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4C9DD" w14:textId="0F5DB254" w:rsidR="004610BD" w:rsidRDefault="004610BD" w:rsidP="00F803DD">
      <w:pPr>
        <w:shd w:val="clear" w:color="auto" w:fill="003366"/>
        <w:spacing w:after="0" w:line="240" w:lineRule="auto"/>
        <w:jc w:val="center"/>
        <w:outlineLvl w:val="0"/>
        <w:rPr>
          <w:b/>
          <w:color w:val="FFFFFF" w:themeColor="background1"/>
          <w:sz w:val="44"/>
        </w:rPr>
      </w:pPr>
      <w:r w:rsidRPr="00F803DD">
        <w:rPr>
          <w:b/>
          <w:color w:val="FFFFFF" w:themeColor="background1"/>
          <w:sz w:val="44"/>
        </w:rPr>
        <w:t xml:space="preserve">Tema </w:t>
      </w:r>
      <w:r w:rsidRPr="00F803DD">
        <w:rPr>
          <w:color w:val="FFFFFF" w:themeColor="background1"/>
          <w:sz w:val="44"/>
        </w:rPr>
        <w:t xml:space="preserve"> </w:t>
      </w:r>
      <w:r w:rsidR="00F803DD">
        <w:rPr>
          <w:b/>
          <w:color w:val="FFFFFF" w:themeColor="background1"/>
          <w:sz w:val="44"/>
        </w:rPr>
        <w:t xml:space="preserve">6. </w:t>
      </w:r>
    </w:p>
    <w:p w14:paraId="75B13A06" w14:textId="2B0BEC9F" w:rsidR="00EB759C" w:rsidRPr="00F803DD" w:rsidRDefault="00EB759C" w:rsidP="00F803DD">
      <w:pPr>
        <w:shd w:val="clear" w:color="auto" w:fill="003366"/>
        <w:spacing w:after="0" w:line="240" w:lineRule="auto"/>
        <w:jc w:val="center"/>
        <w:outlineLvl w:val="0"/>
        <w:rPr>
          <w:rFonts w:ascii="Arial" w:eastAsia="Times New Roman" w:hAnsi="Arial" w:cs="Arial"/>
          <w:b/>
          <w:bCs/>
          <w:color w:val="FFFFFF" w:themeColor="background1"/>
          <w:sz w:val="48"/>
          <w:szCs w:val="20"/>
        </w:rPr>
      </w:pPr>
      <w:r>
        <w:rPr>
          <w:b/>
          <w:color w:val="FFFFFF" w:themeColor="background1"/>
          <w:sz w:val="44"/>
        </w:rPr>
        <w:t>Riesgos individuales de daños</w:t>
      </w:r>
    </w:p>
    <w:p w14:paraId="5C70EB11" w14:textId="77777777" w:rsidR="00861DB5" w:rsidRPr="00CB2A50" w:rsidRDefault="00861DB5" w:rsidP="0018325B">
      <w:pPr>
        <w:tabs>
          <w:tab w:val="left" w:pos="1014"/>
        </w:tabs>
        <w:rPr>
          <w:rFonts w:ascii="Arial" w:hAnsi="Arial" w:cs="Arial"/>
          <w:b/>
          <w:sz w:val="20"/>
          <w:szCs w:val="20"/>
        </w:rPr>
      </w:pPr>
    </w:p>
    <w:p w14:paraId="72F6C576" w14:textId="7F445743" w:rsidR="00354747" w:rsidRPr="00CB2A50" w:rsidRDefault="00680359" w:rsidP="007F0D28">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w:t>
      </w:r>
      <w:r w:rsidR="00F803DD">
        <w:rPr>
          <w:rFonts w:ascii="Arial" w:eastAsia="Times New Roman" w:hAnsi="Arial" w:cs="Arial"/>
          <w:b/>
          <w:bCs/>
          <w:color w:val="FFFFFF"/>
          <w:sz w:val="20"/>
          <w:szCs w:val="20"/>
        </w:rPr>
        <w:t>6</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p w14:paraId="00023B5A" w14:textId="77777777" w:rsidR="004B75A0" w:rsidRPr="00CB2A50" w:rsidRDefault="004B75A0" w:rsidP="00D135E7">
      <w:pPr>
        <w:pStyle w:val="Sinespaciado"/>
        <w:shd w:val="clear" w:color="auto" w:fill="E7E6E6" w:themeFill="background2"/>
      </w:pPr>
    </w:p>
    <w:p w14:paraId="7AF71A86" w14:textId="03814DBB" w:rsidR="00840703" w:rsidRPr="00EB759C" w:rsidRDefault="00840703" w:rsidP="00EB759C">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66849BB7" w14:textId="76DC3146" w:rsidR="00EB759C" w:rsidRPr="00042034" w:rsidRDefault="00EB759C" w:rsidP="00FD0632">
            <w:pPr>
              <w:jc w:val="center"/>
              <w:rPr>
                <w:rFonts w:ascii="Arial" w:hAnsi="Arial" w:cs="Arial"/>
                <w:sz w:val="20"/>
                <w:szCs w:val="20"/>
              </w:rPr>
            </w:pPr>
            <w:r w:rsidRPr="00042034">
              <w:rPr>
                <w:rFonts w:ascii="Arial" w:hAnsi="Arial" w:cs="Arial"/>
                <w:b/>
                <w:sz w:val="20"/>
                <w:szCs w:val="20"/>
              </w:rPr>
              <w:t>La gente en México</w:t>
            </w:r>
            <w:r w:rsidR="00FD0632">
              <w:rPr>
                <w:rFonts w:ascii="Arial" w:hAnsi="Arial" w:cs="Arial"/>
                <w:b/>
                <w:sz w:val="20"/>
                <w:szCs w:val="20"/>
              </w:rPr>
              <w:t xml:space="preserve"> prefiere asegurar su automóvil primero que su casa</w:t>
            </w:r>
          </w:p>
          <w:p w14:paraId="085696F9" w14:textId="77777777" w:rsidR="00EB759C" w:rsidRPr="00042034" w:rsidRDefault="00EB759C" w:rsidP="00EB759C">
            <w:pPr>
              <w:rPr>
                <w:rFonts w:ascii="Arial" w:hAnsi="Arial" w:cs="Arial"/>
                <w:b/>
                <w:sz w:val="20"/>
                <w:szCs w:val="20"/>
              </w:rPr>
            </w:pPr>
          </w:p>
          <w:p w14:paraId="7CEA799D" w14:textId="77777777" w:rsidR="00EB759C" w:rsidRPr="00042034" w:rsidRDefault="00EB759C" w:rsidP="00EB759C">
            <w:pPr>
              <w:rPr>
                <w:rFonts w:ascii="Arial" w:hAnsi="Arial" w:cs="Arial"/>
                <w:sz w:val="20"/>
                <w:szCs w:val="20"/>
              </w:rPr>
            </w:pPr>
            <w:r w:rsidRPr="00042034">
              <w:rPr>
                <w:rFonts w:ascii="Arial" w:hAnsi="Arial" w:cs="Arial"/>
                <w:b/>
                <w:sz w:val="20"/>
                <w:szCs w:val="20"/>
              </w:rPr>
              <w:t>Desarrollo:</w:t>
            </w:r>
            <w:r w:rsidRPr="00042034">
              <w:rPr>
                <w:rFonts w:ascii="Arial" w:hAnsi="Arial" w:cs="Arial"/>
                <w:sz w:val="20"/>
                <w:szCs w:val="20"/>
              </w:rPr>
              <w:t xml:space="preserve"> </w:t>
            </w:r>
          </w:p>
          <w:p w14:paraId="2F2FF782" w14:textId="77777777" w:rsidR="00042034" w:rsidRPr="00042034" w:rsidRDefault="00042034" w:rsidP="00EB759C">
            <w:pPr>
              <w:rPr>
                <w:rFonts w:ascii="Arial" w:hAnsi="Arial" w:cs="Arial"/>
                <w:sz w:val="20"/>
                <w:szCs w:val="20"/>
              </w:rPr>
            </w:pPr>
          </w:p>
          <w:p w14:paraId="4A486DDA" w14:textId="4ED1F08C" w:rsidR="00EB759C" w:rsidRPr="00042034" w:rsidRDefault="00CE6212" w:rsidP="00EB759C">
            <w:pPr>
              <w:rPr>
                <w:rFonts w:ascii="Arial" w:hAnsi="Arial" w:cs="Arial"/>
                <w:sz w:val="20"/>
                <w:szCs w:val="20"/>
              </w:rPr>
            </w:pPr>
            <w:r>
              <w:rPr>
                <w:rFonts w:ascii="Arial" w:hAnsi="Arial" w:cs="Arial"/>
                <w:sz w:val="20"/>
                <w:szCs w:val="20"/>
              </w:rPr>
              <w:t>¿</w:t>
            </w:r>
            <w:r w:rsidR="00EB759C" w:rsidRPr="00042034">
              <w:rPr>
                <w:rFonts w:ascii="Arial" w:hAnsi="Arial" w:cs="Arial"/>
                <w:sz w:val="20"/>
                <w:szCs w:val="20"/>
              </w:rPr>
              <w:t>Sabías que sólo el 3%  de todas las casas registradas en México cuentan con un se</w:t>
            </w:r>
            <w:r>
              <w:rPr>
                <w:rFonts w:ascii="Arial" w:hAnsi="Arial" w:cs="Arial"/>
                <w:sz w:val="20"/>
                <w:szCs w:val="20"/>
              </w:rPr>
              <w:t>guro de casa h</w:t>
            </w:r>
            <w:r w:rsidR="00EB759C" w:rsidRPr="00042034">
              <w:rPr>
                <w:rFonts w:ascii="Arial" w:hAnsi="Arial" w:cs="Arial"/>
                <w:sz w:val="20"/>
                <w:szCs w:val="20"/>
              </w:rPr>
              <w:t>abitación en comparación al aseguramiento de autos, en donde solo el 34% de todos los automóviles que circ</w:t>
            </w:r>
            <w:r>
              <w:rPr>
                <w:rFonts w:ascii="Arial" w:hAnsi="Arial" w:cs="Arial"/>
                <w:sz w:val="20"/>
                <w:szCs w:val="20"/>
              </w:rPr>
              <w:t>ulan en México están protegidos?</w:t>
            </w:r>
          </w:p>
          <w:p w14:paraId="57AB1ABD" w14:textId="77777777" w:rsidR="00EB759C" w:rsidRPr="00042034" w:rsidRDefault="00EB759C" w:rsidP="00EB759C">
            <w:pPr>
              <w:rPr>
                <w:rFonts w:ascii="Arial" w:hAnsi="Arial" w:cs="Arial"/>
                <w:sz w:val="20"/>
                <w:szCs w:val="20"/>
              </w:rPr>
            </w:pPr>
          </w:p>
          <w:p w14:paraId="5A2D96A1" w14:textId="0070AA19" w:rsidR="00EB759C" w:rsidRPr="00042034" w:rsidRDefault="00CE6212" w:rsidP="00EB759C">
            <w:pPr>
              <w:rPr>
                <w:rFonts w:ascii="Arial" w:hAnsi="Arial" w:cs="Arial"/>
                <w:sz w:val="20"/>
                <w:szCs w:val="20"/>
              </w:rPr>
            </w:pPr>
            <w:r>
              <w:rPr>
                <w:rFonts w:ascii="Arial" w:hAnsi="Arial" w:cs="Arial"/>
                <w:sz w:val="20"/>
                <w:szCs w:val="20"/>
              </w:rPr>
              <w:t>Es impresionante ver có</w:t>
            </w:r>
            <w:r w:rsidR="00EB759C" w:rsidRPr="00042034">
              <w:rPr>
                <w:rFonts w:ascii="Arial" w:hAnsi="Arial" w:cs="Arial"/>
                <w:sz w:val="20"/>
                <w:szCs w:val="20"/>
              </w:rPr>
              <w:t xml:space="preserve">mo la sociedad en donde vivimos </w:t>
            </w:r>
            <w:r>
              <w:rPr>
                <w:rFonts w:ascii="Arial" w:hAnsi="Arial" w:cs="Arial"/>
                <w:sz w:val="20"/>
                <w:szCs w:val="20"/>
              </w:rPr>
              <w:t xml:space="preserve">da </w:t>
            </w:r>
            <w:r w:rsidR="00EB759C" w:rsidRPr="00042034">
              <w:rPr>
                <w:rFonts w:ascii="Arial" w:hAnsi="Arial" w:cs="Arial"/>
                <w:sz w:val="20"/>
                <w:szCs w:val="20"/>
              </w:rPr>
              <w:t>mayor importancia en asegurar primero su coche antes de asegurar su familia en gastos médicos y en su patrimonio de casa habitación. De acuerdo a estadísticas</w:t>
            </w:r>
            <w:r>
              <w:rPr>
                <w:rFonts w:ascii="Arial" w:hAnsi="Arial" w:cs="Arial"/>
                <w:sz w:val="20"/>
                <w:szCs w:val="20"/>
              </w:rPr>
              <w:t>,</w:t>
            </w:r>
            <w:r w:rsidR="00EB759C" w:rsidRPr="00042034">
              <w:rPr>
                <w:rFonts w:ascii="Arial" w:hAnsi="Arial" w:cs="Arial"/>
                <w:sz w:val="20"/>
                <w:szCs w:val="20"/>
              </w:rPr>
              <w:t xml:space="preserve"> los </w:t>
            </w:r>
            <w:r>
              <w:rPr>
                <w:rFonts w:ascii="Arial" w:hAnsi="Arial" w:cs="Arial"/>
                <w:sz w:val="20"/>
                <w:szCs w:val="20"/>
              </w:rPr>
              <w:t>s</w:t>
            </w:r>
            <w:r w:rsidR="00EB759C" w:rsidRPr="00042034">
              <w:rPr>
                <w:rFonts w:ascii="Arial" w:hAnsi="Arial" w:cs="Arial"/>
                <w:sz w:val="20"/>
                <w:szCs w:val="20"/>
              </w:rPr>
              <w:t xml:space="preserve">eguros de vida, de gastos médicos mayores y de casa hogar tienen </w:t>
            </w:r>
            <w:proofErr w:type="gramStart"/>
            <w:r w:rsidR="00EB759C" w:rsidRPr="00042034">
              <w:rPr>
                <w:rFonts w:ascii="Arial" w:hAnsi="Arial" w:cs="Arial"/>
                <w:sz w:val="20"/>
                <w:szCs w:val="20"/>
              </w:rPr>
              <w:t>mucho</w:t>
            </w:r>
            <w:proofErr w:type="gramEnd"/>
            <w:r w:rsidR="00EB759C" w:rsidRPr="00042034">
              <w:rPr>
                <w:rFonts w:ascii="Arial" w:hAnsi="Arial" w:cs="Arial"/>
                <w:sz w:val="20"/>
                <w:szCs w:val="20"/>
              </w:rPr>
              <w:t xml:space="preserve"> menor demanda que los seguros de automóviles ¿A qué se deberá esto? </w:t>
            </w:r>
          </w:p>
          <w:p w14:paraId="570C2146" w14:textId="77777777" w:rsidR="00C25AF8" w:rsidRDefault="00C25AF8" w:rsidP="00EB759C">
            <w:pPr>
              <w:rPr>
                <w:rFonts w:ascii="Arial" w:hAnsi="Arial" w:cs="Arial"/>
                <w:sz w:val="20"/>
                <w:szCs w:val="20"/>
              </w:rPr>
            </w:pPr>
          </w:p>
          <w:p w14:paraId="0765553F" w14:textId="6864332E" w:rsidR="00C25AF8" w:rsidRDefault="00381305" w:rsidP="00381305">
            <w:pPr>
              <w:jc w:val="center"/>
              <w:rPr>
                <w:rFonts w:ascii="Arial" w:hAnsi="Arial" w:cs="Arial"/>
                <w:sz w:val="20"/>
                <w:szCs w:val="20"/>
              </w:rPr>
            </w:pPr>
            <w:commentRangeStart w:id="0"/>
            <w:r>
              <w:rPr>
                <w:noProof/>
                <w:lang w:val="es-419" w:eastAsia="es-419"/>
              </w:rPr>
              <w:drawing>
                <wp:inline distT="0" distB="0" distL="0" distR="0" wp14:anchorId="5BF7EF02" wp14:editId="7717D570">
                  <wp:extent cx="3392246" cy="1938426"/>
                  <wp:effectExtent l="0" t="0" r="0" b="5080"/>
                  <wp:docPr id="1" name="Imagen 1" descr="Flooded home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oded homes : Vector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220" cy="1943554"/>
                          </a:xfrm>
                          <a:prstGeom prst="rect">
                            <a:avLst/>
                          </a:prstGeom>
                          <a:noFill/>
                          <a:ln>
                            <a:noFill/>
                          </a:ln>
                        </pic:spPr>
                      </pic:pic>
                    </a:graphicData>
                  </a:graphic>
                </wp:inline>
              </w:drawing>
            </w:r>
            <w:commentRangeEnd w:id="0"/>
            <w:r>
              <w:rPr>
                <w:rStyle w:val="Refdecomentario"/>
              </w:rPr>
              <w:commentReference w:id="0"/>
            </w:r>
          </w:p>
          <w:p w14:paraId="55840B0E" w14:textId="77777777" w:rsidR="00C25AF8" w:rsidRDefault="00C25AF8" w:rsidP="00EB759C">
            <w:pPr>
              <w:rPr>
                <w:rFonts w:ascii="Arial" w:hAnsi="Arial" w:cs="Arial"/>
                <w:sz w:val="20"/>
                <w:szCs w:val="20"/>
              </w:rPr>
            </w:pPr>
          </w:p>
          <w:p w14:paraId="45A908A1" w14:textId="77777777" w:rsidR="00C25AF8" w:rsidRPr="00042034" w:rsidRDefault="00C25AF8" w:rsidP="00EB759C">
            <w:pPr>
              <w:rPr>
                <w:rFonts w:ascii="Arial" w:hAnsi="Arial" w:cs="Arial"/>
                <w:sz w:val="20"/>
                <w:szCs w:val="20"/>
              </w:rPr>
            </w:pPr>
          </w:p>
          <w:p w14:paraId="584910DA" w14:textId="586B5286" w:rsidR="00EB759C" w:rsidRDefault="00CE6212" w:rsidP="00EB759C">
            <w:pPr>
              <w:rPr>
                <w:rFonts w:ascii="Arial" w:hAnsi="Arial" w:cs="Arial"/>
                <w:sz w:val="20"/>
                <w:szCs w:val="20"/>
              </w:rPr>
            </w:pPr>
            <w:r>
              <w:rPr>
                <w:rFonts w:ascii="Arial" w:hAnsi="Arial" w:cs="Arial"/>
                <w:sz w:val="20"/>
                <w:szCs w:val="20"/>
              </w:rPr>
              <w:t xml:space="preserve">Probablemente se </w:t>
            </w:r>
            <w:r w:rsidR="00EB759C" w:rsidRPr="00042034">
              <w:rPr>
                <w:rFonts w:ascii="Arial" w:hAnsi="Arial" w:cs="Arial"/>
                <w:sz w:val="20"/>
                <w:szCs w:val="20"/>
              </w:rPr>
              <w:t xml:space="preserve">debe a que la gente no está sensibilizada </w:t>
            </w:r>
            <w:r>
              <w:rPr>
                <w:rFonts w:ascii="Arial" w:hAnsi="Arial" w:cs="Arial"/>
                <w:sz w:val="20"/>
                <w:szCs w:val="20"/>
              </w:rPr>
              <w:t>sobre los</w:t>
            </w:r>
            <w:r w:rsidR="00EB759C" w:rsidRPr="00042034">
              <w:rPr>
                <w:rFonts w:ascii="Arial" w:hAnsi="Arial" w:cs="Arial"/>
                <w:sz w:val="20"/>
                <w:szCs w:val="20"/>
              </w:rPr>
              <w:t xml:space="preserve"> riesgos que corre su patrimonio, </w:t>
            </w:r>
            <w:r>
              <w:rPr>
                <w:rFonts w:ascii="Arial" w:hAnsi="Arial" w:cs="Arial"/>
                <w:sz w:val="20"/>
                <w:szCs w:val="20"/>
              </w:rPr>
              <w:t>predomina</w:t>
            </w:r>
            <w:r w:rsidR="00EB759C" w:rsidRPr="00042034">
              <w:rPr>
                <w:rFonts w:ascii="Arial" w:hAnsi="Arial" w:cs="Arial"/>
                <w:sz w:val="20"/>
                <w:szCs w:val="20"/>
              </w:rPr>
              <w:t xml:space="preserve"> el pensamiento de “Hay una probabilidad muy baja de que eso me pueda pasar”,  quizá la gente no pensar</w:t>
            </w:r>
            <w:r>
              <w:rPr>
                <w:rFonts w:ascii="Arial" w:hAnsi="Arial" w:cs="Arial"/>
                <w:sz w:val="20"/>
                <w:szCs w:val="20"/>
              </w:rPr>
              <w:t>í</w:t>
            </w:r>
            <w:r w:rsidR="00EB759C" w:rsidRPr="00042034">
              <w:rPr>
                <w:rFonts w:ascii="Arial" w:hAnsi="Arial" w:cs="Arial"/>
                <w:sz w:val="20"/>
                <w:szCs w:val="20"/>
              </w:rPr>
              <w:t>a igual al ver en la noticias que miles de damnificados pierden sus hogares como consecuencia de un huracán, terremoto, rayo, incendio o inundación.</w:t>
            </w:r>
          </w:p>
          <w:p w14:paraId="2849CDE0" w14:textId="77777777" w:rsidR="00CE6212" w:rsidRDefault="00CE6212" w:rsidP="00EB759C">
            <w:pPr>
              <w:rPr>
                <w:rFonts w:ascii="Arial" w:hAnsi="Arial" w:cs="Arial"/>
                <w:sz w:val="20"/>
                <w:szCs w:val="20"/>
              </w:rPr>
            </w:pPr>
          </w:p>
          <w:p w14:paraId="6F709065" w14:textId="1F05771A" w:rsidR="00840703" w:rsidRPr="00CB2A50" w:rsidRDefault="00CE6212" w:rsidP="00693599">
            <w:pPr>
              <w:rPr>
                <w:rFonts w:ascii="Arial" w:hAnsi="Arial" w:cs="Arial"/>
                <w:b/>
                <w:sz w:val="20"/>
                <w:szCs w:val="20"/>
              </w:rPr>
            </w:pPr>
            <w:r>
              <w:rPr>
                <w:rFonts w:ascii="Arial" w:hAnsi="Arial" w:cs="Arial"/>
                <w:sz w:val="20"/>
                <w:szCs w:val="20"/>
              </w:rPr>
              <w:t>¿S</w:t>
            </w:r>
            <w:r w:rsidR="00EB759C" w:rsidRPr="00042034">
              <w:rPr>
                <w:rFonts w:ascii="Arial" w:hAnsi="Arial" w:cs="Arial"/>
                <w:sz w:val="20"/>
                <w:szCs w:val="20"/>
              </w:rPr>
              <w:t>erá que el auto tendrá mayor probabilidad de tener un acci</w:t>
            </w:r>
            <w:r w:rsidR="00693599">
              <w:rPr>
                <w:rFonts w:ascii="Arial" w:hAnsi="Arial" w:cs="Arial"/>
                <w:sz w:val="20"/>
                <w:szCs w:val="20"/>
              </w:rPr>
              <w:t>dente porque está más expuesto? R</w:t>
            </w:r>
            <w:r w:rsidR="00EB759C" w:rsidRPr="00042034">
              <w:rPr>
                <w:rFonts w:ascii="Arial" w:hAnsi="Arial" w:cs="Arial"/>
                <w:sz w:val="20"/>
                <w:szCs w:val="20"/>
              </w:rPr>
              <w:t>esulta catastrófico para una familia cuando pierde su hogar por un desastre natural, inundación, incendio o que todos los aparatos electrónicos y electrodomésti</w:t>
            </w:r>
            <w:r w:rsidR="00693599">
              <w:rPr>
                <w:rFonts w:ascii="Arial" w:hAnsi="Arial" w:cs="Arial"/>
                <w:sz w:val="20"/>
                <w:szCs w:val="20"/>
              </w:rPr>
              <w:t xml:space="preserve">cos truenen por un alto voltaje. </w:t>
            </w:r>
            <w:r w:rsidR="00EB759C" w:rsidRPr="00042034">
              <w:rPr>
                <w:rFonts w:ascii="Arial" w:hAnsi="Arial" w:cs="Arial"/>
                <w:sz w:val="20"/>
                <w:szCs w:val="20"/>
              </w:rPr>
              <w:t>La tendencia de la sociedad mexicana de no asegurar el patrimonio inmobiliario tiene un trasfondo ya sea</w:t>
            </w:r>
            <w:r w:rsidR="00693599">
              <w:rPr>
                <w:rFonts w:ascii="Arial" w:hAnsi="Arial" w:cs="Arial"/>
                <w:sz w:val="20"/>
                <w:szCs w:val="20"/>
              </w:rPr>
              <w:t xml:space="preserve"> falta de información en torno a los productos que le pueden ser de utilidad, falta de cultura financiera o prejuicios.</w:t>
            </w: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227B5D94"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F803DD">
        <w:rPr>
          <w:rFonts w:ascii="Tahoma" w:hAnsi="Tahoma" w:cs="Tahoma"/>
          <w:b/>
          <w:sz w:val="28"/>
          <w:szCs w:val="20"/>
        </w:rPr>
        <w:t xml:space="preserve"> 6</w:t>
      </w:r>
    </w:p>
    <w:p w14:paraId="4AD1DE8F" w14:textId="77777777" w:rsidR="00653262" w:rsidRPr="00CB2A50" w:rsidRDefault="00653262" w:rsidP="00DA4D45">
      <w:pPr>
        <w:spacing w:after="0" w:line="240" w:lineRule="auto"/>
        <w:rPr>
          <w:rFonts w:ascii="Arial" w:hAnsi="Arial"/>
          <w:color w:val="984806"/>
          <w:sz w:val="20"/>
        </w:rPr>
      </w:pPr>
    </w:p>
    <w:p w14:paraId="7053EFF5" w14:textId="4EB2C957"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F803DD">
        <w:rPr>
          <w:rFonts w:ascii="Arial" w:eastAsia="Times New Roman" w:hAnsi="Arial" w:cs="Arial"/>
          <w:b/>
          <w:bCs/>
          <w:color w:val="FFFFFF"/>
          <w:sz w:val="20"/>
          <w:szCs w:val="20"/>
        </w:rPr>
        <w:t xml:space="preserve"> 6</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2E246A" w:rsidRPr="00532E64" w14:paraId="1DDD5594"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2E246A" w:rsidRPr="00532E64" w:rsidRDefault="002E246A" w:rsidP="002E246A">
            <w:pPr>
              <w:jc w:val="both"/>
              <w:rPr>
                <w:rFonts w:ascii="Arial" w:eastAsia="Times New Roman" w:hAnsi="Arial" w:cs="Arial"/>
                <w:b/>
              </w:rPr>
            </w:pPr>
            <w:r w:rsidRPr="00532E64">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19CB58B9" w14:textId="08247E59" w:rsidR="002E246A" w:rsidRPr="00532E64" w:rsidRDefault="002E246A" w:rsidP="002E246A">
            <w:pPr>
              <w:outlineLvl w:val="0"/>
              <w:rPr>
                <w:rFonts w:ascii="Arial" w:eastAsia="Times New Roman" w:hAnsi="Arial" w:cs="Arial"/>
              </w:rPr>
            </w:pPr>
            <w:r w:rsidRPr="00532E64">
              <w:rPr>
                <w:rFonts w:ascii="Arial" w:hAnsi="Arial" w:cs="Arial"/>
                <w:lang w:val="es-419"/>
              </w:rPr>
              <w:t>Esquemas de retiro y protección financiera</w:t>
            </w:r>
          </w:p>
        </w:tc>
      </w:tr>
      <w:tr w:rsidR="002E246A" w:rsidRPr="00532E64" w14:paraId="4596D8F5"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2E246A" w:rsidRPr="00532E64" w:rsidRDefault="002E246A" w:rsidP="002E246A">
            <w:pPr>
              <w:jc w:val="both"/>
              <w:rPr>
                <w:rFonts w:ascii="Arial" w:eastAsia="Times New Roman" w:hAnsi="Arial" w:cs="Arial"/>
                <w:b/>
              </w:rPr>
            </w:pPr>
            <w:r w:rsidRPr="00532E64">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024D55F0" w14:textId="7B0FDB45" w:rsidR="002E246A" w:rsidRPr="00532E64" w:rsidRDefault="002E246A" w:rsidP="002E246A">
            <w:pPr>
              <w:outlineLvl w:val="0"/>
              <w:rPr>
                <w:rFonts w:ascii="Arial" w:eastAsia="Times New Roman" w:hAnsi="Arial" w:cs="Arial"/>
              </w:rPr>
            </w:pPr>
            <w:r w:rsidRPr="00532E64">
              <w:rPr>
                <w:rFonts w:ascii="Arial" w:hAnsi="Arial" w:cs="Arial"/>
                <w:lang w:val="es-419"/>
              </w:rPr>
              <w:t>FZ13358</w:t>
            </w:r>
          </w:p>
        </w:tc>
      </w:tr>
      <w:tr w:rsidR="002E246A" w:rsidRPr="00532E64" w14:paraId="0A706629"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2E246A" w:rsidRPr="00532E64" w:rsidRDefault="002E246A" w:rsidP="002E246A">
            <w:pPr>
              <w:jc w:val="both"/>
              <w:rPr>
                <w:rFonts w:ascii="Arial" w:eastAsia="Times New Roman" w:hAnsi="Arial" w:cs="Arial"/>
                <w:b/>
              </w:rPr>
            </w:pPr>
            <w:r w:rsidRPr="00532E64">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7FE79A0" w14:textId="01C1050E" w:rsidR="002E246A" w:rsidRPr="00532E64" w:rsidRDefault="002E246A" w:rsidP="002E246A">
            <w:pPr>
              <w:outlineLvl w:val="0"/>
              <w:rPr>
                <w:rFonts w:ascii="Arial" w:eastAsia="Times New Roman" w:hAnsi="Arial" w:cs="Arial"/>
              </w:rPr>
            </w:pPr>
            <w:r w:rsidRPr="00532E64">
              <w:rPr>
                <w:rFonts w:ascii="Arial" w:eastAsia="Times New Roman" w:hAnsi="Arial" w:cs="Arial"/>
              </w:rPr>
              <w:t>Riesgos individuales de daños</w:t>
            </w:r>
          </w:p>
        </w:tc>
      </w:tr>
      <w:tr w:rsidR="00532E64" w:rsidRPr="00532E64" w14:paraId="4EBDDE03"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532E64" w:rsidRPr="00532E64" w:rsidRDefault="00532E64" w:rsidP="00532E64">
            <w:pPr>
              <w:jc w:val="both"/>
              <w:rPr>
                <w:rFonts w:ascii="Arial" w:eastAsia="Times New Roman" w:hAnsi="Arial" w:cs="Arial"/>
                <w:b/>
              </w:rPr>
            </w:pPr>
            <w:r w:rsidRPr="00532E64">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541ED872" w14:textId="28721E2D" w:rsidR="00532E64" w:rsidRPr="00532E64" w:rsidRDefault="00532E64" w:rsidP="00532E64">
            <w:pPr>
              <w:outlineLvl w:val="0"/>
              <w:rPr>
                <w:rFonts w:ascii="Arial" w:eastAsia="Times New Roman" w:hAnsi="Arial" w:cs="Arial"/>
                <w:lang w:val="es-419"/>
              </w:rPr>
            </w:pPr>
            <w:r w:rsidRPr="00532E64">
              <w:rPr>
                <w:rFonts w:ascii="Arial" w:eastAsia="Times New Roman" w:hAnsi="Arial" w:cs="Arial"/>
              </w:rPr>
              <w:t xml:space="preserve">El participante aprenderá los conceptos básicos de y forma de proteger el patrimonial familiar de casa hogar, así como aprender el procedimiento para llevar a cabo una reclamación de indemnización. </w:t>
            </w:r>
          </w:p>
        </w:tc>
      </w:tr>
      <w:tr w:rsidR="00532E64" w:rsidRPr="00532E64" w14:paraId="65735FFA"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532E64" w:rsidRPr="00532E64" w:rsidRDefault="00532E64" w:rsidP="00532E64">
            <w:pPr>
              <w:jc w:val="both"/>
              <w:rPr>
                <w:rFonts w:ascii="Arial" w:eastAsia="Times New Roman" w:hAnsi="Arial" w:cs="Arial"/>
                <w:b/>
              </w:rPr>
            </w:pPr>
            <w:r w:rsidRPr="00532E64">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63A691AD" w14:textId="72D7750C" w:rsidR="00532E64" w:rsidRPr="00532E64" w:rsidRDefault="00532E64" w:rsidP="00532E64">
            <w:pPr>
              <w:outlineLvl w:val="0"/>
              <w:rPr>
                <w:rFonts w:ascii="Arial" w:eastAsia="Times New Roman" w:hAnsi="Arial" w:cs="Arial"/>
              </w:rPr>
            </w:pPr>
            <w:r w:rsidRPr="00532E64">
              <w:rPr>
                <w:rFonts w:ascii="Arial" w:eastAsia="Times New Roman" w:hAnsi="Arial" w:cs="Arial"/>
              </w:rPr>
              <w:t xml:space="preserve">Responsabilidad civil familiar, robo, primer riesgo, valor real, valor reposición, Incendio, contenidos, perdidas consecuenciales, dinero y valores, equipo electrónico fijo y móvil. </w:t>
            </w:r>
          </w:p>
        </w:tc>
      </w:tr>
      <w:tr w:rsidR="00532E64" w:rsidRPr="00532E64" w14:paraId="7BCA620F"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532E64" w:rsidRPr="00532E64" w:rsidRDefault="00532E64" w:rsidP="00532E64">
            <w:pPr>
              <w:jc w:val="both"/>
              <w:rPr>
                <w:rFonts w:ascii="Arial" w:eastAsia="Times New Roman" w:hAnsi="Arial" w:cs="Arial"/>
                <w:b/>
              </w:rPr>
            </w:pPr>
            <w:r w:rsidRPr="00532E64">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0F1678A" w14:textId="7988093D" w:rsidR="00532E64" w:rsidRPr="00532E64" w:rsidRDefault="00532E64" w:rsidP="00532E64">
            <w:pPr>
              <w:outlineLvl w:val="0"/>
              <w:rPr>
                <w:rFonts w:ascii="Arial" w:eastAsia="Times New Roman" w:hAnsi="Arial" w:cs="Arial"/>
              </w:rPr>
            </w:pPr>
            <w:r w:rsidRPr="00532E64">
              <w:rPr>
                <w:rFonts w:ascii="Arial" w:eastAsia="Times New Roman" w:hAnsi="Arial" w:cs="Arial"/>
                <w:lang w:val="es-419"/>
              </w:rPr>
              <w:t xml:space="preserve">Analizar los conceptos </w:t>
            </w:r>
            <w:r w:rsidRPr="00532E64">
              <w:rPr>
                <w:rFonts w:ascii="Arial" w:eastAsia="Times New Roman" w:hAnsi="Arial" w:cs="Arial"/>
              </w:rPr>
              <w:t>básicos de y forma de proteger el patrimonial familiar de casa hogar.</w:t>
            </w:r>
            <w:r w:rsidRPr="00532E64">
              <w:rPr>
                <w:rFonts w:ascii="Arial" w:eastAsia="Times New Roman" w:hAnsi="Arial" w:cs="Arial"/>
                <w:lang w:val="es-419"/>
              </w:rPr>
              <w:t xml:space="preserve"> </w:t>
            </w:r>
            <w:r w:rsidRPr="00532E64">
              <w:rPr>
                <w:rFonts w:ascii="Arial" w:eastAsia="Times New Roman" w:hAnsi="Arial" w:cs="Arial"/>
              </w:rPr>
              <w:t xml:space="preserve"> </w:t>
            </w:r>
          </w:p>
        </w:tc>
      </w:tr>
      <w:tr w:rsidR="00532E64" w:rsidRPr="00532E64" w14:paraId="3B85893E" w14:textId="77777777" w:rsidTr="002E246A">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532E64" w:rsidRPr="00532E64" w:rsidRDefault="00532E64" w:rsidP="00532E64">
            <w:pPr>
              <w:pStyle w:val="Sinespaciado"/>
              <w:rPr>
                <w:rFonts w:ascii="Arial" w:hAnsi="Arial" w:cs="Arial"/>
                <w:b/>
              </w:rPr>
            </w:pPr>
            <w:r w:rsidRPr="00532E64">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5EE558CD" w14:textId="7DB7A887" w:rsidR="00532E64" w:rsidRPr="00532E64" w:rsidRDefault="00532E64" w:rsidP="00532E64">
            <w:pPr>
              <w:pStyle w:val="Sinespaciado"/>
              <w:rPr>
                <w:rFonts w:ascii="Arial" w:hAnsi="Arial" w:cs="Arial"/>
              </w:rPr>
            </w:pPr>
            <w:r w:rsidRPr="00532E64">
              <w:rPr>
                <w:rFonts w:ascii="Arial" w:hAnsi="Arial" w:cs="Arial"/>
                <w:lang w:val="es-419"/>
              </w:rPr>
              <w:t>3 horas</w:t>
            </w:r>
          </w:p>
        </w:tc>
      </w:tr>
      <w:tr w:rsidR="00532E64" w:rsidRPr="00532E64" w14:paraId="64E20983"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532E64" w:rsidRPr="00532E64" w:rsidRDefault="00532E64" w:rsidP="00532E64">
            <w:pPr>
              <w:jc w:val="both"/>
              <w:rPr>
                <w:rFonts w:ascii="Arial" w:eastAsia="Times New Roman" w:hAnsi="Arial" w:cs="Arial"/>
                <w:b/>
              </w:rPr>
            </w:pPr>
            <w:r w:rsidRPr="00532E64">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7099CE97" w14:textId="09C93277" w:rsidR="00532E64" w:rsidRPr="00532E64" w:rsidRDefault="00532E64" w:rsidP="00532E64">
            <w:pPr>
              <w:outlineLvl w:val="0"/>
              <w:rPr>
                <w:rFonts w:ascii="Arial" w:eastAsia="Times New Roman" w:hAnsi="Arial" w:cs="Arial"/>
              </w:rPr>
            </w:pPr>
            <w:r w:rsidRPr="00532E64">
              <w:rPr>
                <w:rFonts w:ascii="Arial" w:eastAsia="Times New Roman" w:hAnsi="Arial" w:cs="Arial"/>
                <w:lang w:val="es-419"/>
              </w:rPr>
              <w:t>Lic. Erich Salas y Lic. Viridiana Medrano</w:t>
            </w:r>
          </w:p>
        </w:tc>
      </w:tr>
      <w:tr w:rsidR="00532E64" w:rsidRPr="00532E64" w14:paraId="20F94C56" w14:textId="77777777" w:rsidTr="002E246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532E64" w:rsidRPr="00532E64" w:rsidRDefault="00532E64" w:rsidP="00532E64">
            <w:pPr>
              <w:jc w:val="both"/>
              <w:rPr>
                <w:rFonts w:ascii="Arial" w:eastAsia="Times New Roman" w:hAnsi="Arial" w:cs="Arial"/>
                <w:b/>
              </w:rPr>
            </w:pPr>
            <w:r w:rsidRPr="00532E64">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669D24C4" w14:textId="06A1B69B" w:rsidR="00532E64" w:rsidRPr="00532E64" w:rsidRDefault="00532E64" w:rsidP="00532E64">
            <w:pPr>
              <w:outlineLvl w:val="0"/>
              <w:rPr>
                <w:rFonts w:ascii="Arial" w:eastAsia="Times New Roman" w:hAnsi="Arial" w:cs="Arial"/>
              </w:rPr>
            </w:pPr>
            <w:r w:rsidRPr="00532E64">
              <w:rPr>
                <w:rFonts w:ascii="Arial" w:eastAsia="Times New Roman" w:hAnsi="Arial" w:cs="Arial"/>
                <w:lang w:val="es-419"/>
              </w:rPr>
              <w:t>2015</w:t>
            </w:r>
          </w:p>
        </w:tc>
      </w:tr>
    </w:tbl>
    <w:p w14:paraId="16F254BD" w14:textId="77777777" w:rsidR="007D4755" w:rsidRPr="00CB2A50" w:rsidRDefault="007D4755" w:rsidP="007D4755">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532E64" w:rsidRPr="004B0066" w14:paraId="19947B40" w14:textId="77777777" w:rsidTr="00532E64">
        <w:tc>
          <w:tcPr>
            <w:tcW w:w="8833" w:type="dxa"/>
          </w:tcPr>
          <w:p w14:paraId="3CC2D5E5" w14:textId="3F384672" w:rsidR="00532E64" w:rsidRPr="004B0066" w:rsidRDefault="00532E64" w:rsidP="00C561E7">
            <w:pPr>
              <w:outlineLvl w:val="0"/>
              <w:rPr>
                <w:rFonts w:ascii="Arial" w:eastAsia="Times New Roman" w:hAnsi="Arial" w:cs="Arial"/>
                <w:color w:val="0070C0"/>
              </w:rPr>
            </w:pPr>
          </w:p>
        </w:tc>
      </w:tr>
      <w:tr w:rsidR="00FD0632" w:rsidRPr="00FD0632" w14:paraId="5DFF489B" w14:textId="77777777" w:rsidTr="00532E64">
        <w:tc>
          <w:tcPr>
            <w:tcW w:w="8833" w:type="dxa"/>
          </w:tcPr>
          <w:p w14:paraId="785B2FA8" w14:textId="12874837" w:rsidR="00FD0632" w:rsidRPr="00FD0632" w:rsidRDefault="00FD0632" w:rsidP="00312EC6">
            <w:pPr>
              <w:rPr>
                <w:rFonts w:ascii="Arial" w:hAnsi="Arial" w:cs="Arial"/>
                <w:b/>
              </w:rPr>
            </w:pPr>
            <w:r w:rsidRPr="00FD0632">
              <w:rPr>
                <w:rFonts w:ascii="Arial" w:hAnsi="Arial" w:cs="Arial"/>
                <w:b/>
              </w:rPr>
              <w:t>6.1 Conceptos básicos para seguro de casa hogar</w:t>
            </w:r>
          </w:p>
          <w:p w14:paraId="5D402927" w14:textId="77777777" w:rsidR="00FD0632" w:rsidRPr="00FD0632" w:rsidRDefault="00FD0632" w:rsidP="00312EC6">
            <w:pPr>
              <w:rPr>
                <w:rFonts w:ascii="Arial" w:hAnsi="Arial" w:cs="Arial"/>
                <w:b/>
              </w:rPr>
            </w:pPr>
          </w:p>
          <w:p w14:paraId="253FC86F" w14:textId="17C4344B" w:rsidR="00312EC6" w:rsidRPr="002220E1" w:rsidRDefault="00312EC6" w:rsidP="00312EC6">
            <w:pPr>
              <w:rPr>
                <w:rFonts w:ascii="Arial" w:hAnsi="Arial" w:cs="Arial"/>
                <w:sz w:val="20"/>
              </w:rPr>
            </w:pPr>
            <w:r w:rsidRPr="002220E1">
              <w:rPr>
                <w:rFonts w:ascii="Arial" w:hAnsi="Arial" w:cs="Arial"/>
                <w:sz w:val="20"/>
              </w:rPr>
              <w:t>La póliza</w:t>
            </w:r>
            <w:r w:rsidR="00FD0632" w:rsidRPr="002220E1">
              <w:rPr>
                <w:rFonts w:ascii="Arial" w:hAnsi="Arial" w:cs="Arial"/>
                <w:sz w:val="20"/>
              </w:rPr>
              <w:t xml:space="preserve"> de</w:t>
            </w:r>
            <w:r w:rsidRPr="002220E1">
              <w:rPr>
                <w:rFonts w:ascii="Arial" w:hAnsi="Arial" w:cs="Arial"/>
                <w:sz w:val="20"/>
              </w:rPr>
              <w:t xml:space="preserve"> casa habitación por su estructura es considerad</w:t>
            </w:r>
            <w:r w:rsidR="00FD0632" w:rsidRPr="002220E1">
              <w:rPr>
                <w:rFonts w:ascii="Arial" w:hAnsi="Arial" w:cs="Arial"/>
                <w:sz w:val="20"/>
              </w:rPr>
              <w:t>a</w:t>
            </w:r>
            <w:r w:rsidRPr="002220E1">
              <w:rPr>
                <w:rFonts w:ascii="Arial" w:hAnsi="Arial" w:cs="Arial"/>
                <w:sz w:val="20"/>
              </w:rPr>
              <w:t xml:space="preserve"> como un contrato </w:t>
            </w:r>
            <w:r w:rsidR="00FD0632" w:rsidRPr="002220E1">
              <w:rPr>
                <w:rFonts w:ascii="Arial" w:hAnsi="Arial" w:cs="Arial"/>
                <w:sz w:val="20"/>
              </w:rPr>
              <w:t xml:space="preserve">cuyo </w:t>
            </w:r>
            <w:r w:rsidRPr="002220E1">
              <w:rPr>
                <w:rFonts w:ascii="Arial" w:hAnsi="Arial" w:cs="Arial"/>
                <w:sz w:val="20"/>
              </w:rPr>
              <w:t xml:space="preserve"> objetivo es otorgar protección integral y comp</w:t>
            </w:r>
            <w:r w:rsidR="00E373FD" w:rsidRPr="002220E1">
              <w:rPr>
                <w:rFonts w:ascii="Arial" w:hAnsi="Arial" w:cs="Arial"/>
                <w:sz w:val="20"/>
              </w:rPr>
              <w:t>leta sobre los bienes que forman</w:t>
            </w:r>
            <w:r w:rsidRPr="002220E1">
              <w:rPr>
                <w:rFonts w:ascii="Arial" w:hAnsi="Arial" w:cs="Arial"/>
                <w:sz w:val="20"/>
              </w:rPr>
              <w:t xml:space="preserve"> parte del patrimonio de una familia y por lo regular está dividida por secciones.</w:t>
            </w:r>
            <w:r w:rsidR="00E373FD" w:rsidRPr="002220E1">
              <w:rPr>
                <w:rFonts w:ascii="Arial" w:hAnsi="Arial" w:cs="Arial"/>
                <w:sz w:val="20"/>
              </w:rPr>
              <w:t xml:space="preserve"> </w:t>
            </w:r>
            <w:r w:rsidRPr="002220E1">
              <w:rPr>
                <w:rFonts w:ascii="Arial" w:hAnsi="Arial" w:cs="Arial"/>
                <w:sz w:val="20"/>
              </w:rPr>
              <w:t xml:space="preserve">El valor de los bienes </w:t>
            </w:r>
            <w:proofErr w:type="gramStart"/>
            <w:r w:rsidR="00E373FD" w:rsidRPr="002220E1">
              <w:rPr>
                <w:rFonts w:ascii="Arial" w:hAnsi="Arial" w:cs="Arial"/>
                <w:sz w:val="20"/>
              </w:rPr>
              <w:t>forman</w:t>
            </w:r>
            <w:proofErr w:type="gramEnd"/>
            <w:r w:rsidRPr="002220E1">
              <w:rPr>
                <w:rFonts w:ascii="Arial" w:hAnsi="Arial" w:cs="Arial"/>
                <w:sz w:val="20"/>
              </w:rPr>
              <w:t xml:space="preserve"> parte de la suma asegurada de la póliza</w:t>
            </w:r>
            <w:r w:rsidR="00E373FD" w:rsidRPr="002220E1">
              <w:rPr>
                <w:rFonts w:ascii="Arial" w:hAnsi="Arial" w:cs="Arial"/>
                <w:sz w:val="20"/>
              </w:rPr>
              <w:t>. S</w:t>
            </w:r>
            <w:r w:rsidRPr="002220E1">
              <w:rPr>
                <w:rFonts w:ascii="Arial" w:hAnsi="Arial" w:cs="Arial"/>
                <w:sz w:val="20"/>
              </w:rPr>
              <w:t>e puede establecer de las siguientes formas:</w:t>
            </w:r>
          </w:p>
          <w:p w14:paraId="53DC817C" w14:textId="77777777" w:rsidR="00E373FD" w:rsidRDefault="00E373FD" w:rsidP="00312EC6">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E373FD" w:rsidRPr="002220E1" w14:paraId="56AC0093" w14:textId="77777777" w:rsidTr="0066693A">
              <w:tc>
                <w:tcPr>
                  <w:tcW w:w="2869" w:type="dxa"/>
                  <w:shd w:val="clear" w:color="auto" w:fill="FBE4D5" w:themeFill="accent2" w:themeFillTint="33"/>
                </w:tcPr>
                <w:p w14:paraId="78151BDA" w14:textId="05AF2F46" w:rsidR="00FA30A5" w:rsidRPr="002220E1" w:rsidRDefault="00FA30A5" w:rsidP="00E90323">
                  <w:pPr>
                    <w:jc w:val="center"/>
                    <w:rPr>
                      <w:rFonts w:ascii="Arial" w:hAnsi="Arial" w:cs="Arial"/>
                      <w:b/>
                      <w:sz w:val="20"/>
                      <w:szCs w:val="20"/>
                    </w:rPr>
                  </w:pPr>
                  <w:r w:rsidRPr="002220E1">
                    <w:rPr>
                      <w:rFonts w:ascii="Arial" w:hAnsi="Arial" w:cs="Arial"/>
                      <w:b/>
                      <w:sz w:val="20"/>
                      <w:szCs w:val="20"/>
                    </w:rPr>
                    <w:t>Valor real</w:t>
                  </w:r>
                </w:p>
                <w:p w14:paraId="5CDA81E4" w14:textId="77777777" w:rsidR="00FA30A5" w:rsidRPr="002220E1" w:rsidRDefault="00FA30A5" w:rsidP="00E373FD">
                  <w:pPr>
                    <w:rPr>
                      <w:rFonts w:ascii="Arial" w:hAnsi="Arial" w:cs="Arial"/>
                      <w:b/>
                      <w:sz w:val="20"/>
                      <w:szCs w:val="20"/>
                    </w:rPr>
                  </w:pPr>
                </w:p>
                <w:p w14:paraId="5A744D95" w14:textId="22E6B840" w:rsidR="00E373FD" w:rsidRPr="002220E1" w:rsidRDefault="00E373FD" w:rsidP="00E373FD">
                  <w:pPr>
                    <w:rPr>
                      <w:rFonts w:ascii="Arial" w:hAnsi="Arial" w:cs="Arial"/>
                      <w:sz w:val="20"/>
                      <w:szCs w:val="20"/>
                    </w:rPr>
                  </w:pPr>
                  <w:r w:rsidRPr="002220E1">
                    <w:rPr>
                      <w:rFonts w:ascii="Arial" w:hAnsi="Arial" w:cs="Arial"/>
                      <w:sz w:val="20"/>
                      <w:szCs w:val="20"/>
                    </w:rPr>
                    <w:t>Se refiere a la cantidad necesaria para construir o reparar el bien</w:t>
                  </w:r>
                  <w:r w:rsidR="00FA30A5" w:rsidRPr="002220E1">
                    <w:rPr>
                      <w:rFonts w:ascii="Arial" w:hAnsi="Arial" w:cs="Arial"/>
                      <w:sz w:val="20"/>
                      <w:szCs w:val="20"/>
                    </w:rPr>
                    <w:t>,</w:t>
                  </w:r>
                  <w:r w:rsidRPr="002220E1">
                    <w:rPr>
                      <w:rFonts w:ascii="Arial" w:hAnsi="Arial" w:cs="Arial"/>
                      <w:sz w:val="20"/>
                      <w:szCs w:val="20"/>
                    </w:rPr>
                    <w:t xml:space="preserve"> menos la depreciación por uso. </w:t>
                  </w:r>
                </w:p>
                <w:p w14:paraId="08373E74" w14:textId="77777777" w:rsidR="00FA30A5" w:rsidRPr="002220E1" w:rsidRDefault="00FA30A5" w:rsidP="00E373FD">
                  <w:pPr>
                    <w:rPr>
                      <w:rFonts w:ascii="Arial" w:hAnsi="Arial" w:cs="Arial"/>
                      <w:sz w:val="20"/>
                      <w:szCs w:val="20"/>
                    </w:rPr>
                  </w:pPr>
                </w:p>
                <w:p w14:paraId="45C7D1C9" w14:textId="710B857E" w:rsidR="00E373FD" w:rsidRPr="002220E1" w:rsidRDefault="00FA30A5" w:rsidP="00FA30A5">
                  <w:pPr>
                    <w:rPr>
                      <w:rFonts w:ascii="Arial" w:hAnsi="Arial" w:cs="Arial"/>
                      <w:sz w:val="20"/>
                      <w:szCs w:val="20"/>
                    </w:rPr>
                  </w:pPr>
                  <w:r w:rsidRPr="002220E1">
                    <w:rPr>
                      <w:rFonts w:ascii="Arial" w:hAnsi="Arial" w:cs="Arial"/>
                      <w:sz w:val="20"/>
                      <w:szCs w:val="20"/>
                    </w:rPr>
                    <w:t>Por ejemplo, e</w:t>
                  </w:r>
                  <w:r w:rsidR="00E373FD" w:rsidRPr="002220E1">
                    <w:rPr>
                      <w:rFonts w:ascii="Arial" w:hAnsi="Arial" w:cs="Arial"/>
                      <w:sz w:val="20"/>
                      <w:szCs w:val="20"/>
                    </w:rPr>
                    <w:t>l valor real de una casa es lo que cuesta construirla con las mismas car</w:t>
                  </w:r>
                  <w:r w:rsidRPr="002220E1">
                    <w:rPr>
                      <w:rFonts w:ascii="Arial" w:hAnsi="Arial" w:cs="Arial"/>
                      <w:sz w:val="20"/>
                      <w:szCs w:val="20"/>
                    </w:rPr>
                    <w:t>acterística,</w:t>
                  </w:r>
                  <w:r w:rsidR="00E373FD" w:rsidRPr="002220E1">
                    <w:rPr>
                      <w:rFonts w:ascii="Arial" w:hAnsi="Arial" w:cs="Arial"/>
                      <w:sz w:val="20"/>
                      <w:szCs w:val="20"/>
                    </w:rPr>
                    <w:t xml:space="preserve"> tipo de material y de acabados, metros cuadrados de construcción menos el periodo de depreciación (años de antigüedad) que pudiera aplicarse.</w:t>
                  </w:r>
                  <w:r w:rsidRPr="002220E1">
                    <w:rPr>
                      <w:rFonts w:ascii="Arial" w:hAnsi="Arial" w:cs="Arial"/>
                      <w:sz w:val="20"/>
                      <w:szCs w:val="20"/>
                    </w:rPr>
                    <w:t xml:space="preserve"> </w:t>
                  </w:r>
                </w:p>
              </w:tc>
              <w:tc>
                <w:tcPr>
                  <w:tcW w:w="2869" w:type="dxa"/>
                  <w:shd w:val="clear" w:color="auto" w:fill="EDEDED" w:themeFill="accent3" w:themeFillTint="33"/>
                </w:tcPr>
                <w:p w14:paraId="2F8FF9EF" w14:textId="271C5AFE" w:rsidR="00E373FD" w:rsidRPr="002220E1" w:rsidRDefault="00FA30A5" w:rsidP="0066693A">
                  <w:pPr>
                    <w:jc w:val="center"/>
                    <w:rPr>
                      <w:rFonts w:ascii="Arial" w:hAnsi="Arial" w:cs="Arial"/>
                      <w:b/>
                      <w:sz w:val="20"/>
                      <w:szCs w:val="20"/>
                    </w:rPr>
                  </w:pPr>
                  <w:r w:rsidRPr="002220E1">
                    <w:rPr>
                      <w:rFonts w:ascii="Arial" w:hAnsi="Arial" w:cs="Arial"/>
                      <w:b/>
                      <w:sz w:val="20"/>
                      <w:szCs w:val="20"/>
                    </w:rPr>
                    <w:t>Valor de reposición</w:t>
                  </w:r>
                </w:p>
                <w:p w14:paraId="72397FBF" w14:textId="77777777" w:rsidR="00FA30A5" w:rsidRPr="002220E1" w:rsidRDefault="00FA30A5" w:rsidP="00E373FD">
                  <w:pPr>
                    <w:rPr>
                      <w:rFonts w:ascii="Arial" w:hAnsi="Arial" w:cs="Arial"/>
                      <w:b/>
                      <w:sz w:val="20"/>
                      <w:szCs w:val="20"/>
                    </w:rPr>
                  </w:pPr>
                </w:p>
                <w:p w14:paraId="41741CE4" w14:textId="77777777" w:rsidR="00E373FD" w:rsidRPr="002220E1" w:rsidRDefault="00E373FD" w:rsidP="00E373FD">
                  <w:pPr>
                    <w:rPr>
                      <w:rFonts w:ascii="Arial" w:hAnsi="Arial" w:cs="Arial"/>
                      <w:sz w:val="20"/>
                      <w:szCs w:val="20"/>
                    </w:rPr>
                  </w:pPr>
                  <w:r w:rsidRPr="002220E1">
                    <w:rPr>
                      <w:rFonts w:ascii="Arial" w:hAnsi="Arial" w:cs="Arial"/>
                      <w:sz w:val="20"/>
                      <w:szCs w:val="20"/>
                    </w:rPr>
                    <w:t>Se refiere a la cantidad necesaria para construir o reparar el bien, sin tomar en cuenta el periodo de depreciación.</w:t>
                  </w:r>
                </w:p>
                <w:p w14:paraId="7035964B" w14:textId="77777777" w:rsidR="00E90323" w:rsidRPr="002220E1" w:rsidRDefault="00E90323" w:rsidP="00E373FD">
                  <w:pPr>
                    <w:rPr>
                      <w:rFonts w:ascii="Arial" w:hAnsi="Arial" w:cs="Arial"/>
                      <w:sz w:val="20"/>
                      <w:szCs w:val="20"/>
                    </w:rPr>
                  </w:pPr>
                </w:p>
                <w:p w14:paraId="1DC7E483" w14:textId="6D1DB101" w:rsidR="00E373FD" w:rsidRPr="002220E1" w:rsidRDefault="00E90323" w:rsidP="0066693A">
                  <w:pPr>
                    <w:rPr>
                      <w:rFonts w:ascii="Arial" w:hAnsi="Arial" w:cs="Arial"/>
                      <w:sz w:val="20"/>
                      <w:szCs w:val="20"/>
                    </w:rPr>
                  </w:pPr>
                  <w:r w:rsidRPr="002220E1">
                    <w:rPr>
                      <w:rFonts w:ascii="Arial" w:hAnsi="Arial" w:cs="Arial"/>
                      <w:sz w:val="20"/>
                      <w:szCs w:val="20"/>
                    </w:rPr>
                    <w:t xml:space="preserve">En este caso, el valor </w:t>
                  </w:r>
                  <w:r w:rsidR="00E373FD" w:rsidRPr="002220E1">
                    <w:rPr>
                      <w:rFonts w:ascii="Arial" w:hAnsi="Arial" w:cs="Arial"/>
                      <w:sz w:val="20"/>
                      <w:szCs w:val="20"/>
                    </w:rPr>
                    <w:t xml:space="preserve">de reposición de una casa es lo que cuesta construirla </w:t>
                  </w:r>
                  <w:proofErr w:type="gramStart"/>
                  <w:r w:rsidR="00E373FD" w:rsidRPr="002220E1">
                    <w:rPr>
                      <w:rFonts w:ascii="Arial" w:hAnsi="Arial" w:cs="Arial"/>
                      <w:sz w:val="20"/>
                      <w:szCs w:val="20"/>
                    </w:rPr>
                    <w:t>con las mismas característica</w:t>
                  </w:r>
                  <w:r w:rsidR="0066693A" w:rsidRPr="002220E1">
                    <w:rPr>
                      <w:rFonts w:ascii="Arial" w:hAnsi="Arial" w:cs="Arial"/>
                      <w:sz w:val="20"/>
                      <w:szCs w:val="20"/>
                    </w:rPr>
                    <w:t xml:space="preserve">, tipo de material, </w:t>
                  </w:r>
                  <w:r w:rsidR="00E373FD" w:rsidRPr="002220E1">
                    <w:rPr>
                      <w:rFonts w:ascii="Arial" w:hAnsi="Arial" w:cs="Arial"/>
                      <w:sz w:val="20"/>
                      <w:szCs w:val="20"/>
                    </w:rPr>
                    <w:t>de acabados</w:t>
                  </w:r>
                  <w:r w:rsidR="0066693A" w:rsidRPr="002220E1">
                    <w:rPr>
                      <w:rFonts w:ascii="Arial" w:hAnsi="Arial" w:cs="Arial"/>
                      <w:sz w:val="20"/>
                      <w:szCs w:val="20"/>
                    </w:rPr>
                    <w:t xml:space="preserve"> y de </w:t>
                  </w:r>
                  <w:proofErr w:type="gramEnd"/>
                  <w:r w:rsidR="00E373FD" w:rsidRPr="002220E1">
                    <w:rPr>
                      <w:rFonts w:ascii="Arial" w:hAnsi="Arial" w:cs="Arial"/>
                      <w:sz w:val="20"/>
                      <w:szCs w:val="20"/>
                    </w:rPr>
                    <w:t xml:space="preserve"> metros cuadrados de construcción. </w:t>
                  </w:r>
                </w:p>
              </w:tc>
              <w:tc>
                <w:tcPr>
                  <w:tcW w:w="2869" w:type="dxa"/>
                  <w:shd w:val="clear" w:color="auto" w:fill="D9E2F3" w:themeFill="accent5" w:themeFillTint="33"/>
                </w:tcPr>
                <w:p w14:paraId="16843ED6" w14:textId="682816A5" w:rsidR="00E373FD" w:rsidRPr="002220E1" w:rsidRDefault="00FA30A5" w:rsidP="0066693A">
                  <w:pPr>
                    <w:jc w:val="center"/>
                    <w:rPr>
                      <w:rFonts w:ascii="Arial" w:hAnsi="Arial" w:cs="Arial"/>
                      <w:b/>
                      <w:sz w:val="20"/>
                      <w:szCs w:val="20"/>
                    </w:rPr>
                  </w:pPr>
                  <w:r w:rsidRPr="002220E1">
                    <w:rPr>
                      <w:rFonts w:ascii="Arial" w:hAnsi="Arial" w:cs="Arial"/>
                      <w:b/>
                      <w:sz w:val="20"/>
                      <w:szCs w:val="20"/>
                    </w:rPr>
                    <w:t>Valor convenido</w:t>
                  </w:r>
                </w:p>
                <w:p w14:paraId="64F9B0B9" w14:textId="77777777" w:rsidR="00FA30A5" w:rsidRPr="002220E1" w:rsidRDefault="00FA30A5" w:rsidP="00E373FD">
                  <w:pPr>
                    <w:rPr>
                      <w:rFonts w:ascii="Arial" w:hAnsi="Arial" w:cs="Arial"/>
                      <w:b/>
                      <w:sz w:val="20"/>
                      <w:szCs w:val="20"/>
                    </w:rPr>
                  </w:pPr>
                </w:p>
                <w:p w14:paraId="33CF36E2" w14:textId="069CEF01" w:rsidR="00E373FD" w:rsidRPr="002220E1" w:rsidRDefault="00E373FD" w:rsidP="00E373FD">
                  <w:pPr>
                    <w:rPr>
                      <w:rFonts w:ascii="Arial" w:hAnsi="Arial" w:cs="Arial"/>
                      <w:sz w:val="20"/>
                      <w:szCs w:val="20"/>
                    </w:rPr>
                  </w:pPr>
                  <w:r w:rsidRPr="002220E1">
                    <w:rPr>
                      <w:rFonts w:ascii="Arial" w:hAnsi="Arial" w:cs="Arial"/>
                      <w:sz w:val="20"/>
                      <w:szCs w:val="20"/>
                    </w:rPr>
                    <w:t>Cantidad que acuerda el asegurado con la aseguradora para determinar la suma asegurada.</w:t>
                  </w:r>
                  <w:r w:rsidR="0066693A" w:rsidRPr="002220E1">
                    <w:rPr>
                      <w:rFonts w:ascii="Arial" w:hAnsi="Arial" w:cs="Arial"/>
                      <w:sz w:val="20"/>
                      <w:szCs w:val="20"/>
                    </w:rPr>
                    <w:t xml:space="preserve"> I</w:t>
                  </w:r>
                  <w:r w:rsidRPr="002220E1">
                    <w:rPr>
                      <w:rFonts w:ascii="Arial" w:hAnsi="Arial" w:cs="Arial"/>
                      <w:sz w:val="20"/>
                      <w:szCs w:val="20"/>
                    </w:rPr>
                    <w:t>ndependie</w:t>
                  </w:r>
                  <w:r w:rsidR="0066693A" w:rsidRPr="002220E1">
                    <w:rPr>
                      <w:rFonts w:ascii="Arial" w:hAnsi="Arial" w:cs="Arial"/>
                      <w:sz w:val="20"/>
                      <w:szCs w:val="20"/>
                    </w:rPr>
                    <w:t>ntemente de lo que cuesta o esté</w:t>
                  </w:r>
                  <w:r w:rsidRPr="002220E1">
                    <w:rPr>
                      <w:rFonts w:ascii="Arial" w:hAnsi="Arial" w:cs="Arial"/>
                      <w:sz w:val="20"/>
                      <w:szCs w:val="20"/>
                    </w:rPr>
                    <w:t xml:space="preserve"> valuada una casa, el asegurado propone a la aseguradora una cantidad fija para definir la suma asegurada, generalmente es un porcentaje del valor del bien.</w:t>
                  </w:r>
                </w:p>
                <w:p w14:paraId="18963CED" w14:textId="77777777" w:rsidR="00E373FD" w:rsidRPr="002220E1" w:rsidRDefault="00E373FD" w:rsidP="0066693A">
                  <w:pPr>
                    <w:rPr>
                      <w:rFonts w:ascii="Arial" w:hAnsi="Arial" w:cs="Arial"/>
                      <w:sz w:val="20"/>
                      <w:szCs w:val="20"/>
                    </w:rPr>
                  </w:pPr>
                </w:p>
              </w:tc>
            </w:tr>
          </w:tbl>
          <w:p w14:paraId="68FF5D14" w14:textId="77777777" w:rsidR="00312EC6" w:rsidRPr="002220E1" w:rsidRDefault="00312EC6" w:rsidP="00C8786D">
            <w:pPr>
              <w:rPr>
                <w:rFonts w:ascii="Arial" w:hAnsi="Arial" w:cs="Arial"/>
                <w:sz w:val="20"/>
                <w:szCs w:val="20"/>
              </w:rPr>
            </w:pPr>
          </w:p>
          <w:p w14:paraId="4B2C6EC0" w14:textId="3F7CE084" w:rsidR="00312EC6" w:rsidRPr="002220E1" w:rsidRDefault="00312EC6" w:rsidP="00312EC6">
            <w:pPr>
              <w:rPr>
                <w:rFonts w:ascii="Arial" w:hAnsi="Arial" w:cs="Arial"/>
                <w:sz w:val="20"/>
                <w:szCs w:val="20"/>
              </w:rPr>
            </w:pPr>
            <w:r w:rsidRPr="002220E1">
              <w:rPr>
                <w:rFonts w:ascii="Arial" w:hAnsi="Arial" w:cs="Arial"/>
                <w:sz w:val="20"/>
                <w:szCs w:val="20"/>
              </w:rPr>
              <w:t>En el caso de los bienes de difícil o imposible reposición, como obras de arte, antigü</w:t>
            </w:r>
            <w:r w:rsidR="00C8786D" w:rsidRPr="002220E1">
              <w:rPr>
                <w:rFonts w:ascii="Arial" w:hAnsi="Arial" w:cs="Arial"/>
                <w:sz w:val="20"/>
                <w:szCs w:val="20"/>
              </w:rPr>
              <w:t xml:space="preserve">edades, maquinaria obsoleta, u otros objetos, </w:t>
            </w:r>
            <w:r w:rsidRPr="002220E1">
              <w:rPr>
                <w:rFonts w:ascii="Arial" w:hAnsi="Arial" w:cs="Arial"/>
                <w:sz w:val="20"/>
                <w:szCs w:val="20"/>
              </w:rPr>
              <w:t>es difícil determinar su valor,</w:t>
            </w:r>
            <w:r w:rsidR="00C8786D" w:rsidRPr="002220E1">
              <w:rPr>
                <w:rFonts w:ascii="Arial" w:hAnsi="Arial" w:cs="Arial"/>
                <w:sz w:val="20"/>
                <w:szCs w:val="20"/>
              </w:rPr>
              <w:t xml:space="preserve"> por ello se necesita un avalúo</w:t>
            </w:r>
            <w:r w:rsidRPr="002220E1">
              <w:rPr>
                <w:rFonts w:ascii="Arial" w:hAnsi="Arial" w:cs="Arial"/>
                <w:sz w:val="20"/>
                <w:szCs w:val="20"/>
              </w:rPr>
              <w:t xml:space="preserve"> realizado por un perito oficial, para determinar </w:t>
            </w:r>
            <w:r w:rsidR="00C8786D" w:rsidRPr="002220E1">
              <w:rPr>
                <w:rFonts w:ascii="Arial" w:hAnsi="Arial" w:cs="Arial"/>
                <w:sz w:val="20"/>
                <w:szCs w:val="20"/>
              </w:rPr>
              <w:t>la</w:t>
            </w:r>
            <w:r w:rsidRPr="002220E1">
              <w:rPr>
                <w:rFonts w:ascii="Arial" w:hAnsi="Arial" w:cs="Arial"/>
                <w:sz w:val="20"/>
                <w:szCs w:val="20"/>
              </w:rPr>
              <w:t xml:space="preserve"> suma asegurada.</w:t>
            </w:r>
            <w:r w:rsidR="00C8786D" w:rsidRPr="002220E1">
              <w:rPr>
                <w:rFonts w:ascii="Arial" w:hAnsi="Arial" w:cs="Arial"/>
                <w:sz w:val="20"/>
                <w:szCs w:val="20"/>
              </w:rPr>
              <w:t xml:space="preserve"> Ahora bien, existen dos </w:t>
            </w:r>
            <w:r w:rsidRPr="002220E1">
              <w:rPr>
                <w:rFonts w:ascii="Arial" w:hAnsi="Arial" w:cs="Arial"/>
                <w:sz w:val="20"/>
                <w:szCs w:val="20"/>
              </w:rPr>
              <w:t>formas de contratar las coberturas dentr</w:t>
            </w:r>
            <w:r w:rsidR="00722151" w:rsidRPr="002220E1">
              <w:rPr>
                <w:rFonts w:ascii="Arial" w:hAnsi="Arial" w:cs="Arial"/>
                <w:sz w:val="20"/>
                <w:szCs w:val="20"/>
              </w:rPr>
              <w:t xml:space="preserve">o de una póliza de este tipo, el de </w:t>
            </w:r>
            <w:r w:rsidR="00722151" w:rsidRPr="002220E1">
              <w:rPr>
                <w:rFonts w:ascii="Arial" w:hAnsi="Arial" w:cs="Arial"/>
                <w:b/>
                <w:sz w:val="20"/>
                <w:szCs w:val="20"/>
              </w:rPr>
              <w:t>riesgos nombrados</w:t>
            </w:r>
            <w:r w:rsidR="00722151" w:rsidRPr="002220E1">
              <w:rPr>
                <w:rFonts w:ascii="Arial" w:hAnsi="Arial" w:cs="Arial"/>
                <w:sz w:val="20"/>
                <w:szCs w:val="20"/>
              </w:rPr>
              <w:t xml:space="preserve"> y de </w:t>
            </w:r>
            <w:r w:rsidR="00722151" w:rsidRPr="002220E1">
              <w:rPr>
                <w:rFonts w:ascii="Arial" w:hAnsi="Arial" w:cs="Arial"/>
                <w:b/>
                <w:sz w:val="20"/>
                <w:szCs w:val="20"/>
              </w:rPr>
              <w:t>todo riesgo</w:t>
            </w:r>
            <w:r w:rsidR="00722151" w:rsidRPr="002220E1">
              <w:rPr>
                <w:rFonts w:ascii="Arial" w:hAnsi="Arial" w:cs="Arial"/>
                <w:sz w:val="20"/>
                <w:szCs w:val="20"/>
              </w:rPr>
              <w:t xml:space="preserve">. </w:t>
            </w:r>
          </w:p>
          <w:p w14:paraId="781BBD6A" w14:textId="77777777" w:rsidR="008F1093" w:rsidRDefault="008F1093" w:rsidP="00312EC6">
            <w:pPr>
              <w:rPr>
                <w:rFonts w:ascii="Arial" w:hAnsi="Arial" w:cs="Arial"/>
              </w:rPr>
            </w:pPr>
          </w:p>
          <w:p w14:paraId="78A9CFB3" w14:textId="77777777" w:rsidR="002220E1" w:rsidRDefault="002220E1" w:rsidP="00312EC6">
            <w:pPr>
              <w:rPr>
                <w:rFonts w:ascii="Arial" w:hAnsi="Arial" w:cs="Arial"/>
              </w:rPr>
            </w:pPr>
          </w:p>
          <w:p w14:paraId="25920470" w14:textId="355B337A" w:rsidR="002220E1" w:rsidRDefault="002220E1" w:rsidP="002220E1">
            <w:pPr>
              <w:jc w:val="center"/>
              <w:rPr>
                <w:rFonts w:ascii="Arial" w:hAnsi="Arial" w:cs="Arial"/>
              </w:rPr>
            </w:pPr>
            <w:commentRangeStart w:id="1"/>
            <w:r>
              <w:rPr>
                <w:noProof/>
                <w:lang w:val="es-419" w:eastAsia="es-419"/>
              </w:rPr>
              <w:lastRenderedPageBreak/>
              <w:drawing>
                <wp:inline distT="0" distB="0" distL="0" distR="0" wp14:anchorId="7C4DF24A" wp14:editId="4F7DCA87">
                  <wp:extent cx="2924175" cy="2573539"/>
                  <wp:effectExtent l="0" t="0" r="0" b="0"/>
                  <wp:docPr id="5" name="Imagen 5" descr="Hand holding a paper home and umbrella on green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paper home and umbrella on green background : Stock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499" cy="2575584"/>
                          </a:xfrm>
                          <a:prstGeom prst="rect">
                            <a:avLst/>
                          </a:prstGeom>
                          <a:noFill/>
                          <a:ln>
                            <a:noFill/>
                          </a:ln>
                        </pic:spPr>
                      </pic:pic>
                    </a:graphicData>
                  </a:graphic>
                </wp:inline>
              </w:drawing>
            </w:r>
            <w:commentRangeEnd w:id="1"/>
            <w:r>
              <w:rPr>
                <w:rStyle w:val="Refdecomentario"/>
              </w:rPr>
              <w:commentReference w:id="1"/>
            </w:r>
          </w:p>
          <w:p w14:paraId="27CF8EA3" w14:textId="77777777" w:rsidR="002220E1" w:rsidRDefault="002220E1" w:rsidP="002220E1">
            <w:pPr>
              <w:jc w:val="center"/>
              <w:rPr>
                <w:rFonts w:ascii="Arial" w:hAnsi="Arial" w:cs="Arial"/>
              </w:rPr>
            </w:pPr>
          </w:p>
          <w:p w14:paraId="222E257F" w14:textId="49D46B99" w:rsidR="00981DBA" w:rsidRPr="002220E1" w:rsidRDefault="008F1093" w:rsidP="008F1093">
            <w:pPr>
              <w:rPr>
                <w:rFonts w:ascii="Arial" w:hAnsi="Arial" w:cs="Arial"/>
                <w:sz w:val="20"/>
                <w:szCs w:val="20"/>
              </w:rPr>
            </w:pPr>
            <w:r w:rsidRPr="002220E1">
              <w:rPr>
                <w:rFonts w:ascii="Arial" w:hAnsi="Arial" w:cs="Arial"/>
                <w:sz w:val="20"/>
                <w:szCs w:val="20"/>
              </w:rPr>
              <w:t xml:space="preserve">La </w:t>
            </w:r>
            <w:r w:rsidR="00981DBA" w:rsidRPr="002220E1">
              <w:rPr>
                <w:rFonts w:ascii="Arial" w:hAnsi="Arial" w:cs="Arial"/>
                <w:sz w:val="20"/>
                <w:szCs w:val="20"/>
              </w:rPr>
              <w:t>opción</w:t>
            </w:r>
            <w:r w:rsidRPr="002220E1">
              <w:rPr>
                <w:rFonts w:ascii="Arial" w:hAnsi="Arial" w:cs="Arial"/>
                <w:sz w:val="20"/>
                <w:szCs w:val="20"/>
              </w:rPr>
              <w:t xml:space="preserve"> de </w:t>
            </w:r>
            <w:r w:rsidRPr="002220E1">
              <w:rPr>
                <w:rFonts w:ascii="Arial" w:hAnsi="Arial" w:cs="Arial"/>
                <w:b/>
                <w:sz w:val="20"/>
                <w:szCs w:val="20"/>
              </w:rPr>
              <w:t>riesgos nombrados</w:t>
            </w:r>
            <w:r w:rsidRPr="002220E1">
              <w:rPr>
                <w:rFonts w:ascii="Arial" w:hAnsi="Arial" w:cs="Arial"/>
                <w:sz w:val="20"/>
                <w:szCs w:val="20"/>
              </w:rPr>
              <w:t xml:space="preserve"> es aquella en que </w:t>
            </w:r>
            <w:r w:rsidRPr="002220E1">
              <w:rPr>
                <w:rFonts w:ascii="Arial" w:hAnsi="Arial" w:cs="Arial"/>
                <w:b/>
                <w:sz w:val="20"/>
                <w:szCs w:val="20"/>
              </w:rPr>
              <w:t>el asegurado elige las coberturas que desea contratar</w:t>
            </w:r>
            <w:r w:rsidRPr="002220E1">
              <w:rPr>
                <w:rFonts w:ascii="Arial" w:hAnsi="Arial" w:cs="Arial"/>
                <w:sz w:val="20"/>
                <w:szCs w:val="20"/>
              </w:rPr>
              <w:t xml:space="preserve"> y solo esas son las que conforman la protección. </w:t>
            </w:r>
            <w:r w:rsidR="00981DBA" w:rsidRPr="002220E1">
              <w:rPr>
                <w:rFonts w:ascii="Arial" w:hAnsi="Arial" w:cs="Arial"/>
                <w:sz w:val="20"/>
                <w:szCs w:val="20"/>
              </w:rPr>
              <w:t xml:space="preserve">Supón que un cliente contrata un seguro de incendio, pero únicamente contrata las coberturas contra huelga y terremoto, esto significa que si ocurre un siniestro como una inundación, la aseguradora no indemnizará la suma acordada, pues no el suceso no entra en las coberturas seleccionadas. </w:t>
            </w:r>
          </w:p>
          <w:p w14:paraId="194538C5" w14:textId="77777777" w:rsidR="00981DBA" w:rsidRPr="002220E1" w:rsidRDefault="00981DBA" w:rsidP="008F1093">
            <w:pPr>
              <w:rPr>
                <w:rFonts w:ascii="Arial" w:hAnsi="Arial" w:cs="Arial"/>
                <w:sz w:val="20"/>
                <w:szCs w:val="20"/>
              </w:rPr>
            </w:pPr>
          </w:p>
          <w:p w14:paraId="0F9FAFB1" w14:textId="61BB060A" w:rsidR="00981DBA" w:rsidRPr="002220E1" w:rsidRDefault="00981DBA" w:rsidP="008F1093">
            <w:pPr>
              <w:rPr>
                <w:rFonts w:ascii="Arial" w:hAnsi="Arial" w:cs="Arial"/>
                <w:sz w:val="20"/>
                <w:szCs w:val="20"/>
              </w:rPr>
            </w:pPr>
            <w:r w:rsidRPr="002220E1">
              <w:rPr>
                <w:rFonts w:ascii="Arial" w:hAnsi="Arial" w:cs="Arial"/>
                <w:sz w:val="20"/>
                <w:szCs w:val="20"/>
              </w:rPr>
              <w:t xml:space="preserve">La alternativa de </w:t>
            </w:r>
            <w:r w:rsidRPr="002220E1">
              <w:rPr>
                <w:rFonts w:ascii="Arial" w:hAnsi="Arial" w:cs="Arial"/>
                <w:b/>
                <w:sz w:val="20"/>
                <w:szCs w:val="20"/>
              </w:rPr>
              <w:t>todo riesgo</w:t>
            </w:r>
            <w:r w:rsidRPr="002220E1">
              <w:rPr>
                <w:rFonts w:ascii="Arial" w:hAnsi="Arial" w:cs="Arial"/>
                <w:sz w:val="20"/>
                <w:szCs w:val="20"/>
              </w:rPr>
              <w:t xml:space="preserve"> es aquella donde se cubre todo daño excepto lo que está expresamente descrito en las condiciones generales como exclusiones y en las coberturas adicionales, si no se contrataran. Por ejemplo, s</w:t>
            </w:r>
            <w:r w:rsidR="00A341C7" w:rsidRPr="002220E1">
              <w:rPr>
                <w:rFonts w:ascii="Arial" w:hAnsi="Arial" w:cs="Arial"/>
                <w:sz w:val="20"/>
                <w:szCs w:val="20"/>
              </w:rPr>
              <w:t>i una casa está asegurada</w:t>
            </w:r>
            <w:r w:rsidRPr="002220E1">
              <w:rPr>
                <w:rFonts w:ascii="Arial" w:hAnsi="Arial" w:cs="Arial"/>
                <w:sz w:val="20"/>
                <w:szCs w:val="20"/>
              </w:rPr>
              <w:t xml:space="preserve"> contra todo riesgo y tiene como coberturas adicionales </w:t>
            </w:r>
            <w:r w:rsidR="00A341C7" w:rsidRPr="002220E1">
              <w:rPr>
                <w:rFonts w:ascii="Arial" w:hAnsi="Arial" w:cs="Arial"/>
                <w:sz w:val="20"/>
                <w:szCs w:val="20"/>
              </w:rPr>
              <w:t xml:space="preserve">las de </w:t>
            </w:r>
            <w:r w:rsidRPr="002220E1">
              <w:rPr>
                <w:rFonts w:ascii="Arial" w:hAnsi="Arial" w:cs="Arial"/>
                <w:sz w:val="20"/>
                <w:szCs w:val="20"/>
              </w:rPr>
              <w:t>robo y equipo electrónico</w:t>
            </w:r>
            <w:r w:rsidR="00A341C7" w:rsidRPr="002220E1">
              <w:rPr>
                <w:rFonts w:ascii="Arial" w:hAnsi="Arial" w:cs="Arial"/>
                <w:sz w:val="20"/>
                <w:szCs w:val="20"/>
              </w:rPr>
              <w:t xml:space="preserve">, </w:t>
            </w:r>
            <w:r w:rsidRPr="002220E1">
              <w:rPr>
                <w:rFonts w:ascii="Arial" w:hAnsi="Arial" w:cs="Arial"/>
                <w:sz w:val="20"/>
                <w:szCs w:val="20"/>
              </w:rPr>
              <w:t xml:space="preserve">pero el asegurado no las contrató, si existe una reclamación por robo la aseguradora no pagará la indemnización. </w:t>
            </w:r>
            <w:r w:rsidR="00A341C7" w:rsidRPr="002220E1">
              <w:rPr>
                <w:rFonts w:ascii="Arial" w:hAnsi="Arial" w:cs="Arial"/>
                <w:sz w:val="20"/>
                <w:szCs w:val="20"/>
              </w:rPr>
              <w:t xml:space="preserve">Por otro lado, </w:t>
            </w:r>
            <w:r w:rsidRPr="002220E1">
              <w:rPr>
                <w:rFonts w:ascii="Arial" w:hAnsi="Arial" w:cs="Arial"/>
                <w:sz w:val="20"/>
                <w:szCs w:val="20"/>
              </w:rPr>
              <w:t xml:space="preserve">si la reclamación es por inundación </w:t>
            </w:r>
            <w:r w:rsidR="00A341C7" w:rsidRPr="002220E1">
              <w:rPr>
                <w:rFonts w:ascii="Arial" w:hAnsi="Arial" w:cs="Arial"/>
                <w:sz w:val="20"/>
                <w:szCs w:val="20"/>
              </w:rPr>
              <w:t>entonces sí</w:t>
            </w:r>
            <w:r w:rsidRPr="002220E1">
              <w:rPr>
                <w:rFonts w:ascii="Arial" w:hAnsi="Arial" w:cs="Arial"/>
                <w:sz w:val="20"/>
                <w:szCs w:val="20"/>
              </w:rPr>
              <w:t xml:space="preserve"> procedería.</w:t>
            </w:r>
          </w:p>
          <w:p w14:paraId="31E48793" w14:textId="77777777" w:rsidR="00981DBA" w:rsidRDefault="00981DBA" w:rsidP="008F1093">
            <w:pPr>
              <w:rPr>
                <w:rFonts w:ascii="Arial" w:hAnsi="Arial" w:cs="Arial"/>
              </w:rPr>
            </w:pPr>
          </w:p>
          <w:p w14:paraId="3E08A0CF" w14:textId="397BCB66" w:rsidR="00312EC6" w:rsidRDefault="002220E1" w:rsidP="00312EC6">
            <w:pPr>
              <w:rPr>
                <w:rFonts w:ascii="Arial" w:hAnsi="Arial" w:cs="Arial"/>
                <w:b/>
                <w:sz w:val="20"/>
                <w:szCs w:val="20"/>
              </w:rPr>
            </w:pPr>
            <w:r w:rsidRPr="002220E1">
              <w:rPr>
                <w:rFonts w:ascii="Arial" w:hAnsi="Arial" w:cs="Arial"/>
                <w:b/>
                <w:sz w:val="20"/>
                <w:szCs w:val="20"/>
              </w:rPr>
              <w:t>6.2 Estructura de la póliza</w:t>
            </w:r>
          </w:p>
          <w:p w14:paraId="589976F0" w14:textId="77777777" w:rsidR="002220E1" w:rsidRPr="002220E1" w:rsidRDefault="002220E1" w:rsidP="00312EC6">
            <w:pPr>
              <w:rPr>
                <w:rFonts w:ascii="Arial" w:hAnsi="Arial" w:cs="Arial"/>
                <w:b/>
                <w:sz w:val="20"/>
                <w:szCs w:val="20"/>
              </w:rPr>
            </w:pPr>
          </w:p>
          <w:p w14:paraId="455F6A60" w14:textId="1289C748" w:rsidR="00312EC6" w:rsidRDefault="00312EC6" w:rsidP="00312EC6">
            <w:pPr>
              <w:rPr>
                <w:rFonts w:ascii="Arial" w:hAnsi="Arial" w:cs="Arial"/>
                <w:sz w:val="20"/>
                <w:szCs w:val="20"/>
              </w:rPr>
            </w:pPr>
            <w:r w:rsidRPr="00FD0632">
              <w:rPr>
                <w:rFonts w:ascii="Arial" w:hAnsi="Arial" w:cs="Arial"/>
                <w:sz w:val="20"/>
                <w:szCs w:val="20"/>
              </w:rPr>
              <w:t xml:space="preserve">El seguro de casa habitación en la actualidad está estructurado como un </w:t>
            </w:r>
            <w:r w:rsidR="002220E1">
              <w:rPr>
                <w:rFonts w:ascii="Arial" w:hAnsi="Arial" w:cs="Arial"/>
                <w:b/>
                <w:sz w:val="20"/>
                <w:szCs w:val="20"/>
              </w:rPr>
              <w:t>s</w:t>
            </w:r>
            <w:r w:rsidRPr="00FD0632">
              <w:rPr>
                <w:rFonts w:ascii="Arial" w:hAnsi="Arial" w:cs="Arial"/>
                <w:b/>
                <w:sz w:val="20"/>
                <w:szCs w:val="20"/>
              </w:rPr>
              <w:t xml:space="preserve">eguro a </w:t>
            </w:r>
            <w:r w:rsidR="002220E1">
              <w:rPr>
                <w:rFonts w:ascii="Arial" w:hAnsi="Arial" w:cs="Arial"/>
                <w:b/>
                <w:sz w:val="20"/>
                <w:szCs w:val="20"/>
              </w:rPr>
              <w:t>p</w:t>
            </w:r>
            <w:r w:rsidRPr="00FD0632">
              <w:rPr>
                <w:rFonts w:ascii="Arial" w:hAnsi="Arial" w:cs="Arial"/>
                <w:b/>
                <w:sz w:val="20"/>
                <w:szCs w:val="20"/>
              </w:rPr>
              <w:t xml:space="preserve">rimer </w:t>
            </w:r>
            <w:r w:rsidR="002220E1">
              <w:rPr>
                <w:rFonts w:ascii="Arial" w:hAnsi="Arial" w:cs="Arial"/>
                <w:b/>
                <w:sz w:val="20"/>
                <w:szCs w:val="20"/>
              </w:rPr>
              <w:t>r</w:t>
            </w:r>
            <w:r w:rsidRPr="00FD0632">
              <w:rPr>
                <w:rFonts w:ascii="Arial" w:hAnsi="Arial" w:cs="Arial"/>
                <w:b/>
                <w:sz w:val="20"/>
                <w:szCs w:val="20"/>
              </w:rPr>
              <w:t>iesgo</w:t>
            </w:r>
            <w:r w:rsidR="002220E1">
              <w:rPr>
                <w:rFonts w:ascii="Arial" w:hAnsi="Arial" w:cs="Arial"/>
                <w:b/>
                <w:sz w:val="20"/>
                <w:szCs w:val="20"/>
              </w:rPr>
              <w:t>,</w:t>
            </w:r>
            <w:r w:rsidRPr="00FD0632">
              <w:rPr>
                <w:rFonts w:ascii="Arial" w:hAnsi="Arial" w:cs="Arial"/>
                <w:b/>
                <w:sz w:val="20"/>
                <w:szCs w:val="20"/>
              </w:rPr>
              <w:t xml:space="preserve"> </w:t>
            </w:r>
            <w:r w:rsidRPr="00FD0632">
              <w:rPr>
                <w:rFonts w:ascii="Arial" w:hAnsi="Arial" w:cs="Arial"/>
                <w:sz w:val="20"/>
                <w:szCs w:val="20"/>
              </w:rPr>
              <w:t xml:space="preserve"> siendo aquel en donde la aseguradora se obliga a pagar en caso de siniestro el importe total de los daños, hasta donde alcance el capital garantizado. Esta póliza se es</w:t>
            </w:r>
            <w:r w:rsidR="002220E1">
              <w:rPr>
                <w:rFonts w:ascii="Arial" w:hAnsi="Arial" w:cs="Arial"/>
                <w:sz w:val="20"/>
                <w:szCs w:val="20"/>
              </w:rPr>
              <w:t xml:space="preserve">tructura en secciones que </w:t>
            </w:r>
            <w:r w:rsidRPr="00FD0632">
              <w:rPr>
                <w:rFonts w:ascii="Arial" w:hAnsi="Arial" w:cs="Arial"/>
                <w:sz w:val="20"/>
                <w:szCs w:val="20"/>
              </w:rPr>
              <w:t xml:space="preserve">contienen una cobertura básica y riesgos que se pueden contratar mediante convenio expreso o coberturas adicionales bienes y riesgos excluidos, deducibles y coaseguros. </w:t>
            </w:r>
          </w:p>
          <w:p w14:paraId="4AAEDDD6" w14:textId="77777777" w:rsidR="002220E1" w:rsidRDefault="002220E1" w:rsidP="00312EC6">
            <w:pPr>
              <w:rPr>
                <w:rFonts w:ascii="Arial" w:hAnsi="Arial" w:cs="Arial"/>
                <w:sz w:val="20"/>
                <w:szCs w:val="20"/>
              </w:rPr>
            </w:pPr>
          </w:p>
          <w:p w14:paraId="7A26E3FC" w14:textId="1F36713C" w:rsidR="002220E1" w:rsidRDefault="002220E1" w:rsidP="002220E1">
            <w:pPr>
              <w:rPr>
                <w:rFonts w:ascii="Arial" w:hAnsi="Arial" w:cs="Arial"/>
                <w:sz w:val="20"/>
                <w:szCs w:val="20"/>
              </w:rPr>
            </w:pPr>
            <w:r>
              <w:rPr>
                <w:rFonts w:ascii="Arial" w:hAnsi="Arial" w:cs="Arial"/>
                <w:sz w:val="20"/>
                <w:szCs w:val="20"/>
              </w:rPr>
              <w:t xml:space="preserve">Son 10 las secciones existentes y deben contratarse mínimo tres de ellas en una póliza de daños. </w:t>
            </w:r>
            <w:r w:rsidRPr="00FD0632">
              <w:rPr>
                <w:rFonts w:ascii="Arial" w:hAnsi="Arial" w:cs="Arial"/>
                <w:sz w:val="20"/>
                <w:szCs w:val="20"/>
              </w:rPr>
              <w:t>Una cober</w:t>
            </w:r>
            <w:r>
              <w:rPr>
                <w:rFonts w:ascii="Arial" w:hAnsi="Arial" w:cs="Arial"/>
                <w:sz w:val="20"/>
                <w:szCs w:val="20"/>
              </w:rPr>
              <w:t>tura mínima de las secciones de daños materiales a inmuebles y  daños materiales a contenidos. Deben contratarse dos coberturas de cualquiera de las demás secciones ¿Pero, cuáles son las secciones y en qué consisten?</w:t>
            </w:r>
          </w:p>
          <w:p w14:paraId="5A6213A8" w14:textId="77777777" w:rsidR="00966551" w:rsidRDefault="00966551" w:rsidP="002220E1">
            <w:pPr>
              <w:rPr>
                <w:rFonts w:ascii="Arial" w:hAnsi="Arial" w:cs="Arial"/>
                <w:sz w:val="20"/>
                <w:szCs w:val="20"/>
              </w:rPr>
            </w:pPr>
          </w:p>
          <w:p w14:paraId="7F990266" w14:textId="188AF820" w:rsidR="00966551" w:rsidRPr="00331B21" w:rsidRDefault="00966551" w:rsidP="00966551">
            <w:pPr>
              <w:jc w:val="center"/>
              <w:rPr>
                <w:rFonts w:ascii="Arial" w:hAnsi="Arial" w:cs="Arial"/>
                <w:sz w:val="20"/>
                <w:szCs w:val="20"/>
                <w:lang w:val="es-419"/>
              </w:rPr>
            </w:pPr>
            <w:r w:rsidRPr="00966551">
              <w:rPr>
                <w:rFonts w:ascii="Arial" w:hAnsi="Arial" w:cs="Arial"/>
                <w:sz w:val="20"/>
                <w:szCs w:val="20"/>
              </w:rPr>
              <w:t>Haz clic en cada una de las secciones para conocerlas</w:t>
            </w:r>
            <w:r w:rsidR="00331B21">
              <w:rPr>
                <w:rFonts w:ascii="Arial" w:hAnsi="Arial" w:cs="Arial"/>
                <w:sz w:val="20"/>
                <w:szCs w:val="20"/>
                <w:lang w:val="es-419"/>
              </w:rPr>
              <w:t xml:space="preserve">, así como la forma en que se indemniza en cada una de ellas. </w:t>
            </w:r>
          </w:p>
          <w:p w14:paraId="4278F840" w14:textId="77777777" w:rsidR="002220E1" w:rsidRDefault="002220E1" w:rsidP="002220E1">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561"/>
            </w:tblGrid>
            <w:tr w:rsidR="00271B0E" w14:paraId="5BEE800F" w14:textId="77777777" w:rsidTr="00966551">
              <w:trPr>
                <w:trHeight w:val="253"/>
                <w:jc w:val="center"/>
              </w:trPr>
              <w:tc>
                <w:tcPr>
                  <w:tcW w:w="8561" w:type="dxa"/>
                  <w:shd w:val="clear" w:color="auto" w:fill="FFF2CC" w:themeFill="accent4" w:themeFillTint="33"/>
                </w:tcPr>
                <w:p w14:paraId="66EAE20A" w14:textId="28B82994" w:rsidR="00271B0E" w:rsidRPr="00A6186A" w:rsidRDefault="00271B0E" w:rsidP="00901C44">
                  <w:pPr>
                    <w:pStyle w:val="Prrafodelista"/>
                    <w:numPr>
                      <w:ilvl w:val="0"/>
                      <w:numId w:val="20"/>
                    </w:numPr>
                    <w:rPr>
                      <w:rFonts w:ascii="Arial" w:hAnsi="Arial" w:cs="Arial"/>
                      <w:b/>
                      <w:sz w:val="20"/>
                      <w:szCs w:val="20"/>
                    </w:rPr>
                  </w:pPr>
                  <w:commentRangeStart w:id="2"/>
                  <w:r w:rsidRPr="00A6186A">
                    <w:rPr>
                      <w:rFonts w:ascii="Arial" w:hAnsi="Arial" w:cs="Arial"/>
                      <w:b/>
                      <w:sz w:val="20"/>
                      <w:szCs w:val="20"/>
                    </w:rPr>
                    <w:t xml:space="preserve">Daños materiales a inmuebles </w:t>
                  </w:r>
                </w:p>
              </w:tc>
            </w:tr>
            <w:tr w:rsidR="00271B0E" w14:paraId="71CA0982" w14:textId="77777777" w:rsidTr="00A73B76">
              <w:trPr>
                <w:trHeight w:val="253"/>
                <w:jc w:val="center"/>
              </w:trPr>
              <w:tc>
                <w:tcPr>
                  <w:tcW w:w="8561" w:type="dxa"/>
                </w:tcPr>
                <w:p w14:paraId="008AE870" w14:textId="77777777" w:rsidR="00F67C4D" w:rsidRDefault="00F67C4D"/>
                <w:tbl>
                  <w:tblPr>
                    <w:tblStyle w:val="Tablaconcuadrcula"/>
                    <w:tblW w:w="0" w:type="auto"/>
                    <w:tblLook w:val="04A0" w:firstRow="1" w:lastRow="0" w:firstColumn="1" w:lastColumn="0" w:noHBand="0" w:noVBand="1"/>
                  </w:tblPr>
                  <w:tblGrid>
                    <w:gridCol w:w="4332"/>
                    <w:gridCol w:w="2517"/>
                    <w:gridCol w:w="1486"/>
                  </w:tblGrid>
                  <w:tr w:rsidR="00F67C4D" w:rsidRPr="00FD0632" w14:paraId="2A419184" w14:textId="77777777" w:rsidTr="00F67C4D">
                    <w:tc>
                      <w:tcPr>
                        <w:tcW w:w="4332" w:type="dxa"/>
                        <w:shd w:val="clear" w:color="auto" w:fill="BFBFBF" w:themeFill="background1" w:themeFillShade="BF"/>
                      </w:tcPr>
                      <w:p w14:paraId="131BC05F" w14:textId="69B9D7B6" w:rsidR="00F67C4D" w:rsidRPr="00F67C4D" w:rsidRDefault="00F67C4D" w:rsidP="00F67C4D">
                        <w:pPr>
                          <w:jc w:val="center"/>
                          <w:rPr>
                            <w:rFonts w:ascii="Arial" w:hAnsi="Arial" w:cs="Arial"/>
                            <w:b/>
                            <w:sz w:val="20"/>
                            <w:szCs w:val="20"/>
                          </w:rPr>
                        </w:pPr>
                        <w:r w:rsidRPr="00F67C4D">
                          <w:rPr>
                            <w:rFonts w:ascii="Arial" w:hAnsi="Arial" w:cs="Arial"/>
                            <w:b/>
                            <w:sz w:val="20"/>
                            <w:szCs w:val="20"/>
                          </w:rPr>
                          <w:t>Bienes cubiertos</w:t>
                        </w:r>
                      </w:p>
                    </w:tc>
                    <w:tc>
                      <w:tcPr>
                        <w:tcW w:w="2517" w:type="dxa"/>
                        <w:shd w:val="clear" w:color="auto" w:fill="BFBFBF" w:themeFill="background1" w:themeFillShade="BF"/>
                      </w:tcPr>
                      <w:p w14:paraId="2AAFA666" w14:textId="1324183E" w:rsidR="00F67C4D" w:rsidRPr="00F67C4D" w:rsidRDefault="00F67C4D" w:rsidP="00F67C4D">
                        <w:pPr>
                          <w:jc w:val="center"/>
                          <w:rPr>
                            <w:rFonts w:ascii="Arial" w:hAnsi="Arial" w:cs="Arial"/>
                            <w:b/>
                            <w:sz w:val="20"/>
                            <w:szCs w:val="20"/>
                          </w:rPr>
                        </w:pPr>
                        <w:r w:rsidRPr="00F67C4D">
                          <w:rPr>
                            <w:rFonts w:ascii="Arial" w:hAnsi="Arial" w:cs="Arial"/>
                            <w:b/>
                            <w:sz w:val="20"/>
                            <w:szCs w:val="20"/>
                          </w:rPr>
                          <w:t xml:space="preserve">Bienes excluidos que pueden ser cubiertos por convenio expreso </w:t>
                        </w:r>
                      </w:p>
                    </w:tc>
                    <w:tc>
                      <w:tcPr>
                        <w:tcW w:w="1486" w:type="dxa"/>
                        <w:shd w:val="clear" w:color="auto" w:fill="BFBFBF" w:themeFill="background1" w:themeFillShade="BF"/>
                      </w:tcPr>
                      <w:p w14:paraId="2F8F5F23" w14:textId="4D5C522F" w:rsidR="00F67C4D" w:rsidRPr="00F67C4D" w:rsidRDefault="00F67C4D" w:rsidP="00F67C4D">
                        <w:pPr>
                          <w:jc w:val="center"/>
                          <w:rPr>
                            <w:rFonts w:ascii="Arial" w:hAnsi="Arial" w:cs="Arial"/>
                            <w:b/>
                            <w:sz w:val="20"/>
                            <w:szCs w:val="20"/>
                          </w:rPr>
                        </w:pPr>
                        <w:r w:rsidRPr="00F67C4D">
                          <w:rPr>
                            <w:rFonts w:ascii="Arial" w:hAnsi="Arial" w:cs="Arial"/>
                            <w:b/>
                            <w:sz w:val="20"/>
                            <w:szCs w:val="20"/>
                          </w:rPr>
                          <w:t>Bienes excluidos</w:t>
                        </w:r>
                      </w:p>
                    </w:tc>
                  </w:tr>
                  <w:tr w:rsidR="00F67C4D" w:rsidRPr="00FD0632" w14:paraId="51A34B41" w14:textId="77777777" w:rsidTr="00F67C4D">
                    <w:tc>
                      <w:tcPr>
                        <w:tcW w:w="4332" w:type="dxa"/>
                      </w:tcPr>
                      <w:p w14:paraId="30783997" w14:textId="77777777" w:rsidR="00F67C4D" w:rsidRPr="00FD0632" w:rsidRDefault="00F67C4D" w:rsidP="00F67C4D">
                        <w:pPr>
                          <w:rPr>
                            <w:rFonts w:ascii="Arial" w:hAnsi="Arial" w:cs="Arial"/>
                            <w:sz w:val="20"/>
                            <w:szCs w:val="20"/>
                          </w:rPr>
                        </w:pPr>
                        <w:r w:rsidRPr="00FD0632">
                          <w:rPr>
                            <w:rFonts w:ascii="Arial" w:hAnsi="Arial" w:cs="Arial"/>
                            <w:sz w:val="20"/>
                            <w:szCs w:val="20"/>
                          </w:rPr>
                          <w:t>Construcción material del edificio sin considerar el valor del terreno y los cimientos.</w:t>
                        </w:r>
                      </w:p>
                      <w:p w14:paraId="0F461805" w14:textId="3B88D626" w:rsidR="00F67C4D" w:rsidRPr="00FD0632" w:rsidRDefault="00F67C4D" w:rsidP="00F67C4D">
                        <w:pPr>
                          <w:rPr>
                            <w:rFonts w:ascii="Arial" w:hAnsi="Arial" w:cs="Arial"/>
                            <w:sz w:val="20"/>
                            <w:szCs w:val="20"/>
                          </w:rPr>
                        </w:pPr>
                        <w:r w:rsidRPr="00FD0632">
                          <w:rPr>
                            <w:rFonts w:ascii="Arial" w:hAnsi="Arial" w:cs="Arial"/>
                            <w:sz w:val="20"/>
                            <w:szCs w:val="20"/>
                          </w:rPr>
                          <w:lastRenderedPageBreak/>
                          <w:t xml:space="preserve">Construcciones anexas al edificio en la misma ubicación: Bardas, pisos, rejas, patios, albercas, patios exteriores, escaleras exteriores, instalaciones fijas para los servicios de agua, saneamiento y alumbrado, muros de contención independientes, maquinaria propia de la casa habitación que se encuentre fija, ornamento y muebles fijos del edificio. Cristales mayores a </w:t>
                        </w:r>
                        <w:r w:rsidR="007927EC">
                          <w:rPr>
                            <w:rFonts w:ascii="Arial" w:hAnsi="Arial" w:cs="Arial"/>
                            <w:sz w:val="20"/>
                            <w:szCs w:val="20"/>
                          </w:rPr>
                          <w:t>cuatro</w:t>
                        </w:r>
                        <w:r w:rsidRPr="00FD0632">
                          <w:rPr>
                            <w:rFonts w:ascii="Arial" w:hAnsi="Arial" w:cs="Arial"/>
                            <w:sz w:val="20"/>
                            <w:szCs w:val="20"/>
                          </w:rPr>
                          <w:t xml:space="preserve"> milímetros de espesor como vidrios en ventanas, domos, vitrales, acrílicos que forman parte del inmueble.</w:t>
                        </w:r>
                      </w:p>
                      <w:p w14:paraId="75B076CD" w14:textId="77777777" w:rsidR="00F67C4D" w:rsidRDefault="00F67C4D" w:rsidP="007927EC">
                        <w:pPr>
                          <w:rPr>
                            <w:rFonts w:ascii="Arial" w:hAnsi="Arial" w:cs="Arial"/>
                            <w:sz w:val="20"/>
                            <w:szCs w:val="20"/>
                          </w:rPr>
                        </w:pPr>
                        <w:r w:rsidRPr="00FD0632">
                          <w:rPr>
                            <w:rFonts w:ascii="Arial" w:hAnsi="Arial" w:cs="Arial"/>
                            <w:sz w:val="20"/>
                            <w:szCs w:val="20"/>
                          </w:rPr>
                          <w:t xml:space="preserve">En caso de edificio bajo régimen de condominio, quedarán incluidas las partes proporcionales </w:t>
                        </w:r>
                      </w:p>
                      <w:p w14:paraId="0F143A35" w14:textId="0B8C471A" w:rsidR="007927EC" w:rsidRPr="00FD0632" w:rsidRDefault="007927EC" w:rsidP="007927EC">
                        <w:pPr>
                          <w:rPr>
                            <w:rFonts w:ascii="Arial" w:hAnsi="Arial" w:cs="Arial"/>
                            <w:sz w:val="20"/>
                            <w:szCs w:val="20"/>
                          </w:rPr>
                        </w:pPr>
                      </w:p>
                    </w:tc>
                    <w:tc>
                      <w:tcPr>
                        <w:tcW w:w="2517" w:type="dxa"/>
                      </w:tcPr>
                      <w:p w14:paraId="4B1E3E5C" w14:textId="0AE097E4" w:rsidR="00F67C4D" w:rsidRPr="00FD0632" w:rsidRDefault="00F67C4D" w:rsidP="00F67C4D">
                        <w:pPr>
                          <w:rPr>
                            <w:rFonts w:ascii="Arial" w:hAnsi="Arial" w:cs="Arial"/>
                            <w:sz w:val="20"/>
                            <w:szCs w:val="20"/>
                          </w:rPr>
                        </w:pPr>
                        <w:r w:rsidRPr="00FD0632">
                          <w:rPr>
                            <w:rFonts w:ascii="Arial" w:hAnsi="Arial" w:cs="Arial"/>
                            <w:sz w:val="20"/>
                            <w:szCs w:val="20"/>
                          </w:rPr>
                          <w:lastRenderedPageBreak/>
                          <w:t xml:space="preserve">Albercas, cimientos, muros de contención que se encuentren debajo del </w:t>
                        </w:r>
                        <w:r w:rsidRPr="00FD0632">
                          <w:rPr>
                            <w:rFonts w:ascii="Arial" w:hAnsi="Arial" w:cs="Arial"/>
                            <w:sz w:val="20"/>
                            <w:szCs w:val="20"/>
                          </w:rPr>
                          <w:lastRenderedPageBreak/>
                          <w:t>nivel del piso.</w:t>
                        </w:r>
                        <w:r w:rsidR="007927EC">
                          <w:rPr>
                            <w:rFonts w:ascii="Arial" w:hAnsi="Arial" w:cs="Arial"/>
                            <w:sz w:val="20"/>
                            <w:szCs w:val="20"/>
                          </w:rPr>
                          <w:t xml:space="preserve"> </w:t>
                        </w:r>
                        <w:r w:rsidRPr="00FD0632">
                          <w:rPr>
                            <w:rFonts w:ascii="Arial" w:hAnsi="Arial" w:cs="Arial"/>
                            <w:sz w:val="20"/>
                            <w:szCs w:val="20"/>
                          </w:rPr>
                          <w:t>Antenas de radio.</w:t>
                        </w:r>
                        <w:r w:rsidR="007927EC">
                          <w:rPr>
                            <w:rFonts w:ascii="Arial" w:hAnsi="Arial" w:cs="Arial"/>
                            <w:sz w:val="20"/>
                            <w:szCs w:val="20"/>
                          </w:rPr>
                          <w:t xml:space="preserve"> </w:t>
                        </w:r>
                        <w:r w:rsidRPr="00FD0632">
                          <w:rPr>
                            <w:rFonts w:ascii="Arial" w:hAnsi="Arial" w:cs="Arial"/>
                            <w:sz w:val="20"/>
                            <w:szCs w:val="20"/>
                          </w:rPr>
                          <w:t>Frescos o murales de decoración o de ornamentos que estén pintados.</w:t>
                        </w:r>
                        <w:r w:rsidR="007927EC">
                          <w:rPr>
                            <w:rFonts w:ascii="Arial" w:hAnsi="Arial" w:cs="Arial"/>
                            <w:sz w:val="20"/>
                            <w:szCs w:val="20"/>
                          </w:rPr>
                          <w:t xml:space="preserve"> </w:t>
                        </w:r>
                        <w:r w:rsidRPr="00FD0632">
                          <w:rPr>
                            <w:rFonts w:ascii="Arial" w:hAnsi="Arial" w:cs="Arial"/>
                            <w:sz w:val="20"/>
                            <w:szCs w:val="20"/>
                          </w:rPr>
                          <w:t>Edificios en proceso de construcción o reconstrucción o alguna forma que presenten alguna falta de protección contra los elementos de la naturaleza.</w:t>
                        </w:r>
                      </w:p>
                      <w:p w14:paraId="624B1FD1" w14:textId="77777777" w:rsidR="00F67C4D" w:rsidRPr="00FD0632" w:rsidRDefault="00F67C4D" w:rsidP="00F67C4D">
                        <w:pPr>
                          <w:rPr>
                            <w:rFonts w:ascii="Arial" w:hAnsi="Arial" w:cs="Arial"/>
                            <w:sz w:val="20"/>
                            <w:szCs w:val="20"/>
                          </w:rPr>
                        </w:pPr>
                      </w:p>
                    </w:tc>
                    <w:tc>
                      <w:tcPr>
                        <w:tcW w:w="1486" w:type="dxa"/>
                      </w:tcPr>
                      <w:p w14:paraId="0DCA9FE5" w14:textId="77777777" w:rsidR="00F67C4D" w:rsidRDefault="00F67C4D" w:rsidP="00F67C4D">
                        <w:pPr>
                          <w:rPr>
                            <w:rFonts w:ascii="Arial" w:hAnsi="Arial" w:cs="Arial"/>
                            <w:sz w:val="20"/>
                            <w:szCs w:val="20"/>
                          </w:rPr>
                        </w:pPr>
                        <w:r w:rsidRPr="00FD0632">
                          <w:rPr>
                            <w:rFonts w:ascii="Arial" w:hAnsi="Arial" w:cs="Arial"/>
                            <w:sz w:val="20"/>
                            <w:szCs w:val="20"/>
                          </w:rPr>
                          <w:lastRenderedPageBreak/>
                          <w:t>Terrenos, suelos y drenajes</w:t>
                        </w:r>
                        <w:r w:rsidR="007927EC">
                          <w:rPr>
                            <w:rFonts w:ascii="Arial" w:hAnsi="Arial" w:cs="Arial"/>
                            <w:sz w:val="20"/>
                            <w:szCs w:val="20"/>
                          </w:rPr>
                          <w:t>.</w:t>
                        </w:r>
                      </w:p>
                      <w:p w14:paraId="7710914E" w14:textId="652FCBF6" w:rsidR="007927EC" w:rsidRPr="00FD0632" w:rsidRDefault="007927EC" w:rsidP="00F67C4D">
                        <w:pPr>
                          <w:rPr>
                            <w:rFonts w:ascii="Arial" w:hAnsi="Arial" w:cs="Arial"/>
                            <w:sz w:val="20"/>
                            <w:szCs w:val="20"/>
                          </w:rPr>
                        </w:pPr>
                      </w:p>
                    </w:tc>
                  </w:tr>
                </w:tbl>
                <w:p w14:paraId="4DDB191F" w14:textId="77777777" w:rsidR="00331B21" w:rsidRDefault="00331B21" w:rsidP="00312EC6">
                  <w:pPr>
                    <w:rPr>
                      <w:rFonts w:ascii="Arial" w:hAnsi="Arial" w:cs="Arial"/>
                      <w:sz w:val="20"/>
                      <w:szCs w:val="20"/>
                    </w:rPr>
                  </w:pPr>
                </w:p>
                <w:p w14:paraId="18854FA7" w14:textId="5DDB01C9" w:rsidR="007927EC" w:rsidRPr="00331B21" w:rsidRDefault="00331B21" w:rsidP="00312EC6">
                  <w:pPr>
                    <w:rPr>
                      <w:rFonts w:ascii="Arial" w:hAnsi="Arial" w:cs="Arial"/>
                      <w:sz w:val="20"/>
                      <w:szCs w:val="20"/>
                      <w:lang w:val="es-419"/>
                    </w:rPr>
                  </w:pPr>
                  <w:r>
                    <w:rPr>
                      <w:rFonts w:ascii="Arial" w:hAnsi="Arial" w:cs="Arial"/>
                      <w:sz w:val="20"/>
                      <w:szCs w:val="20"/>
                      <w:lang w:val="es-419"/>
                    </w:rPr>
                    <w:t xml:space="preserve">Aquí se indemniza según </w:t>
                  </w:r>
                  <w:proofErr w:type="spellStart"/>
                  <w:r>
                    <w:rPr>
                      <w:rFonts w:ascii="Arial" w:hAnsi="Arial" w:cs="Arial"/>
                      <w:sz w:val="20"/>
                      <w:szCs w:val="20"/>
                      <w:lang w:val="es-419"/>
                    </w:rPr>
                    <w:t>el</w:t>
                  </w:r>
                  <w:proofErr w:type="spellEnd"/>
                  <w:r>
                    <w:rPr>
                      <w:rFonts w:ascii="Arial" w:hAnsi="Arial" w:cs="Arial"/>
                      <w:sz w:val="20"/>
                      <w:szCs w:val="20"/>
                      <w:lang w:val="es-419"/>
                    </w:rPr>
                    <w:t xml:space="preserve"> va</w:t>
                  </w:r>
                  <w:proofErr w:type="spellStart"/>
                  <w:r w:rsidRPr="00FD0632">
                    <w:rPr>
                      <w:rFonts w:ascii="Arial" w:hAnsi="Arial" w:cs="Arial"/>
                      <w:sz w:val="20"/>
                      <w:szCs w:val="20"/>
                    </w:rPr>
                    <w:t>lor</w:t>
                  </w:r>
                  <w:proofErr w:type="spellEnd"/>
                  <w:r w:rsidRPr="00FD0632">
                    <w:rPr>
                      <w:rFonts w:ascii="Arial" w:hAnsi="Arial" w:cs="Arial"/>
                      <w:sz w:val="20"/>
                      <w:szCs w:val="20"/>
                    </w:rPr>
                    <w:t xml:space="preserve"> de reposición y a primer riesgo</w:t>
                  </w:r>
                  <w:r>
                    <w:rPr>
                      <w:rFonts w:ascii="Arial" w:hAnsi="Arial" w:cs="Arial"/>
                      <w:sz w:val="20"/>
                      <w:szCs w:val="20"/>
                      <w:lang w:val="es-419"/>
                    </w:rPr>
                    <w:t xml:space="preserve">. </w:t>
                  </w:r>
                </w:p>
                <w:p w14:paraId="67B3A4E6" w14:textId="77777777" w:rsidR="007927EC" w:rsidRDefault="007927EC" w:rsidP="00312EC6">
                  <w:pPr>
                    <w:rPr>
                      <w:rFonts w:ascii="Arial" w:hAnsi="Arial" w:cs="Arial"/>
                      <w:sz w:val="20"/>
                      <w:szCs w:val="20"/>
                    </w:rPr>
                  </w:pPr>
                </w:p>
              </w:tc>
            </w:tr>
            <w:tr w:rsidR="00271B0E" w14:paraId="7BA39979" w14:textId="77777777" w:rsidTr="00966551">
              <w:trPr>
                <w:trHeight w:val="253"/>
                <w:jc w:val="center"/>
              </w:trPr>
              <w:tc>
                <w:tcPr>
                  <w:tcW w:w="8561" w:type="dxa"/>
                  <w:shd w:val="clear" w:color="auto" w:fill="FFF2CC" w:themeFill="accent4" w:themeFillTint="33"/>
                </w:tcPr>
                <w:p w14:paraId="6EDBA707" w14:textId="1BE6FE92"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lastRenderedPageBreak/>
                    <w:t>Daños materiales a contenidos</w:t>
                  </w:r>
                </w:p>
              </w:tc>
            </w:tr>
            <w:tr w:rsidR="00271B0E" w14:paraId="136C98F6" w14:textId="77777777" w:rsidTr="00A73B76">
              <w:trPr>
                <w:trHeight w:val="253"/>
                <w:jc w:val="center"/>
              </w:trPr>
              <w:tc>
                <w:tcPr>
                  <w:tcW w:w="8561" w:type="dxa"/>
                </w:tcPr>
                <w:p w14:paraId="0A997030" w14:textId="77777777" w:rsidR="00886F23" w:rsidRDefault="00886F23"/>
                <w:tbl>
                  <w:tblPr>
                    <w:tblStyle w:val="Tablaconcuadrcula"/>
                    <w:tblW w:w="0" w:type="auto"/>
                    <w:tblLook w:val="04A0" w:firstRow="1" w:lastRow="0" w:firstColumn="1" w:lastColumn="0" w:noHBand="0" w:noVBand="1"/>
                  </w:tblPr>
                  <w:tblGrid>
                    <w:gridCol w:w="3783"/>
                    <w:gridCol w:w="2236"/>
                    <w:gridCol w:w="2316"/>
                  </w:tblGrid>
                  <w:tr w:rsidR="00886F23" w:rsidRPr="00FD0632" w14:paraId="245F940B" w14:textId="77777777" w:rsidTr="00886F23">
                    <w:tc>
                      <w:tcPr>
                        <w:tcW w:w="3783" w:type="dxa"/>
                        <w:shd w:val="clear" w:color="auto" w:fill="BFBFBF" w:themeFill="background1" w:themeFillShade="BF"/>
                      </w:tcPr>
                      <w:p w14:paraId="7AC8B2F7" w14:textId="767167CA" w:rsidR="00886F23" w:rsidRPr="00FD0632" w:rsidRDefault="00886F23" w:rsidP="00886F23">
                        <w:pPr>
                          <w:jc w:val="center"/>
                          <w:rPr>
                            <w:rFonts w:ascii="Arial" w:hAnsi="Arial" w:cs="Arial"/>
                            <w:sz w:val="20"/>
                            <w:szCs w:val="20"/>
                          </w:rPr>
                        </w:pPr>
                        <w:r w:rsidRPr="00F67C4D">
                          <w:rPr>
                            <w:rFonts w:ascii="Arial" w:hAnsi="Arial" w:cs="Arial"/>
                            <w:b/>
                            <w:sz w:val="20"/>
                            <w:szCs w:val="20"/>
                          </w:rPr>
                          <w:t>Bienes cubiertos</w:t>
                        </w:r>
                      </w:p>
                    </w:tc>
                    <w:tc>
                      <w:tcPr>
                        <w:tcW w:w="2236" w:type="dxa"/>
                        <w:shd w:val="clear" w:color="auto" w:fill="BFBFBF" w:themeFill="background1" w:themeFillShade="BF"/>
                      </w:tcPr>
                      <w:p w14:paraId="0086A76B" w14:textId="762B87E0" w:rsidR="00886F23" w:rsidRPr="00FD0632" w:rsidRDefault="00886F23" w:rsidP="00886F23">
                        <w:pPr>
                          <w:jc w:val="center"/>
                          <w:rPr>
                            <w:rFonts w:ascii="Arial" w:hAnsi="Arial" w:cs="Arial"/>
                            <w:sz w:val="20"/>
                            <w:szCs w:val="20"/>
                          </w:rPr>
                        </w:pPr>
                        <w:r w:rsidRPr="00F67C4D">
                          <w:rPr>
                            <w:rFonts w:ascii="Arial" w:hAnsi="Arial" w:cs="Arial"/>
                            <w:b/>
                            <w:sz w:val="20"/>
                            <w:szCs w:val="20"/>
                          </w:rPr>
                          <w:t xml:space="preserve">Bienes excluidos que pueden ser cubiertos por convenio expreso </w:t>
                        </w:r>
                      </w:p>
                    </w:tc>
                    <w:tc>
                      <w:tcPr>
                        <w:tcW w:w="2316" w:type="dxa"/>
                        <w:shd w:val="clear" w:color="auto" w:fill="BFBFBF" w:themeFill="background1" w:themeFillShade="BF"/>
                      </w:tcPr>
                      <w:p w14:paraId="48D166BF" w14:textId="077FF61F" w:rsidR="00886F23" w:rsidRPr="00FD0632" w:rsidRDefault="00886F23" w:rsidP="00886F23">
                        <w:pPr>
                          <w:jc w:val="center"/>
                          <w:rPr>
                            <w:rFonts w:ascii="Arial" w:hAnsi="Arial" w:cs="Arial"/>
                            <w:sz w:val="20"/>
                            <w:szCs w:val="20"/>
                          </w:rPr>
                        </w:pPr>
                        <w:r w:rsidRPr="00F67C4D">
                          <w:rPr>
                            <w:rFonts w:ascii="Arial" w:hAnsi="Arial" w:cs="Arial"/>
                            <w:b/>
                            <w:sz w:val="20"/>
                            <w:szCs w:val="20"/>
                          </w:rPr>
                          <w:t>Bienes excluidos</w:t>
                        </w:r>
                      </w:p>
                    </w:tc>
                  </w:tr>
                  <w:tr w:rsidR="00886F23" w:rsidRPr="00FD0632" w14:paraId="2A689E9B" w14:textId="77777777" w:rsidTr="00886F23">
                    <w:tc>
                      <w:tcPr>
                        <w:tcW w:w="3783" w:type="dxa"/>
                      </w:tcPr>
                      <w:p w14:paraId="01BF2318" w14:textId="4ADB0A49" w:rsidR="00886F23" w:rsidRPr="00FD0632" w:rsidRDefault="00886F23" w:rsidP="00556231">
                        <w:pPr>
                          <w:rPr>
                            <w:rFonts w:ascii="Arial" w:hAnsi="Arial" w:cs="Arial"/>
                            <w:sz w:val="20"/>
                            <w:szCs w:val="20"/>
                          </w:rPr>
                        </w:pPr>
                        <w:r w:rsidRPr="00FD0632">
                          <w:rPr>
                            <w:rFonts w:ascii="Arial" w:hAnsi="Arial" w:cs="Arial"/>
                            <w:sz w:val="20"/>
                            <w:szCs w:val="20"/>
                          </w:rPr>
                          <w:t xml:space="preserve">Generalmente todo tipo de contenidos que se encuentren dentro del edificio. </w:t>
                        </w:r>
                        <w:r w:rsidR="00556231">
                          <w:rPr>
                            <w:rFonts w:ascii="Arial" w:hAnsi="Arial" w:cs="Arial"/>
                            <w:sz w:val="20"/>
                            <w:szCs w:val="20"/>
                          </w:rPr>
                          <w:t>Por ejemplo, m</w:t>
                        </w:r>
                        <w:r w:rsidRPr="00FD0632">
                          <w:rPr>
                            <w:rFonts w:ascii="Arial" w:hAnsi="Arial" w:cs="Arial"/>
                            <w:sz w:val="20"/>
                            <w:szCs w:val="20"/>
                          </w:rPr>
                          <w:t xml:space="preserve">uebles, cocinas, closets, acabados, menaje, enseres, ropa, objetos de uso doméstico y familiar. Cristales mayores a </w:t>
                        </w:r>
                        <w:r w:rsidR="00556231">
                          <w:rPr>
                            <w:rFonts w:ascii="Arial" w:hAnsi="Arial" w:cs="Arial"/>
                            <w:sz w:val="20"/>
                            <w:szCs w:val="20"/>
                          </w:rPr>
                          <w:t>cuatro</w:t>
                        </w:r>
                        <w:r w:rsidRPr="00FD0632">
                          <w:rPr>
                            <w:rFonts w:ascii="Arial" w:hAnsi="Arial" w:cs="Arial"/>
                            <w:sz w:val="20"/>
                            <w:szCs w:val="20"/>
                          </w:rPr>
                          <w:t xml:space="preserve"> milímetros de espesor que forman parte del interior de la casa: espejos, lu</w:t>
                        </w:r>
                        <w:r w:rsidR="00556231">
                          <w:rPr>
                            <w:rFonts w:ascii="Arial" w:hAnsi="Arial" w:cs="Arial"/>
                            <w:sz w:val="20"/>
                            <w:szCs w:val="20"/>
                          </w:rPr>
                          <w:t>nas, cubiertas de mesa, decorado, etcétera</w:t>
                        </w:r>
                        <w:r w:rsidRPr="00FD0632">
                          <w:rPr>
                            <w:rFonts w:ascii="Arial" w:hAnsi="Arial" w:cs="Arial"/>
                            <w:sz w:val="20"/>
                            <w:szCs w:val="20"/>
                          </w:rPr>
                          <w:t>. Equipo electrodoméstico: televisores, reproductores DVD, licuadoras, refrigerador, lavadora, secadora, horno de microondas, estéreos, aire a</w:t>
                        </w:r>
                        <w:r w:rsidR="00556231">
                          <w:rPr>
                            <w:rFonts w:ascii="Arial" w:hAnsi="Arial" w:cs="Arial"/>
                            <w:sz w:val="20"/>
                            <w:szCs w:val="20"/>
                          </w:rPr>
                          <w:t xml:space="preserve">condicionado, computadoras fijas, entre otros. </w:t>
                        </w:r>
                      </w:p>
                    </w:tc>
                    <w:tc>
                      <w:tcPr>
                        <w:tcW w:w="2236" w:type="dxa"/>
                      </w:tcPr>
                      <w:p w14:paraId="1CB212EF" w14:textId="71C5DBAD" w:rsidR="00886F23" w:rsidRPr="00FD0632" w:rsidRDefault="00886F23" w:rsidP="00E77248">
                        <w:pPr>
                          <w:rPr>
                            <w:rFonts w:ascii="Arial" w:hAnsi="Arial" w:cs="Arial"/>
                            <w:sz w:val="20"/>
                            <w:szCs w:val="20"/>
                          </w:rPr>
                        </w:pPr>
                        <w:r w:rsidRPr="00FD0632">
                          <w:rPr>
                            <w:rFonts w:ascii="Arial" w:hAnsi="Arial" w:cs="Arial"/>
                            <w:sz w:val="20"/>
                            <w:szCs w:val="20"/>
                          </w:rPr>
                          <w:t xml:space="preserve">Joyas, objetos de arte de difícil reposición. Lingotes de oro, plata y pedrería que no está montada. Dinero en moneda, billetes. Muebles diseñados para estar a la intemperie. </w:t>
                        </w:r>
                      </w:p>
                    </w:tc>
                    <w:tc>
                      <w:tcPr>
                        <w:tcW w:w="2316" w:type="dxa"/>
                      </w:tcPr>
                      <w:p w14:paraId="768D0BAD" w14:textId="7F9A5E4A" w:rsidR="00886F23" w:rsidRPr="00FD0632" w:rsidRDefault="00886F23" w:rsidP="00886F23">
                        <w:pPr>
                          <w:rPr>
                            <w:rFonts w:ascii="Arial" w:hAnsi="Arial" w:cs="Arial"/>
                            <w:sz w:val="20"/>
                            <w:szCs w:val="20"/>
                          </w:rPr>
                        </w:pPr>
                        <w:r w:rsidRPr="00FD0632">
                          <w:rPr>
                            <w:rFonts w:ascii="Arial" w:hAnsi="Arial" w:cs="Arial"/>
                            <w:sz w:val="20"/>
                            <w:szCs w:val="20"/>
                          </w:rPr>
                          <w:t>Aparatos o artefactos sin valor comercial o en desuso</w:t>
                        </w:r>
                        <w:r w:rsidR="00DA5645">
                          <w:rPr>
                            <w:rFonts w:ascii="Arial" w:hAnsi="Arial" w:cs="Arial"/>
                            <w:sz w:val="20"/>
                            <w:szCs w:val="20"/>
                          </w:rPr>
                          <w:t xml:space="preserve">. Por ejemplo, una </w:t>
                        </w:r>
                        <w:r w:rsidRPr="00FD0632">
                          <w:rPr>
                            <w:rFonts w:ascii="Arial" w:hAnsi="Arial" w:cs="Arial"/>
                            <w:sz w:val="20"/>
                            <w:szCs w:val="20"/>
                          </w:rPr>
                          <w:t>computadora obsoleta.</w:t>
                        </w:r>
                      </w:p>
                      <w:p w14:paraId="1C05ED2D" w14:textId="77777777" w:rsidR="00886F23" w:rsidRPr="00FD0632" w:rsidRDefault="00886F23" w:rsidP="00886F23">
                        <w:pPr>
                          <w:rPr>
                            <w:rFonts w:ascii="Arial" w:hAnsi="Arial" w:cs="Arial"/>
                            <w:sz w:val="20"/>
                            <w:szCs w:val="20"/>
                          </w:rPr>
                        </w:pPr>
                        <w:r w:rsidRPr="00FD0632">
                          <w:rPr>
                            <w:rFonts w:ascii="Arial" w:hAnsi="Arial" w:cs="Arial"/>
                            <w:sz w:val="20"/>
                            <w:szCs w:val="20"/>
                          </w:rPr>
                          <w:t>Manuscritos, planos, croquis, dibujos y patrones y modelos que no se puedan definir su valor. Embarcaciones, aeronaves y vehículos que requieran placa para su empleo en lugares públicos.</w:t>
                        </w:r>
                      </w:p>
                    </w:tc>
                  </w:tr>
                </w:tbl>
                <w:p w14:paraId="15722F50" w14:textId="77777777" w:rsidR="00271B0E" w:rsidRDefault="00271B0E" w:rsidP="00312EC6">
                  <w:pPr>
                    <w:rPr>
                      <w:rFonts w:ascii="Arial" w:hAnsi="Arial" w:cs="Arial"/>
                      <w:sz w:val="20"/>
                      <w:szCs w:val="20"/>
                    </w:rPr>
                  </w:pPr>
                </w:p>
                <w:p w14:paraId="3A77EE8F" w14:textId="1746A934" w:rsidR="002A16CA" w:rsidRDefault="002A16CA" w:rsidP="00312EC6">
                  <w:pPr>
                    <w:rPr>
                      <w:rFonts w:ascii="Arial" w:hAnsi="Arial" w:cs="Arial"/>
                      <w:sz w:val="20"/>
                      <w:szCs w:val="20"/>
                    </w:rPr>
                  </w:pPr>
                  <w:r>
                    <w:rPr>
                      <w:rFonts w:ascii="Arial" w:hAnsi="Arial" w:cs="Arial"/>
                      <w:sz w:val="20"/>
                      <w:szCs w:val="20"/>
                      <w:lang w:val="es-419"/>
                    </w:rPr>
                    <w:t>Se indemniza con el porcentaje</w:t>
                  </w:r>
                  <w:r w:rsidRPr="00FD0632">
                    <w:rPr>
                      <w:rFonts w:ascii="Arial" w:hAnsi="Arial" w:cs="Arial"/>
                      <w:sz w:val="20"/>
                      <w:szCs w:val="20"/>
                    </w:rPr>
                    <w:t xml:space="preserve"> de la suma asegurada del edificio. </w:t>
                  </w:r>
                  <w:r>
                    <w:rPr>
                      <w:rFonts w:ascii="Arial" w:hAnsi="Arial" w:cs="Arial"/>
                      <w:sz w:val="20"/>
                      <w:szCs w:val="20"/>
                      <w:lang w:val="es-419"/>
                    </w:rPr>
                    <w:t>Por ejemplo, s</w:t>
                  </w:r>
                  <w:r w:rsidRPr="00FD0632">
                    <w:rPr>
                      <w:rFonts w:ascii="Arial" w:hAnsi="Arial" w:cs="Arial"/>
                      <w:sz w:val="20"/>
                      <w:szCs w:val="20"/>
                    </w:rPr>
                    <w:t xml:space="preserve">i el </w:t>
                  </w:r>
                  <w:r>
                    <w:rPr>
                      <w:rFonts w:ascii="Arial" w:hAnsi="Arial" w:cs="Arial"/>
                      <w:sz w:val="20"/>
                      <w:szCs w:val="20"/>
                      <w:lang w:val="es-419"/>
                    </w:rPr>
                    <w:t>edificio</w:t>
                  </w:r>
                  <w:r>
                    <w:rPr>
                      <w:rFonts w:ascii="Arial" w:hAnsi="Arial" w:cs="Arial"/>
                      <w:sz w:val="20"/>
                      <w:szCs w:val="20"/>
                    </w:rPr>
                    <w:t xml:space="preserve"> v</w:t>
                  </w:r>
                  <w:r w:rsidRPr="00FD0632">
                    <w:rPr>
                      <w:rFonts w:ascii="Arial" w:hAnsi="Arial" w:cs="Arial"/>
                      <w:sz w:val="20"/>
                      <w:szCs w:val="20"/>
                    </w:rPr>
                    <w:t>ale (sin terreno) $500,000 se establece la suma asegurad</w:t>
                  </w:r>
                  <w:r>
                    <w:rPr>
                      <w:rFonts w:ascii="Arial" w:hAnsi="Arial" w:cs="Arial"/>
                      <w:sz w:val="20"/>
                      <w:szCs w:val="20"/>
                      <w:lang w:val="es-419"/>
                    </w:rPr>
                    <w:t>a</w:t>
                  </w:r>
                  <w:r w:rsidRPr="00FD0632">
                    <w:rPr>
                      <w:rFonts w:ascii="Arial" w:hAnsi="Arial" w:cs="Arial"/>
                      <w:sz w:val="20"/>
                      <w:szCs w:val="20"/>
                    </w:rPr>
                    <w:t xml:space="preserve"> de contenidos en un 50%, </w:t>
                  </w:r>
                  <w:r>
                    <w:rPr>
                      <w:rFonts w:ascii="Arial" w:hAnsi="Arial" w:cs="Arial"/>
                      <w:sz w:val="20"/>
                      <w:szCs w:val="20"/>
                      <w:lang w:val="es-419"/>
                    </w:rPr>
                    <w:t xml:space="preserve">por lo que </w:t>
                  </w:r>
                  <w:r w:rsidRPr="00FD0632">
                    <w:rPr>
                      <w:rFonts w:ascii="Arial" w:hAnsi="Arial" w:cs="Arial"/>
                      <w:sz w:val="20"/>
                      <w:szCs w:val="20"/>
                    </w:rPr>
                    <w:t>tendríamos $250,000 de protección en bienes que se pagarán a primer riesgo.</w:t>
                  </w:r>
                </w:p>
                <w:p w14:paraId="67B0CF92" w14:textId="6940F005" w:rsidR="002A16CA" w:rsidRPr="002A16CA" w:rsidRDefault="002A16CA" w:rsidP="002A16CA">
                  <w:pPr>
                    <w:rPr>
                      <w:rFonts w:ascii="Arial" w:hAnsi="Arial" w:cs="Arial"/>
                      <w:sz w:val="20"/>
                      <w:szCs w:val="20"/>
                    </w:rPr>
                  </w:pPr>
                  <w:r w:rsidRPr="002A16CA">
                    <w:rPr>
                      <w:rFonts w:ascii="Arial" w:hAnsi="Arial" w:cs="Arial"/>
                      <w:sz w:val="20"/>
                      <w:szCs w:val="20"/>
                    </w:rPr>
                    <w:t xml:space="preserve">Fenómenos </w:t>
                  </w:r>
                </w:p>
                <w:p w14:paraId="5F9BA656" w14:textId="77777777" w:rsidR="002A16CA" w:rsidRDefault="002A16CA" w:rsidP="00312EC6">
                  <w:pPr>
                    <w:rPr>
                      <w:rFonts w:ascii="Arial" w:hAnsi="Arial" w:cs="Arial"/>
                      <w:sz w:val="20"/>
                      <w:szCs w:val="20"/>
                    </w:rPr>
                  </w:pPr>
                </w:p>
                <w:p w14:paraId="50D1B6E6" w14:textId="5FA269F9" w:rsidR="002A16CA" w:rsidRDefault="002A16CA" w:rsidP="002A16CA">
                  <w:pPr>
                    <w:rPr>
                      <w:rFonts w:ascii="Arial" w:hAnsi="Arial" w:cs="Arial"/>
                      <w:sz w:val="20"/>
                      <w:szCs w:val="20"/>
                    </w:rPr>
                  </w:pPr>
                  <w:r>
                    <w:rPr>
                      <w:rFonts w:ascii="Arial" w:hAnsi="Arial" w:cs="Arial"/>
                      <w:sz w:val="20"/>
                      <w:szCs w:val="20"/>
                      <w:lang w:val="es-419"/>
                    </w:rPr>
                    <w:t xml:space="preserve">Para fenómenos </w:t>
                  </w:r>
                  <w:proofErr w:type="spellStart"/>
                  <w:r w:rsidRPr="002A16CA">
                    <w:rPr>
                      <w:rFonts w:ascii="Arial" w:hAnsi="Arial" w:cs="Arial"/>
                      <w:sz w:val="20"/>
                      <w:szCs w:val="20"/>
                    </w:rPr>
                    <w:t>hidrometeorológicos</w:t>
                  </w:r>
                  <w:proofErr w:type="spellEnd"/>
                  <w:r w:rsidRPr="002A16CA">
                    <w:rPr>
                      <w:rFonts w:ascii="Arial" w:hAnsi="Arial" w:cs="Arial"/>
                      <w:sz w:val="20"/>
                      <w:szCs w:val="20"/>
                    </w:rPr>
                    <w:t xml:space="preserve"> </w:t>
                  </w:r>
                  <w:r>
                    <w:rPr>
                      <w:rFonts w:ascii="Arial" w:hAnsi="Arial" w:cs="Arial"/>
                      <w:sz w:val="20"/>
                      <w:szCs w:val="20"/>
                      <w:lang w:val="es-419"/>
                    </w:rPr>
                    <w:t xml:space="preserve">se considera un </w:t>
                  </w:r>
                  <w:proofErr w:type="spellStart"/>
                  <w:r>
                    <w:rPr>
                      <w:rFonts w:ascii="Arial" w:hAnsi="Arial" w:cs="Arial"/>
                      <w:sz w:val="20"/>
                      <w:szCs w:val="20"/>
                      <w:lang w:val="es-419"/>
                    </w:rPr>
                    <w:t>po</w:t>
                  </w:r>
                  <w:r w:rsidRPr="002A16CA">
                    <w:rPr>
                      <w:rFonts w:ascii="Arial" w:hAnsi="Arial" w:cs="Arial"/>
                      <w:sz w:val="20"/>
                      <w:szCs w:val="20"/>
                    </w:rPr>
                    <w:t>rcentaje</w:t>
                  </w:r>
                  <w:proofErr w:type="spellEnd"/>
                  <w:r w:rsidRPr="002A16CA">
                    <w:rPr>
                      <w:rFonts w:ascii="Arial" w:hAnsi="Arial" w:cs="Arial"/>
                      <w:sz w:val="20"/>
                      <w:szCs w:val="20"/>
                    </w:rPr>
                    <w:t xml:space="preserve"> sobre la suma asegurada establecida para el edificio y los conten</w:t>
                  </w:r>
                  <w:r>
                    <w:rPr>
                      <w:rFonts w:ascii="Arial" w:hAnsi="Arial" w:cs="Arial"/>
                      <w:sz w:val="20"/>
                      <w:szCs w:val="20"/>
                    </w:rPr>
                    <w:t xml:space="preserve">idos (80% de la suma asegurada), </w:t>
                  </w:r>
                  <w:r w:rsidRPr="002A16CA">
                    <w:rPr>
                      <w:rFonts w:ascii="Arial" w:hAnsi="Arial" w:cs="Arial"/>
                      <w:sz w:val="20"/>
                      <w:szCs w:val="20"/>
                    </w:rPr>
                    <w:t>esta cobertura se paga a proporción.</w:t>
                  </w:r>
                </w:p>
                <w:p w14:paraId="15CDCB0B" w14:textId="77777777" w:rsidR="002A16CA" w:rsidRPr="002A16CA" w:rsidRDefault="002A16CA" w:rsidP="002A16CA">
                  <w:pPr>
                    <w:rPr>
                      <w:rFonts w:ascii="Arial" w:hAnsi="Arial" w:cs="Arial"/>
                      <w:sz w:val="20"/>
                      <w:szCs w:val="20"/>
                    </w:rPr>
                  </w:pPr>
                </w:p>
                <w:p w14:paraId="71491EA3" w14:textId="2304B4B7" w:rsidR="002A16CA" w:rsidRDefault="002A16CA" w:rsidP="002A16CA">
                  <w:pPr>
                    <w:rPr>
                      <w:rFonts w:ascii="Arial" w:hAnsi="Arial" w:cs="Arial"/>
                      <w:sz w:val="20"/>
                      <w:szCs w:val="20"/>
                    </w:rPr>
                  </w:pPr>
                  <w:r>
                    <w:rPr>
                      <w:rFonts w:ascii="Arial" w:hAnsi="Arial" w:cs="Arial"/>
                      <w:sz w:val="20"/>
                      <w:szCs w:val="20"/>
                      <w:lang w:val="es-419"/>
                    </w:rPr>
                    <w:t xml:space="preserve">En caso de </w:t>
                  </w:r>
                  <w:r>
                    <w:rPr>
                      <w:rFonts w:ascii="Arial" w:hAnsi="Arial" w:cs="Arial"/>
                      <w:sz w:val="20"/>
                      <w:szCs w:val="20"/>
                    </w:rPr>
                    <w:t>t</w:t>
                  </w:r>
                  <w:r w:rsidRPr="002A16CA">
                    <w:rPr>
                      <w:rFonts w:ascii="Arial" w:hAnsi="Arial" w:cs="Arial"/>
                      <w:sz w:val="20"/>
                      <w:szCs w:val="20"/>
                    </w:rPr>
                    <w:t xml:space="preserve">erremoto y/o </w:t>
                  </w:r>
                  <w:r>
                    <w:rPr>
                      <w:rFonts w:ascii="Arial" w:hAnsi="Arial" w:cs="Arial"/>
                      <w:sz w:val="20"/>
                      <w:szCs w:val="20"/>
                      <w:lang w:val="es-419"/>
                    </w:rPr>
                    <w:t xml:space="preserve">erupción volcánica, se considera un porcentaje </w:t>
                  </w:r>
                  <w:r w:rsidRPr="002A16CA">
                    <w:rPr>
                      <w:rFonts w:ascii="Arial" w:hAnsi="Arial" w:cs="Arial"/>
                      <w:sz w:val="20"/>
                      <w:szCs w:val="20"/>
                    </w:rPr>
                    <w:t>sobre la suma asegurada establecida para el edificio y l</w:t>
                  </w:r>
                  <w:r>
                    <w:rPr>
                      <w:rFonts w:ascii="Arial" w:hAnsi="Arial" w:cs="Arial"/>
                      <w:sz w:val="20"/>
                      <w:szCs w:val="20"/>
                    </w:rPr>
                    <w:t>os contenidos (entre el 70 y 80</w:t>
                  </w:r>
                  <w:r w:rsidRPr="002A16CA">
                    <w:rPr>
                      <w:rFonts w:ascii="Arial" w:hAnsi="Arial" w:cs="Arial"/>
                      <w:sz w:val="20"/>
                      <w:szCs w:val="20"/>
                    </w:rPr>
                    <w:t>%) esta cobertura se paga a proporción.</w:t>
                  </w:r>
                </w:p>
                <w:p w14:paraId="4E43A061" w14:textId="77777777" w:rsidR="00886F23" w:rsidRDefault="00886F23" w:rsidP="00312EC6">
                  <w:pPr>
                    <w:rPr>
                      <w:rFonts w:ascii="Arial" w:hAnsi="Arial" w:cs="Arial"/>
                      <w:sz w:val="20"/>
                      <w:szCs w:val="20"/>
                    </w:rPr>
                  </w:pPr>
                </w:p>
              </w:tc>
            </w:tr>
            <w:tr w:rsidR="00271B0E" w14:paraId="2B0A03A7" w14:textId="77777777" w:rsidTr="00966551">
              <w:trPr>
                <w:trHeight w:val="253"/>
                <w:jc w:val="center"/>
              </w:trPr>
              <w:tc>
                <w:tcPr>
                  <w:tcW w:w="8561" w:type="dxa"/>
                  <w:shd w:val="clear" w:color="auto" w:fill="FFF2CC" w:themeFill="accent4" w:themeFillTint="33"/>
                </w:tcPr>
                <w:p w14:paraId="4834C22D" w14:textId="0826D546"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t>Pérdidas consecuenciales</w:t>
                  </w:r>
                </w:p>
              </w:tc>
            </w:tr>
            <w:tr w:rsidR="00271B0E" w14:paraId="009E05C7" w14:textId="77777777" w:rsidTr="00A73B76">
              <w:trPr>
                <w:trHeight w:val="253"/>
                <w:jc w:val="center"/>
              </w:trPr>
              <w:tc>
                <w:tcPr>
                  <w:tcW w:w="8561" w:type="dxa"/>
                </w:tcPr>
                <w:p w14:paraId="71C9CE7B" w14:textId="77777777" w:rsidR="00271B0E" w:rsidRDefault="00271B0E" w:rsidP="00312EC6">
                  <w:pPr>
                    <w:rPr>
                      <w:rFonts w:ascii="Arial" w:hAnsi="Arial" w:cs="Arial"/>
                      <w:sz w:val="20"/>
                      <w:szCs w:val="20"/>
                    </w:rPr>
                  </w:pPr>
                </w:p>
                <w:p w14:paraId="66032DE2" w14:textId="77777777" w:rsidR="00DA5645" w:rsidRDefault="00DA5645" w:rsidP="00312EC6">
                  <w:pPr>
                    <w:rPr>
                      <w:rFonts w:ascii="Arial" w:hAnsi="Arial" w:cs="Arial"/>
                      <w:sz w:val="20"/>
                      <w:szCs w:val="20"/>
                    </w:rPr>
                  </w:pPr>
                </w:p>
                <w:tbl>
                  <w:tblPr>
                    <w:tblStyle w:val="Tablaconcuadrcula"/>
                    <w:tblW w:w="0" w:type="auto"/>
                    <w:tblLook w:val="04A0" w:firstRow="1" w:lastRow="0" w:firstColumn="1" w:lastColumn="0" w:noHBand="0" w:noVBand="1"/>
                  </w:tblPr>
                  <w:tblGrid>
                    <w:gridCol w:w="3781"/>
                    <w:gridCol w:w="2518"/>
                    <w:gridCol w:w="2036"/>
                  </w:tblGrid>
                  <w:tr w:rsidR="00DA5645" w:rsidRPr="00FD0632" w14:paraId="1CB49AD1" w14:textId="77777777" w:rsidTr="00C950C9">
                    <w:tc>
                      <w:tcPr>
                        <w:tcW w:w="3781" w:type="dxa"/>
                        <w:shd w:val="clear" w:color="auto" w:fill="BFBFBF" w:themeFill="background1" w:themeFillShade="BF"/>
                      </w:tcPr>
                      <w:p w14:paraId="230411D8" w14:textId="151531B5" w:rsidR="00DA5645" w:rsidRPr="00DA5645" w:rsidRDefault="00DA5645" w:rsidP="00DA5645">
                        <w:pPr>
                          <w:jc w:val="center"/>
                          <w:rPr>
                            <w:rFonts w:ascii="Arial" w:hAnsi="Arial" w:cs="Arial"/>
                            <w:b/>
                            <w:sz w:val="20"/>
                            <w:szCs w:val="20"/>
                          </w:rPr>
                        </w:pPr>
                        <w:r w:rsidRPr="00DA5645">
                          <w:rPr>
                            <w:rFonts w:ascii="Arial" w:hAnsi="Arial" w:cs="Arial"/>
                            <w:b/>
                            <w:sz w:val="20"/>
                            <w:szCs w:val="20"/>
                          </w:rPr>
                          <w:t>Gastos cubiertos</w:t>
                        </w:r>
                      </w:p>
                    </w:tc>
                    <w:tc>
                      <w:tcPr>
                        <w:tcW w:w="2518" w:type="dxa"/>
                        <w:shd w:val="clear" w:color="auto" w:fill="BFBFBF" w:themeFill="background1" w:themeFillShade="BF"/>
                      </w:tcPr>
                      <w:p w14:paraId="6E2D3DAB" w14:textId="1665BEF5" w:rsidR="00DA5645" w:rsidRPr="00DA5645" w:rsidRDefault="00DA5645" w:rsidP="00DA5645">
                        <w:pPr>
                          <w:jc w:val="center"/>
                          <w:rPr>
                            <w:rFonts w:ascii="Arial" w:hAnsi="Arial" w:cs="Arial"/>
                            <w:b/>
                            <w:sz w:val="20"/>
                            <w:szCs w:val="20"/>
                          </w:rPr>
                        </w:pPr>
                        <w:r w:rsidRPr="00DA5645">
                          <w:rPr>
                            <w:rFonts w:ascii="Arial" w:hAnsi="Arial" w:cs="Arial"/>
                            <w:b/>
                            <w:sz w:val="20"/>
                            <w:szCs w:val="20"/>
                          </w:rPr>
                          <w:t>Remoción de escombros</w:t>
                        </w:r>
                      </w:p>
                    </w:tc>
                    <w:tc>
                      <w:tcPr>
                        <w:tcW w:w="2036" w:type="dxa"/>
                        <w:shd w:val="clear" w:color="auto" w:fill="BFBFBF" w:themeFill="background1" w:themeFillShade="BF"/>
                      </w:tcPr>
                      <w:p w14:paraId="58A3BDC9" w14:textId="4A0D6CCA" w:rsidR="00DA5645" w:rsidRPr="00DA5645" w:rsidRDefault="00DA5645" w:rsidP="00DA5645">
                        <w:pPr>
                          <w:jc w:val="center"/>
                          <w:rPr>
                            <w:rFonts w:ascii="Arial" w:hAnsi="Arial" w:cs="Arial"/>
                            <w:b/>
                            <w:sz w:val="20"/>
                            <w:szCs w:val="20"/>
                          </w:rPr>
                        </w:pPr>
                        <w:r w:rsidRPr="00DA5645">
                          <w:rPr>
                            <w:rFonts w:ascii="Arial" w:hAnsi="Arial" w:cs="Arial"/>
                            <w:b/>
                            <w:sz w:val="20"/>
                            <w:szCs w:val="20"/>
                          </w:rPr>
                          <w:t>Exclusiones</w:t>
                        </w:r>
                      </w:p>
                    </w:tc>
                  </w:tr>
                  <w:tr w:rsidR="00DA5645" w:rsidRPr="00FD0632" w14:paraId="6EAFA746" w14:textId="77777777" w:rsidTr="00C950C9">
                    <w:tc>
                      <w:tcPr>
                        <w:tcW w:w="3781" w:type="dxa"/>
                      </w:tcPr>
                      <w:p w14:paraId="57A412C0" w14:textId="71530707" w:rsidR="00DA5645" w:rsidRDefault="00C950C9" w:rsidP="00DA5645">
                        <w:pPr>
                          <w:rPr>
                            <w:rFonts w:ascii="Arial" w:hAnsi="Arial" w:cs="Arial"/>
                            <w:sz w:val="20"/>
                            <w:szCs w:val="20"/>
                          </w:rPr>
                        </w:pPr>
                        <w:r>
                          <w:rPr>
                            <w:rFonts w:ascii="Arial" w:hAnsi="Arial" w:cs="Arial"/>
                            <w:sz w:val="20"/>
                            <w:szCs w:val="20"/>
                          </w:rPr>
                          <w:t xml:space="preserve">Gastos extraordinarios: </w:t>
                        </w:r>
                      </w:p>
                      <w:p w14:paraId="194189E3" w14:textId="02538423" w:rsidR="00C950C9" w:rsidRPr="00FD0632" w:rsidRDefault="00C950C9" w:rsidP="00DA5645">
                        <w:pPr>
                          <w:rPr>
                            <w:rFonts w:ascii="Arial" w:hAnsi="Arial" w:cs="Arial"/>
                            <w:sz w:val="20"/>
                            <w:szCs w:val="20"/>
                            <w:u w:val="single"/>
                          </w:rPr>
                        </w:pPr>
                      </w:p>
                      <w:p w14:paraId="4C702CE3" w14:textId="13D6489B" w:rsidR="00DA5645" w:rsidRPr="00C950C9" w:rsidRDefault="00C950C9" w:rsidP="00DA5645">
                        <w:pPr>
                          <w:rPr>
                            <w:rFonts w:ascii="Arial" w:hAnsi="Arial" w:cs="Arial"/>
                            <w:b/>
                            <w:sz w:val="20"/>
                            <w:szCs w:val="20"/>
                          </w:rPr>
                        </w:pPr>
                        <w:r w:rsidRPr="00C950C9">
                          <w:rPr>
                            <w:rFonts w:ascii="Arial" w:hAnsi="Arial" w:cs="Arial"/>
                            <w:b/>
                            <w:sz w:val="20"/>
                            <w:szCs w:val="20"/>
                          </w:rPr>
                          <w:t xml:space="preserve">Bienes asegurables: </w:t>
                        </w:r>
                      </w:p>
                      <w:p w14:paraId="0676D1D7" w14:textId="77777777" w:rsidR="00DA5645" w:rsidRPr="00FD0632" w:rsidRDefault="00DA5645" w:rsidP="00DA5645">
                        <w:pPr>
                          <w:rPr>
                            <w:rFonts w:ascii="Arial" w:hAnsi="Arial" w:cs="Arial"/>
                            <w:sz w:val="20"/>
                            <w:szCs w:val="20"/>
                          </w:rPr>
                        </w:pPr>
                        <w:r w:rsidRPr="00FD0632">
                          <w:rPr>
                            <w:rFonts w:ascii="Arial" w:hAnsi="Arial" w:cs="Arial"/>
                            <w:sz w:val="20"/>
                            <w:szCs w:val="20"/>
                          </w:rPr>
                          <w:t>Gastos por concepto de renta de casa, casas de huéspedes u hotel.</w:t>
                        </w:r>
                      </w:p>
                      <w:p w14:paraId="175CE2A0" w14:textId="77777777" w:rsidR="00DA5645" w:rsidRPr="00FD0632" w:rsidRDefault="00DA5645" w:rsidP="00DA5645">
                        <w:pPr>
                          <w:rPr>
                            <w:rFonts w:ascii="Arial" w:hAnsi="Arial" w:cs="Arial"/>
                            <w:sz w:val="20"/>
                            <w:szCs w:val="20"/>
                          </w:rPr>
                        </w:pPr>
                        <w:r w:rsidRPr="00FD0632">
                          <w:rPr>
                            <w:rFonts w:ascii="Arial" w:hAnsi="Arial" w:cs="Arial"/>
                            <w:sz w:val="20"/>
                            <w:szCs w:val="20"/>
                          </w:rPr>
                          <w:t>Mudanza, seguro de transporte de menaje de casa, almacenamiento de los bienes.</w:t>
                        </w:r>
                      </w:p>
                      <w:p w14:paraId="616ECC78" w14:textId="4C25822C" w:rsidR="00DA5645" w:rsidRPr="00C950C9" w:rsidRDefault="00C950C9" w:rsidP="00DA5645">
                        <w:pPr>
                          <w:rPr>
                            <w:rFonts w:ascii="Arial" w:hAnsi="Arial" w:cs="Arial"/>
                            <w:b/>
                            <w:sz w:val="20"/>
                            <w:szCs w:val="20"/>
                          </w:rPr>
                        </w:pPr>
                        <w:r w:rsidRPr="00C950C9">
                          <w:rPr>
                            <w:rFonts w:ascii="Arial" w:hAnsi="Arial" w:cs="Arial"/>
                            <w:b/>
                            <w:sz w:val="20"/>
                            <w:szCs w:val="20"/>
                          </w:rPr>
                          <w:t>Riesgos asegurables:</w:t>
                        </w:r>
                      </w:p>
                      <w:p w14:paraId="72A70835" w14:textId="77777777" w:rsidR="00DA5645" w:rsidRPr="00FD0632" w:rsidRDefault="00DA5645" w:rsidP="00DA5645">
                        <w:pPr>
                          <w:rPr>
                            <w:rFonts w:ascii="Arial" w:hAnsi="Arial" w:cs="Arial"/>
                            <w:sz w:val="20"/>
                            <w:szCs w:val="20"/>
                          </w:rPr>
                        </w:pPr>
                        <w:r w:rsidRPr="00FD0632">
                          <w:rPr>
                            <w:rFonts w:ascii="Arial" w:hAnsi="Arial" w:cs="Arial"/>
                            <w:sz w:val="20"/>
                            <w:szCs w:val="20"/>
                          </w:rPr>
                          <w:t>Gastos que deba erogar el asegurado cuando la habitación asegurada sufre daños por incendio y/o rayo o por algún riesgo amparen las coberturas adicionales de incendio.</w:t>
                        </w:r>
                      </w:p>
                    </w:tc>
                    <w:tc>
                      <w:tcPr>
                        <w:tcW w:w="2518" w:type="dxa"/>
                      </w:tcPr>
                      <w:p w14:paraId="0CF2D9AF" w14:textId="2449D81D" w:rsidR="00DA5645" w:rsidRPr="00FD0632" w:rsidRDefault="00C12E6D" w:rsidP="00C12E6D">
                        <w:pPr>
                          <w:rPr>
                            <w:rFonts w:ascii="Arial" w:hAnsi="Arial" w:cs="Arial"/>
                            <w:sz w:val="20"/>
                            <w:szCs w:val="20"/>
                          </w:rPr>
                        </w:pPr>
                        <w:r>
                          <w:rPr>
                            <w:rFonts w:ascii="Arial" w:hAnsi="Arial" w:cs="Arial"/>
                            <w:sz w:val="20"/>
                            <w:szCs w:val="20"/>
                          </w:rPr>
                          <w:t>Esta cobertura surtirá efecto</w:t>
                        </w:r>
                        <w:r w:rsidR="00DA5645" w:rsidRPr="00FD0632">
                          <w:rPr>
                            <w:rFonts w:ascii="Arial" w:hAnsi="Arial" w:cs="Arial"/>
                            <w:sz w:val="20"/>
                            <w:szCs w:val="20"/>
                          </w:rPr>
                          <w:t xml:space="preserve"> </w:t>
                        </w:r>
                        <w:r w:rsidR="0067287D">
                          <w:rPr>
                            <w:rFonts w:ascii="Arial" w:hAnsi="Arial" w:cs="Arial"/>
                            <w:sz w:val="20"/>
                            <w:szCs w:val="20"/>
                          </w:rPr>
                          <w:t>cuando</w:t>
                        </w:r>
                        <w:r w:rsidR="00DA5645" w:rsidRPr="00FD0632">
                          <w:rPr>
                            <w:rFonts w:ascii="Arial" w:hAnsi="Arial" w:cs="Arial"/>
                            <w:sz w:val="20"/>
                            <w:szCs w:val="20"/>
                          </w:rPr>
                          <w:t xml:space="preserve"> los gastos en remoción de los escomb</w:t>
                        </w:r>
                        <w:r>
                          <w:rPr>
                            <w:rFonts w:ascii="Arial" w:hAnsi="Arial" w:cs="Arial"/>
                            <w:sz w:val="20"/>
                            <w:szCs w:val="20"/>
                          </w:rPr>
                          <w:t xml:space="preserve">ros que erogue el asegurado sean </w:t>
                        </w:r>
                        <w:r w:rsidR="00DA5645" w:rsidRPr="00FD0632">
                          <w:rPr>
                            <w:rFonts w:ascii="Arial" w:hAnsi="Arial" w:cs="Arial"/>
                            <w:sz w:val="20"/>
                            <w:szCs w:val="20"/>
                          </w:rPr>
                          <w:t xml:space="preserve">consecuencia de que los bienes asegurados hayan sido dañados por algún riesgo cubierto en la póliza. </w:t>
                        </w:r>
                      </w:p>
                    </w:tc>
                    <w:tc>
                      <w:tcPr>
                        <w:tcW w:w="2036" w:type="dxa"/>
                      </w:tcPr>
                      <w:p w14:paraId="5B95CEF0" w14:textId="77777777" w:rsidR="00DA5645" w:rsidRPr="00FD0632" w:rsidRDefault="00DA5645" w:rsidP="00DA5645">
                        <w:pPr>
                          <w:rPr>
                            <w:rFonts w:ascii="Arial" w:hAnsi="Arial" w:cs="Arial"/>
                            <w:sz w:val="20"/>
                            <w:szCs w:val="20"/>
                          </w:rPr>
                        </w:pPr>
                        <w:r w:rsidRPr="00FD0632">
                          <w:rPr>
                            <w:rFonts w:ascii="Arial" w:hAnsi="Arial" w:cs="Arial"/>
                            <w:sz w:val="20"/>
                            <w:szCs w:val="20"/>
                          </w:rPr>
                          <w:t>Cuando la remoción de escombros sea consecuencia de que los bienes asegurados hayan sido dañados por riesgos diferentes a los contratados en la póliza o cuando afecten a bienes no asegurados.</w:t>
                        </w:r>
                      </w:p>
                      <w:p w14:paraId="1D30A827" w14:textId="77777777" w:rsidR="00DA5645" w:rsidRPr="00FD0632" w:rsidRDefault="00DA5645" w:rsidP="00DA5645">
                        <w:pPr>
                          <w:rPr>
                            <w:rFonts w:ascii="Arial" w:hAnsi="Arial" w:cs="Arial"/>
                            <w:sz w:val="20"/>
                            <w:szCs w:val="20"/>
                          </w:rPr>
                        </w:pPr>
                      </w:p>
                    </w:tc>
                  </w:tr>
                </w:tbl>
                <w:p w14:paraId="55916CC0" w14:textId="77777777" w:rsidR="00DA5645" w:rsidRDefault="00DA5645" w:rsidP="00312EC6">
                  <w:pPr>
                    <w:rPr>
                      <w:rFonts w:ascii="Arial" w:hAnsi="Arial" w:cs="Arial"/>
                      <w:sz w:val="20"/>
                      <w:szCs w:val="20"/>
                    </w:rPr>
                  </w:pPr>
                </w:p>
                <w:p w14:paraId="4705F849" w14:textId="30A47C50" w:rsidR="00C950C9" w:rsidRDefault="002A16CA" w:rsidP="00312EC6">
                  <w:pPr>
                    <w:rPr>
                      <w:rFonts w:ascii="Arial" w:hAnsi="Arial" w:cs="Arial"/>
                      <w:sz w:val="20"/>
                      <w:szCs w:val="20"/>
                    </w:rPr>
                  </w:pPr>
                  <w:r w:rsidRPr="00FD0632">
                    <w:rPr>
                      <w:rFonts w:ascii="Arial" w:hAnsi="Arial" w:cs="Arial"/>
                      <w:sz w:val="20"/>
                      <w:szCs w:val="20"/>
                    </w:rPr>
                    <w:t>La suma asegurada para la cobertura la define el asegurado de acuerdo a los ingresos o rentas que deja de percibir o al monto estimado de erogación en gastos a raíz del siniestro por un tiempo determinado.</w:t>
                  </w:r>
                </w:p>
                <w:p w14:paraId="3A3AE633" w14:textId="77777777" w:rsidR="00C950C9" w:rsidRDefault="00C950C9" w:rsidP="00312EC6">
                  <w:pPr>
                    <w:rPr>
                      <w:rFonts w:ascii="Arial" w:hAnsi="Arial" w:cs="Arial"/>
                      <w:sz w:val="20"/>
                      <w:szCs w:val="20"/>
                    </w:rPr>
                  </w:pPr>
                </w:p>
              </w:tc>
            </w:tr>
            <w:tr w:rsidR="00271B0E" w14:paraId="28FB424E" w14:textId="77777777" w:rsidTr="00966551">
              <w:trPr>
                <w:trHeight w:val="253"/>
                <w:jc w:val="center"/>
              </w:trPr>
              <w:tc>
                <w:tcPr>
                  <w:tcW w:w="8561" w:type="dxa"/>
                  <w:shd w:val="clear" w:color="auto" w:fill="FFF2CC" w:themeFill="accent4" w:themeFillTint="33"/>
                </w:tcPr>
                <w:p w14:paraId="49504F33" w14:textId="656DFB74"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t>Responsabilidad civil familiar</w:t>
                  </w:r>
                </w:p>
              </w:tc>
            </w:tr>
            <w:tr w:rsidR="00271B0E" w14:paraId="7D83FD2E" w14:textId="77777777" w:rsidTr="00A73B76">
              <w:trPr>
                <w:trHeight w:val="253"/>
                <w:jc w:val="center"/>
              </w:trPr>
              <w:tc>
                <w:tcPr>
                  <w:tcW w:w="8561" w:type="dxa"/>
                </w:tcPr>
                <w:p w14:paraId="07D12C95" w14:textId="77777777" w:rsidR="00271B0E" w:rsidRPr="00C12E6D" w:rsidRDefault="00271B0E" w:rsidP="00312EC6">
                  <w:pPr>
                    <w:rPr>
                      <w:rFonts w:ascii="Arial" w:hAnsi="Arial" w:cs="Arial"/>
                      <w:b/>
                      <w:sz w:val="20"/>
                      <w:szCs w:val="20"/>
                    </w:rPr>
                  </w:pPr>
                </w:p>
                <w:tbl>
                  <w:tblPr>
                    <w:tblStyle w:val="Tablaconcuadrcula"/>
                    <w:tblW w:w="0" w:type="auto"/>
                    <w:tblLook w:val="04A0" w:firstRow="1" w:lastRow="0" w:firstColumn="1" w:lastColumn="0" w:noHBand="0" w:noVBand="1"/>
                  </w:tblPr>
                  <w:tblGrid>
                    <w:gridCol w:w="2820"/>
                    <w:gridCol w:w="2511"/>
                    <w:gridCol w:w="3004"/>
                  </w:tblGrid>
                  <w:tr w:rsidR="00C12E6D" w:rsidRPr="00C12E6D" w14:paraId="37E5427E" w14:textId="77777777" w:rsidTr="00356CAA">
                    <w:tc>
                      <w:tcPr>
                        <w:tcW w:w="2864" w:type="dxa"/>
                        <w:shd w:val="clear" w:color="auto" w:fill="BFBFBF" w:themeFill="background1" w:themeFillShade="BF"/>
                      </w:tcPr>
                      <w:p w14:paraId="3319FE0E" w14:textId="71BBD7A5" w:rsidR="00C12E6D" w:rsidRPr="00C12E6D" w:rsidRDefault="00C12E6D" w:rsidP="00C12E6D">
                        <w:pPr>
                          <w:jc w:val="center"/>
                          <w:rPr>
                            <w:rFonts w:ascii="Arial" w:hAnsi="Arial" w:cs="Arial"/>
                            <w:b/>
                            <w:sz w:val="20"/>
                            <w:szCs w:val="20"/>
                          </w:rPr>
                        </w:pPr>
                        <w:r w:rsidRPr="00C12E6D">
                          <w:rPr>
                            <w:rFonts w:ascii="Arial" w:hAnsi="Arial" w:cs="Arial"/>
                            <w:b/>
                            <w:sz w:val="20"/>
                            <w:szCs w:val="20"/>
                          </w:rPr>
                          <w:t>Cobertura básica</w:t>
                        </w:r>
                      </w:p>
                    </w:tc>
                    <w:tc>
                      <w:tcPr>
                        <w:tcW w:w="2551" w:type="dxa"/>
                        <w:shd w:val="clear" w:color="auto" w:fill="BFBFBF" w:themeFill="background1" w:themeFillShade="BF"/>
                      </w:tcPr>
                      <w:p w14:paraId="0734255F" w14:textId="741E23AC" w:rsidR="00C12E6D" w:rsidRPr="00C12E6D" w:rsidRDefault="00C12E6D" w:rsidP="00C12E6D">
                        <w:pPr>
                          <w:jc w:val="center"/>
                          <w:rPr>
                            <w:rFonts w:ascii="Arial" w:hAnsi="Arial" w:cs="Arial"/>
                            <w:b/>
                            <w:sz w:val="20"/>
                            <w:szCs w:val="20"/>
                          </w:rPr>
                        </w:pPr>
                        <w:r w:rsidRPr="00C12E6D">
                          <w:rPr>
                            <w:rFonts w:ascii="Arial" w:hAnsi="Arial" w:cs="Arial"/>
                            <w:b/>
                            <w:sz w:val="20"/>
                            <w:szCs w:val="20"/>
                          </w:rPr>
                          <w:t>Bienes asegurados por convenio</w:t>
                        </w:r>
                      </w:p>
                    </w:tc>
                    <w:tc>
                      <w:tcPr>
                        <w:tcW w:w="3050" w:type="dxa"/>
                        <w:shd w:val="clear" w:color="auto" w:fill="BFBFBF" w:themeFill="background1" w:themeFillShade="BF"/>
                      </w:tcPr>
                      <w:p w14:paraId="768A6F85" w14:textId="3FDFD4C1" w:rsidR="00C12E6D" w:rsidRPr="00C12E6D" w:rsidRDefault="00C12E6D" w:rsidP="00C12E6D">
                        <w:pPr>
                          <w:jc w:val="center"/>
                          <w:rPr>
                            <w:rFonts w:ascii="Arial" w:hAnsi="Arial" w:cs="Arial"/>
                            <w:b/>
                            <w:sz w:val="20"/>
                            <w:szCs w:val="20"/>
                          </w:rPr>
                        </w:pPr>
                        <w:r w:rsidRPr="00C12E6D">
                          <w:rPr>
                            <w:rFonts w:ascii="Arial" w:hAnsi="Arial" w:cs="Arial"/>
                            <w:b/>
                            <w:sz w:val="20"/>
                            <w:szCs w:val="20"/>
                          </w:rPr>
                          <w:t>Riesgos exclusiones</w:t>
                        </w:r>
                      </w:p>
                    </w:tc>
                  </w:tr>
                  <w:tr w:rsidR="00C12E6D" w:rsidRPr="00FD0632" w14:paraId="345843C0" w14:textId="77777777" w:rsidTr="00356CAA">
                    <w:tc>
                      <w:tcPr>
                        <w:tcW w:w="2864" w:type="dxa"/>
                      </w:tcPr>
                      <w:p w14:paraId="7134BB4E" w14:textId="021E0349" w:rsidR="00C12E6D" w:rsidRPr="00FD0632" w:rsidRDefault="00C12E6D" w:rsidP="00C12E6D">
                        <w:pPr>
                          <w:rPr>
                            <w:rFonts w:ascii="Arial" w:hAnsi="Arial" w:cs="Arial"/>
                            <w:sz w:val="20"/>
                            <w:szCs w:val="20"/>
                          </w:rPr>
                        </w:pPr>
                        <w:r w:rsidRPr="00FD0632">
                          <w:rPr>
                            <w:rFonts w:ascii="Arial" w:hAnsi="Arial" w:cs="Arial"/>
                            <w:sz w:val="20"/>
                            <w:szCs w:val="20"/>
                          </w:rPr>
                          <w:t xml:space="preserve">Los </w:t>
                        </w:r>
                        <w:r w:rsidRPr="00FD0632">
                          <w:rPr>
                            <w:rFonts w:ascii="Arial" w:hAnsi="Arial" w:cs="Arial"/>
                            <w:b/>
                            <w:sz w:val="20"/>
                            <w:szCs w:val="20"/>
                          </w:rPr>
                          <w:t>asegurados</w:t>
                        </w:r>
                        <w:r w:rsidRPr="00FD0632">
                          <w:rPr>
                            <w:rFonts w:ascii="Arial" w:hAnsi="Arial" w:cs="Arial"/>
                            <w:sz w:val="20"/>
                            <w:szCs w:val="20"/>
                          </w:rPr>
                          <w:t xml:space="preserve"> a los que se limita a proteger esta cobertura son: el contratante, esposa(o), concubina(o), hijos menores de 25 años que estudien, personas incapacitadas y personas que dependan civilmente del asegurado, personal doméstico o que estén relacionadas con algún tipo de trabajo dentro del ámbito familiar y animales domésticos de los cuales sean civilmente responsable el asegurado.</w:t>
                        </w:r>
                      </w:p>
                      <w:p w14:paraId="0F028FE2" w14:textId="17D9C9B9" w:rsidR="00C12E6D" w:rsidRPr="00FD0632" w:rsidRDefault="00C12E6D" w:rsidP="00C12E6D">
                        <w:pPr>
                          <w:rPr>
                            <w:rFonts w:ascii="Arial" w:hAnsi="Arial" w:cs="Arial"/>
                            <w:sz w:val="20"/>
                            <w:szCs w:val="20"/>
                          </w:rPr>
                        </w:pPr>
                        <w:r w:rsidRPr="00FD0632">
                          <w:rPr>
                            <w:rFonts w:ascii="Arial" w:hAnsi="Arial" w:cs="Arial"/>
                            <w:sz w:val="20"/>
                            <w:szCs w:val="20"/>
                          </w:rPr>
                          <w:t xml:space="preserve">También los </w:t>
                        </w:r>
                        <w:r>
                          <w:rPr>
                            <w:rFonts w:ascii="Arial" w:hAnsi="Arial" w:cs="Arial"/>
                            <w:b/>
                            <w:sz w:val="20"/>
                            <w:szCs w:val="20"/>
                          </w:rPr>
                          <w:t xml:space="preserve">Terceros, </w:t>
                        </w:r>
                        <w:r w:rsidRPr="00FD0632">
                          <w:rPr>
                            <w:rFonts w:ascii="Arial" w:hAnsi="Arial" w:cs="Arial"/>
                            <w:sz w:val="20"/>
                            <w:szCs w:val="20"/>
                          </w:rPr>
                          <w:t>toda aquella persona ajena a los asegurados que sufren daños causados por las acciones de los mismos y que no es dependiente civil o económicamente del asegurado.</w:t>
                        </w:r>
                      </w:p>
                      <w:p w14:paraId="70567DFB" w14:textId="191C6C97" w:rsidR="00C12E6D" w:rsidRPr="00FD0632" w:rsidRDefault="00C12E6D" w:rsidP="00C12E6D">
                        <w:pPr>
                          <w:rPr>
                            <w:rFonts w:ascii="Arial" w:hAnsi="Arial" w:cs="Arial"/>
                            <w:sz w:val="20"/>
                            <w:szCs w:val="20"/>
                          </w:rPr>
                        </w:pPr>
                        <w:r w:rsidRPr="00FD0632">
                          <w:rPr>
                            <w:rFonts w:ascii="Arial" w:hAnsi="Arial" w:cs="Arial"/>
                            <w:sz w:val="20"/>
                            <w:szCs w:val="20"/>
                          </w:rPr>
                          <w:t xml:space="preserve">Esta sección cubre los gastos de defensa del asegurado pago de prima de fianza judicial que sea en </w:t>
                        </w:r>
                        <w:r w:rsidRPr="00FD0632">
                          <w:rPr>
                            <w:rFonts w:ascii="Arial" w:hAnsi="Arial" w:cs="Arial"/>
                            <w:sz w:val="20"/>
                            <w:szCs w:val="20"/>
                          </w:rPr>
                          <w:lastRenderedPageBreak/>
                          <w:t>garantía del pago de indemnización; gastos e intereses legales por resolución judicial, gastos por tramitación y liquidación de indemnizaciones.</w:t>
                        </w:r>
                      </w:p>
                      <w:p w14:paraId="412BFED2" w14:textId="77777777" w:rsidR="00C12E6D" w:rsidRPr="00FD0632" w:rsidRDefault="00C12E6D" w:rsidP="00C12E6D">
                        <w:pPr>
                          <w:rPr>
                            <w:rFonts w:ascii="Arial" w:hAnsi="Arial" w:cs="Arial"/>
                            <w:sz w:val="20"/>
                            <w:szCs w:val="20"/>
                          </w:rPr>
                        </w:pPr>
                      </w:p>
                    </w:tc>
                    <w:tc>
                      <w:tcPr>
                        <w:tcW w:w="2551" w:type="dxa"/>
                      </w:tcPr>
                      <w:p w14:paraId="4FDB82D9" w14:textId="66050410" w:rsidR="00C12E6D" w:rsidRPr="00FD0632" w:rsidRDefault="00C12E6D" w:rsidP="00C12E6D">
                        <w:pPr>
                          <w:rPr>
                            <w:rFonts w:ascii="Arial" w:hAnsi="Arial" w:cs="Arial"/>
                            <w:sz w:val="20"/>
                            <w:szCs w:val="20"/>
                          </w:rPr>
                        </w:pPr>
                        <w:r w:rsidRPr="00FD0632">
                          <w:rPr>
                            <w:rFonts w:ascii="Arial" w:hAnsi="Arial" w:cs="Arial"/>
                            <w:sz w:val="20"/>
                            <w:szCs w:val="20"/>
                          </w:rPr>
                          <w:lastRenderedPageBreak/>
                          <w:t>Bienes propiedad de un terreno que estén en poder del asegurado p</w:t>
                        </w:r>
                        <w:r w:rsidR="00806E79">
                          <w:rPr>
                            <w:rFonts w:ascii="Arial" w:hAnsi="Arial" w:cs="Arial"/>
                            <w:sz w:val="20"/>
                            <w:szCs w:val="20"/>
                          </w:rPr>
                          <w:t>or arrendamiento, comodato, depó</w:t>
                        </w:r>
                        <w:r w:rsidRPr="00FD0632">
                          <w:rPr>
                            <w:rFonts w:ascii="Arial" w:hAnsi="Arial" w:cs="Arial"/>
                            <w:sz w:val="20"/>
                            <w:szCs w:val="20"/>
                          </w:rPr>
                          <w:t>sito o disposición de autoridad; acreditando la preexistencia del bien.</w:t>
                        </w:r>
                      </w:p>
                    </w:tc>
                    <w:tc>
                      <w:tcPr>
                        <w:tcW w:w="3050" w:type="dxa"/>
                      </w:tcPr>
                      <w:p w14:paraId="3337A064" w14:textId="77777777" w:rsidR="00C12E6D" w:rsidRPr="00FD0632" w:rsidRDefault="00C12E6D" w:rsidP="00C12E6D">
                        <w:pPr>
                          <w:rPr>
                            <w:rFonts w:ascii="Arial" w:hAnsi="Arial" w:cs="Arial"/>
                            <w:sz w:val="20"/>
                            <w:szCs w:val="20"/>
                          </w:rPr>
                        </w:pPr>
                        <w:r w:rsidRPr="00FD0632">
                          <w:rPr>
                            <w:rFonts w:ascii="Arial" w:hAnsi="Arial" w:cs="Arial"/>
                            <w:sz w:val="20"/>
                            <w:szCs w:val="20"/>
                          </w:rPr>
                          <w:t>Incumplimientos de contratos (Ejemplo: un inquilino asegurado que deje de pagar renta).</w:t>
                        </w:r>
                      </w:p>
                      <w:p w14:paraId="7810E2D5" w14:textId="77777777" w:rsidR="00C12E6D" w:rsidRPr="00FD0632" w:rsidRDefault="00C12E6D" w:rsidP="00C12E6D">
                        <w:pPr>
                          <w:rPr>
                            <w:rFonts w:ascii="Arial" w:hAnsi="Arial" w:cs="Arial"/>
                            <w:sz w:val="20"/>
                            <w:szCs w:val="20"/>
                          </w:rPr>
                        </w:pPr>
                        <w:r w:rsidRPr="00FD0632">
                          <w:rPr>
                            <w:rFonts w:ascii="Arial" w:hAnsi="Arial" w:cs="Arial"/>
                            <w:sz w:val="20"/>
                            <w:szCs w:val="20"/>
                          </w:rPr>
                          <w:t>Multas convencionales por incumplimiento de contrato.</w:t>
                        </w:r>
                      </w:p>
                      <w:p w14:paraId="3ADB02A9" w14:textId="77777777" w:rsidR="00C12E6D" w:rsidRPr="00FD0632" w:rsidRDefault="00C12E6D" w:rsidP="00C12E6D">
                        <w:pPr>
                          <w:rPr>
                            <w:rFonts w:ascii="Arial" w:hAnsi="Arial" w:cs="Arial"/>
                            <w:sz w:val="20"/>
                            <w:szCs w:val="20"/>
                          </w:rPr>
                        </w:pPr>
                        <w:r w:rsidRPr="00FD0632">
                          <w:rPr>
                            <w:rFonts w:ascii="Arial" w:hAnsi="Arial" w:cs="Arial"/>
                            <w:sz w:val="20"/>
                            <w:szCs w:val="20"/>
                          </w:rPr>
                          <w:t>Responsabilidad derivada del uso de vehículo motorizados.</w:t>
                        </w:r>
                      </w:p>
                      <w:p w14:paraId="7F01DBD7" w14:textId="77777777" w:rsidR="00C12E6D" w:rsidRPr="00FD0632" w:rsidRDefault="00C12E6D" w:rsidP="00C12E6D">
                        <w:pPr>
                          <w:rPr>
                            <w:rFonts w:ascii="Arial" w:hAnsi="Arial" w:cs="Arial"/>
                            <w:sz w:val="20"/>
                            <w:szCs w:val="20"/>
                          </w:rPr>
                        </w:pPr>
                        <w:r w:rsidRPr="00FD0632">
                          <w:rPr>
                            <w:rFonts w:ascii="Arial" w:hAnsi="Arial" w:cs="Arial"/>
                            <w:sz w:val="20"/>
                            <w:szCs w:val="20"/>
                          </w:rPr>
                          <w:t>Responsabilidad por daños causados dolosamente.</w:t>
                        </w:r>
                      </w:p>
                      <w:p w14:paraId="055BCE21" w14:textId="77777777" w:rsidR="00C12E6D" w:rsidRPr="00FD0632" w:rsidRDefault="00C12E6D" w:rsidP="00C12E6D">
                        <w:pPr>
                          <w:rPr>
                            <w:rFonts w:ascii="Arial" w:hAnsi="Arial" w:cs="Arial"/>
                            <w:sz w:val="20"/>
                            <w:szCs w:val="20"/>
                          </w:rPr>
                        </w:pPr>
                        <w:r w:rsidRPr="00FD0632">
                          <w:rPr>
                            <w:rFonts w:ascii="Arial" w:hAnsi="Arial" w:cs="Arial"/>
                            <w:sz w:val="20"/>
                            <w:szCs w:val="20"/>
                          </w:rPr>
                          <w:t>Responsabilidad por daños que se causen entre si los miembros de la familia asegurada.</w:t>
                        </w:r>
                      </w:p>
                      <w:p w14:paraId="2DFF87C1" w14:textId="77777777" w:rsidR="00C12E6D" w:rsidRPr="00FD0632" w:rsidRDefault="00C12E6D" w:rsidP="00C12E6D">
                        <w:pPr>
                          <w:rPr>
                            <w:rFonts w:ascii="Arial" w:hAnsi="Arial" w:cs="Arial"/>
                            <w:sz w:val="20"/>
                            <w:szCs w:val="20"/>
                          </w:rPr>
                        </w:pPr>
                        <w:r w:rsidRPr="00FD0632">
                          <w:rPr>
                            <w:rFonts w:ascii="Arial" w:hAnsi="Arial" w:cs="Arial"/>
                            <w:sz w:val="20"/>
                            <w:szCs w:val="20"/>
                          </w:rPr>
                          <w:t>Responsabilidad por daños a causa de inconsistencia, hundimiento o asentamiento del suelo o subsuelo.</w:t>
                        </w:r>
                      </w:p>
                      <w:p w14:paraId="3F07C0B1" w14:textId="77777777" w:rsidR="00C12E6D" w:rsidRPr="00FD0632" w:rsidRDefault="00C12E6D" w:rsidP="00C12E6D">
                        <w:pPr>
                          <w:rPr>
                            <w:rFonts w:ascii="Arial" w:hAnsi="Arial" w:cs="Arial"/>
                            <w:sz w:val="20"/>
                            <w:szCs w:val="20"/>
                          </w:rPr>
                        </w:pPr>
                        <w:r w:rsidRPr="00FD0632">
                          <w:rPr>
                            <w:rFonts w:ascii="Arial" w:hAnsi="Arial" w:cs="Arial"/>
                            <w:sz w:val="20"/>
                            <w:szCs w:val="20"/>
                          </w:rPr>
                          <w:t>Actos bélicos de cualquier naturaleza (guerra).</w:t>
                        </w:r>
                      </w:p>
                      <w:p w14:paraId="27782E61" w14:textId="77777777" w:rsidR="00C12E6D" w:rsidRPr="00FD0632" w:rsidRDefault="00C12E6D" w:rsidP="00C12E6D">
                        <w:pPr>
                          <w:rPr>
                            <w:rFonts w:ascii="Arial" w:hAnsi="Arial" w:cs="Arial"/>
                            <w:sz w:val="20"/>
                            <w:szCs w:val="20"/>
                          </w:rPr>
                        </w:pPr>
                        <w:r w:rsidRPr="00FD0632">
                          <w:rPr>
                            <w:rFonts w:ascii="Arial" w:hAnsi="Arial" w:cs="Arial"/>
                            <w:sz w:val="20"/>
                            <w:szCs w:val="20"/>
                          </w:rPr>
                          <w:t>Responsabilidades imputables al asegurado de acuerdo a la legislación laboral.</w:t>
                        </w:r>
                      </w:p>
                      <w:p w14:paraId="4897FE2E" w14:textId="6C39B6DD" w:rsidR="00C12E6D" w:rsidRPr="00FD0632" w:rsidRDefault="00A82778" w:rsidP="00C12E6D">
                        <w:pPr>
                          <w:rPr>
                            <w:rFonts w:ascii="Arial" w:hAnsi="Arial" w:cs="Arial"/>
                            <w:sz w:val="20"/>
                            <w:szCs w:val="20"/>
                          </w:rPr>
                        </w:pPr>
                        <w:r>
                          <w:rPr>
                            <w:rFonts w:ascii="Arial" w:hAnsi="Arial" w:cs="Arial"/>
                            <w:sz w:val="20"/>
                            <w:szCs w:val="20"/>
                          </w:rPr>
                          <w:t>Responsabilidad c</w:t>
                        </w:r>
                        <w:r w:rsidR="00C12E6D" w:rsidRPr="00FD0632">
                          <w:rPr>
                            <w:rFonts w:ascii="Arial" w:hAnsi="Arial" w:cs="Arial"/>
                            <w:sz w:val="20"/>
                            <w:szCs w:val="20"/>
                          </w:rPr>
                          <w:t>ivil derivada del ejercicio de cualquier profesión.</w:t>
                        </w:r>
                      </w:p>
                      <w:p w14:paraId="09FEF45E" w14:textId="77777777" w:rsidR="00C12E6D" w:rsidRPr="00FD0632" w:rsidRDefault="00C12E6D" w:rsidP="00C12E6D">
                        <w:pPr>
                          <w:rPr>
                            <w:rFonts w:ascii="Arial" w:hAnsi="Arial" w:cs="Arial"/>
                            <w:sz w:val="20"/>
                            <w:szCs w:val="20"/>
                          </w:rPr>
                        </w:pPr>
                        <w:r w:rsidRPr="00FD0632">
                          <w:rPr>
                            <w:rFonts w:ascii="Arial" w:hAnsi="Arial" w:cs="Arial"/>
                            <w:sz w:val="20"/>
                            <w:szCs w:val="20"/>
                          </w:rPr>
                          <w:t xml:space="preserve">Responsabilidad civil legal por daños de incendio o explosión </w:t>
                        </w:r>
                        <w:r w:rsidRPr="00FD0632">
                          <w:rPr>
                            <w:rFonts w:ascii="Arial" w:hAnsi="Arial" w:cs="Arial"/>
                            <w:sz w:val="20"/>
                            <w:szCs w:val="20"/>
                          </w:rPr>
                          <w:lastRenderedPageBreak/>
                          <w:t>se causen al inmueble que el asegurado haya tomado en arrendamiento.</w:t>
                        </w:r>
                      </w:p>
                      <w:p w14:paraId="14F182D5" w14:textId="77777777" w:rsidR="00C12E6D" w:rsidRPr="00FD0632" w:rsidRDefault="00C12E6D" w:rsidP="00C12E6D">
                        <w:pPr>
                          <w:rPr>
                            <w:rFonts w:ascii="Arial" w:hAnsi="Arial" w:cs="Arial"/>
                            <w:sz w:val="20"/>
                            <w:szCs w:val="20"/>
                          </w:rPr>
                        </w:pPr>
                        <w:r w:rsidRPr="00FD0632">
                          <w:rPr>
                            <w:rFonts w:ascii="Arial" w:hAnsi="Arial" w:cs="Arial"/>
                            <w:sz w:val="20"/>
                            <w:szCs w:val="20"/>
                          </w:rPr>
                          <w:t>Daños causados por remodelación de la casa asegurada.</w:t>
                        </w:r>
                      </w:p>
                      <w:p w14:paraId="1034E033" w14:textId="7B89862B" w:rsidR="00C12E6D" w:rsidRPr="00FD0632" w:rsidRDefault="00A82778" w:rsidP="00C12E6D">
                        <w:pPr>
                          <w:rPr>
                            <w:rFonts w:ascii="Arial" w:hAnsi="Arial" w:cs="Arial"/>
                            <w:sz w:val="20"/>
                            <w:szCs w:val="20"/>
                          </w:rPr>
                        </w:pPr>
                        <w:r>
                          <w:rPr>
                            <w:rFonts w:ascii="Arial" w:hAnsi="Arial" w:cs="Arial"/>
                            <w:sz w:val="20"/>
                            <w:szCs w:val="20"/>
                          </w:rPr>
                          <w:t>En r</w:t>
                        </w:r>
                        <w:r w:rsidR="00C12E6D" w:rsidRPr="00FD0632">
                          <w:rPr>
                            <w:rFonts w:ascii="Arial" w:hAnsi="Arial" w:cs="Arial"/>
                            <w:sz w:val="20"/>
                            <w:szCs w:val="20"/>
                          </w:rPr>
                          <w:t xml:space="preserve">esponsabilidad </w:t>
                        </w:r>
                        <w:r>
                          <w:rPr>
                            <w:rFonts w:ascii="Arial" w:hAnsi="Arial" w:cs="Arial"/>
                            <w:sz w:val="20"/>
                            <w:szCs w:val="20"/>
                          </w:rPr>
                          <w:t>c</w:t>
                        </w:r>
                        <w:r w:rsidR="00C12E6D" w:rsidRPr="00FD0632">
                          <w:rPr>
                            <w:rFonts w:ascii="Arial" w:hAnsi="Arial" w:cs="Arial"/>
                            <w:sz w:val="20"/>
                            <w:szCs w:val="20"/>
                          </w:rPr>
                          <w:t>ivil de personal doméstico, se excluye a trabajadores mayores de 65 años.</w:t>
                        </w:r>
                      </w:p>
                      <w:p w14:paraId="5789CE8E" w14:textId="77777777" w:rsidR="00C12E6D" w:rsidRPr="00FD0632" w:rsidRDefault="00C12E6D" w:rsidP="00C12E6D">
                        <w:pPr>
                          <w:rPr>
                            <w:rFonts w:ascii="Arial" w:hAnsi="Arial" w:cs="Arial"/>
                            <w:sz w:val="20"/>
                            <w:szCs w:val="20"/>
                          </w:rPr>
                        </w:pPr>
                      </w:p>
                      <w:p w14:paraId="5CC6091B" w14:textId="77777777" w:rsidR="00C12E6D" w:rsidRPr="00FD0632" w:rsidRDefault="00C12E6D" w:rsidP="00C12E6D">
                        <w:pPr>
                          <w:rPr>
                            <w:rFonts w:ascii="Arial" w:hAnsi="Arial" w:cs="Arial"/>
                            <w:sz w:val="20"/>
                            <w:szCs w:val="20"/>
                          </w:rPr>
                        </w:pPr>
                      </w:p>
                    </w:tc>
                  </w:tr>
                </w:tbl>
                <w:p w14:paraId="7EA80C71" w14:textId="77777777" w:rsidR="00C12E6D" w:rsidRDefault="00C12E6D" w:rsidP="00312EC6">
                  <w:pPr>
                    <w:rPr>
                      <w:rFonts w:ascii="Arial" w:hAnsi="Arial" w:cs="Arial"/>
                      <w:sz w:val="20"/>
                      <w:szCs w:val="20"/>
                    </w:rPr>
                  </w:pPr>
                </w:p>
                <w:p w14:paraId="7C078692" w14:textId="332734B6" w:rsidR="00C12E6D" w:rsidRDefault="00C12E6D" w:rsidP="00C12E6D">
                  <w:pPr>
                    <w:rPr>
                      <w:rFonts w:ascii="Arial" w:hAnsi="Arial" w:cs="Arial"/>
                      <w:sz w:val="20"/>
                      <w:szCs w:val="20"/>
                    </w:rPr>
                  </w:pPr>
                  <w:r w:rsidRPr="00FD0632">
                    <w:rPr>
                      <w:rFonts w:ascii="Arial" w:hAnsi="Arial" w:cs="Arial"/>
                      <w:sz w:val="20"/>
                      <w:szCs w:val="20"/>
                    </w:rPr>
                    <w:t xml:space="preserve">Las actividades que cubre esta </w:t>
                  </w:r>
                  <w:r>
                    <w:rPr>
                      <w:rFonts w:ascii="Arial" w:hAnsi="Arial" w:cs="Arial"/>
                      <w:sz w:val="20"/>
                      <w:szCs w:val="20"/>
                    </w:rPr>
                    <w:t>sección s</w:t>
                  </w:r>
                  <w:r w:rsidRPr="00FD0632">
                    <w:rPr>
                      <w:rFonts w:ascii="Arial" w:hAnsi="Arial" w:cs="Arial"/>
                      <w:sz w:val="20"/>
                      <w:szCs w:val="20"/>
                    </w:rPr>
                    <w:t xml:space="preserve">e definen como familiares y privadas y </w:t>
                  </w:r>
                  <w:r>
                    <w:rPr>
                      <w:rFonts w:ascii="Arial" w:hAnsi="Arial" w:cs="Arial"/>
                      <w:sz w:val="20"/>
                      <w:szCs w:val="20"/>
                    </w:rPr>
                    <w:t>no</w:t>
                  </w:r>
                  <w:r w:rsidRPr="00FD0632">
                    <w:rPr>
                      <w:rFonts w:ascii="Arial" w:hAnsi="Arial" w:cs="Arial"/>
                      <w:sz w:val="20"/>
                      <w:szCs w:val="20"/>
                    </w:rPr>
                    <w:t xml:space="preserve"> tienen que ver con cuestiones empresariales, comerciales o industriales, estas actividades serían:</w:t>
                  </w:r>
                </w:p>
                <w:p w14:paraId="08F1C7C8" w14:textId="77777777" w:rsidR="00C12E6D" w:rsidRPr="00FD0632" w:rsidRDefault="00C12E6D" w:rsidP="00C12E6D">
                  <w:pPr>
                    <w:rPr>
                      <w:rFonts w:ascii="Arial" w:hAnsi="Arial" w:cs="Arial"/>
                      <w:sz w:val="20"/>
                      <w:szCs w:val="20"/>
                    </w:rPr>
                  </w:pPr>
                </w:p>
                <w:tbl>
                  <w:tblPr>
                    <w:tblStyle w:val="Tablaconcuadrcula"/>
                    <w:tblW w:w="0" w:type="auto"/>
                    <w:tblLook w:val="04A0" w:firstRow="1" w:lastRow="0" w:firstColumn="1" w:lastColumn="0" w:noHBand="0" w:noVBand="1"/>
                  </w:tblPr>
                  <w:tblGrid>
                    <w:gridCol w:w="1722"/>
                    <w:gridCol w:w="6613"/>
                  </w:tblGrid>
                  <w:tr w:rsidR="00C12E6D" w:rsidRPr="00FD0632" w14:paraId="1DF16AE7" w14:textId="77777777" w:rsidTr="00356CAA">
                    <w:tc>
                      <w:tcPr>
                        <w:tcW w:w="1730" w:type="dxa"/>
                        <w:shd w:val="clear" w:color="auto" w:fill="C5E0B3" w:themeFill="accent6" w:themeFillTint="66"/>
                      </w:tcPr>
                      <w:p w14:paraId="47C287F9" w14:textId="77777777" w:rsidR="00C12E6D" w:rsidRPr="00FD0632" w:rsidRDefault="00C12E6D" w:rsidP="00C12E6D">
                        <w:pPr>
                          <w:rPr>
                            <w:rFonts w:ascii="Arial" w:hAnsi="Arial" w:cs="Arial"/>
                            <w:sz w:val="20"/>
                            <w:szCs w:val="20"/>
                          </w:rPr>
                        </w:pPr>
                      </w:p>
                    </w:tc>
                    <w:tc>
                      <w:tcPr>
                        <w:tcW w:w="6735" w:type="dxa"/>
                        <w:shd w:val="clear" w:color="auto" w:fill="C5E0B3" w:themeFill="accent6" w:themeFillTint="66"/>
                      </w:tcPr>
                      <w:p w14:paraId="0CE73BE5" w14:textId="77777777" w:rsidR="00C12E6D" w:rsidRPr="00FD0632" w:rsidRDefault="00C12E6D" w:rsidP="00C12E6D">
                        <w:pPr>
                          <w:jc w:val="center"/>
                          <w:rPr>
                            <w:rFonts w:ascii="Arial" w:hAnsi="Arial" w:cs="Arial"/>
                            <w:b/>
                            <w:sz w:val="20"/>
                            <w:szCs w:val="20"/>
                          </w:rPr>
                        </w:pPr>
                        <w:r w:rsidRPr="00FD0632">
                          <w:rPr>
                            <w:rFonts w:ascii="Arial" w:hAnsi="Arial" w:cs="Arial"/>
                            <w:b/>
                            <w:sz w:val="20"/>
                            <w:szCs w:val="20"/>
                          </w:rPr>
                          <w:t>ACTIVIDADES</w:t>
                        </w:r>
                      </w:p>
                    </w:tc>
                  </w:tr>
                  <w:tr w:rsidR="00C12E6D" w:rsidRPr="00FD0632" w14:paraId="455E21F2" w14:textId="77777777" w:rsidTr="00356CAA">
                    <w:tc>
                      <w:tcPr>
                        <w:tcW w:w="1730" w:type="dxa"/>
                        <w:shd w:val="clear" w:color="auto" w:fill="FFD966" w:themeFill="accent4" w:themeFillTint="99"/>
                      </w:tcPr>
                      <w:p w14:paraId="519EE7EC" w14:textId="523487ED" w:rsidR="00C12E6D" w:rsidRPr="00CA1530" w:rsidRDefault="00CA1530" w:rsidP="00C12E6D">
                        <w:pPr>
                          <w:rPr>
                            <w:rFonts w:ascii="Arial" w:hAnsi="Arial" w:cs="Arial"/>
                            <w:b/>
                            <w:sz w:val="20"/>
                            <w:szCs w:val="20"/>
                          </w:rPr>
                        </w:pPr>
                        <w:r w:rsidRPr="00CA1530">
                          <w:rPr>
                            <w:rFonts w:ascii="Arial" w:hAnsi="Arial" w:cs="Arial"/>
                            <w:b/>
                            <w:sz w:val="20"/>
                            <w:szCs w:val="20"/>
                          </w:rPr>
                          <w:t>Propietario</w:t>
                        </w:r>
                      </w:p>
                    </w:tc>
                    <w:tc>
                      <w:tcPr>
                        <w:tcW w:w="6735" w:type="dxa"/>
                      </w:tcPr>
                      <w:p w14:paraId="583437ED"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Actividades que desarrolle como jefe de familia y por los dependientes económicos.</w:t>
                        </w:r>
                      </w:p>
                      <w:p w14:paraId="66526E37"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Propietario de una o varias viviendas.</w:t>
                        </w:r>
                      </w:p>
                      <w:p w14:paraId="035B1C23"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Daños ocasionados por incendio o explosión a la vivienda</w:t>
                        </w:r>
                      </w:p>
                      <w:p w14:paraId="59530A42"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Daños por derrame de agua, accidental e imprevisto.</w:t>
                        </w:r>
                      </w:p>
                      <w:p w14:paraId="61BD71DF"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Práctica de deportes como afición.</w:t>
                        </w:r>
                      </w:p>
                      <w:p w14:paraId="3BC6676E" w14:textId="63CEC9DE"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Tenencia de armas blancas (legalizadas) para fines de cacería o tiro al blanco.</w:t>
                        </w:r>
                      </w:p>
                      <w:p w14:paraId="457AC49F"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Uso de patines, bicicletas, embarcaciones y vehículos motorizados que no necesiten llevar placa.</w:t>
                        </w:r>
                      </w:p>
                      <w:p w14:paraId="11D5E38D" w14:textId="0F23431C"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Propietario d</w:t>
                        </w:r>
                        <w:r w:rsidR="00265BE6">
                          <w:rPr>
                            <w:rFonts w:ascii="Arial" w:hAnsi="Arial" w:cs="Arial"/>
                            <w:sz w:val="20"/>
                            <w:szCs w:val="20"/>
                          </w:rPr>
                          <w:t>e</w:t>
                        </w:r>
                        <w:r w:rsidRPr="00265BE6">
                          <w:rPr>
                            <w:rFonts w:ascii="Arial" w:hAnsi="Arial" w:cs="Arial"/>
                            <w:sz w:val="20"/>
                            <w:szCs w:val="20"/>
                          </w:rPr>
                          <w:t xml:space="preserve"> animales domésticos.</w:t>
                        </w:r>
                      </w:p>
                      <w:p w14:paraId="55875F41" w14:textId="77777777" w:rsidR="00C12E6D" w:rsidRPr="00265BE6" w:rsidRDefault="00C12E6D" w:rsidP="00901C44">
                        <w:pPr>
                          <w:pStyle w:val="Prrafodelista"/>
                          <w:numPr>
                            <w:ilvl w:val="0"/>
                            <w:numId w:val="21"/>
                          </w:numPr>
                          <w:rPr>
                            <w:rFonts w:ascii="Arial" w:hAnsi="Arial" w:cs="Arial"/>
                            <w:sz w:val="20"/>
                            <w:szCs w:val="20"/>
                          </w:rPr>
                        </w:pPr>
                        <w:r w:rsidRPr="00265BE6">
                          <w:rPr>
                            <w:rFonts w:ascii="Arial" w:hAnsi="Arial" w:cs="Arial"/>
                            <w:sz w:val="20"/>
                            <w:szCs w:val="20"/>
                          </w:rPr>
                          <w:t>Durante viajes de estudios, vacaciones o placer dentro de territorio nacional.</w:t>
                        </w:r>
                      </w:p>
                    </w:tc>
                  </w:tr>
                  <w:tr w:rsidR="00C12E6D" w:rsidRPr="00FD0632" w14:paraId="67B1C50A" w14:textId="77777777" w:rsidTr="00356CAA">
                    <w:tc>
                      <w:tcPr>
                        <w:tcW w:w="1730" w:type="dxa"/>
                        <w:shd w:val="clear" w:color="auto" w:fill="FFD966" w:themeFill="accent4" w:themeFillTint="99"/>
                      </w:tcPr>
                      <w:p w14:paraId="474918E1" w14:textId="4ACAC7B4" w:rsidR="00C12E6D" w:rsidRPr="00CA1530" w:rsidRDefault="00CA1530" w:rsidP="00C12E6D">
                        <w:pPr>
                          <w:rPr>
                            <w:rFonts w:ascii="Arial" w:hAnsi="Arial" w:cs="Arial"/>
                            <w:b/>
                            <w:sz w:val="20"/>
                            <w:szCs w:val="20"/>
                          </w:rPr>
                        </w:pPr>
                        <w:r w:rsidRPr="00CA1530">
                          <w:rPr>
                            <w:rFonts w:ascii="Arial" w:hAnsi="Arial" w:cs="Arial"/>
                            <w:b/>
                            <w:sz w:val="20"/>
                            <w:szCs w:val="20"/>
                          </w:rPr>
                          <w:t>Condómino</w:t>
                        </w:r>
                      </w:p>
                    </w:tc>
                    <w:tc>
                      <w:tcPr>
                        <w:tcW w:w="6735" w:type="dxa"/>
                      </w:tcPr>
                      <w:p w14:paraId="5A4C5304" w14:textId="77777777" w:rsidR="00C12E6D" w:rsidRPr="00265BE6" w:rsidRDefault="00C12E6D" w:rsidP="00901C44">
                        <w:pPr>
                          <w:pStyle w:val="Prrafodelista"/>
                          <w:numPr>
                            <w:ilvl w:val="0"/>
                            <w:numId w:val="22"/>
                          </w:numPr>
                          <w:rPr>
                            <w:rFonts w:ascii="Arial" w:hAnsi="Arial" w:cs="Arial"/>
                            <w:sz w:val="20"/>
                            <w:szCs w:val="20"/>
                          </w:rPr>
                        </w:pPr>
                        <w:r w:rsidRPr="00265BE6">
                          <w:rPr>
                            <w:rFonts w:ascii="Arial" w:hAnsi="Arial" w:cs="Arial"/>
                            <w:sz w:val="20"/>
                            <w:szCs w:val="20"/>
                          </w:rPr>
                          <w:t>Las actividades que se desarrollen como condómino y que están cubiertas:</w:t>
                        </w:r>
                      </w:p>
                      <w:p w14:paraId="3D19B425" w14:textId="77777777" w:rsidR="00C12E6D" w:rsidRPr="00265BE6" w:rsidRDefault="00C12E6D" w:rsidP="00901C44">
                        <w:pPr>
                          <w:pStyle w:val="Prrafodelista"/>
                          <w:numPr>
                            <w:ilvl w:val="0"/>
                            <w:numId w:val="22"/>
                          </w:numPr>
                          <w:rPr>
                            <w:rFonts w:ascii="Arial" w:hAnsi="Arial" w:cs="Arial"/>
                            <w:sz w:val="20"/>
                            <w:szCs w:val="20"/>
                          </w:rPr>
                        </w:pPr>
                        <w:r w:rsidRPr="00265BE6">
                          <w:rPr>
                            <w:rFonts w:ascii="Arial" w:hAnsi="Arial" w:cs="Arial"/>
                            <w:sz w:val="20"/>
                            <w:szCs w:val="20"/>
                          </w:rPr>
                          <w:t>Todas las responsabilidades descritas como propietario.</w:t>
                        </w:r>
                      </w:p>
                      <w:p w14:paraId="1E20B44E" w14:textId="48548CDA" w:rsidR="00C12E6D" w:rsidRPr="00265BE6" w:rsidRDefault="00C12E6D" w:rsidP="00901C44">
                        <w:pPr>
                          <w:pStyle w:val="Prrafodelista"/>
                          <w:numPr>
                            <w:ilvl w:val="0"/>
                            <w:numId w:val="22"/>
                          </w:numPr>
                          <w:rPr>
                            <w:rFonts w:ascii="Arial" w:hAnsi="Arial" w:cs="Arial"/>
                            <w:sz w:val="20"/>
                            <w:szCs w:val="20"/>
                          </w:rPr>
                        </w:pPr>
                        <w:r w:rsidRPr="00265BE6">
                          <w:rPr>
                            <w:rFonts w:ascii="Arial" w:hAnsi="Arial" w:cs="Arial"/>
                            <w:sz w:val="20"/>
                            <w:szCs w:val="20"/>
                          </w:rPr>
                          <w:t xml:space="preserve">Daños que se ocasione a las </w:t>
                        </w:r>
                        <w:r w:rsidR="00CA1530">
                          <w:rPr>
                            <w:rFonts w:ascii="Arial" w:hAnsi="Arial" w:cs="Arial"/>
                            <w:sz w:val="20"/>
                            <w:szCs w:val="20"/>
                          </w:rPr>
                          <w:t>áreas</w:t>
                        </w:r>
                        <w:r w:rsidRPr="00265BE6">
                          <w:rPr>
                            <w:rFonts w:ascii="Arial" w:hAnsi="Arial" w:cs="Arial"/>
                            <w:sz w:val="20"/>
                            <w:szCs w:val="20"/>
                          </w:rPr>
                          <w:t xml:space="preserve"> comunes del condominio y sean responsabilidad del asegurado. Para indemnizar se le descuenta el porcentaje que corresponda al asegurado como copropietario de las áreas comunes.</w:t>
                        </w:r>
                      </w:p>
                    </w:tc>
                  </w:tr>
                  <w:tr w:rsidR="00C12E6D" w:rsidRPr="00FD0632" w14:paraId="0398C5D9" w14:textId="77777777" w:rsidTr="00356CAA">
                    <w:tc>
                      <w:tcPr>
                        <w:tcW w:w="1730" w:type="dxa"/>
                        <w:shd w:val="clear" w:color="auto" w:fill="FFD966" w:themeFill="accent4" w:themeFillTint="99"/>
                      </w:tcPr>
                      <w:p w14:paraId="29E0ED05" w14:textId="491D4DD0" w:rsidR="00C12E6D" w:rsidRPr="00CA1530" w:rsidRDefault="00CA1530" w:rsidP="00C12E6D">
                        <w:pPr>
                          <w:rPr>
                            <w:rFonts w:ascii="Arial" w:hAnsi="Arial" w:cs="Arial"/>
                            <w:b/>
                            <w:sz w:val="20"/>
                            <w:szCs w:val="20"/>
                          </w:rPr>
                        </w:pPr>
                        <w:r w:rsidRPr="00CA1530">
                          <w:rPr>
                            <w:rFonts w:ascii="Arial" w:hAnsi="Arial" w:cs="Arial"/>
                            <w:b/>
                            <w:sz w:val="20"/>
                            <w:szCs w:val="20"/>
                          </w:rPr>
                          <w:t>Arrendatario</w:t>
                        </w:r>
                      </w:p>
                    </w:tc>
                    <w:tc>
                      <w:tcPr>
                        <w:tcW w:w="6735" w:type="dxa"/>
                      </w:tcPr>
                      <w:p w14:paraId="34F1B13C" w14:textId="77777777" w:rsidR="00C12E6D" w:rsidRPr="00CA1530" w:rsidRDefault="00C12E6D" w:rsidP="00901C44">
                        <w:pPr>
                          <w:pStyle w:val="Prrafodelista"/>
                          <w:numPr>
                            <w:ilvl w:val="0"/>
                            <w:numId w:val="23"/>
                          </w:numPr>
                          <w:rPr>
                            <w:rFonts w:ascii="Arial" w:hAnsi="Arial" w:cs="Arial"/>
                            <w:sz w:val="20"/>
                            <w:szCs w:val="20"/>
                          </w:rPr>
                        </w:pPr>
                        <w:r w:rsidRPr="00CA1530">
                          <w:rPr>
                            <w:rFonts w:ascii="Arial" w:hAnsi="Arial" w:cs="Arial"/>
                            <w:sz w:val="20"/>
                            <w:szCs w:val="20"/>
                          </w:rPr>
                          <w:t>Las actividades que se desarrollen como arrendatario y que están cubiertas:</w:t>
                        </w:r>
                      </w:p>
                      <w:p w14:paraId="37290B29" w14:textId="77777777" w:rsidR="00C12E6D" w:rsidRPr="00CA1530" w:rsidRDefault="00C12E6D" w:rsidP="00901C44">
                        <w:pPr>
                          <w:pStyle w:val="Prrafodelista"/>
                          <w:numPr>
                            <w:ilvl w:val="0"/>
                            <w:numId w:val="23"/>
                          </w:numPr>
                          <w:rPr>
                            <w:rFonts w:ascii="Arial" w:hAnsi="Arial" w:cs="Arial"/>
                            <w:sz w:val="20"/>
                            <w:szCs w:val="20"/>
                          </w:rPr>
                        </w:pPr>
                        <w:r w:rsidRPr="00CA1530">
                          <w:rPr>
                            <w:rFonts w:ascii="Arial" w:hAnsi="Arial" w:cs="Arial"/>
                            <w:sz w:val="20"/>
                            <w:szCs w:val="20"/>
                          </w:rPr>
                          <w:t>Todas las responsabilidades descritas como propietario.</w:t>
                        </w:r>
                      </w:p>
                      <w:p w14:paraId="3C9DFEDC" w14:textId="77777777" w:rsidR="00C12E6D" w:rsidRPr="00CA1530" w:rsidRDefault="00C12E6D" w:rsidP="00901C44">
                        <w:pPr>
                          <w:pStyle w:val="Prrafodelista"/>
                          <w:numPr>
                            <w:ilvl w:val="0"/>
                            <w:numId w:val="23"/>
                          </w:numPr>
                          <w:rPr>
                            <w:rFonts w:ascii="Arial" w:hAnsi="Arial" w:cs="Arial"/>
                            <w:sz w:val="20"/>
                            <w:szCs w:val="20"/>
                          </w:rPr>
                        </w:pPr>
                        <w:r w:rsidRPr="00CA1530">
                          <w:rPr>
                            <w:rFonts w:ascii="Arial" w:hAnsi="Arial" w:cs="Arial"/>
                            <w:sz w:val="20"/>
                            <w:szCs w:val="20"/>
                          </w:rPr>
                          <w:t>Los daños que se causen al inmueble arrendado por incendio o explosión, cuando sea responsabilidad del asegurado.</w:t>
                        </w:r>
                      </w:p>
                      <w:p w14:paraId="14470508" w14:textId="483B87F9" w:rsidR="00C12E6D" w:rsidRPr="00CA1530" w:rsidRDefault="00C12E6D" w:rsidP="00901C44">
                        <w:pPr>
                          <w:pStyle w:val="Prrafodelista"/>
                          <w:numPr>
                            <w:ilvl w:val="0"/>
                            <w:numId w:val="23"/>
                          </w:numPr>
                          <w:rPr>
                            <w:rFonts w:ascii="Arial" w:hAnsi="Arial" w:cs="Arial"/>
                            <w:sz w:val="20"/>
                            <w:szCs w:val="20"/>
                          </w:rPr>
                        </w:pPr>
                        <w:r w:rsidRPr="00CA1530">
                          <w:rPr>
                            <w:rFonts w:ascii="Arial" w:hAnsi="Arial" w:cs="Arial"/>
                            <w:sz w:val="20"/>
                            <w:szCs w:val="20"/>
                          </w:rPr>
                          <w:t>Esta responsabilidad se contra</w:t>
                        </w:r>
                        <w:r w:rsidR="00CA1530">
                          <w:rPr>
                            <w:rFonts w:ascii="Arial" w:hAnsi="Arial" w:cs="Arial"/>
                            <w:sz w:val="20"/>
                            <w:szCs w:val="20"/>
                          </w:rPr>
                          <w:t>ta como r</w:t>
                        </w:r>
                        <w:r w:rsidRPr="00CA1530">
                          <w:rPr>
                            <w:rFonts w:ascii="Arial" w:hAnsi="Arial" w:cs="Arial"/>
                            <w:sz w:val="20"/>
                            <w:szCs w:val="20"/>
                          </w:rPr>
                          <w:t xml:space="preserve">esponsabilidad </w:t>
                        </w:r>
                        <w:r w:rsidR="00CA1530">
                          <w:rPr>
                            <w:rFonts w:ascii="Arial" w:hAnsi="Arial" w:cs="Arial"/>
                            <w:sz w:val="20"/>
                            <w:szCs w:val="20"/>
                          </w:rPr>
                          <w:t>c</w:t>
                        </w:r>
                        <w:r w:rsidRPr="00CA1530">
                          <w:rPr>
                            <w:rFonts w:ascii="Arial" w:hAnsi="Arial" w:cs="Arial"/>
                            <w:sz w:val="20"/>
                            <w:szCs w:val="20"/>
                          </w:rPr>
                          <w:t xml:space="preserve">ivil </w:t>
                        </w:r>
                        <w:r w:rsidR="00CA1530">
                          <w:rPr>
                            <w:rFonts w:ascii="Arial" w:hAnsi="Arial" w:cs="Arial"/>
                            <w:sz w:val="20"/>
                            <w:szCs w:val="20"/>
                          </w:rPr>
                          <w:t>a</w:t>
                        </w:r>
                        <w:r w:rsidRPr="00CA1530">
                          <w:rPr>
                            <w:rFonts w:ascii="Arial" w:hAnsi="Arial" w:cs="Arial"/>
                            <w:sz w:val="20"/>
                            <w:szCs w:val="20"/>
                          </w:rPr>
                          <w:t>rrendatario.</w:t>
                        </w:r>
                      </w:p>
                    </w:tc>
                  </w:tr>
                </w:tbl>
                <w:p w14:paraId="254715BF" w14:textId="77777777" w:rsidR="00C12E6D" w:rsidRDefault="00C12E6D" w:rsidP="00312EC6">
                  <w:pPr>
                    <w:rPr>
                      <w:rFonts w:ascii="Arial" w:hAnsi="Arial" w:cs="Arial"/>
                      <w:sz w:val="20"/>
                      <w:szCs w:val="20"/>
                    </w:rPr>
                  </w:pPr>
                </w:p>
                <w:p w14:paraId="6F53875D" w14:textId="44DFD6DD" w:rsidR="002A16CA" w:rsidRDefault="002A16CA" w:rsidP="00312EC6">
                  <w:pPr>
                    <w:rPr>
                      <w:rFonts w:ascii="Arial" w:hAnsi="Arial" w:cs="Arial"/>
                      <w:sz w:val="20"/>
                      <w:szCs w:val="20"/>
                    </w:rPr>
                  </w:pPr>
                  <w:r>
                    <w:rPr>
                      <w:rFonts w:ascii="Arial" w:hAnsi="Arial" w:cs="Arial"/>
                      <w:sz w:val="20"/>
                      <w:szCs w:val="20"/>
                      <w:lang w:val="es-419"/>
                    </w:rPr>
                    <w:t>Para la indemnización, la</w:t>
                  </w:r>
                  <w:r w:rsidRPr="00FD0632">
                    <w:rPr>
                      <w:rFonts w:ascii="Arial" w:hAnsi="Arial" w:cs="Arial"/>
                      <w:sz w:val="20"/>
                      <w:szCs w:val="20"/>
                    </w:rPr>
                    <w:t xml:space="preserve"> aseguradora propone varias sumas aseguradas y el asegurado elige la que satisface sus necesidades.</w:t>
                  </w:r>
                </w:p>
                <w:p w14:paraId="727CE7BA" w14:textId="77777777" w:rsidR="002A16CA" w:rsidRDefault="002A16CA" w:rsidP="00312EC6">
                  <w:pPr>
                    <w:rPr>
                      <w:rFonts w:ascii="Arial" w:hAnsi="Arial" w:cs="Arial"/>
                      <w:sz w:val="20"/>
                      <w:szCs w:val="20"/>
                    </w:rPr>
                  </w:pPr>
                </w:p>
                <w:p w14:paraId="4A2B630E" w14:textId="77777777" w:rsidR="00C12E6D" w:rsidRDefault="00C12E6D" w:rsidP="00312EC6">
                  <w:pPr>
                    <w:rPr>
                      <w:rFonts w:ascii="Arial" w:hAnsi="Arial" w:cs="Arial"/>
                      <w:sz w:val="20"/>
                      <w:szCs w:val="20"/>
                    </w:rPr>
                  </w:pPr>
                </w:p>
              </w:tc>
            </w:tr>
            <w:tr w:rsidR="00271B0E" w14:paraId="039AC680" w14:textId="77777777" w:rsidTr="00966551">
              <w:trPr>
                <w:trHeight w:val="253"/>
                <w:jc w:val="center"/>
              </w:trPr>
              <w:tc>
                <w:tcPr>
                  <w:tcW w:w="8561" w:type="dxa"/>
                  <w:shd w:val="clear" w:color="auto" w:fill="FFF2CC" w:themeFill="accent4" w:themeFillTint="33"/>
                </w:tcPr>
                <w:p w14:paraId="5B3E644D" w14:textId="3059D2B1"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lastRenderedPageBreak/>
                    <w:t>Rotura de cristales</w:t>
                  </w:r>
                </w:p>
              </w:tc>
            </w:tr>
            <w:tr w:rsidR="00271B0E" w14:paraId="0EAABA68" w14:textId="77777777" w:rsidTr="00A73B76">
              <w:trPr>
                <w:trHeight w:val="253"/>
                <w:jc w:val="center"/>
              </w:trPr>
              <w:tc>
                <w:tcPr>
                  <w:tcW w:w="8561" w:type="dxa"/>
                </w:tcPr>
                <w:p w14:paraId="202365E0" w14:textId="77777777" w:rsidR="00271B0E" w:rsidRDefault="00271B0E" w:rsidP="00312EC6">
                  <w:pPr>
                    <w:rPr>
                      <w:rFonts w:ascii="Arial" w:hAnsi="Arial" w:cs="Arial"/>
                      <w:sz w:val="20"/>
                      <w:szCs w:val="20"/>
                    </w:rPr>
                  </w:pPr>
                </w:p>
                <w:tbl>
                  <w:tblPr>
                    <w:tblStyle w:val="Tablaconcuadrcula"/>
                    <w:tblW w:w="0" w:type="auto"/>
                    <w:tblLook w:val="04A0" w:firstRow="1" w:lastRow="0" w:firstColumn="1" w:lastColumn="0" w:noHBand="0" w:noVBand="1"/>
                  </w:tblPr>
                  <w:tblGrid>
                    <w:gridCol w:w="3230"/>
                    <w:gridCol w:w="2379"/>
                    <w:gridCol w:w="2726"/>
                  </w:tblGrid>
                  <w:tr w:rsidR="00CA1530" w:rsidRPr="00FD0632" w14:paraId="04BACF21" w14:textId="77777777" w:rsidTr="00356CAA">
                    <w:tc>
                      <w:tcPr>
                        <w:tcW w:w="3289" w:type="dxa"/>
                        <w:shd w:val="clear" w:color="auto" w:fill="BFBFBF" w:themeFill="background1" w:themeFillShade="BF"/>
                      </w:tcPr>
                      <w:p w14:paraId="6925877A" w14:textId="023AE01C" w:rsidR="00CA1530" w:rsidRPr="00CA1530" w:rsidRDefault="00CA1530" w:rsidP="00CA1530">
                        <w:pPr>
                          <w:jc w:val="center"/>
                          <w:rPr>
                            <w:rFonts w:ascii="Arial" w:hAnsi="Arial" w:cs="Arial"/>
                            <w:b/>
                            <w:sz w:val="20"/>
                            <w:szCs w:val="20"/>
                          </w:rPr>
                        </w:pPr>
                        <w:r w:rsidRPr="00CA1530">
                          <w:rPr>
                            <w:rFonts w:ascii="Arial" w:hAnsi="Arial" w:cs="Arial"/>
                            <w:b/>
                            <w:sz w:val="20"/>
                            <w:szCs w:val="20"/>
                          </w:rPr>
                          <w:t>Cobertura básica</w:t>
                        </w:r>
                      </w:p>
                    </w:tc>
                    <w:tc>
                      <w:tcPr>
                        <w:tcW w:w="2410" w:type="dxa"/>
                        <w:shd w:val="clear" w:color="auto" w:fill="BFBFBF" w:themeFill="background1" w:themeFillShade="BF"/>
                      </w:tcPr>
                      <w:p w14:paraId="5FCB4728" w14:textId="4A901B17" w:rsidR="00CA1530" w:rsidRPr="00CA1530" w:rsidRDefault="00CA1530" w:rsidP="00CA1530">
                        <w:pPr>
                          <w:jc w:val="center"/>
                          <w:rPr>
                            <w:rFonts w:ascii="Arial" w:hAnsi="Arial" w:cs="Arial"/>
                            <w:b/>
                            <w:sz w:val="20"/>
                            <w:szCs w:val="20"/>
                          </w:rPr>
                        </w:pPr>
                        <w:r w:rsidRPr="00CA1530">
                          <w:rPr>
                            <w:rFonts w:ascii="Arial" w:hAnsi="Arial" w:cs="Arial"/>
                            <w:b/>
                            <w:sz w:val="20"/>
                            <w:szCs w:val="20"/>
                          </w:rPr>
                          <w:t>Bienes asegurados por convenio</w:t>
                        </w:r>
                      </w:p>
                    </w:tc>
                    <w:tc>
                      <w:tcPr>
                        <w:tcW w:w="2766" w:type="dxa"/>
                        <w:shd w:val="clear" w:color="auto" w:fill="BFBFBF" w:themeFill="background1" w:themeFillShade="BF"/>
                      </w:tcPr>
                      <w:p w14:paraId="1475C2B1" w14:textId="6F8FDC81" w:rsidR="00CA1530" w:rsidRPr="00CA1530" w:rsidRDefault="00CA1530" w:rsidP="00CA1530">
                        <w:pPr>
                          <w:jc w:val="center"/>
                          <w:rPr>
                            <w:rFonts w:ascii="Arial" w:hAnsi="Arial" w:cs="Arial"/>
                            <w:b/>
                            <w:sz w:val="20"/>
                            <w:szCs w:val="20"/>
                          </w:rPr>
                        </w:pPr>
                        <w:r w:rsidRPr="00CA1530">
                          <w:rPr>
                            <w:rFonts w:ascii="Arial" w:hAnsi="Arial" w:cs="Arial"/>
                            <w:b/>
                            <w:sz w:val="20"/>
                            <w:szCs w:val="20"/>
                          </w:rPr>
                          <w:t>Bienes y riesgos excluidos</w:t>
                        </w:r>
                      </w:p>
                    </w:tc>
                  </w:tr>
                  <w:tr w:rsidR="00CA1530" w:rsidRPr="00FD0632" w14:paraId="2294E2AA" w14:textId="77777777" w:rsidTr="00356CAA">
                    <w:tc>
                      <w:tcPr>
                        <w:tcW w:w="3289" w:type="dxa"/>
                      </w:tcPr>
                      <w:p w14:paraId="0DA8DBC4" w14:textId="015BA21C" w:rsidR="00CA1530" w:rsidRPr="00FD0632" w:rsidRDefault="00CA1530" w:rsidP="00CA1530">
                        <w:pPr>
                          <w:rPr>
                            <w:rFonts w:ascii="Arial" w:hAnsi="Arial" w:cs="Arial"/>
                            <w:sz w:val="20"/>
                            <w:szCs w:val="20"/>
                          </w:rPr>
                        </w:pPr>
                        <w:r w:rsidRPr="00FD0632">
                          <w:rPr>
                            <w:rFonts w:ascii="Arial" w:hAnsi="Arial" w:cs="Arial"/>
                            <w:sz w:val="20"/>
                            <w:szCs w:val="20"/>
                          </w:rPr>
                          <w:lastRenderedPageBreak/>
                          <w:t xml:space="preserve">Ampara cristales que forman parte del edificio y que se pueden encontrar en el exterior o interior. Ventanas, ventanales, domos, tragaluces, espejos que sean con un mínimo espesor de </w:t>
                        </w:r>
                        <w:r w:rsidR="00C82B85">
                          <w:rPr>
                            <w:rFonts w:ascii="Arial" w:hAnsi="Arial" w:cs="Arial"/>
                            <w:sz w:val="20"/>
                            <w:szCs w:val="20"/>
                          </w:rPr>
                          <w:t>cuatro</w:t>
                        </w:r>
                        <w:r w:rsidRPr="00FD0632">
                          <w:rPr>
                            <w:rFonts w:ascii="Arial" w:hAnsi="Arial" w:cs="Arial"/>
                            <w:sz w:val="20"/>
                            <w:szCs w:val="20"/>
                          </w:rPr>
                          <w:t xml:space="preserve"> milímetros.</w:t>
                        </w:r>
                      </w:p>
                      <w:p w14:paraId="22039937" w14:textId="77777777" w:rsidR="00CA1530" w:rsidRPr="00FD0632" w:rsidRDefault="00CA1530" w:rsidP="00CA1530">
                        <w:pPr>
                          <w:rPr>
                            <w:rFonts w:ascii="Arial" w:hAnsi="Arial" w:cs="Arial"/>
                            <w:sz w:val="20"/>
                            <w:szCs w:val="20"/>
                          </w:rPr>
                        </w:pPr>
                        <w:r w:rsidRPr="00FD0632">
                          <w:rPr>
                            <w:rFonts w:ascii="Arial" w:hAnsi="Arial" w:cs="Arial"/>
                            <w:sz w:val="20"/>
                            <w:szCs w:val="20"/>
                          </w:rPr>
                          <w:t>Se ampara la rotura accidental de cristales así como la remoción del cristal que se rompió.</w:t>
                        </w:r>
                      </w:p>
                      <w:p w14:paraId="7F19907E" w14:textId="77777777" w:rsidR="00CA1530" w:rsidRPr="00FD0632" w:rsidRDefault="00CA1530" w:rsidP="00CA1530">
                        <w:pPr>
                          <w:rPr>
                            <w:rFonts w:ascii="Arial" w:hAnsi="Arial" w:cs="Arial"/>
                            <w:sz w:val="20"/>
                            <w:szCs w:val="20"/>
                          </w:rPr>
                        </w:pPr>
                      </w:p>
                    </w:tc>
                    <w:tc>
                      <w:tcPr>
                        <w:tcW w:w="2410" w:type="dxa"/>
                      </w:tcPr>
                      <w:p w14:paraId="12C936D9" w14:textId="77777777" w:rsidR="00CA1530" w:rsidRPr="00FD0632" w:rsidRDefault="00CA1530" w:rsidP="00CA1530">
                        <w:pPr>
                          <w:rPr>
                            <w:rFonts w:ascii="Arial" w:hAnsi="Arial" w:cs="Arial"/>
                            <w:sz w:val="20"/>
                            <w:szCs w:val="20"/>
                          </w:rPr>
                        </w:pPr>
                        <w:r w:rsidRPr="00FD0632">
                          <w:rPr>
                            <w:rFonts w:ascii="Arial" w:hAnsi="Arial" w:cs="Arial"/>
                            <w:sz w:val="20"/>
                            <w:szCs w:val="20"/>
                          </w:rPr>
                          <w:t>El acabado de los cristales: teñido, plateado, grabado, cortado, dorado, lunas cubiertas, vitrinas</w:t>
                        </w:r>
                      </w:p>
                    </w:tc>
                    <w:tc>
                      <w:tcPr>
                        <w:tcW w:w="2766" w:type="dxa"/>
                      </w:tcPr>
                      <w:p w14:paraId="4C49ED16" w14:textId="3C443489" w:rsidR="00CA1530" w:rsidRPr="00FD0632" w:rsidRDefault="00C82B85" w:rsidP="00CA1530">
                        <w:pPr>
                          <w:rPr>
                            <w:rFonts w:ascii="Arial" w:hAnsi="Arial" w:cs="Arial"/>
                            <w:sz w:val="20"/>
                            <w:szCs w:val="20"/>
                          </w:rPr>
                        </w:pPr>
                        <w:r>
                          <w:rPr>
                            <w:rFonts w:ascii="Arial" w:hAnsi="Arial" w:cs="Arial"/>
                            <w:sz w:val="20"/>
                            <w:szCs w:val="20"/>
                          </w:rPr>
                          <w:t>Vajilla, l</w:t>
                        </w:r>
                        <w:r w:rsidR="00CA1530" w:rsidRPr="00FD0632">
                          <w:rPr>
                            <w:rFonts w:ascii="Arial" w:hAnsi="Arial" w:cs="Arial"/>
                            <w:sz w:val="20"/>
                            <w:szCs w:val="20"/>
                          </w:rPr>
                          <w:t xml:space="preserve">ámparas, candiles u otros objetos de adorno y vidrio sencillo con espesor inferior a </w:t>
                        </w:r>
                        <w:r>
                          <w:rPr>
                            <w:rFonts w:ascii="Arial" w:hAnsi="Arial" w:cs="Arial"/>
                            <w:sz w:val="20"/>
                            <w:szCs w:val="20"/>
                          </w:rPr>
                          <w:t>cuatro</w:t>
                        </w:r>
                        <w:r w:rsidR="00CA1530" w:rsidRPr="00FD0632">
                          <w:rPr>
                            <w:rFonts w:ascii="Arial" w:hAnsi="Arial" w:cs="Arial"/>
                            <w:sz w:val="20"/>
                            <w:szCs w:val="20"/>
                          </w:rPr>
                          <w:t xml:space="preserve"> milímetros.</w:t>
                        </w:r>
                      </w:p>
                      <w:p w14:paraId="4B193F0E" w14:textId="77777777" w:rsidR="00CA1530" w:rsidRPr="00FD0632" w:rsidRDefault="00CA1530" w:rsidP="00CA1530">
                        <w:pPr>
                          <w:rPr>
                            <w:rFonts w:ascii="Arial" w:hAnsi="Arial" w:cs="Arial"/>
                            <w:sz w:val="20"/>
                            <w:szCs w:val="20"/>
                          </w:rPr>
                        </w:pPr>
                        <w:r w:rsidRPr="00FD0632">
                          <w:rPr>
                            <w:rFonts w:ascii="Arial" w:hAnsi="Arial" w:cs="Arial"/>
                            <w:sz w:val="20"/>
                            <w:szCs w:val="20"/>
                          </w:rPr>
                          <w:t>Están excluidos las raspaduras, manchas, defectos superficiales, daños que causen a terceros en sus bienes o personas.</w:t>
                        </w:r>
                      </w:p>
                    </w:tc>
                  </w:tr>
                </w:tbl>
                <w:p w14:paraId="090803DE" w14:textId="77777777" w:rsidR="00CA1530" w:rsidRDefault="00CA1530" w:rsidP="00312EC6">
                  <w:pPr>
                    <w:rPr>
                      <w:rFonts w:ascii="Arial" w:hAnsi="Arial" w:cs="Arial"/>
                      <w:sz w:val="20"/>
                      <w:szCs w:val="20"/>
                    </w:rPr>
                  </w:pPr>
                </w:p>
                <w:p w14:paraId="1D0ECB9C" w14:textId="3E8F7861" w:rsidR="00933D22" w:rsidRDefault="00933D22" w:rsidP="00312EC6">
                  <w:pPr>
                    <w:rPr>
                      <w:rFonts w:ascii="Arial" w:hAnsi="Arial" w:cs="Arial"/>
                      <w:sz w:val="20"/>
                      <w:szCs w:val="20"/>
                    </w:rPr>
                  </w:pPr>
                  <w:r>
                    <w:rPr>
                      <w:rFonts w:ascii="Arial" w:hAnsi="Arial" w:cs="Arial"/>
                      <w:sz w:val="20"/>
                      <w:szCs w:val="20"/>
                      <w:lang w:val="es-419"/>
                    </w:rPr>
                    <w:t>Para la indemnización se</w:t>
                  </w:r>
                  <w:r w:rsidRPr="00FD0632">
                    <w:rPr>
                      <w:rFonts w:ascii="Arial" w:hAnsi="Arial" w:cs="Arial"/>
                      <w:sz w:val="20"/>
                      <w:szCs w:val="20"/>
                    </w:rPr>
                    <w:t xml:space="preserve"> establece un porcentaje del valor del edificio para cubrir los cristales. Se pagan a valor de reposición más los gastos de colocación, esta cláusula se indemniza a primer riesgo</w:t>
                  </w:r>
                </w:p>
                <w:p w14:paraId="5BA5F191" w14:textId="77777777" w:rsidR="00933D22" w:rsidRDefault="00933D22" w:rsidP="00312EC6">
                  <w:pPr>
                    <w:rPr>
                      <w:rFonts w:ascii="Arial" w:hAnsi="Arial" w:cs="Arial"/>
                      <w:sz w:val="20"/>
                      <w:szCs w:val="20"/>
                    </w:rPr>
                  </w:pPr>
                </w:p>
                <w:p w14:paraId="061C81C3" w14:textId="77777777" w:rsidR="00CA1530" w:rsidRDefault="00CA1530" w:rsidP="00C82B85">
                  <w:pPr>
                    <w:rPr>
                      <w:rFonts w:ascii="Arial" w:hAnsi="Arial" w:cs="Arial"/>
                      <w:sz w:val="20"/>
                      <w:szCs w:val="20"/>
                    </w:rPr>
                  </w:pPr>
                </w:p>
              </w:tc>
            </w:tr>
            <w:tr w:rsidR="00271B0E" w14:paraId="363B19D5" w14:textId="77777777" w:rsidTr="00966551">
              <w:trPr>
                <w:trHeight w:val="253"/>
                <w:jc w:val="center"/>
              </w:trPr>
              <w:tc>
                <w:tcPr>
                  <w:tcW w:w="8561" w:type="dxa"/>
                  <w:shd w:val="clear" w:color="auto" w:fill="FFF2CC" w:themeFill="accent4" w:themeFillTint="33"/>
                </w:tcPr>
                <w:p w14:paraId="00401A3C" w14:textId="5FCFC693"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lastRenderedPageBreak/>
                    <w:t>Robo de menaje, dinero y valores</w:t>
                  </w:r>
                </w:p>
              </w:tc>
            </w:tr>
            <w:tr w:rsidR="00271B0E" w14:paraId="562E0996" w14:textId="77777777" w:rsidTr="00A73B76">
              <w:trPr>
                <w:trHeight w:val="253"/>
                <w:jc w:val="center"/>
              </w:trPr>
              <w:tc>
                <w:tcPr>
                  <w:tcW w:w="8561" w:type="dxa"/>
                </w:tcPr>
                <w:p w14:paraId="62C9E822" w14:textId="77777777" w:rsidR="00271B0E" w:rsidRDefault="00271B0E" w:rsidP="00312EC6">
                  <w:pPr>
                    <w:rPr>
                      <w:rFonts w:ascii="Arial" w:hAnsi="Arial" w:cs="Arial"/>
                      <w:sz w:val="20"/>
                      <w:szCs w:val="20"/>
                    </w:rPr>
                  </w:pPr>
                </w:p>
                <w:p w14:paraId="40B7BFEA" w14:textId="77777777" w:rsidR="00677D01" w:rsidRPr="00FD0632" w:rsidRDefault="00677D01" w:rsidP="00677D01">
                  <w:pPr>
                    <w:rPr>
                      <w:rFonts w:ascii="Arial" w:hAnsi="Arial" w:cs="Arial"/>
                      <w:sz w:val="20"/>
                      <w:szCs w:val="20"/>
                    </w:rPr>
                  </w:pPr>
                  <w:r w:rsidRPr="00FD0632">
                    <w:rPr>
                      <w:rFonts w:ascii="Arial" w:hAnsi="Arial" w:cs="Arial"/>
                      <w:sz w:val="20"/>
                      <w:szCs w:val="20"/>
                    </w:rPr>
                    <w:t xml:space="preserve">En esta sección al hablar de robo se debe entender que para que se cubra el riesgo deberá ser </w:t>
                  </w:r>
                  <w:r w:rsidRPr="00FD0632">
                    <w:rPr>
                      <w:rFonts w:ascii="Arial" w:hAnsi="Arial" w:cs="Arial"/>
                      <w:b/>
                      <w:sz w:val="20"/>
                      <w:szCs w:val="20"/>
                    </w:rPr>
                    <w:t>con violencia o asalto</w:t>
                  </w:r>
                  <w:r w:rsidRPr="00FD0632">
                    <w:rPr>
                      <w:rFonts w:ascii="Arial" w:hAnsi="Arial" w:cs="Arial"/>
                      <w:sz w:val="20"/>
                      <w:szCs w:val="20"/>
                    </w:rPr>
                    <w:t>. Robo con violencia es cuando el acto deja una señal de violencia visible del exterior al interior del inmueble asegurado Ejemplo: rompieron cerraduras, puertas, cristales para entrar a la casa; y el asalto es cuando existe violencia física o moral hacia las personas que tienen en su poder los bienes y se encuentran dentro del inmueble asegurado</w:t>
                  </w:r>
                </w:p>
                <w:p w14:paraId="66C6D46D" w14:textId="77777777" w:rsidR="00677D01" w:rsidRPr="00FD0632" w:rsidRDefault="00677D01" w:rsidP="00677D01">
                  <w:pPr>
                    <w:rPr>
                      <w:rFonts w:ascii="Arial" w:hAnsi="Arial" w:cs="Arial"/>
                      <w:sz w:val="20"/>
                      <w:szCs w:val="20"/>
                    </w:rPr>
                  </w:pPr>
                </w:p>
                <w:tbl>
                  <w:tblPr>
                    <w:tblStyle w:val="Tablaconcuadrcula"/>
                    <w:tblW w:w="0" w:type="auto"/>
                    <w:tblLook w:val="04A0" w:firstRow="1" w:lastRow="0" w:firstColumn="1" w:lastColumn="0" w:noHBand="0" w:noVBand="1"/>
                  </w:tblPr>
                  <w:tblGrid>
                    <w:gridCol w:w="2674"/>
                    <w:gridCol w:w="2789"/>
                    <w:gridCol w:w="2872"/>
                  </w:tblGrid>
                  <w:tr w:rsidR="00677D01" w:rsidRPr="00FD0632" w14:paraId="4D1E018B" w14:textId="77777777" w:rsidTr="00677D01">
                    <w:tc>
                      <w:tcPr>
                        <w:tcW w:w="2674" w:type="dxa"/>
                        <w:shd w:val="clear" w:color="auto" w:fill="BFBFBF" w:themeFill="background1" w:themeFillShade="BF"/>
                      </w:tcPr>
                      <w:p w14:paraId="74D04CE9" w14:textId="05AA3605" w:rsidR="00677D01" w:rsidRPr="00FD0632" w:rsidRDefault="00677D01" w:rsidP="00677D01">
                        <w:pPr>
                          <w:jc w:val="center"/>
                          <w:rPr>
                            <w:rFonts w:ascii="Arial" w:hAnsi="Arial" w:cs="Arial"/>
                            <w:sz w:val="20"/>
                            <w:szCs w:val="20"/>
                          </w:rPr>
                        </w:pPr>
                        <w:r w:rsidRPr="00CA1530">
                          <w:rPr>
                            <w:rFonts w:ascii="Arial" w:hAnsi="Arial" w:cs="Arial"/>
                            <w:b/>
                            <w:sz w:val="20"/>
                            <w:szCs w:val="20"/>
                          </w:rPr>
                          <w:t>Cobertura básica</w:t>
                        </w:r>
                      </w:p>
                    </w:tc>
                    <w:tc>
                      <w:tcPr>
                        <w:tcW w:w="2789" w:type="dxa"/>
                        <w:shd w:val="clear" w:color="auto" w:fill="BFBFBF" w:themeFill="background1" w:themeFillShade="BF"/>
                      </w:tcPr>
                      <w:p w14:paraId="76237563" w14:textId="555872DD" w:rsidR="00677D01" w:rsidRPr="00FD0632" w:rsidRDefault="00677D01" w:rsidP="00677D01">
                        <w:pPr>
                          <w:jc w:val="center"/>
                          <w:rPr>
                            <w:rFonts w:ascii="Arial" w:hAnsi="Arial" w:cs="Arial"/>
                            <w:sz w:val="20"/>
                            <w:szCs w:val="20"/>
                          </w:rPr>
                        </w:pPr>
                        <w:r w:rsidRPr="00CA1530">
                          <w:rPr>
                            <w:rFonts w:ascii="Arial" w:hAnsi="Arial" w:cs="Arial"/>
                            <w:b/>
                            <w:sz w:val="20"/>
                            <w:szCs w:val="20"/>
                          </w:rPr>
                          <w:t>Bienes asegurados por convenio</w:t>
                        </w:r>
                      </w:p>
                    </w:tc>
                    <w:tc>
                      <w:tcPr>
                        <w:tcW w:w="2872" w:type="dxa"/>
                        <w:shd w:val="clear" w:color="auto" w:fill="BFBFBF" w:themeFill="background1" w:themeFillShade="BF"/>
                      </w:tcPr>
                      <w:p w14:paraId="495B42C9" w14:textId="2CE21843" w:rsidR="00677D01" w:rsidRPr="00FD0632" w:rsidRDefault="00677D01" w:rsidP="00677D01">
                        <w:pPr>
                          <w:jc w:val="center"/>
                          <w:rPr>
                            <w:rFonts w:ascii="Arial" w:hAnsi="Arial" w:cs="Arial"/>
                            <w:sz w:val="20"/>
                            <w:szCs w:val="20"/>
                          </w:rPr>
                        </w:pPr>
                        <w:r w:rsidRPr="00CA1530">
                          <w:rPr>
                            <w:rFonts w:ascii="Arial" w:hAnsi="Arial" w:cs="Arial"/>
                            <w:b/>
                            <w:sz w:val="20"/>
                            <w:szCs w:val="20"/>
                          </w:rPr>
                          <w:t>Bienes y riesgos excluidos</w:t>
                        </w:r>
                      </w:p>
                    </w:tc>
                  </w:tr>
                  <w:tr w:rsidR="00677D01" w:rsidRPr="00FD0632" w14:paraId="01D942B4" w14:textId="77777777" w:rsidTr="00677D01">
                    <w:tc>
                      <w:tcPr>
                        <w:tcW w:w="2674" w:type="dxa"/>
                      </w:tcPr>
                      <w:p w14:paraId="132E1A40" w14:textId="77777777" w:rsidR="00677D01" w:rsidRPr="00FD0632" w:rsidRDefault="00677D01" w:rsidP="00677D01">
                        <w:pPr>
                          <w:rPr>
                            <w:rFonts w:ascii="Arial" w:hAnsi="Arial" w:cs="Arial"/>
                            <w:sz w:val="20"/>
                            <w:szCs w:val="20"/>
                          </w:rPr>
                        </w:pPr>
                        <w:r w:rsidRPr="00FD0632">
                          <w:rPr>
                            <w:rFonts w:ascii="Arial" w:hAnsi="Arial" w:cs="Arial"/>
                            <w:sz w:val="20"/>
                            <w:szCs w:val="20"/>
                          </w:rPr>
                          <w:t>Robo con violencia o asalto del exterior al interior del inmueble.</w:t>
                        </w:r>
                      </w:p>
                      <w:p w14:paraId="6AB1BA2D" w14:textId="77777777" w:rsidR="00677D01" w:rsidRPr="00FD0632" w:rsidRDefault="00677D01" w:rsidP="00677D01">
                        <w:pPr>
                          <w:rPr>
                            <w:rFonts w:ascii="Arial" w:hAnsi="Arial" w:cs="Arial"/>
                            <w:sz w:val="20"/>
                            <w:szCs w:val="20"/>
                          </w:rPr>
                        </w:pPr>
                        <w:r w:rsidRPr="00FD0632">
                          <w:rPr>
                            <w:rFonts w:ascii="Arial" w:hAnsi="Arial" w:cs="Arial"/>
                            <w:sz w:val="20"/>
                            <w:szCs w:val="20"/>
                          </w:rPr>
                          <w:t xml:space="preserve">Bienes asegurables: menaje de casa, artículos artísticos, deportivos. </w:t>
                        </w:r>
                      </w:p>
                      <w:p w14:paraId="3F4041A4" w14:textId="77777777" w:rsidR="00677D01" w:rsidRPr="00FD0632" w:rsidRDefault="00677D01" w:rsidP="00677D01">
                        <w:pPr>
                          <w:rPr>
                            <w:rFonts w:ascii="Arial" w:hAnsi="Arial" w:cs="Arial"/>
                            <w:sz w:val="20"/>
                            <w:szCs w:val="20"/>
                          </w:rPr>
                        </w:pPr>
                        <w:r w:rsidRPr="00FD0632">
                          <w:rPr>
                            <w:rFonts w:ascii="Arial" w:hAnsi="Arial" w:cs="Arial"/>
                            <w:sz w:val="20"/>
                            <w:szCs w:val="20"/>
                          </w:rPr>
                          <w:t>Daños materiales al inmueble y a los muebles a consecuencia del robo.</w:t>
                        </w:r>
                      </w:p>
                      <w:p w14:paraId="1F22FCA2" w14:textId="77777777" w:rsidR="00677D01" w:rsidRPr="00FD0632" w:rsidRDefault="00677D01" w:rsidP="00677D01">
                        <w:pPr>
                          <w:rPr>
                            <w:rFonts w:ascii="Arial" w:hAnsi="Arial" w:cs="Arial"/>
                            <w:sz w:val="20"/>
                            <w:szCs w:val="20"/>
                          </w:rPr>
                        </w:pPr>
                        <w:r w:rsidRPr="00FD0632">
                          <w:rPr>
                            <w:rFonts w:ascii="Arial" w:hAnsi="Arial" w:cs="Arial"/>
                            <w:sz w:val="20"/>
                            <w:szCs w:val="20"/>
                          </w:rPr>
                          <w:t>En dinero y valores podrá ser un equivalente a 150 días de salario mínimo general del D.F.</w:t>
                        </w:r>
                      </w:p>
                      <w:p w14:paraId="1C429457" w14:textId="77777777" w:rsidR="00677D01" w:rsidRPr="00FD0632" w:rsidRDefault="00677D01" w:rsidP="00677D01">
                        <w:pPr>
                          <w:rPr>
                            <w:rFonts w:ascii="Arial" w:hAnsi="Arial" w:cs="Arial"/>
                            <w:sz w:val="20"/>
                            <w:szCs w:val="20"/>
                          </w:rPr>
                        </w:pPr>
                        <w:r w:rsidRPr="00FD0632">
                          <w:rPr>
                            <w:rFonts w:ascii="Arial" w:hAnsi="Arial" w:cs="Arial"/>
                            <w:sz w:val="20"/>
                            <w:szCs w:val="20"/>
                          </w:rPr>
                          <w:t>Queda cubierto el dinero en efectivo, en metálico o billetes de banco, valores y otros documentos negociables que sean propiedad del asegurado y se encuentren en el interior del edificio.</w:t>
                        </w:r>
                      </w:p>
                    </w:tc>
                    <w:tc>
                      <w:tcPr>
                        <w:tcW w:w="2789" w:type="dxa"/>
                      </w:tcPr>
                      <w:p w14:paraId="41419E01" w14:textId="52910BDF" w:rsidR="00677D01" w:rsidRPr="00FD0632" w:rsidRDefault="00677D01" w:rsidP="00677D01">
                        <w:pPr>
                          <w:rPr>
                            <w:rFonts w:ascii="Arial" w:hAnsi="Arial" w:cs="Arial"/>
                            <w:sz w:val="20"/>
                            <w:szCs w:val="20"/>
                          </w:rPr>
                        </w:pPr>
                        <w:r w:rsidRPr="00FD0632">
                          <w:rPr>
                            <w:rFonts w:ascii="Arial" w:hAnsi="Arial" w:cs="Arial"/>
                            <w:sz w:val="20"/>
                            <w:szCs w:val="20"/>
                          </w:rPr>
                          <w:t xml:space="preserve">Joyas, pieles, obras de arte, artículos de difícil reposición, cuyo valor unitario sea superior a los 150 días de salario mínimo general vigente </w:t>
                        </w:r>
                        <w:r w:rsidR="008F36B4">
                          <w:rPr>
                            <w:rFonts w:ascii="Arial" w:hAnsi="Arial" w:cs="Arial"/>
                            <w:sz w:val="20"/>
                            <w:szCs w:val="20"/>
                          </w:rPr>
                          <w:t xml:space="preserve">en </w:t>
                        </w:r>
                        <w:r w:rsidRPr="00FD0632">
                          <w:rPr>
                            <w:rFonts w:ascii="Arial" w:hAnsi="Arial" w:cs="Arial"/>
                            <w:sz w:val="20"/>
                            <w:szCs w:val="20"/>
                          </w:rPr>
                          <w:t>el D.F.</w:t>
                        </w:r>
                      </w:p>
                    </w:tc>
                    <w:tc>
                      <w:tcPr>
                        <w:tcW w:w="2872" w:type="dxa"/>
                      </w:tcPr>
                      <w:p w14:paraId="0D576262" w14:textId="6380DCCF" w:rsidR="00677D01" w:rsidRPr="00FD0632" w:rsidRDefault="00677D01" w:rsidP="00677D01">
                        <w:pPr>
                          <w:rPr>
                            <w:rFonts w:ascii="Arial" w:hAnsi="Arial" w:cs="Arial"/>
                            <w:sz w:val="20"/>
                            <w:szCs w:val="20"/>
                          </w:rPr>
                        </w:pPr>
                        <w:r w:rsidRPr="00FD0632">
                          <w:rPr>
                            <w:rFonts w:ascii="Arial" w:hAnsi="Arial" w:cs="Arial"/>
                            <w:sz w:val="20"/>
                            <w:szCs w:val="20"/>
                          </w:rPr>
                          <w:t>Bienes a la intemperie e</w:t>
                        </w:r>
                        <w:r w:rsidR="00CA065B">
                          <w:rPr>
                            <w:rFonts w:ascii="Arial" w:hAnsi="Arial" w:cs="Arial"/>
                            <w:sz w:val="20"/>
                            <w:szCs w:val="20"/>
                          </w:rPr>
                          <w:t>n patios, jardines o azoteas. Pé</w:t>
                        </w:r>
                        <w:r w:rsidRPr="00FD0632">
                          <w:rPr>
                            <w:rFonts w:ascii="Arial" w:hAnsi="Arial" w:cs="Arial"/>
                            <w:sz w:val="20"/>
                            <w:szCs w:val="20"/>
                          </w:rPr>
                          <w:t>rdidas no monetarias, libros de contabilidad, timbres postales y fiscales. Robo de adaptaciones de casa (plafones, instalaciones eléctricas) y de mascotas.</w:t>
                        </w:r>
                      </w:p>
                      <w:p w14:paraId="6C661128" w14:textId="5C905175" w:rsidR="00677D01" w:rsidRPr="00FD0632" w:rsidRDefault="00677D01" w:rsidP="00677D01">
                        <w:pPr>
                          <w:rPr>
                            <w:rFonts w:ascii="Arial" w:hAnsi="Arial" w:cs="Arial"/>
                            <w:sz w:val="20"/>
                            <w:szCs w:val="20"/>
                          </w:rPr>
                        </w:pPr>
                        <w:r w:rsidRPr="00FD0632">
                          <w:rPr>
                            <w:rFonts w:ascii="Arial" w:hAnsi="Arial" w:cs="Arial"/>
                            <w:sz w:val="20"/>
                            <w:szCs w:val="20"/>
                          </w:rPr>
                          <w:t xml:space="preserve">Robo sin violencia, </w:t>
                        </w:r>
                        <w:r w:rsidR="00135508">
                          <w:rPr>
                            <w:rFonts w:ascii="Arial" w:hAnsi="Arial" w:cs="Arial"/>
                            <w:sz w:val="20"/>
                            <w:szCs w:val="20"/>
                          </w:rPr>
                          <w:t>extravío</w:t>
                        </w:r>
                        <w:r w:rsidRPr="00FD0632">
                          <w:rPr>
                            <w:rFonts w:ascii="Arial" w:hAnsi="Arial" w:cs="Arial"/>
                            <w:sz w:val="20"/>
                            <w:szCs w:val="20"/>
                          </w:rPr>
                          <w:t xml:space="preserve"> y desaparición misteriosa.</w:t>
                        </w:r>
                      </w:p>
                      <w:p w14:paraId="22AD1748" w14:textId="77777777" w:rsidR="00677D01" w:rsidRPr="00FD0632" w:rsidRDefault="00677D01" w:rsidP="00677D01">
                        <w:pPr>
                          <w:rPr>
                            <w:rFonts w:ascii="Arial" w:hAnsi="Arial" w:cs="Arial"/>
                            <w:sz w:val="20"/>
                            <w:szCs w:val="20"/>
                          </w:rPr>
                        </w:pPr>
                        <w:r w:rsidRPr="00FD0632">
                          <w:rPr>
                            <w:rFonts w:ascii="Arial" w:hAnsi="Arial" w:cs="Arial"/>
                            <w:sz w:val="20"/>
                            <w:szCs w:val="20"/>
                          </w:rPr>
                          <w:t>Cuando el robo es cometido por personas que dependen civilmente del asegurado.</w:t>
                        </w:r>
                      </w:p>
                      <w:p w14:paraId="6562E06C" w14:textId="77777777" w:rsidR="00677D01" w:rsidRPr="00FD0632" w:rsidRDefault="00677D01" w:rsidP="00677D01">
                        <w:pPr>
                          <w:rPr>
                            <w:rFonts w:ascii="Arial" w:hAnsi="Arial" w:cs="Arial"/>
                            <w:sz w:val="20"/>
                            <w:szCs w:val="20"/>
                          </w:rPr>
                        </w:pPr>
                        <w:r w:rsidRPr="00FD0632">
                          <w:rPr>
                            <w:rFonts w:ascii="Arial" w:hAnsi="Arial" w:cs="Arial"/>
                            <w:sz w:val="20"/>
                            <w:szCs w:val="20"/>
                          </w:rPr>
                          <w:t>Robo perpetuado por huelguistas, paros, disturbios de carácter popular, motines, alborotos populares, vandalismo, actos de personas mal intencionado.</w:t>
                        </w:r>
                      </w:p>
                      <w:p w14:paraId="1D488313" w14:textId="77777777" w:rsidR="00677D01" w:rsidRPr="00FD0632" w:rsidRDefault="00677D01" w:rsidP="00677D01">
                        <w:pPr>
                          <w:rPr>
                            <w:rFonts w:ascii="Arial" w:hAnsi="Arial" w:cs="Arial"/>
                            <w:sz w:val="20"/>
                            <w:szCs w:val="20"/>
                          </w:rPr>
                        </w:pPr>
                        <w:r w:rsidRPr="00FD0632">
                          <w:rPr>
                            <w:rFonts w:ascii="Arial" w:hAnsi="Arial" w:cs="Arial"/>
                            <w:sz w:val="20"/>
                            <w:szCs w:val="20"/>
                          </w:rPr>
                          <w:t xml:space="preserve">Robo cometido durante o después de algún fenómeno </w:t>
                        </w:r>
                        <w:proofErr w:type="spellStart"/>
                        <w:r w:rsidRPr="00FD0632">
                          <w:rPr>
                            <w:rFonts w:ascii="Arial" w:hAnsi="Arial" w:cs="Arial"/>
                            <w:sz w:val="20"/>
                            <w:szCs w:val="20"/>
                          </w:rPr>
                          <w:t>hidrometeorológico</w:t>
                        </w:r>
                        <w:proofErr w:type="spellEnd"/>
                        <w:r w:rsidRPr="00FD0632">
                          <w:rPr>
                            <w:rFonts w:ascii="Arial" w:hAnsi="Arial" w:cs="Arial"/>
                            <w:sz w:val="20"/>
                            <w:szCs w:val="20"/>
                          </w:rPr>
                          <w:t>.</w:t>
                        </w:r>
                      </w:p>
                    </w:tc>
                  </w:tr>
                </w:tbl>
                <w:p w14:paraId="06E09BDB" w14:textId="77777777" w:rsidR="00677D01" w:rsidRDefault="00677D01" w:rsidP="00677D01">
                  <w:pPr>
                    <w:rPr>
                      <w:rFonts w:ascii="Arial" w:hAnsi="Arial" w:cs="Arial"/>
                      <w:sz w:val="20"/>
                      <w:szCs w:val="20"/>
                    </w:rPr>
                  </w:pPr>
                </w:p>
                <w:p w14:paraId="725D1805" w14:textId="5356E8C0" w:rsidR="00933D22" w:rsidRPr="00933D22" w:rsidRDefault="00933D22" w:rsidP="00677D01">
                  <w:pPr>
                    <w:rPr>
                      <w:rFonts w:ascii="Arial" w:hAnsi="Arial" w:cs="Arial"/>
                      <w:sz w:val="20"/>
                      <w:szCs w:val="20"/>
                      <w:lang w:val="es-419"/>
                    </w:rPr>
                  </w:pPr>
                  <w:r>
                    <w:rPr>
                      <w:rFonts w:ascii="Arial" w:hAnsi="Arial" w:cs="Arial"/>
                      <w:sz w:val="20"/>
                      <w:szCs w:val="20"/>
                      <w:lang w:val="es-419"/>
                    </w:rPr>
                    <w:t>Para la indemnización se</w:t>
                  </w:r>
                  <w:r w:rsidRPr="00FD0632">
                    <w:rPr>
                      <w:rFonts w:ascii="Arial" w:hAnsi="Arial" w:cs="Arial"/>
                      <w:sz w:val="20"/>
                      <w:szCs w:val="20"/>
                    </w:rPr>
                    <w:t xml:space="preserve"> establece como porcentaje de la su</w:t>
                  </w:r>
                  <w:r>
                    <w:rPr>
                      <w:rFonts w:ascii="Arial" w:hAnsi="Arial" w:cs="Arial"/>
                      <w:sz w:val="20"/>
                      <w:szCs w:val="20"/>
                    </w:rPr>
                    <w:t>ma asegurada de la sección I a</w:t>
                  </w:r>
                  <w:r>
                    <w:rPr>
                      <w:rFonts w:ascii="Arial" w:hAnsi="Arial" w:cs="Arial"/>
                      <w:sz w:val="20"/>
                      <w:szCs w:val="20"/>
                      <w:lang w:val="es-419"/>
                    </w:rPr>
                    <w:t xml:space="preserve"> </w:t>
                  </w:r>
                  <w:r w:rsidRPr="00FD0632">
                    <w:rPr>
                      <w:rFonts w:ascii="Arial" w:hAnsi="Arial" w:cs="Arial"/>
                      <w:sz w:val="20"/>
                      <w:szCs w:val="20"/>
                    </w:rPr>
                    <w:t xml:space="preserve">excepción de joyas, arte y objetos de valor la cual se establece de acuerdo a un </w:t>
                  </w:r>
                  <w:r>
                    <w:rPr>
                      <w:rFonts w:ascii="Arial" w:hAnsi="Arial" w:cs="Arial"/>
                      <w:sz w:val="20"/>
                      <w:szCs w:val="20"/>
                      <w:lang w:val="es-419"/>
                    </w:rPr>
                    <w:t>avalúo</w:t>
                  </w:r>
                  <w:r w:rsidRPr="00FD0632">
                    <w:rPr>
                      <w:rFonts w:ascii="Arial" w:hAnsi="Arial" w:cs="Arial"/>
                      <w:sz w:val="20"/>
                      <w:szCs w:val="20"/>
                    </w:rPr>
                    <w:t>, esta cláusula se indemniza a primer riesgo.</w:t>
                  </w:r>
                </w:p>
                <w:p w14:paraId="786F71F2" w14:textId="77777777" w:rsidR="00933D22" w:rsidRPr="00FD0632" w:rsidRDefault="00933D22" w:rsidP="00677D01">
                  <w:pPr>
                    <w:rPr>
                      <w:rFonts w:ascii="Arial" w:hAnsi="Arial" w:cs="Arial"/>
                      <w:sz w:val="20"/>
                      <w:szCs w:val="20"/>
                    </w:rPr>
                  </w:pPr>
                </w:p>
                <w:p w14:paraId="7BDFDCFE" w14:textId="77777777" w:rsidR="00677D01" w:rsidRDefault="00677D01" w:rsidP="00312EC6">
                  <w:pPr>
                    <w:rPr>
                      <w:rFonts w:ascii="Arial" w:hAnsi="Arial" w:cs="Arial"/>
                      <w:sz w:val="20"/>
                      <w:szCs w:val="20"/>
                    </w:rPr>
                  </w:pPr>
                </w:p>
              </w:tc>
            </w:tr>
            <w:tr w:rsidR="00271B0E" w14:paraId="6098213F" w14:textId="77777777" w:rsidTr="00966551">
              <w:trPr>
                <w:trHeight w:val="253"/>
                <w:jc w:val="center"/>
              </w:trPr>
              <w:tc>
                <w:tcPr>
                  <w:tcW w:w="8561" w:type="dxa"/>
                  <w:shd w:val="clear" w:color="auto" w:fill="FFF2CC" w:themeFill="accent4" w:themeFillTint="33"/>
                </w:tcPr>
                <w:p w14:paraId="1683FD46" w14:textId="02BF8A63"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lastRenderedPageBreak/>
                    <w:t>Equipo electrónico</w:t>
                  </w:r>
                </w:p>
              </w:tc>
            </w:tr>
            <w:tr w:rsidR="00271B0E" w14:paraId="19DB6F9D" w14:textId="77777777" w:rsidTr="00A73B76">
              <w:trPr>
                <w:trHeight w:val="253"/>
                <w:jc w:val="center"/>
              </w:trPr>
              <w:tc>
                <w:tcPr>
                  <w:tcW w:w="8561" w:type="dxa"/>
                </w:tcPr>
                <w:p w14:paraId="441DF57F" w14:textId="77777777" w:rsidR="00271B0E" w:rsidRDefault="00271B0E" w:rsidP="00312EC6">
                  <w:pPr>
                    <w:rPr>
                      <w:rFonts w:ascii="Arial" w:hAnsi="Arial" w:cs="Arial"/>
                      <w:sz w:val="20"/>
                      <w:szCs w:val="20"/>
                    </w:rPr>
                  </w:pPr>
                </w:p>
                <w:p w14:paraId="770FC1BE" w14:textId="77777777" w:rsidR="00135508" w:rsidRPr="00FD0632" w:rsidRDefault="00135508" w:rsidP="00135508">
                  <w:pPr>
                    <w:rPr>
                      <w:rFonts w:ascii="Arial" w:hAnsi="Arial" w:cs="Arial"/>
                      <w:sz w:val="20"/>
                      <w:szCs w:val="20"/>
                    </w:rPr>
                  </w:pPr>
                  <w:r w:rsidRPr="00FD0632">
                    <w:rPr>
                      <w:rFonts w:ascii="Arial" w:hAnsi="Arial" w:cs="Arial"/>
                      <w:sz w:val="20"/>
                      <w:szCs w:val="20"/>
                    </w:rPr>
                    <w:t xml:space="preserve">Todos Los aparatos electrodomésticos que son propios de una casa habitación: Televisión, refrigerador, computadora, climas, estéreo, lavadora, celular etc. </w:t>
                  </w:r>
                </w:p>
                <w:p w14:paraId="32888FC8" w14:textId="77777777" w:rsidR="00135508" w:rsidRPr="00FD0632" w:rsidRDefault="00135508" w:rsidP="00135508">
                  <w:pPr>
                    <w:rPr>
                      <w:rFonts w:ascii="Arial" w:hAnsi="Arial" w:cs="Arial"/>
                      <w:sz w:val="20"/>
                      <w:szCs w:val="20"/>
                    </w:rPr>
                  </w:pPr>
                </w:p>
                <w:tbl>
                  <w:tblPr>
                    <w:tblStyle w:val="Tablaconcuadrcula"/>
                    <w:tblW w:w="0" w:type="auto"/>
                    <w:tblLook w:val="04A0" w:firstRow="1" w:lastRow="0" w:firstColumn="1" w:lastColumn="0" w:noHBand="0" w:noVBand="1"/>
                  </w:tblPr>
                  <w:tblGrid>
                    <w:gridCol w:w="3089"/>
                    <w:gridCol w:w="1836"/>
                    <w:gridCol w:w="3410"/>
                  </w:tblGrid>
                  <w:tr w:rsidR="008C450A" w:rsidRPr="00FD0632" w14:paraId="73CC4084" w14:textId="77777777" w:rsidTr="008C450A">
                    <w:tc>
                      <w:tcPr>
                        <w:tcW w:w="3089" w:type="dxa"/>
                        <w:shd w:val="clear" w:color="auto" w:fill="BFBFBF" w:themeFill="background1" w:themeFillShade="BF"/>
                      </w:tcPr>
                      <w:p w14:paraId="3C00CBF1" w14:textId="137E9CFD" w:rsidR="008C450A" w:rsidRPr="00FD0632" w:rsidRDefault="008C450A" w:rsidP="008C450A">
                        <w:pPr>
                          <w:jc w:val="center"/>
                          <w:rPr>
                            <w:rFonts w:ascii="Arial" w:hAnsi="Arial" w:cs="Arial"/>
                            <w:sz w:val="20"/>
                            <w:szCs w:val="20"/>
                          </w:rPr>
                        </w:pPr>
                        <w:r w:rsidRPr="00CA1530">
                          <w:rPr>
                            <w:rFonts w:ascii="Arial" w:hAnsi="Arial" w:cs="Arial"/>
                            <w:b/>
                            <w:sz w:val="20"/>
                            <w:szCs w:val="20"/>
                          </w:rPr>
                          <w:t>Cobertura básica</w:t>
                        </w:r>
                      </w:p>
                    </w:tc>
                    <w:tc>
                      <w:tcPr>
                        <w:tcW w:w="1836" w:type="dxa"/>
                        <w:shd w:val="clear" w:color="auto" w:fill="BFBFBF" w:themeFill="background1" w:themeFillShade="BF"/>
                      </w:tcPr>
                      <w:p w14:paraId="059C9FB1" w14:textId="2DA8B263" w:rsidR="008C450A" w:rsidRPr="00FD0632" w:rsidRDefault="008C450A" w:rsidP="008C450A">
                        <w:pPr>
                          <w:jc w:val="center"/>
                          <w:rPr>
                            <w:rFonts w:ascii="Arial" w:hAnsi="Arial" w:cs="Arial"/>
                            <w:sz w:val="20"/>
                            <w:szCs w:val="20"/>
                          </w:rPr>
                        </w:pPr>
                        <w:r w:rsidRPr="00CA1530">
                          <w:rPr>
                            <w:rFonts w:ascii="Arial" w:hAnsi="Arial" w:cs="Arial"/>
                            <w:b/>
                            <w:sz w:val="20"/>
                            <w:szCs w:val="20"/>
                          </w:rPr>
                          <w:t>Bienes asegurados por convenio</w:t>
                        </w:r>
                      </w:p>
                    </w:tc>
                    <w:tc>
                      <w:tcPr>
                        <w:tcW w:w="3410" w:type="dxa"/>
                        <w:shd w:val="clear" w:color="auto" w:fill="BFBFBF" w:themeFill="background1" w:themeFillShade="BF"/>
                      </w:tcPr>
                      <w:p w14:paraId="64A6F32F" w14:textId="3E607B91" w:rsidR="008C450A" w:rsidRPr="00FD0632" w:rsidRDefault="008C450A" w:rsidP="008C450A">
                        <w:pPr>
                          <w:jc w:val="center"/>
                          <w:rPr>
                            <w:rFonts w:ascii="Arial" w:hAnsi="Arial" w:cs="Arial"/>
                            <w:sz w:val="20"/>
                            <w:szCs w:val="20"/>
                          </w:rPr>
                        </w:pPr>
                        <w:r w:rsidRPr="00CA1530">
                          <w:rPr>
                            <w:rFonts w:ascii="Arial" w:hAnsi="Arial" w:cs="Arial"/>
                            <w:b/>
                            <w:sz w:val="20"/>
                            <w:szCs w:val="20"/>
                          </w:rPr>
                          <w:t>Bienes y riesgos excluidos</w:t>
                        </w:r>
                      </w:p>
                    </w:tc>
                  </w:tr>
                  <w:tr w:rsidR="00135508" w:rsidRPr="00FD0632" w14:paraId="186A5F5F" w14:textId="77777777" w:rsidTr="008C450A">
                    <w:tc>
                      <w:tcPr>
                        <w:tcW w:w="3089" w:type="dxa"/>
                      </w:tcPr>
                      <w:p w14:paraId="7DD3FE1D" w14:textId="77777777" w:rsidR="00135508" w:rsidRPr="00FD0632" w:rsidRDefault="00135508" w:rsidP="00135508">
                        <w:pPr>
                          <w:rPr>
                            <w:rFonts w:ascii="Arial" w:hAnsi="Arial" w:cs="Arial"/>
                            <w:sz w:val="20"/>
                            <w:szCs w:val="20"/>
                          </w:rPr>
                        </w:pPr>
                        <w:r w:rsidRPr="00FD0632">
                          <w:rPr>
                            <w:rFonts w:ascii="Arial" w:hAnsi="Arial" w:cs="Arial"/>
                            <w:sz w:val="20"/>
                            <w:szCs w:val="20"/>
                          </w:rPr>
                          <w:t>Riesgos cubiertos:</w:t>
                        </w:r>
                      </w:p>
                      <w:p w14:paraId="48C8899C" w14:textId="67AFD9A3" w:rsidR="00135508" w:rsidRPr="00FD0632" w:rsidRDefault="008C450A" w:rsidP="00135508">
                        <w:pPr>
                          <w:rPr>
                            <w:rFonts w:ascii="Arial" w:hAnsi="Arial" w:cs="Arial"/>
                            <w:sz w:val="20"/>
                            <w:szCs w:val="20"/>
                          </w:rPr>
                        </w:pPr>
                        <w:r>
                          <w:rPr>
                            <w:rFonts w:ascii="Arial" w:hAnsi="Arial" w:cs="Arial"/>
                            <w:sz w:val="20"/>
                            <w:szCs w:val="20"/>
                          </w:rPr>
                          <w:t>Explosión o i</w:t>
                        </w:r>
                        <w:r w:rsidR="00135508" w:rsidRPr="00FD0632">
                          <w:rPr>
                            <w:rFonts w:ascii="Arial" w:hAnsi="Arial" w:cs="Arial"/>
                            <w:sz w:val="20"/>
                            <w:szCs w:val="20"/>
                          </w:rPr>
                          <w:t>ncendio de los bienes asegurados.</w:t>
                        </w:r>
                      </w:p>
                      <w:p w14:paraId="5053EEE0" w14:textId="1FA29F8B" w:rsidR="00135508" w:rsidRPr="00FD0632" w:rsidRDefault="00135508" w:rsidP="00135508">
                        <w:pPr>
                          <w:rPr>
                            <w:rFonts w:ascii="Arial" w:hAnsi="Arial" w:cs="Arial"/>
                            <w:sz w:val="20"/>
                            <w:szCs w:val="20"/>
                          </w:rPr>
                        </w:pPr>
                        <w:r w:rsidRPr="00FD0632">
                          <w:rPr>
                            <w:rFonts w:ascii="Arial" w:hAnsi="Arial" w:cs="Arial"/>
                            <w:sz w:val="20"/>
                            <w:szCs w:val="20"/>
                          </w:rPr>
                          <w:t>Acción directa d</w:t>
                        </w:r>
                        <w:r w:rsidR="008C450A">
                          <w:rPr>
                            <w:rFonts w:ascii="Arial" w:hAnsi="Arial" w:cs="Arial"/>
                            <w:sz w:val="20"/>
                            <w:szCs w:val="20"/>
                          </w:rPr>
                          <w:t>e</w:t>
                        </w:r>
                        <w:r w:rsidRPr="00FD0632">
                          <w:rPr>
                            <w:rFonts w:ascii="Arial" w:hAnsi="Arial" w:cs="Arial"/>
                            <w:sz w:val="20"/>
                            <w:szCs w:val="20"/>
                          </w:rPr>
                          <w:t xml:space="preserve"> energía eléctrica (corto circuito, alto voltaje</w:t>
                        </w:r>
                        <w:r w:rsidR="008C450A">
                          <w:rPr>
                            <w:rFonts w:ascii="Arial" w:hAnsi="Arial" w:cs="Arial"/>
                            <w:sz w:val="20"/>
                            <w:szCs w:val="20"/>
                          </w:rPr>
                          <w:t>, etcétera</w:t>
                        </w:r>
                        <w:r w:rsidRPr="00FD0632">
                          <w:rPr>
                            <w:rFonts w:ascii="Arial" w:hAnsi="Arial" w:cs="Arial"/>
                            <w:sz w:val="20"/>
                            <w:szCs w:val="20"/>
                          </w:rPr>
                          <w:t>).</w:t>
                        </w:r>
                      </w:p>
                      <w:p w14:paraId="3EFFF2F9" w14:textId="3CCF55C3" w:rsidR="00135508" w:rsidRPr="00FD0632" w:rsidRDefault="00135508" w:rsidP="00135508">
                        <w:pPr>
                          <w:rPr>
                            <w:rFonts w:ascii="Arial" w:hAnsi="Arial" w:cs="Arial"/>
                            <w:sz w:val="20"/>
                            <w:szCs w:val="20"/>
                          </w:rPr>
                        </w:pPr>
                        <w:r w:rsidRPr="00FD0632">
                          <w:rPr>
                            <w:rFonts w:ascii="Arial" w:hAnsi="Arial" w:cs="Arial"/>
                            <w:sz w:val="20"/>
                            <w:szCs w:val="20"/>
                          </w:rPr>
                          <w:t>Montaje incorrecto o defectos de mano d</w:t>
                        </w:r>
                        <w:r w:rsidR="008C450A">
                          <w:rPr>
                            <w:rFonts w:ascii="Arial" w:hAnsi="Arial" w:cs="Arial"/>
                            <w:sz w:val="20"/>
                            <w:szCs w:val="20"/>
                          </w:rPr>
                          <w:t>e</w:t>
                        </w:r>
                        <w:r w:rsidRPr="00FD0632">
                          <w:rPr>
                            <w:rFonts w:ascii="Arial" w:hAnsi="Arial" w:cs="Arial"/>
                            <w:sz w:val="20"/>
                            <w:szCs w:val="20"/>
                          </w:rPr>
                          <w:t xml:space="preserve"> obra.</w:t>
                        </w:r>
                      </w:p>
                      <w:p w14:paraId="7C190E00" w14:textId="77777777" w:rsidR="00135508" w:rsidRPr="00FD0632" w:rsidRDefault="00135508" w:rsidP="00135508">
                        <w:pPr>
                          <w:rPr>
                            <w:rFonts w:ascii="Arial" w:hAnsi="Arial" w:cs="Arial"/>
                            <w:sz w:val="20"/>
                            <w:szCs w:val="20"/>
                          </w:rPr>
                        </w:pPr>
                        <w:r w:rsidRPr="00FD0632">
                          <w:rPr>
                            <w:rFonts w:ascii="Arial" w:hAnsi="Arial" w:cs="Arial"/>
                            <w:sz w:val="20"/>
                            <w:szCs w:val="20"/>
                          </w:rPr>
                          <w:t>Rotura por fuerza centrífuga.</w:t>
                        </w:r>
                      </w:p>
                      <w:p w14:paraId="683B0424" w14:textId="77777777" w:rsidR="00135508" w:rsidRPr="00FD0632" w:rsidRDefault="00135508" w:rsidP="00135508">
                        <w:pPr>
                          <w:rPr>
                            <w:rFonts w:ascii="Arial" w:hAnsi="Arial" w:cs="Arial"/>
                            <w:sz w:val="20"/>
                            <w:szCs w:val="20"/>
                          </w:rPr>
                        </w:pPr>
                        <w:r w:rsidRPr="00FD0632">
                          <w:rPr>
                            <w:rFonts w:ascii="Arial" w:hAnsi="Arial" w:cs="Arial"/>
                            <w:sz w:val="20"/>
                            <w:szCs w:val="20"/>
                          </w:rPr>
                          <w:t>Cuerpos extraños que se introduzcan en los bienes asegurados.</w:t>
                        </w:r>
                      </w:p>
                      <w:p w14:paraId="3B1AD9E1" w14:textId="77777777" w:rsidR="00135508" w:rsidRPr="00FD0632" w:rsidRDefault="00135508" w:rsidP="00135508">
                        <w:pPr>
                          <w:rPr>
                            <w:rFonts w:ascii="Arial" w:hAnsi="Arial" w:cs="Arial"/>
                            <w:sz w:val="20"/>
                            <w:szCs w:val="20"/>
                          </w:rPr>
                        </w:pPr>
                        <w:r w:rsidRPr="00FD0632">
                          <w:rPr>
                            <w:rFonts w:ascii="Arial" w:hAnsi="Arial" w:cs="Arial"/>
                            <w:sz w:val="20"/>
                            <w:szCs w:val="20"/>
                          </w:rPr>
                          <w:t>Impericia, descuido por parte del personal doméstico.</w:t>
                        </w:r>
                      </w:p>
                      <w:p w14:paraId="10256FCC" w14:textId="77777777" w:rsidR="00135508" w:rsidRPr="00FD0632" w:rsidRDefault="00135508" w:rsidP="00135508">
                        <w:pPr>
                          <w:rPr>
                            <w:rFonts w:ascii="Arial" w:hAnsi="Arial" w:cs="Arial"/>
                            <w:sz w:val="20"/>
                            <w:szCs w:val="20"/>
                          </w:rPr>
                        </w:pPr>
                      </w:p>
                    </w:tc>
                    <w:tc>
                      <w:tcPr>
                        <w:tcW w:w="1836" w:type="dxa"/>
                      </w:tcPr>
                      <w:p w14:paraId="073E9D89" w14:textId="15977AE6" w:rsidR="00135508" w:rsidRPr="00FD0632" w:rsidRDefault="00135508" w:rsidP="008C450A">
                        <w:pPr>
                          <w:rPr>
                            <w:rFonts w:ascii="Arial" w:hAnsi="Arial" w:cs="Arial"/>
                            <w:sz w:val="20"/>
                            <w:szCs w:val="20"/>
                          </w:rPr>
                        </w:pPr>
                        <w:r w:rsidRPr="00FD0632">
                          <w:rPr>
                            <w:rFonts w:ascii="Arial" w:hAnsi="Arial" w:cs="Arial"/>
                            <w:sz w:val="20"/>
                            <w:szCs w:val="20"/>
                          </w:rPr>
                          <w:t xml:space="preserve">Equipos </w:t>
                        </w:r>
                        <w:proofErr w:type="gramStart"/>
                        <w:r w:rsidRPr="00FD0632">
                          <w:rPr>
                            <w:rFonts w:ascii="Arial" w:hAnsi="Arial" w:cs="Arial"/>
                            <w:sz w:val="20"/>
                            <w:szCs w:val="20"/>
                          </w:rPr>
                          <w:t>móviles :</w:t>
                        </w:r>
                        <w:proofErr w:type="gramEnd"/>
                        <w:r w:rsidRPr="00FD0632">
                          <w:rPr>
                            <w:rFonts w:ascii="Arial" w:hAnsi="Arial" w:cs="Arial"/>
                            <w:sz w:val="20"/>
                            <w:szCs w:val="20"/>
                          </w:rPr>
                          <w:t xml:space="preserve"> computadora</w:t>
                        </w:r>
                        <w:r w:rsidR="008C450A">
                          <w:rPr>
                            <w:rFonts w:ascii="Arial" w:hAnsi="Arial" w:cs="Arial"/>
                            <w:sz w:val="20"/>
                            <w:szCs w:val="20"/>
                          </w:rPr>
                          <w:t xml:space="preserve">s, celulares, cámaras digitales, entre otros. </w:t>
                        </w:r>
                      </w:p>
                    </w:tc>
                    <w:tc>
                      <w:tcPr>
                        <w:tcW w:w="3410" w:type="dxa"/>
                      </w:tcPr>
                      <w:p w14:paraId="082E3BA2" w14:textId="77777777" w:rsidR="00135508" w:rsidRPr="00FD0632" w:rsidRDefault="00135508" w:rsidP="00135508">
                        <w:pPr>
                          <w:rPr>
                            <w:rFonts w:ascii="Arial" w:hAnsi="Arial" w:cs="Arial"/>
                            <w:sz w:val="20"/>
                            <w:szCs w:val="20"/>
                          </w:rPr>
                        </w:pPr>
                        <w:r w:rsidRPr="00FD0632">
                          <w:rPr>
                            <w:rFonts w:ascii="Arial" w:hAnsi="Arial" w:cs="Arial"/>
                            <w:sz w:val="20"/>
                            <w:szCs w:val="20"/>
                          </w:rPr>
                          <w:t>Equipos tomados en arrendamiento y equipos con antigüedad mayor a 10 años.</w:t>
                        </w:r>
                      </w:p>
                      <w:p w14:paraId="70B2656E" w14:textId="77777777" w:rsidR="00135508" w:rsidRPr="00FD0632" w:rsidRDefault="00135508" w:rsidP="00135508">
                        <w:pPr>
                          <w:rPr>
                            <w:rFonts w:ascii="Arial" w:hAnsi="Arial" w:cs="Arial"/>
                            <w:sz w:val="20"/>
                            <w:szCs w:val="20"/>
                          </w:rPr>
                        </w:pPr>
                        <w:r w:rsidRPr="00FD0632">
                          <w:rPr>
                            <w:rFonts w:ascii="Arial" w:hAnsi="Arial" w:cs="Arial"/>
                            <w:sz w:val="20"/>
                            <w:szCs w:val="20"/>
                          </w:rPr>
                          <w:t>Errores en diseño, defectos de fabricación.</w:t>
                        </w:r>
                      </w:p>
                      <w:p w14:paraId="06EA13EB" w14:textId="77777777" w:rsidR="00135508" w:rsidRPr="00FD0632" w:rsidRDefault="00135508" w:rsidP="00135508">
                        <w:pPr>
                          <w:rPr>
                            <w:rFonts w:ascii="Arial" w:hAnsi="Arial" w:cs="Arial"/>
                            <w:sz w:val="20"/>
                            <w:szCs w:val="20"/>
                          </w:rPr>
                        </w:pPr>
                        <w:r w:rsidRPr="00FD0632">
                          <w:rPr>
                            <w:rFonts w:ascii="Arial" w:hAnsi="Arial" w:cs="Arial"/>
                            <w:sz w:val="20"/>
                            <w:szCs w:val="20"/>
                          </w:rPr>
                          <w:t>Gastos normales de mantenimiento.</w:t>
                        </w:r>
                      </w:p>
                      <w:p w14:paraId="5D0AC1A9" w14:textId="77777777" w:rsidR="00135508" w:rsidRPr="00FD0632" w:rsidRDefault="00135508" w:rsidP="00135508">
                        <w:pPr>
                          <w:rPr>
                            <w:rFonts w:ascii="Arial" w:hAnsi="Arial" w:cs="Arial"/>
                            <w:sz w:val="20"/>
                            <w:szCs w:val="20"/>
                          </w:rPr>
                        </w:pPr>
                        <w:r w:rsidRPr="00FD0632">
                          <w:rPr>
                            <w:rFonts w:ascii="Arial" w:hAnsi="Arial" w:cs="Arial"/>
                            <w:sz w:val="20"/>
                            <w:szCs w:val="20"/>
                          </w:rPr>
                          <w:t>Desgaste, depreciación de los bienes asegurados.</w:t>
                        </w:r>
                      </w:p>
                      <w:p w14:paraId="00B45F71" w14:textId="77777777" w:rsidR="00135508" w:rsidRPr="00FD0632" w:rsidRDefault="00135508" w:rsidP="00135508">
                        <w:pPr>
                          <w:rPr>
                            <w:rFonts w:ascii="Arial" w:hAnsi="Arial" w:cs="Arial"/>
                            <w:sz w:val="20"/>
                            <w:szCs w:val="20"/>
                          </w:rPr>
                        </w:pPr>
                        <w:r w:rsidRPr="00FD0632">
                          <w:rPr>
                            <w:rFonts w:ascii="Arial" w:hAnsi="Arial" w:cs="Arial"/>
                            <w:sz w:val="20"/>
                            <w:szCs w:val="20"/>
                          </w:rPr>
                          <w:t>Cuando los bienes se vuelven obsoletos.</w:t>
                        </w:r>
                      </w:p>
                      <w:p w14:paraId="22BE2CDF" w14:textId="4B7DA1C6" w:rsidR="00135508" w:rsidRPr="00FD0632" w:rsidRDefault="00135508" w:rsidP="00135508">
                        <w:pPr>
                          <w:rPr>
                            <w:rFonts w:ascii="Arial" w:hAnsi="Arial" w:cs="Arial"/>
                            <w:sz w:val="20"/>
                            <w:szCs w:val="20"/>
                          </w:rPr>
                        </w:pPr>
                        <w:r w:rsidRPr="00FD0632">
                          <w:rPr>
                            <w:rFonts w:ascii="Arial" w:hAnsi="Arial" w:cs="Arial"/>
                            <w:sz w:val="20"/>
                            <w:szCs w:val="20"/>
                          </w:rPr>
                          <w:t>Daños estéticos y superficiale</w:t>
                        </w:r>
                        <w:r w:rsidR="008C450A">
                          <w:rPr>
                            <w:rFonts w:ascii="Arial" w:hAnsi="Arial" w:cs="Arial"/>
                            <w:sz w:val="20"/>
                            <w:szCs w:val="20"/>
                          </w:rPr>
                          <w:t>s, ejemplo: ralladuras, manchas, etcétera</w:t>
                        </w:r>
                        <w:r w:rsidRPr="00FD0632">
                          <w:rPr>
                            <w:rFonts w:ascii="Arial" w:hAnsi="Arial" w:cs="Arial"/>
                            <w:sz w:val="20"/>
                            <w:szCs w:val="20"/>
                          </w:rPr>
                          <w:t>.</w:t>
                        </w:r>
                      </w:p>
                      <w:p w14:paraId="74CC310A" w14:textId="5CA5F9A5" w:rsidR="00135508" w:rsidRPr="00FD0632" w:rsidRDefault="00135508" w:rsidP="00135508">
                        <w:pPr>
                          <w:rPr>
                            <w:rFonts w:ascii="Arial" w:hAnsi="Arial" w:cs="Arial"/>
                            <w:sz w:val="20"/>
                            <w:szCs w:val="20"/>
                          </w:rPr>
                        </w:pPr>
                        <w:r w:rsidRPr="00FD0632">
                          <w:rPr>
                            <w:rFonts w:ascii="Arial" w:hAnsi="Arial" w:cs="Arial"/>
                            <w:sz w:val="20"/>
                            <w:szCs w:val="20"/>
                          </w:rPr>
                          <w:t xml:space="preserve">Robo sin violencia, </w:t>
                        </w:r>
                        <w:r w:rsidR="008C450A">
                          <w:rPr>
                            <w:rFonts w:ascii="Arial" w:hAnsi="Arial" w:cs="Arial"/>
                            <w:sz w:val="20"/>
                            <w:szCs w:val="20"/>
                          </w:rPr>
                          <w:t>extravío</w:t>
                        </w:r>
                        <w:r w:rsidRPr="00FD0632">
                          <w:rPr>
                            <w:rFonts w:ascii="Arial" w:hAnsi="Arial" w:cs="Arial"/>
                            <w:sz w:val="20"/>
                            <w:szCs w:val="20"/>
                          </w:rPr>
                          <w:t xml:space="preserve"> o desaparición misteriosa.</w:t>
                        </w:r>
                      </w:p>
                      <w:p w14:paraId="588243A8" w14:textId="77777777" w:rsidR="00135508" w:rsidRPr="00FD0632" w:rsidRDefault="00135508" w:rsidP="00135508">
                        <w:pPr>
                          <w:rPr>
                            <w:rFonts w:ascii="Arial" w:hAnsi="Arial" w:cs="Arial"/>
                            <w:sz w:val="20"/>
                            <w:szCs w:val="20"/>
                          </w:rPr>
                        </w:pPr>
                        <w:r w:rsidRPr="00FD0632">
                          <w:rPr>
                            <w:rFonts w:ascii="Arial" w:hAnsi="Arial" w:cs="Arial"/>
                            <w:sz w:val="20"/>
                            <w:szCs w:val="20"/>
                          </w:rPr>
                          <w:t>Robo por personas que dependan civilmente del asegurado.</w:t>
                        </w:r>
                      </w:p>
                    </w:tc>
                  </w:tr>
                </w:tbl>
                <w:p w14:paraId="44A7DE81" w14:textId="77777777" w:rsidR="00135508" w:rsidRDefault="00135508" w:rsidP="00312EC6">
                  <w:pPr>
                    <w:rPr>
                      <w:rFonts w:ascii="Arial" w:hAnsi="Arial" w:cs="Arial"/>
                      <w:sz w:val="20"/>
                      <w:szCs w:val="20"/>
                    </w:rPr>
                  </w:pPr>
                </w:p>
                <w:p w14:paraId="106C1B01" w14:textId="77777777" w:rsidR="00FA711A" w:rsidRPr="00FD0632" w:rsidRDefault="00FA711A" w:rsidP="00FA711A">
                  <w:pPr>
                    <w:rPr>
                      <w:rFonts w:ascii="Arial" w:hAnsi="Arial" w:cs="Arial"/>
                      <w:sz w:val="20"/>
                      <w:szCs w:val="20"/>
                    </w:rPr>
                  </w:pPr>
                  <w:r w:rsidRPr="00FD0632">
                    <w:rPr>
                      <w:rFonts w:ascii="Arial" w:hAnsi="Arial" w:cs="Arial"/>
                      <w:sz w:val="20"/>
                      <w:szCs w:val="20"/>
                    </w:rPr>
                    <w:t>La suma asegurada está basada en el valor de reposición, pero en caso de siniestro las pérdidas se pagan:</w:t>
                  </w:r>
                </w:p>
                <w:p w14:paraId="1E54AFBC" w14:textId="3964EF02" w:rsidR="00FA711A" w:rsidRPr="00FD0632" w:rsidRDefault="00FA711A" w:rsidP="00901C44">
                  <w:pPr>
                    <w:pStyle w:val="Prrafodelista"/>
                    <w:numPr>
                      <w:ilvl w:val="0"/>
                      <w:numId w:val="18"/>
                    </w:numPr>
                    <w:rPr>
                      <w:rFonts w:ascii="Arial" w:hAnsi="Arial" w:cs="Arial"/>
                      <w:sz w:val="20"/>
                      <w:szCs w:val="20"/>
                    </w:rPr>
                  </w:pPr>
                  <w:r>
                    <w:rPr>
                      <w:rFonts w:ascii="Arial" w:hAnsi="Arial" w:cs="Arial"/>
                      <w:sz w:val="20"/>
                      <w:szCs w:val="20"/>
                      <w:lang w:val="es-419"/>
                    </w:rPr>
                    <w:t>Pérdidas</w:t>
                  </w:r>
                  <w:r w:rsidRPr="00FD0632">
                    <w:rPr>
                      <w:rFonts w:ascii="Arial" w:hAnsi="Arial" w:cs="Arial"/>
                      <w:sz w:val="20"/>
                      <w:szCs w:val="20"/>
                    </w:rPr>
                    <w:t xml:space="preserve"> parciales a valor de reposición.</w:t>
                  </w:r>
                </w:p>
                <w:p w14:paraId="31E685E1" w14:textId="495C948B" w:rsidR="00FA711A" w:rsidRPr="00FD0632" w:rsidRDefault="00FA711A" w:rsidP="00901C44">
                  <w:pPr>
                    <w:pStyle w:val="Prrafodelista"/>
                    <w:numPr>
                      <w:ilvl w:val="0"/>
                      <w:numId w:val="18"/>
                    </w:numPr>
                    <w:rPr>
                      <w:rFonts w:ascii="Arial" w:hAnsi="Arial" w:cs="Arial"/>
                      <w:sz w:val="20"/>
                      <w:szCs w:val="20"/>
                    </w:rPr>
                  </w:pPr>
                  <w:r w:rsidRPr="00FD0632">
                    <w:rPr>
                      <w:rFonts w:ascii="Arial" w:hAnsi="Arial" w:cs="Arial"/>
                      <w:sz w:val="20"/>
                      <w:szCs w:val="20"/>
                    </w:rPr>
                    <w:t xml:space="preserve">Pérdidas totales a </w:t>
                  </w:r>
                  <w:r w:rsidRPr="00FD0632">
                    <w:rPr>
                      <w:rFonts w:ascii="Arial" w:hAnsi="Arial" w:cs="Arial"/>
                      <w:b/>
                      <w:sz w:val="20"/>
                      <w:szCs w:val="20"/>
                    </w:rPr>
                    <w:t xml:space="preserve">Valor Real </w:t>
                  </w:r>
                  <w:r w:rsidRPr="00FD0632">
                    <w:rPr>
                      <w:rFonts w:ascii="Arial" w:hAnsi="Arial" w:cs="Arial"/>
                      <w:sz w:val="20"/>
                      <w:szCs w:val="20"/>
                    </w:rPr>
                    <w:t>(Valor de reposición menos la depreciación en uso)</w:t>
                  </w:r>
                  <w:r>
                    <w:rPr>
                      <w:rFonts w:ascii="Arial" w:hAnsi="Arial" w:cs="Arial"/>
                      <w:sz w:val="20"/>
                      <w:szCs w:val="20"/>
                      <w:lang w:val="es-419"/>
                    </w:rPr>
                    <w:t>.</w:t>
                  </w:r>
                </w:p>
                <w:p w14:paraId="3FF52A34" w14:textId="73AAE69F" w:rsidR="00FA711A" w:rsidRDefault="00FA711A" w:rsidP="00FA711A">
                  <w:pPr>
                    <w:rPr>
                      <w:rFonts w:ascii="Arial" w:hAnsi="Arial" w:cs="Arial"/>
                      <w:sz w:val="20"/>
                      <w:szCs w:val="20"/>
                    </w:rPr>
                  </w:pPr>
                  <w:r w:rsidRPr="00FD0632">
                    <w:rPr>
                      <w:rFonts w:ascii="Arial" w:hAnsi="Arial" w:cs="Arial"/>
                      <w:sz w:val="20"/>
                      <w:szCs w:val="20"/>
                    </w:rPr>
                    <w:t>Cuando el costo de la reparación sea igual o mayor que el Valor Real, la perdida será considerado como total.</w:t>
                  </w:r>
                </w:p>
                <w:p w14:paraId="3B60ECE0" w14:textId="77777777" w:rsidR="00FA711A" w:rsidRDefault="00FA711A" w:rsidP="00312EC6">
                  <w:pPr>
                    <w:rPr>
                      <w:rFonts w:ascii="Arial" w:hAnsi="Arial" w:cs="Arial"/>
                      <w:sz w:val="20"/>
                      <w:szCs w:val="20"/>
                    </w:rPr>
                  </w:pPr>
                </w:p>
                <w:p w14:paraId="2B8EA1A1" w14:textId="77777777" w:rsidR="00135508" w:rsidRDefault="00135508" w:rsidP="00312EC6">
                  <w:pPr>
                    <w:rPr>
                      <w:rFonts w:ascii="Arial" w:hAnsi="Arial" w:cs="Arial"/>
                      <w:sz w:val="20"/>
                      <w:szCs w:val="20"/>
                    </w:rPr>
                  </w:pPr>
                </w:p>
              </w:tc>
            </w:tr>
            <w:tr w:rsidR="00271B0E" w14:paraId="4337EB5B" w14:textId="77777777" w:rsidTr="00966551">
              <w:trPr>
                <w:trHeight w:val="253"/>
                <w:jc w:val="center"/>
              </w:trPr>
              <w:tc>
                <w:tcPr>
                  <w:tcW w:w="8561" w:type="dxa"/>
                  <w:shd w:val="clear" w:color="auto" w:fill="FFF2CC" w:themeFill="accent4" w:themeFillTint="33"/>
                </w:tcPr>
                <w:p w14:paraId="7795A716" w14:textId="092CA513"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t>Objetos personales</w:t>
                  </w:r>
                </w:p>
              </w:tc>
            </w:tr>
            <w:tr w:rsidR="00271B0E" w14:paraId="5AC7096E" w14:textId="77777777" w:rsidTr="00A73B76">
              <w:trPr>
                <w:trHeight w:val="253"/>
                <w:jc w:val="center"/>
              </w:trPr>
              <w:tc>
                <w:tcPr>
                  <w:tcW w:w="8561" w:type="dxa"/>
                </w:tcPr>
                <w:p w14:paraId="1C6F538C" w14:textId="77777777" w:rsidR="00271B0E" w:rsidRDefault="00271B0E" w:rsidP="00312EC6">
                  <w:pPr>
                    <w:rPr>
                      <w:rFonts w:ascii="Arial" w:hAnsi="Arial" w:cs="Arial"/>
                      <w:sz w:val="20"/>
                      <w:szCs w:val="20"/>
                    </w:rPr>
                  </w:pPr>
                </w:p>
                <w:tbl>
                  <w:tblPr>
                    <w:tblStyle w:val="Tablaconcuadrcula"/>
                    <w:tblW w:w="0" w:type="auto"/>
                    <w:tblLook w:val="04A0" w:firstRow="1" w:lastRow="0" w:firstColumn="1" w:lastColumn="0" w:noHBand="0" w:noVBand="1"/>
                  </w:tblPr>
                  <w:tblGrid>
                    <w:gridCol w:w="5982"/>
                    <w:gridCol w:w="2127"/>
                  </w:tblGrid>
                  <w:tr w:rsidR="008C450A" w:rsidRPr="00FD0632" w14:paraId="2F3D878C" w14:textId="77777777" w:rsidTr="00356CAA">
                    <w:tc>
                      <w:tcPr>
                        <w:tcW w:w="5982" w:type="dxa"/>
                        <w:shd w:val="clear" w:color="auto" w:fill="BFBFBF" w:themeFill="background1" w:themeFillShade="BF"/>
                      </w:tcPr>
                      <w:p w14:paraId="7C58F3FF" w14:textId="4C39C0FB" w:rsidR="008C450A" w:rsidRPr="008C450A" w:rsidRDefault="008C450A" w:rsidP="008C450A">
                        <w:pPr>
                          <w:jc w:val="center"/>
                          <w:rPr>
                            <w:rFonts w:ascii="Arial" w:hAnsi="Arial" w:cs="Arial"/>
                            <w:b/>
                            <w:sz w:val="20"/>
                            <w:szCs w:val="20"/>
                          </w:rPr>
                        </w:pPr>
                        <w:r>
                          <w:rPr>
                            <w:rFonts w:ascii="Arial" w:hAnsi="Arial" w:cs="Arial"/>
                            <w:b/>
                            <w:sz w:val="20"/>
                            <w:szCs w:val="20"/>
                          </w:rPr>
                          <w:t>C</w:t>
                        </w:r>
                        <w:r w:rsidRPr="008C450A">
                          <w:rPr>
                            <w:rFonts w:ascii="Arial" w:hAnsi="Arial" w:cs="Arial"/>
                            <w:b/>
                            <w:sz w:val="20"/>
                            <w:szCs w:val="20"/>
                          </w:rPr>
                          <w:t>obertura básica</w:t>
                        </w:r>
                      </w:p>
                    </w:tc>
                    <w:tc>
                      <w:tcPr>
                        <w:tcW w:w="2127" w:type="dxa"/>
                        <w:shd w:val="clear" w:color="auto" w:fill="BFBFBF" w:themeFill="background1" w:themeFillShade="BF"/>
                      </w:tcPr>
                      <w:p w14:paraId="7B9571D9" w14:textId="346FC683" w:rsidR="008C450A" w:rsidRPr="008C450A" w:rsidRDefault="008C450A" w:rsidP="008C450A">
                        <w:pPr>
                          <w:jc w:val="center"/>
                          <w:rPr>
                            <w:rFonts w:ascii="Arial" w:hAnsi="Arial" w:cs="Arial"/>
                            <w:b/>
                            <w:sz w:val="20"/>
                            <w:szCs w:val="20"/>
                          </w:rPr>
                        </w:pPr>
                        <w:r>
                          <w:rPr>
                            <w:rFonts w:ascii="Arial" w:hAnsi="Arial" w:cs="Arial"/>
                            <w:b/>
                            <w:sz w:val="20"/>
                            <w:szCs w:val="20"/>
                          </w:rPr>
                          <w:t>B</w:t>
                        </w:r>
                        <w:r w:rsidRPr="008C450A">
                          <w:rPr>
                            <w:rFonts w:ascii="Arial" w:hAnsi="Arial" w:cs="Arial"/>
                            <w:b/>
                            <w:sz w:val="20"/>
                            <w:szCs w:val="20"/>
                          </w:rPr>
                          <w:t>ienes y riesgos excluidos</w:t>
                        </w:r>
                      </w:p>
                    </w:tc>
                  </w:tr>
                  <w:tr w:rsidR="008C450A" w:rsidRPr="00FD0632" w14:paraId="1E12FDF0" w14:textId="77777777" w:rsidTr="00356CAA">
                    <w:tc>
                      <w:tcPr>
                        <w:tcW w:w="5982" w:type="dxa"/>
                      </w:tcPr>
                      <w:p w14:paraId="3534D21E" w14:textId="023743C3" w:rsidR="008C450A" w:rsidRPr="00FD0632" w:rsidRDefault="008B3B24" w:rsidP="008C450A">
                        <w:pPr>
                          <w:rPr>
                            <w:rFonts w:ascii="Arial" w:hAnsi="Arial" w:cs="Arial"/>
                            <w:sz w:val="20"/>
                            <w:szCs w:val="20"/>
                          </w:rPr>
                        </w:pPr>
                        <w:r>
                          <w:rPr>
                            <w:rFonts w:ascii="Arial" w:hAnsi="Arial" w:cs="Arial"/>
                            <w:sz w:val="20"/>
                            <w:szCs w:val="20"/>
                          </w:rPr>
                          <w:t>Todo artículo de uso personal, e</w:t>
                        </w:r>
                        <w:r w:rsidR="008C450A" w:rsidRPr="00FD0632">
                          <w:rPr>
                            <w:rFonts w:ascii="Arial" w:hAnsi="Arial" w:cs="Arial"/>
                            <w:sz w:val="20"/>
                            <w:szCs w:val="20"/>
                          </w:rPr>
                          <w:t xml:space="preserve">stará cubierto el riesgo por robo con violencia, artículos móviles o portátiles de uso personal temporalmente fuera del predio y que sean portados por el asegurado, cónyuge, concubina y dependientes económicos que vivan permanentemente en el domicilio asegurado. </w:t>
                        </w:r>
                      </w:p>
                      <w:p w14:paraId="466DAB47" w14:textId="77777777" w:rsidR="008C450A" w:rsidRPr="00FD0632" w:rsidRDefault="008C450A" w:rsidP="008C450A">
                        <w:pPr>
                          <w:rPr>
                            <w:rFonts w:ascii="Arial" w:hAnsi="Arial" w:cs="Arial"/>
                            <w:sz w:val="20"/>
                            <w:szCs w:val="20"/>
                          </w:rPr>
                        </w:pPr>
                        <w:r w:rsidRPr="00FD0632">
                          <w:rPr>
                            <w:rFonts w:ascii="Arial" w:hAnsi="Arial" w:cs="Arial"/>
                            <w:sz w:val="20"/>
                            <w:szCs w:val="20"/>
                          </w:rPr>
                          <w:t>Pérdida o robo de artículos causado directamente por un accidente o enfermedad repentina.</w:t>
                        </w:r>
                      </w:p>
                      <w:p w14:paraId="7850AF96" w14:textId="77777777" w:rsidR="008C450A" w:rsidRPr="00FD0632" w:rsidRDefault="008C450A" w:rsidP="008C450A">
                        <w:pPr>
                          <w:rPr>
                            <w:rFonts w:ascii="Arial" w:hAnsi="Arial" w:cs="Arial"/>
                            <w:sz w:val="20"/>
                            <w:szCs w:val="20"/>
                          </w:rPr>
                        </w:pPr>
                        <w:r w:rsidRPr="00FD0632">
                          <w:rPr>
                            <w:rFonts w:ascii="Arial" w:hAnsi="Arial" w:cs="Arial"/>
                            <w:sz w:val="20"/>
                            <w:szCs w:val="20"/>
                          </w:rPr>
                          <w:t>Esta cobertura solo opera para territorio nacional y no en el extranjero.</w:t>
                        </w:r>
                      </w:p>
                    </w:tc>
                    <w:tc>
                      <w:tcPr>
                        <w:tcW w:w="2127" w:type="dxa"/>
                      </w:tcPr>
                      <w:p w14:paraId="5337C87B" w14:textId="42C2163B" w:rsidR="008C450A" w:rsidRPr="00FD0632" w:rsidRDefault="008C450A" w:rsidP="008B3B24">
                        <w:pPr>
                          <w:rPr>
                            <w:rFonts w:ascii="Arial" w:hAnsi="Arial" w:cs="Arial"/>
                            <w:sz w:val="20"/>
                            <w:szCs w:val="20"/>
                          </w:rPr>
                        </w:pPr>
                        <w:r w:rsidRPr="00FD0632">
                          <w:rPr>
                            <w:rFonts w:ascii="Arial" w:hAnsi="Arial" w:cs="Arial"/>
                            <w:sz w:val="20"/>
                            <w:szCs w:val="20"/>
                          </w:rPr>
                          <w:t>Dinero en efectivo, cheque</w:t>
                        </w:r>
                        <w:r w:rsidR="008B3B24">
                          <w:rPr>
                            <w:rFonts w:ascii="Arial" w:hAnsi="Arial" w:cs="Arial"/>
                            <w:sz w:val="20"/>
                            <w:szCs w:val="20"/>
                          </w:rPr>
                          <w:t xml:space="preserve">s u otros valores negociables. </w:t>
                        </w:r>
                        <w:r w:rsidRPr="00FD0632">
                          <w:rPr>
                            <w:rFonts w:ascii="Arial" w:hAnsi="Arial" w:cs="Arial"/>
                            <w:sz w:val="20"/>
                            <w:szCs w:val="20"/>
                          </w:rPr>
                          <w:t>Los riesgos excluidos son: robo sin violencia, olvido o extravío.</w:t>
                        </w:r>
                      </w:p>
                    </w:tc>
                  </w:tr>
                </w:tbl>
                <w:p w14:paraId="75E4EEA8" w14:textId="77777777" w:rsidR="008C450A" w:rsidRDefault="008C450A" w:rsidP="00312EC6">
                  <w:pPr>
                    <w:rPr>
                      <w:rFonts w:ascii="Arial" w:hAnsi="Arial" w:cs="Arial"/>
                      <w:sz w:val="20"/>
                      <w:szCs w:val="20"/>
                    </w:rPr>
                  </w:pPr>
                </w:p>
                <w:p w14:paraId="634CAC2E" w14:textId="761F5B78" w:rsidR="00FA711A" w:rsidRPr="00FA711A" w:rsidRDefault="00FA711A" w:rsidP="00312EC6">
                  <w:pPr>
                    <w:rPr>
                      <w:rFonts w:ascii="Arial" w:hAnsi="Arial" w:cs="Arial"/>
                      <w:sz w:val="20"/>
                      <w:szCs w:val="20"/>
                      <w:lang w:val="es-419"/>
                    </w:rPr>
                  </w:pPr>
                  <w:r>
                    <w:rPr>
                      <w:rFonts w:ascii="Arial" w:hAnsi="Arial" w:cs="Arial"/>
                      <w:sz w:val="20"/>
                      <w:szCs w:val="20"/>
                      <w:lang w:val="es-419"/>
                    </w:rPr>
                    <w:t>La</w:t>
                  </w:r>
                  <w:r w:rsidRPr="00FD0632">
                    <w:rPr>
                      <w:rFonts w:ascii="Arial" w:hAnsi="Arial" w:cs="Arial"/>
                      <w:sz w:val="20"/>
                      <w:szCs w:val="20"/>
                    </w:rPr>
                    <w:t xml:space="preserve"> suma </w:t>
                  </w:r>
                  <w:r>
                    <w:rPr>
                      <w:rFonts w:ascii="Arial" w:hAnsi="Arial" w:cs="Arial"/>
                      <w:sz w:val="20"/>
                      <w:szCs w:val="20"/>
                      <w:lang w:val="es-419"/>
                    </w:rPr>
                    <w:t>indemnizada</w:t>
                  </w:r>
                  <w:r w:rsidRPr="00FD0632">
                    <w:rPr>
                      <w:rFonts w:ascii="Arial" w:hAnsi="Arial" w:cs="Arial"/>
                      <w:sz w:val="20"/>
                      <w:szCs w:val="20"/>
                    </w:rPr>
                    <w:t xml:space="preserve"> se establece de acuerdo a un avalúo y se indemnizará a primer riesgo.</w:t>
                  </w:r>
                </w:p>
                <w:p w14:paraId="0F765E12" w14:textId="77777777" w:rsidR="00FA711A" w:rsidRPr="00FA711A" w:rsidRDefault="00FA711A" w:rsidP="00312EC6">
                  <w:pPr>
                    <w:rPr>
                      <w:rFonts w:ascii="Arial" w:hAnsi="Arial" w:cs="Arial"/>
                      <w:sz w:val="20"/>
                      <w:szCs w:val="20"/>
                      <w:lang w:val="es-419"/>
                    </w:rPr>
                  </w:pPr>
                </w:p>
                <w:p w14:paraId="47211247" w14:textId="77777777" w:rsidR="008C450A" w:rsidRDefault="008C450A" w:rsidP="00312EC6">
                  <w:pPr>
                    <w:rPr>
                      <w:rFonts w:ascii="Arial" w:hAnsi="Arial" w:cs="Arial"/>
                      <w:sz w:val="20"/>
                      <w:szCs w:val="20"/>
                    </w:rPr>
                  </w:pPr>
                </w:p>
              </w:tc>
            </w:tr>
            <w:tr w:rsidR="00271B0E" w14:paraId="4BB476A1" w14:textId="77777777" w:rsidTr="00966551">
              <w:trPr>
                <w:trHeight w:val="253"/>
                <w:jc w:val="center"/>
              </w:trPr>
              <w:tc>
                <w:tcPr>
                  <w:tcW w:w="8561" w:type="dxa"/>
                  <w:shd w:val="clear" w:color="auto" w:fill="FFF2CC" w:themeFill="accent4" w:themeFillTint="33"/>
                </w:tcPr>
                <w:p w14:paraId="3F341272" w14:textId="10C58AB9"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t>Accidentes personales</w:t>
                  </w:r>
                </w:p>
              </w:tc>
            </w:tr>
            <w:tr w:rsidR="00271B0E" w14:paraId="58926AC6" w14:textId="77777777" w:rsidTr="00A73B76">
              <w:trPr>
                <w:trHeight w:val="253"/>
                <w:jc w:val="center"/>
              </w:trPr>
              <w:tc>
                <w:tcPr>
                  <w:tcW w:w="8561" w:type="dxa"/>
                </w:tcPr>
                <w:p w14:paraId="03F4F298" w14:textId="77777777" w:rsidR="00271B0E" w:rsidRDefault="00271B0E" w:rsidP="00312EC6">
                  <w:pPr>
                    <w:rPr>
                      <w:rFonts w:ascii="Arial" w:hAnsi="Arial" w:cs="Arial"/>
                      <w:sz w:val="20"/>
                      <w:szCs w:val="20"/>
                    </w:rPr>
                  </w:pPr>
                </w:p>
                <w:tbl>
                  <w:tblPr>
                    <w:tblStyle w:val="Tablaconcuadrcula"/>
                    <w:tblW w:w="0" w:type="auto"/>
                    <w:tblLook w:val="04A0" w:firstRow="1" w:lastRow="0" w:firstColumn="1" w:lastColumn="0" w:noHBand="0" w:noVBand="1"/>
                  </w:tblPr>
                  <w:tblGrid>
                    <w:gridCol w:w="4140"/>
                    <w:gridCol w:w="3969"/>
                  </w:tblGrid>
                  <w:tr w:rsidR="008B3B24" w:rsidRPr="00FD0632" w14:paraId="50EFB1BF" w14:textId="77777777" w:rsidTr="00356CAA">
                    <w:tc>
                      <w:tcPr>
                        <w:tcW w:w="4140" w:type="dxa"/>
                        <w:shd w:val="clear" w:color="auto" w:fill="BFBFBF" w:themeFill="background1" w:themeFillShade="BF"/>
                      </w:tcPr>
                      <w:p w14:paraId="2F063740" w14:textId="1EA3295B" w:rsidR="008B3B24" w:rsidRPr="008B3B24" w:rsidRDefault="008B3B24" w:rsidP="008B3B24">
                        <w:pPr>
                          <w:jc w:val="center"/>
                          <w:rPr>
                            <w:rFonts w:ascii="Arial" w:hAnsi="Arial" w:cs="Arial"/>
                            <w:b/>
                            <w:sz w:val="20"/>
                            <w:szCs w:val="20"/>
                          </w:rPr>
                        </w:pPr>
                        <w:r>
                          <w:rPr>
                            <w:rFonts w:ascii="Arial" w:hAnsi="Arial" w:cs="Arial"/>
                            <w:b/>
                            <w:sz w:val="20"/>
                            <w:szCs w:val="20"/>
                          </w:rPr>
                          <w:t>C</w:t>
                        </w:r>
                        <w:r w:rsidRPr="008B3B24">
                          <w:rPr>
                            <w:rFonts w:ascii="Arial" w:hAnsi="Arial" w:cs="Arial"/>
                            <w:b/>
                            <w:sz w:val="20"/>
                            <w:szCs w:val="20"/>
                          </w:rPr>
                          <w:t>obertura básica</w:t>
                        </w:r>
                      </w:p>
                    </w:tc>
                    <w:tc>
                      <w:tcPr>
                        <w:tcW w:w="3969" w:type="dxa"/>
                        <w:shd w:val="clear" w:color="auto" w:fill="BFBFBF" w:themeFill="background1" w:themeFillShade="BF"/>
                      </w:tcPr>
                      <w:p w14:paraId="1C8261D4" w14:textId="79AB27D9" w:rsidR="008B3B24" w:rsidRPr="008B3B24" w:rsidRDefault="008B3B24" w:rsidP="008B3B24">
                        <w:pPr>
                          <w:jc w:val="center"/>
                          <w:rPr>
                            <w:rFonts w:ascii="Arial" w:hAnsi="Arial" w:cs="Arial"/>
                            <w:b/>
                            <w:sz w:val="20"/>
                            <w:szCs w:val="20"/>
                          </w:rPr>
                        </w:pPr>
                        <w:r>
                          <w:rPr>
                            <w:rFonts w:ascii="Arial" w:hAnsi="Arial" w:cs="Arial"/>
                            <w:b/>
                            <w:sz w:val="20"/>
                            <w:szCs w:val="20"/>
                          </w:rPr>
                          <w:t>R</w:t>
                        </w:r>
                        <w:r w:rsidRPr="008B3B24">
                          <w:rPr>
                            <w:rFonts w:ascii="Arial" w:hAnsi="Arial" w:cs="Arial"/>
                            <w:b/>
                            <w:sz w:val="20"/>
                            <w:szCs w:val="20"/>
                          </w:rPr>
                          <w:t>iesgos excluidos</w:t>
                        </w:r>
                      </w:p>
                    </w:tc>
                  </w:tr>
                  <w:tr w:rsidR="008B3B24" w:rsidRPr="00FD0632" w14:paraId="0A3A7156" w14:textId="77777777" w:rsidTr="00356CAA">
                    <w:tc>
                      <w:tcPr>
                        <w:tcW w:w="4140" w:type="dxa"/>
                      </w:tcPr>
                      <w:p w14:paraId="1682BAEA" w14:textId="36924029" w:rsidR="008B3B24" w:rsidRPr="00FD0632" w:rsidRDefault="008B3B24" w:rsidP="000D4160">
                        <w:pPr>
                          <w:rPr>
                            <w:rFonts w:ascii="Arial" w:hAnsi="Arial" w:cs="Arial"/>
                            <w:sz w:val="20"/>
                            <w:szCs w:val="20"/>
                          </w:rPr>
                        </w:pPr>
                        <w:r w:rsidRPr="00FD0632">
                          <w:rPr>
                            <w:rFonts w:ascii="Arial" w:hAnsi="Arial" w:cs="Arial"/>
                            <w:sz w:val="20"/>
                            <w:szCs w:val="20"/>
                          </w:rPr>
                          <w:lastRenderedPageBreak/>
                          <w:t>En esta sección están protegidos el asegurado y sus dependientes económicos y familiares en el</w:t>
                        </w:r>
                        <w:r w:rsidR="000D4160">
                          <w:rPr>
                            <w:rFonts w:ascii="Arial" w:hAnsi="Arial" w:cs="Arial"/>
                            <w:sz w:val="20"/>
                            <w:szCs w:val="20"/>
                          </w:rPr>
                          <w:t xml:space="preserve"> riesgo de muerte accidental, pérdida de órganos; </w:t>
                        </w:r>
                        <w:r w:rsidRPr="00FD0632">
                          <w:rPr>
                            <w:rFonts w:ascii="Arial" w:hAnsi="Arial" w:cs="Arial"/>
                            <w:sz w:val="20"/>
                            <w:szCs w:val="20"/>
                          </w:rPr>
                          <w:t xml:space="preserve">esta cobertura solo cubrirá la indemnización correspondiente y no ampara los gastos médicos que se deriven del accidente. Tendrá cobertura nacional y no en el extranjero las 24 horas del </w:t>
                        </w:r>
                        <w:r w:rsidR="000D4160">
                          <w:rPr>
                            <w:rFonts w:ascii="Arial" w:hAnsi="Arial" w:cs="Arial"/>
                            <w:sz w:val="20"/>
                            <w:szCs w:val="20"/>
                          </w:rPr>
                          <w:t>día. La cobertura es en una sola</w:t>
                        </w:r>
                        <w:r w:rsidRPr="00FD0632">
                          <w:rPr>
                            <w:rFonts w:ascii="Arial" w:hAnsi="Arial" w:cs="Arial"/>
                            <w:sz w:val="20"/>
                            <w:szCs w:val="20"/>
                          </w:rPr>
                          <w:t xml:space="preserve"> suma asegurada.  </w:t>
                        </w:r>
                      </w:p>
                    </w:tc>
                    <w:tc>
                      <w:tcPr>
                        <w:tcW w:w="3969" w:type="dxa"/>
                      </w:tcPr>
                      <w:p w14:paraId="30496446" w14:textId="77777777" w:rsidR="008B3B24" w:rsidRPr="00FD0632" w:rsidRDefault="008B3B24" w:rsidP="008B3B24">
                        <w:pPr>
                          <w:rPr>
                            <w:rFonts w:ascii="Arial" w:hAnsi="Arial" w:cs="Arial"/>
                            <w:sz w:val="20"/>
                            <w:szCs w:val="20"/>
                          </w:rPr>
                        </w:pPr>
                        <w:r w:rsidRPr="00FD0632">
                          <w:rPr>
                            <w:rFonts w:ascii="Arial" w:hAnsi="Arial" w:cs="Arial"/>
                            <w:sz w:val="20"/>
                            <w:szCs w:val="20"/>
                          </w:rPr>
                          <w:t>Enfermedad corporal o mental, infecciones, tratamiento médico, o quirúrgico que no sea consecuencia del accidente.</w:t>
                        </w:r>
                      </w:p>
                      <w:p w14:paraId="0A988CED" w14:textId="77777777" w:rsidR="008B3B24" w:rsidRPr="00FD0632" w:rsidRDefault="008B3B24" w:rsidP="008B3B24">
                        <w:pPr>
                          <w:rPr>
                            <w:rFonts w:ascii="Arial" w:hAnsi="Arial" w:cs="Arial"/>
                            <w:sz w:val="20"/>
                            <w:szCs w:val="20"/>
                          </w:rPr>
                        </w:pPr>
                        <w:r w:rsidRPr="00FD0632">
                          <w:rPr>
                            <w:rFonts w:ascii="Arial" w:hAnsi="Arial" w:cs="Arial"/>
                            <w:sz w:val="20"/>
                            <w:szCs w:val="20"/>
                          </w:rPr>
                          <w:t xml:space="preserve">Lesiones que sufra el asegurado durante su servicio militar, actos de guerra, rebelión, revolución, riña o actos delictuosos. </w:t>
                        </w:r>
                      </w:p>
                      <w:p w14:paraId="19631C1E" w14:textId="77777777" w:rsidR="008B3B24" w:rsidRPr="00FD0632" w:rsidRDefault="008B3B24" w:rsidP="008B3B24">
                        <w:pPr>
                          <w:rPr>
                            <w:rFonts w:ascii="Arial" w:hAnsi="Arial" w:cs="Arial"/>
                            <w:sz w:val="20"/>
                            <w:szCs w:val="20"/>
                          </w:rPr>
                        </w:pPr>
                        <w:r w:rsidRPr="00FD0632">
                          <w:rPr>
                            <w:rFonts w:ascii="Arial" w:hAnsi="Arial" w:cs="Arial"/>
                            <w:sz w:val="20"/>
                            <w:szCs w:val="20"/>
                          </w:rPr>
                          <w:t>Homicidio intencional, suicidio, envenenamiento, mutilación voluntaria, abortos, hernias, eventraciones</w:t>
                        </w:r>
                      </w:p>
                    </w:tc>
                  </w:tr>
                </w:tbl>
                <w:p w14:paraId="670B66CA" w14:textId="77777777" w:rsidR="008B3B24" w:rsidRDefault="008B3B24" w:rsidP="00312EC6">
                  <w:pPr>
                    <w:rPr>
                      <w:rFonts w:ascii="Arial" w:hAnsi="Arial" w:cs="Arial"/>
                      <w:sz w:val="20"/>
                      <w:szCs w:val="20"/>
                    </w:rPr>
                  </w:pPr>
                </w:p>
                <w:p w14:paraId="26AFB507" w14:textId="1D956951" w:rsidR="00FA711A" w:rsidRDefault="00FA711A" w:rsidP="00312EC6">
                  <w:pPr>
                    <w:rPr>
                      <w:rFonts w:ascii="Arial" w:hAnsi="Arial" w:cs="Arial"/>
                      <w:sz w:val="20"/>
                      <w:szCs w:val="20"/>
                    </w:rPr>
                  </w:pPr>
                  <w:r w:rsidRPr="00FD0632">
                    <w:rPr>
                      <w:rFonts w:ascii="Arial" w:hAnsi="Arial" w:cs="Arial"/>
                      <w:sz w:val="20"/>
                      <w:szCs w:val="20"/>
                    </w:rPr>
                    <w:t>La aseguradora establece límites de suma asegurada que considera suficientes para cubrir el riesgo.</w:t>
                  </w:r>
                </w:p>
                <w:p w14:paraId="3DC08404" w14:textId="77777777" w:rsidR="00FA711A" w:rsidRDefault="00FA711A" w:rsidP="00312EC6">
                  <w:pPr>
                    <w:rPr>
                      <w:rFonts w:ascii="Arial" w:hAnsi="Arial" w:cs="Arial"/>
                      <w:sz w:val="20"/>
                      <w:szCs w:val="20"/>
                    </w:rPr>
                  </w:pPr>
                </w:p>
                <w:p w14:paraId="2CEB43BD" w14:textId="77777777" w:rsidR="008B3B24" w:rsidRDefault="008B3B24" w:rsidP="001A2112">
                  <w:pPr>
                    <w:rPr>
                      <w:rFonts w:ascii="Arial" w:hAnsi="Arial" w:cs="Arial"/>
                      <w:sz w:val="20"/>
                      <w:szCs w:val="20"/>
                    </w:rPr>
                  </w:pPr>
                </w:p>
              </w:tc>
            </w:tr>
            <w:tr w:rsidR="00271B0E" w14:paraId="29E66A30" w14:textId="77777777" w:rsidTr="00966551">
              <w:trPr>
                <w:trHeight w:val="253"/>
                <w:jc w:val="center"/>
              </w:trPr>
              <w:tc>
                <w:tcPr>
                  <w:tcW w:w="8561" w:type="dxa"/>
                  <w:shd w:val="clear" w:color="auto" w:fill="FFF2CC" w:themeFill="accent4" w:themeFillTint="33"/>
                </w:tcPr>
                <w:p w14:paraId="01AECC76" w14:textId="056783E3" w:rsidR="00271B0E" w:rsidRPr="00A6186A" w:rsidRDefault="00271B0E" w:rsidP="00901C44">
                  <w:pPr>
                    <w:pStyle w:val="Prrafodelista"/>
                    <w:numPr>
                      <w:ilvl w:val="0"/>
                      <w:numId w:val="20"/>
                    </w:numPr>
                    <w:rPr>
                      <w:rFonts w:ascii="Arial" w:hAnsi="Arial" w:cs="Arial"/>
                      <w:b/>
                      <w:sz w:val="20"/>
                      <w:szCs w:val="20"/>
                    </w:rPr>
                  </w:pPr>
                  <w:r w:rsidRPr="00A6186A">
                    <w:rPr>
                      <w:rFonts w:ascii="Arial" w:hAnsi="Arial" w:cs="Arial"/>
                      <w:b/>
                      <w:sz w:val="20"/>
                      <w:szCs w:val="20"/>
                    </w:rPr>
                    <w:lastRenderedPageBreak/>
                    <w:t>Asistencia en el hogar</w:t>
                  </w:r>
                </w:p>
              </w:tc>
            </w:tr>
            <w:tr w:rsidR="00271B0E" w14:paraId="095AE312" w14:textId="77777777" w:rsidTr="00A73B76">
              <w:trPr>
                <w:trHeight w:val="253"/>
                <w:jc w:val="center"/>
              </w:trPr>
              <w:tc>
                <w:tcPr>
                  <w:tcW w:w="8561" w:type="dxa"/>
                </w:tcPr>
                <w:p w14:paraId="64DB316B" w14:textId="77777777" w:rsidR="00271B0E" w:rsidRDefault="00271B0E" w:rsidP="00312EC6">
                  <w:pPr>
                    <w:rPr>
                      <w:rFonts w:ascii="Arial" w:hAnsi="Arial" w:cs="Arial"/>
                      <w:sz w:val="20"/>
                      <w:szCs w:val="20"/>
                    </w:rPr>
                  </w:pPr>
                </w:p>
                <w:p w14:paraId="34E1675D" w14:textId="3E0165B8" w:rsidR="001A2112" w:rsidRPr="00FD0632" w:rsidRDefault="001A2112" w:rsidP="001A2112">
                  <w:pPr>
                    <w:rPr>
                      <w:rFonts w:ascii="Arial" w:hAnsi="Arial" w:cs="Arial"/>
                      <w:sz w:val="20"/>
                      <w:szCs w:val="20"/>
                    </w:rPr>
                  </w:pPr>
                  <w:r w:rsidRPr="00FD0632">
                    <w:rPr>
                      <w:rFonts w:ascii="Arial" w:hAnsi="Arial" w:cs="Arial"/>
                      <w:sz w:val="20"/>
                      <w:szCs w:val="20"/>
                    </w:rPr>
                    <w:t>Esta cobertura varía según cada aseguradora</w:t>
                  </w:r>
                  <w:r>
                    <w:rPr>
                      <w:rFonts w:ascii="Arial" w:hAnsi="Arial" w:cs="Arial"/>
                      <w:sz w:val="20"/>
                      <w:szCs w:val="20"/>
                    </w:rPr>
                    <w:t xml:space="preserve">, pero la cobertura básica usualmente incluye los siguiente: </w:t>
                  </w:r>
                </w:p>
                <w:p w14:paraId="46471EBF" w14:textId="77777777" w:rsidR="001A2112" w:rsidRDefault="001A2112" w:rsidP="001A2112">
                  <w:pPr>
                    <w:rPr>
                      <w:rFonts w:ascii="Arial" w:hAnsi="Arial" w:cs="Arial"/>
                      <w:sz w:val="20"/>
                      <w:szCs w:val="20"/>
                    </w:rPr>
                  </w:pPr>
                </w:p>
                <w:p w14:paraId="76782EDE" w14:textId="32F5AAE2"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Otorga asistencia y servicios al asegurado, cónyuge</w:t>
                  </w:r>
                  <w:r w:rsidR="00D60C1B">
                    <w:rPr>
                      <w:rFonts w:ascii="Arial" w:hAnsi="Arial" w:cs="Arial"/>
                      <w:sz w:val="20"/>
                      <w:szCs w:val="20"/>
                    </w:rPr>
                    <w:t xml:space="preserve"> e hijos en servicios de p</w:t>
                  </w:r>
                  <w:r w:rsidRPr="00D60C1B">
                    <w:rPr>
                      <w:rFonts w:ascii="Arial" w:hAnsi="Arial" w:cs="Arial"/>
                      <w:sz w:val="20"/>
                      <w:szCs w:val="20"/>
                    </w:rPr>
                    <w:t>lomería, electricidad, cerrajería, albañilería, cristales, pintura carpintería, jardinería, decoración de interiores.</w:t>
                  </w:r>
                </w:p>
                <w:p w14:paraId="7BAAF41B" w14:textId="2289BAC9"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Co</w:t>
                  </w:r>
                  <w:r w:rsidR="00D60C1B">
                    <w:rPr>
                      <w:rFonts w:ascii="Arial" w:hAnsi="Arial" w:cs="Arial"/>
                      <w:sz w:val="20"/>
                      <w:szCs w:val="20"/>
                    </w:rPr>
                    <w:t>bertura en asistencia en viajes.</w:t>
                  </w:r>
                </w:p>
                <w:p w14:paraId="68639A94"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Repatriación de los restos mortales en caso de fallecimiento del titular en el viaje.</w:t>
                  </w:r>
                </w:p>
                <w:p w14:paraId="502E19D3"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Repatriación de acompañantes por enfermedad, lesión del titular que impidan continuar con el viaje.</w:t>
                  </w:r>
                </w:p>
                <w:p w14:paraId="13A18960"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Desplazamiento de un familiar para hospitalización en el extranjero o territorio nacional.</w:t>
                  </w:r>
                </w:p>
                <w:p w14:paraId="371FD38F"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Regreso anticipado por el fallecimiento de un familiar; encargándose la aseguradora de indemnizar los gastos incurridos que le interrumpieron el viaje.</w:t>
                  </w:r>
                </w:p>
                <w:p w14:paraId="5B03EAD1"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Transferencia en efectivo para hacer frente a cualquier emergencia a petición del titular o de su representante legal.</w:t>
                  </w:r>
                </w:p>
                <w:p w14:paraId="405433E9" w14:textId="18CF6A1E"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Traslado de ambulancia terrestre al centro hospitalario más cercano en caso de accidente o enfermedad grave en territorio nacional e internacional.</w:t>
                  </w:r>
                </w:p>
                <w:p w14:paraId="79583F44"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El titular tendrá acceso a un directorio de referencia médica y clínicas las 24 horas en territorio nacional e internacional.</w:t>
                  </w:r>
                </w:p>
                <w:p w14:paraId="49801ACC" w14:textId="77777777" w:rsidR="001A2112" w:rsidRPr="00D60C1B" w:rsidRDefault="001A2112" w:rsidP="00901C44">
                  <w:pPr>
                    <w:pStyle w:val="Prrafodelista"/>
                    <w:numPr>
                      <w:ilvl w:val="0"/>
                      <w:numId w:val="24"/>
                    </w:numPr>
                    <w:rPr>
                      <w:rFonts w:ascii="Arial" w:hAnsi="Arial" w:cs="Arial"/>
                      <w:sz w:val="20"/>
                      <w:szCs w:val="20"/>
                    </w:rPr>
                  </w:pPr>
                  <w:r w:rsidRPr="00D60C1B">
                    <w:rPr>
                      <w:rFonts w:ascii="Arial" w:hAnsi="Arial" w:cs="Arial"/>
                      <w:sz w:val="20"/>
                      <w:szCs w:val="20"/>
                    </w:rPr>
                    <w:t>Envío de médico especialista al centro hospitalario de ingreso.</w:t>
                  </w:r>
                </w:p>
                <w:commentRangeEnd w:id="2"/>
                <w:p w14:paraId="72DB92C0" w14:textId="77777777" w:rsidR="001A2112" w:rsidRDefault="0007770B" w:rsidP="001A2112">
                  <w:pPr>
                    <w:rPr>
                      <w:rFonts w:ascii="Arial" w:hAnsi="Arial" w:cs="Arial"/>
                      <w:sz w:val="20"/>
                      <w:szCs w:val="20"/>
                    </w:rPr>
                  </w:pPr>
                  <w:r>
                    <w:rPr>
                      <w:rStyle w:val="Refdecomentario"/>
                    </w:rPr>
                    <w:commentReference w:id="2"/>
                  </w:r>
                </w:p>
                <w:p w14:paraId="52A7C5C4" w14:textId="77777777" w:rsidR="001A2112" w:rsidRDefault="001A2112" w:rsidP="00D60C1B">
                  <w:pPr>
                    <w:rPr>
                      <w:rFonts w:ascii="Arial" w:hAnsi="Arial" w:cs="Arial"/>
                      <w:sz w:val="20"/>
                      <w:szCs w:val="20"/>
                    </w:rPr>
                  </w:pPr>
                </w:p>
              </w:tc>
            </w:tr>
          </w:tbl>
          <w:p w14:paraId="0009FE65" w14:textId="77777777" w:rsidR="00331B21" w:rsidRPr="00FD0632" w:rsidRDefault="00331B21" w:rsidP="00312EC6">
            <w:pPr>
              <w:rPr>
                <w:rFonts w:ascii="Arial" w:hAnsi="Arial" w:cs="Arial"/>
                <w:sz w:val="20"/>
                <w:szCs w:val="20"/>
              </w:rPr>
            </w:pPr>
          </w:p>
          <w:p w14:paraId="7880CD19" w14:textId="02AEFC4E" w:rsidR="00312EC6" w:rsidRDefault="00356CAA" w:rsidP="00312EC6">
            <w:pPr>
              <w:rPr>
                <w:rFonts w:ascii="Arial" w:hAnsi="Arial" w:cs="Arial"/>
                <w:sz w:val="20"/>
                <w:szCs w:val="20"/>
                <w:lang w:val="es-419"/>
              </w:rPr>
            </w:pPr>
            <w:r>
              <w:rPr>
                <w:rFonts w:ascii="Arial" w:hAnsi="Arial" w:cs="Arial"/>
                <w:sz w:val="20"/>
                <w:szCs w:val="20"/>
                <w:lang w:val="es-419"/>
              </w:rPr>
              <w:t xml:space="preserve">Específicamente en la sección uno y dos se cubren los siguientes riesgos: </w:t>
            </w:r>
          </w:p>
          <w:p w14:paraId="136B42D6" w14:textId="77777777" w:rsidR="00356CAA" w:rsidRDefault="00356CAA" w:rsidP="00312EC6">
            <w:pPr>
              <w:rPr>
                <w:rFonts w:ascii="Arial" w:hAnsi="Arial" w:cs="Arial"/>
                <w:sz w:val="20"/>
                <w:szCs w:val="20"/>
                <w:lang w:val="es-419"/>
              </w:rPr>
            </w:pPr>
          </w:p>
          <w:p w14:paraId="05383FB8" w14:textId="4E5447DE" w:rsidR="00356CAA" w:rsidRPr="00356CAA" w:rsidRDefault="00356CAA" w:rsidP="00901C44">
            <w:pPr>
              <w:pStyle w:val="Prrafodelista"/>
              <w:numPr>
                <w:ilvl w:val="0"/>
                <w:numId w:val="25"/>
              </w:numPr>
              <w:rPr>
                <w:rFonts w:ascii="Arial" w:hAnsi="Arial" w:cs="Arial"/>
                <w:sz w:val="20"/>
                <w:szCs w:val="20"/>
              </w:rPr>
            </w:pPr>
            <w:r w:rsidRPr="00356CAA">
              <w:rPr>
                <w:rFonts w:ascii="Arial" w:hAnsi="Arial" w:cs="Arial"/>
                <w:sz w:val="20"/>
                <w:szCs w:val="20"/>
              </w:rPr>
              <w:t xml:space="preserve">Incendio, </w:t>
            </w:r>
            <w:r>
              <w:rPr>
                <w:rFonts w:ascii="Arial" w:hAnsi="Arial" w:cs="Arial"/>
                <w:sz w:val="20"/>
                <w:szCs w:val="20"/>
                <w:lang w:val="es-419"/>
              </w:rPr>
              <w:t>r</w:t>
            </w:r>
            <w:proofErr w:type="spellStart"/>
            <w:r>
              <w:rPr>
                <w:rFonts w:ascii="Arial" w:hAnsi="Arial" w:cs="Arial"/>
                <w:sz w:val="20"/>
                <w:szCs w:val="20"/>
              </w:rPr>
              <w:t>ayo</w:t>
            </w:r>
            <w:proofErr w:type="spellEnd"/>
            <w:r>
              <w:rPr>
                <w:rFonts w:ascii="Arial" w:hAnsi="Arial" w:cs="Arial"/>
                <w:sz w:val="20"/>
                <w:szCs w:val="20"/>
              </w:rPr>
              <w:t xml:space="preserve">, explosión, ya sea </w:t>
            </w:r>
            <w:r>
              <w:rPr>
                <w:rFonts w:ascii="Arial" w:hAnsi="Arial" w:cs="Arial"/>
                <w:sz w:val="20"/>
                <w:szCs w:val="20"/>
                <w:lang w:val="es-419"/>
              </w:rPr>
              <w:t>d</w:t>
            </w:r>
            <w:proofErr w:type="spellStart"/>
            <w:r>
              <w:rPr>
                <w:rFonts w:ascii="Arial" w:hAnsi="Arial" w:cs="Arial"/>
                <w:sz w:val="20"/>
                <w:szCs w:val="20"/>
              </w:rPr>
              <w:t>entro</w:t>
            </w:r>
            <w:proofErr w:type="spellEnd"/>
            <w:r>
              <w:rPr>
                <w:rFonts w:ascii="Arial" w:hAnsi="Arial" w:cs="Arial"/>
                <w:sz w:val="20"/>
                <w:szCs w:val="20"/>
              </w:rPr>
              <w:t xml:space="preserve"> o fuera del predio</w:t>
            </w:r>
            <w:r w:rsidRPr="00356CAA">
              <w:rPr>
                <w:rFonts w:ascii="Arial" w:hAnsi="Arial" w:cs="Arial"/>
                <w:sz w:val="20"/>
                <w:szCs w:val="20"/>
              </w:rPr>
              <w:t>.</w:t>
            </w:r>
          </w:p>
          <w:p w14:paraId="13C260DA" w14:textId="77777777" w:rsidR="00356CAA" w:rsidRPr="00356CAA" w:rsidRDefault="00356CAA" w:rsidP="00901C44">
            <w:pPr>
              <w:pStyle w:val="Prrafodelista"/>
              <w:numPr>
                <w:ilvl w:val="0"/>
                <w:numId w:val="25"/>
              </w:numPr>
              <w:rPr>
                <w:rFonts w:ascii="Arial" w:hAnsi="Arial" w:cs="Arial"/>
                <w:sz w:val="20"/>
                <w:szCs w:val="20"/>
              </w:rPr>
            </w:pPr>
            <w:r w:rsidRPr="00356CAA">
              <w:rPr>
                <w:rFonts w:ascii="Arial" w:hAnsi="Arial" w:cs="Arial"/>
                <w:sz w:val="20"/>
                <w:szCs w:val="20"/>
              </w:rPr>
              <w:t>Rotura accidental de tuberías de agua, descargas accidentales de agua proveniente de aparatos domésticos por sistemas de enfriamiento o refrigeración.</w:t>
            </w:r>
          </w:p>
          <w:p w14:paraId="230A4A96" w14:textId="77777777" w:rsidR="00356CAA" w:rsidRPr="00356CAA" w:rsidRDefault="00356CAA" w:rsidP="00901C44">
            <w:pPr>
              <w:pStyle w:val="Prrafodelista"/>
              <w:numPr>
                <w:ilvl w:val="0"/>
                <w:numId w:val="25"/>
              </w:numPr>
              <w:rPr>
                <w:rFonts w:ascii="Arial" w:hAnsi="Arial" w:cs="Arial"/>
                <w:sz w:val="20"/>
                <w:szCs w:val="20"/>
              </w:rPr>
            </w:pPr>
            <w:r w:rsidRPr="00356CAA">
              <w:rPr>
                <w:rFonts w:ascii="Arial" w:hAnsi="Arial" w:cs="Arial"/>
                <w:sz w:val="20"/>
                <w:szCs w:val="20"/>
              </w:rPr>
              <w:t>Colisión de naves, objetos caídos de ellas y de vehículos motorizados.</w:t>
            </w:r>
          </w:p>
          <w:p w14:paraId="5CDC2998" w14:textId="634087E3" w:rsidR="00356CAA" w:rsidRPr="00356CAA" w:rsidRDefault="00356CAA" w:rsidP="00901C44">
            <w:pPr>
              <w:pStyle w:val="Prrafodelista"/>
              <w:numPr>
                <w:ilvl w:val="0"/>
                <w:numId w:val="25"/>
              </w:numPr>
              <w:rPr>
                <w:rFonts w:ascii="Arial" w:hAnsi="Arial" w:cs="Arial"/>
                <w:sz w:val="20"/>
                <w:szCs w:val="20"/>
              </w:rPr>
            </w:pPr>
            <w:r>
              <w:rPr>
                <w:rFonts w:ascii="Arial" w:hAnsi="Arial" w:cs="Arial"/>
                <w:sz w:val="20"/>
                <w:szCs w:val="20"/>
              </w:rPr>
              <w:t>Hum</w:t>
            </w:r>
            <w:r w:rsidRPr="00356CAA">
              <w:rPr>
                <w:rFonts w:ascii="Arial" w:hAnsi="Arial" w:cs="Arial"/>
                <w:sz w:val="20"/>
                <w:szCs w:val="20"/>
              </w:rPr>
              <w:t>o produc</w:t>
            </w:r>
            <w:r>
              <w:rPr>
                <w:rFonts w:ascii="Arial" w:hAnsi="Arial" w:cs="Arial"/>
                <w:sz w:val="20"/>
                <w:szCs w:val="20"/>
              </w:rPr>
              <w:t>ido en forma accidental, y</w:t>
            </w:r>
            <w:r>
              <w:rPr>
                <w:rFonts w:ascii="Arial" w:hAnsi="Arial" w:cs="Arial"/>
                <w:sz w:val="20"/>
                <w:szCs w:val="20"/>
                <w:lang w:val="es-419"/>
              </w:rPr>
              <w:t xml:space="preserve">a sea </w:t>
            </w:r>
            <w:r w:rsidRPr="00356CAA">
              <w:rPr>
                <w:rFonts w:ascii="Arial" w:hAnsi="Arial" w:cs="Arial"/>
                <w:sz w:val="20"/>
                <w:szCs w:val="20"/>
              </w:rPr>
              <w:t>prov</w:t>
            </w:r>
            <w:r>
              <w:rPr>
                <w:rFonts w:ascii="Arial" w:hAnsi="Arial" w:cs="Arial"/>
                <w:sz w:val="20"/>
                <w:szCs w:val="20"/>
              </w:rPr>
              <w:t xml:space="preserve">eniente del interior o </w:t>
            </w:r>
            <w:r>
              <w:rPr>
                <w:rFonts w:ascii="Arial" w:hAnsi="Arial" w:cs="Arial"/>
                <w:sz w:val="20"/>
                <w:szCs w:val="20"/>
                <w:lang w:val="es-419"/>
              </w:rPr>
              <w:t xml:space="preserve">del </w:t>
            </w:r>
            <w:r>
              <w:rPr>
                <w:rFonts w:ascii="Arial" w:hAnsi="Arial" w:cs="Arial"/>
                <w:sz w:val="20"/>
                <w:szCs w:val="20"/>
              </w:rPr>
              <w:t>exterior</w:t>
            </w:r>
            <w:r w:rsidRPr="00356CAA">
              <w:rPr>
                <w:rFonts w:ascii="Arial" w:hAnsi="Arial" w:cs="Arial"/>
                <w:sz w:val="20"/>
                <w:szCs w:val="20"/>
              </w:rPr>
              <w:t>.</w:t>
            </w:r>
          </w:p>
          <w:p w14:paraId="0534828A" w14:textId="77777777" w:rsidR="00356CAA" w:rsidRPr="00356CAA" w:rsidRDefault="00356CAA" w:rsidP="00901C44">
            <w:pPr>
              <w:pStyle w:val="Prrafodelista"/>
              <w:numPr>
                <w:ilvl w:val="0"/>
                <w:numId w:val="25"/>
              </w:numPr>
              <w:rPr>
                <w:rFonts w:ascii="Arial" w:hAnsi="Arial" w:cs="Arial"/>
                <w:sz w:val="20"/>
                <w:szCs w:val="20"/>
              </w:rPr>
            </w:pPr>
            <w:r w:rsidRPr="00356CAA">
              <w:rPr>
                <w:rFonts w:ascii="Arial" w:hAnsi="Arial" w:cs="Arial"/>
                <w:sz w:val="20"/>
                <w:szCs w:val="20"/>
              </w:rPr>
              <w:t>Huelguistas o personas que tomen parte en paros, disturbios de carácter obrero, motines y alborotos populares, vandalismo, daños por personas mal intencionadas.</w:t>
            </w:r>
          </w:p>
          <w:p w14:paraId="4A80A533" w14:textId="77777777" w:rsidR="00356CAA" w:rsidRPr="00356CAA" w:rsidRDefault="00356CAA" w:rsidP="00901C44">
            <w:pPr>
              <w:pStyle w:val="Prrafodelista"/>
              <w:numPr>
                <w:ilvl w:val="0"/>
                <w:numId w:val="25"/>
              </w:numPr>
              <w:rPr>
                <w:rFonts w:ascii="Arial" w:hAnsi="Arial" w:cs="Arial"/>
                <w:sz w:val="20"/>
                <w:szCs w:val="20"/>
              </w:rPr>
            </w:pPr>
            <w:r w:rsidRPr="00356CAA">
              <w:rPr>
                <w:rFonts w:ascii="Arial" w:hAnsi="Arial" w:cs="Arial"/>
                <w:sz w:val="20"/>
                <w:szCs w:val="20"/>
              </w:rPr>
              <w:t>Caídas de árboles o alguna de sus partes que estén dentro o fuera del predio.</w:t>
            </w:r>
          </w:p>
          <w:p w14:paraId="444E70CA" w14:textId="77777777" w:rsidR="00356CAA" w:rsidRPr="00FD0632" w:rsidRDefault="00356CAA" w:rsidP="00356CAA">
            <w:pPr>
              <w:rPr>
                <w:rFonts w:ascii="Arial" w:hAnsi="Arial" w:cs="Arial"/>
                <w:sz w:val="20"/>
                <w:szCs w:val="20"/>
              </w:rPr>
            </w:pPr>
          </w:p>
          <w:p w14:paraId="7BFE3F99" w14:textId="0A35BC7F" w:rsidR="00356CAA" w:rsidRPr="00356CAA" w:rsidRDefault="00356CAA" w:rsidP="006E1345">
            <w:pPr>
              <w:jc w:val="center"/>
              <w:rPr>
                <w:rFonts w:ascii="Arial" w:hAnsi="Arial" w:cs="Arial"/>
                <w:sz w:val="20"/>
                <w:szCs w:val="20"/>
                <w:lang w:val="es-419"/>
              </w:rPr>
            </w:pPr>
            <w:r>
              <w:rPr>
                <w:rFonts w:ascii="Arial" w:hAnsi="Arial" w:cs="Arial"/>
                <w:sz w:val="20"/>
                <w:szCs w:val="20"/>
                <w:lang w:val="es-419"/>
              </w:rPr>
              <w:t xml:space="preserve">Por otra parte, los riesgos no cubiertos en la póliza, pero que pueden ser cubiertos por convenio expreso, pueden ser consultados </w:t>
            </w:r>
            <w:commentRangeStart w:id="3"/>
            <w:r w:rsidRPr="00356CAA">
              <w:rPr>
                <w:rFonts w:ascii="Arial" w:hAnsi="Arial" w:cs="Arial"/>
                <w:b/>
                <w:color w:val="0070C0"/>
                <w:sz w:val="20"/>
                <w:szCs w:val="20"/>
                <w:u w:val="single"/>
                <w:lang w:val="es-419"/>
              </w:rPr>
              <w:t>aquí</w:t>
            </w:r>
            <w:commentRangeEnd w:id="3"/>
            <w:r>
              <w:rPr>
                <w:rStyle w:val="Refdecomentario"/>
              </w:rPr>
              <w:commentReference w:id="3"/>
            </w:r>
            <w:r>
              <w:rPr>
                <w:rFonts w:ascii="Arial" w:hAnsi="Arial" w:cs="Arial"/>
                <w:sz w:val="20"/>
                <w:szCs w:val="20"/>
                <w:lang w:val="es-419"/>
              </w:rPr>
              <w:t>.</w:t>
            </w:r>
          </w:p>
          <w:p w14:paraId="14EFB9D3" w14:textId="77777777" w:rsidR="00356CAA" w:rsidRPr="00356CAA" w:rsidRDefault="00356CAA" w:rsidP="00312EC6">
            <w:pPr>
              <w:rPr>
                <w:rFonts w:ascii="Arial" w:hAnsi="Arial" w:cs="Arial"/>
                <w:sz w:val="20"/>
                <w:szCs w:val="20"/>
              </w:rPr>
            </w:pPr>
          </w:p>
          <w:p w14:paraId="39D08B7D" w14:textId="22BA7C67" w:rsidR="00312EC6" w:rsidRPr="00FD0632" w:rsidRDefault="006E1345" w:rsidP="006E1345">
            <w:pPr>
              <w:rPr>
                <w:rFonts w:ascii="Arial" w:hAnsi="Arial" w:cs="Arial"/>
                <w:sz w:val="20"/>
                <w:szCs w:val="20"/>
              </w:rPr>
            </w:pPr>
            <w:r>
              <w:rPr>
                <w:rFonts w:ascii="Arial" w:hAnsi="Arial" w:cs="Arial"/>
                <w:sz w:val="20"/>
                <w:szCs w:val="20"/>
                <w:lang w:val="es-419"/>
              </w:rPr>
              <w:t>De igual manera existen ciertos riesgos y exclusiones para todas las secciones y coberturas. Por ejemplo: dolo</w:t>
            </w:r>
            <w:r>
              <w:rPr>
                <w:rFonts w:ascii="Arial" w:hAnsi="Arial" w:cs="Arial"/>
                <w:sz w:val="20"/>
                <w:szCs w:val="20"/>
              </w:rPr>
              <w:t xml:space="preserve"> o mala fe de las personas, </w:t>
            </w:r>
            <w:r>
              <w:rPr>
                <w:rFonts w:ascii="Arial" w:hAnsi="Arial" w:cs="Arial"/>
                <w:sz w:val="20"/>
                <w:szCs w:val="20"/>
                <w:lang w:val="es-419"/>
              </w:rPr>
              <w:t>g</w:t>
            </w:r>
            <w:r w:rsidR="00312EC6" w:rsidRPr="00FD0632">
              <w:rPr>
                <w:rFonts w:ascii="Arial" w:hAnsi="Arial" w:cs="Arial"/>
                <w:sz w:val="20"/>
                <w:szCs w:val="20"/>
              </w:rPr>
              <w:t>iros que no sean casa habitación</w:t>
            </w:r>
            <w:r>
              <w:rPr>
                <w:rFonts w:ascii="Arial" w:hAnsi="Arial" w:cs="Arial"/>
                <w:sz w:val="20"/>
                <w:szCs w:val="20"/>
                <w:lang w:val="es-419"/>
              </w:rPr>
              <w:t xml:space="preserve">, reacción nuclear, </w:t>
            </w:r>
            <w:r w:rsidR="00312EC6" w:rsidRPr="00FD0632">
              <w:rPr>
                <w:rFonts w:ascii="Arial" w:hAnsi="Arial" w:cs="Arial"/>
                <w:sz w:val="20"/>
                <w:szCs w:val="20"/>
              </w:rPr>
              <w:t>radiación nuclear o contaminación radiactiva.</w:t>
            </w:r>
            <w:r>
              <w:rPr>
                <w:rFonts w:ascii="Arial" w:hAnsi="Arial" w:cs="Arial"/>
                <w:sz w:val="20"/>
                <w:szCs w:val="20"/>
                <w:lang w:val="es-419"/>
              </w:rPr>
              <w:t xml:space="preserve"> Tampoco cubre expropiación</w:t>
            </w:r>
            <w:r w:rsidR="00312EC6" w:rsidRPr="00FD0632">
              <w:rPr>
                <w:rFonts w:ascii="Arial" w:hAnsi="Arial" w:cs="Arial"/>
                <w:sz w:val="20"/>
                <w:szCs w:val="20"/>
              </w:rPr>
              <w:t>, requisición, confiscación, incautación o detención de los bienes por las autoridades legalmente reconocidas.</w:t>
            </w:r>
            <w:r>
              <w:rPr>
                <w:rFonts w:ascii="Arial" w:hAnsi="Arial" w:cs="Arial"/>
                <w:sz w:val="20"/>
                <w:szCs w:val="20"/>
                <w:lang w:val="es-419"/>
              </w:rPr>
              <w:t xml:space="preserve"> De la misma forma las hostilidades</w:t>
            </w:r>
            <w:r w:rsidR="00312EC6" w:rsidRPr="00FD0632">
              <w:rPr>
                <w:rFonts w:ascii="Arial" w:hAnsi="Arial" w:cs="Arial"/>
                <w:sz w:val="20"/>
                <w:szCs w:val="20"/>
              </w:rPr>
              <w:t>, actividades u operaciones de guerra, invasión d</w:t>
            </w:r>
            <w:r>
              <w:rPr>
                <w:rFonts w:ascii="Arial" w:hAnsi="Arial" w:cs="Arial"/>
                <w:sz w:val="20"/>
                <w:szCs w:val="20"/>
              </w:rPr>
              <w:t xml:space="preserve">e enemigo extranjero </w:t>
            </w:r>
            <w:r>
              <w:rPr>
                <w:rFonts w:ascii="Arial" w:hAnsi="Arial" w:cs="Arial"/>
                <w:sz w:val="20"/>
                <w:szCs w:val="20"/>
                <w:lang w:val="es-419"/>
              </w:rPr>
              <w:t xml:space="preserve">o </w:t>
            </w:r>
            <w:r>
              <w:rPr>
                <w:rFonts w:ascii="Arial" w:hAnsi="Arial" w:cs="Arial"/>
                <w:sz w:val="20"/>
                <w:szCs w:val="20"/>
              </w:rPr>
              <w:t>rebelión</w:t>
            </w:r>
            <w:r>
              <w:rPr>
                <w:rFonts w:ascii="Arial" w:hAnsi="Arial" w:cs="Arial"/>
                <w:sz w:val="20"/>
                <w:szCs w:val="20"/>
                <w:lang w:val="es-419"/>
              </w:rPr>
              <w:t>,</w:t>
            </w:r>
            <w:r>
              <w:rPr>
                <w:rFonts w:ascii="Arial" w:hAnsi="Arial" w:cs="Arial"/>
                <w:sz w:val="20"/>
                <w:szCs w:val="20"/>
              </w:rPr>
              <w:t xml:space="preserve"> quedan excluidas. </w:t>
            </w:r>
            <w:r>
              <w:rPr>
                <w:rFonts w:ascii="Arial" w:hAnsi="Arial" w:cs="Arial"/>
                <w:sz w:val="20"/>
                <w:szCs w:val="20"/>
                <w:lang w:val="es-419"/>
              </w:rPr>
              <w:t xml:space="preserve">Finalmente, se excluye la </w:t>
            </w:r>
            <w:r w:rsidRPr="00FD0632">
              <w:rPr>
                <w:rFonts w:ascii="Arial" w:hAnsi="Arial" w:cs="Arial"/>
                <w:sz w:val="20"/>
                <w:szCs w:val="20"/>
              </w:rPr>
              <w:t>destrucción</w:t>
            </w:r>
            <w:r w:rsidR="00312EC6" w:rsidRPr="00FD0632">
              <w:rPr>
                <w:rFonts w:ascii="Arial" w:hAnsi="Arial" w:cs="Arial"/>
                <w:sz w:val="20"/>
                <w:szCs w:val="20"/>
              </w:rPr>
              <w:t xml:space="preserve"> de los bienes por actos de autoridad legalmente reconocida con motivo de sus funciones.</w:t>
            </w:r>
          </w:p>
          <w:p w14:paraId="3564FE83" w14:textId="77777777" w:rsidR="008715FF" w:rsidRDefault="008715FF" w:rsidP="00312EC6">
            <w:pPr>
              <w:rPr>
                <w:rFonts w:ascii="Arial" w:hAnsi="Arial" w:cs="Arial"/>
                <w:sz w:val="20"/>
                <w:szCs w:val="20"/>
              </w:rPr>
            </w:pPr>
          </w:p>
          <w:p w14:paraId="3139507F" w14:textId="5E1F71A9" w:rsidR="00312EC6" w:rsidRDefault="00312EC6" w:rsidP="00312EC6">
            <w:pPr>
              <w:rPr>
                <w:rFonts w:ascii="Arial" w:hAnsi="Arial" w:cs="Arial"/>
                <w:sz w:val="20"/>
                <w:szCs w:val="20"/>
              </w:rPr>
            </w:pPr>
            <w:r w:rsidRPr="00FD0632">
              <w:rPr>
                <w:rFonts w:ascii="Arial" w:hAnsi="Arial" w:cs="Arial"/>
                <w:sz w:val="20"/>
                <w:szCs w:val="20"/>
              </w:rPr>
              <w:t xml:space="preserve">En la póliza de casa habitación es necesario establecer una suma asegurada por cada una de las secciones y en algunas de ellas hay que establecer </w:t>
            </w:r>
            <w:proofErr w:type="spellStart"/>
            <w:r w:rsidRPr="00FD0632">
              <w:rPr>
                <w:rFonts w:ascii="Arial" w:hAnsi="Arial" w:cs="Arial"/>
                <w:sz w:val="20"/>
                <w:szCs w:val="20"/>
              </w:rPr>
              <w:t>sublímites</w:t>
            </w:r>
            <w:proofErr w:type="spellEnd"/>
            <w:r w:rsidRPr="00FD0632">
              <w:rPr>
                <w:rFonts w:ascii="Arial" w:hAnsi="Arial" w:cs="Arial"/>
                <w:sz w:val="20"/>
                <w:szCs w:val="20"/>
              </w:rPr>
              <w:t xml:space="preserve">; </w:t>
            </w:r>
            <w:r w:rsidR="008715FF">
              <w:rPr>
                <w:rFonts w:ascii="Arial" w:hAnsi="Arial" w:cs="Arial"/>
                <w:sz w:val="20"/>
                <w:szCs w:val="20"/>
              </w:rPr>
              <w:t>la base de determinación de la s</w:t>
            </w:r>
            <w:r w:rsidRPr="00FD0632">
              <w:rPr>
                <w:rFonts w:ascii="Arial" w:hAnsi="Arial" w:cs="Arial"/>
                <w:sz w:val="20"/>
                <w:szCs w:val="20"/>
              </w:rPr>
              <w:t xml:space="preserve">uma </w:t>
            </w:r>
            <w:r w:rsidR="008715FF">
              <w:rPr>
                <w:rFonts w:ascii="Arial" w:hAnsi="Arial" w:cs="Arial"/>
                <w:sz w:val="20"/>
                <w:szCs w:val="20"/>
                <w:lang w:val="es-419"/>
              </w:rPr>
              <w:t>asegurada</w:t>
            </w:r>
            <w:r w:rsidRPr="00FD0632">
              <w:rPr>
                <w:rFonts w:ascii="Arial" w:hAnsi="Arial" w:cs="Arial"/>
                <w:sz w:val="20"/>
                <w:szCs w:val="20"/>
              </w:rPr>
              <w:t xml:space="preserve"> de la mayor parte de las coberturas es en el valor del inmueble.</w:t>
            </w:r>
            <w:r w:rsidR="008715FF">
              <w:rPr>
                <w:rFonts w:ascii="Arial" w:hAnsi="Arial" w:cs="Arial"/>
                <w:sz w:val="20"/>
                <w:szCs w:val="20"/>
                <w:lang w:val="es-419"/>
              </w:rPr>
              <w:t xml:space="preserve"> </w:t>
            </w:r>
            <w:r w:rsidRPr="00FD0632">
              <w:rPr>
                <w:rFonts w:ascii="Arial" w:hAnsi="Arial" w:cs="Arial"/>
                <w:sz w:val="20"/>
                <w:szCs w:val="20"/>
              </w:rPr>
              <w:t xml:space="preserve">Existen varias formas para </w:t>
            </w:r>
            <w:r w:rsidRPr="008715FF">
              <w:rPr>
                <w:rFonts w:ascii="Arial" w:hAnsi="Arial" w:cs="Arial"/>
                <w:b/>
                <w:sz w:val="20"/>
                <w:szCs w:val="20"/>
              </w:rPr>
              <w:t>determinar la manera de indemnizar un siniestro considerando la relación de suma asegurada y el valor real de los bienes</w:t>
            </w:r>
            <w:r w:rsidRPr="00FD0632">
              <w:rPr>
                <w:rFonts w:ascii="Arial" w:hAnsi="Arial" w:cs="Arial"/>
                <w:sz w:val="20"/>
                <w:szCs w:val="20"/>
              </w:rPr>
              <w:t xml:space="preserve">, dando origen a </w:t>
            </w:r>
            <w:r w:rsidR="008715FF">
              <w:rPr>
                <w:rFonts w:ascii="Arial" w:hAnsi="Arial" w:cs="Arial"/>
                <w:sz w:val="20"/>
                <w:szCs w:val="20"/>
                <w:lang w:val="es-419"/>
              </w:rPr>
              <w:t>dos</w:t>
            </w:r>
            <w:r w:rsidRPr="00FD0632">
              <w:rPr>
                <w:rFonts w:ascii="Arial" w:hAnsi="Arial" w:cs="Arial"/>
                <w:sz w:val="20"/>
                <w:szCs w:val="20"/>
              </w:rPr>
              <w:t xml:space="preserve"> sistemas de aseguramiento que se definen al inicio de la vigencia de la pólizas</w:t>
            </w:r>
            <w:r w:rsidR="008715FF">
              <w:rPr>
                <w:rFonts w:ascii="Arial" w:hAnsi="Arial" w:cs="Arial"/>
                <w:sz w:val="20"/>
                <w:szCs w:val="20"/>
                <w:lang w:val="es-419"/>
              </w:rPr>
              <w:t xml:space="preserve">. </w:t>
            </w:r>
            <w:r w:rsidRPr="00FD0632">
              <w:rPr>
                <w:rFonts w:ascii="Arial" w:hAnsi="Arial" w:cs="Arial"/>
                <w:sz w:val="20"/>
                <w:szCs w:val="20"/>
              </w:rPr>
              <w:t xml:space="preserve"> </w:t>
            </w:r>
          </w:p>
          <w:p w14:paraId="04090355" w14:textId="14AE12B0" w:rsidR="00FA711A" w:rsidRDefault="00FA711A" w:rsidP="00312EC6">
            <w:pPr>
              <w:rPr>
                <w:rFonts w:ascii="Arial" w:hAnsi="Arial" w:cs="Arial"/>
                <w:sz w:val="20"/>
                <w:szCs w:val="20"/>
              </w:rPr>
            </w:pPr>
          </w:p>
          <w:p w14:paraId="3FA5C560" w14:textId="750FB59D" w:rsidR="00FA711A" w:rsidRPr="00FD0632" w:rsidRDefault="00AC6BED" w:rsidP="00312EC6">
            <w:pPr>
              <w:rPr>
                <w:rFonts w:ascii="Arial" w:hAnsi="Arial" w:cs="Arial"/>
                <w:sz w:val="20"/>
                <w:szCs w:val="20"/>
              </w:rPr>
            </w:pPr>
            <w:r w:rsidRPr="00FA711A">
              <w:rPr>
                <w:rFonts w:ascii="Arial" w:hAnsi="Arial" w:cs="Arial"/>
                <w:sz w:val="20"/>
                <w:szCs w:val="20"/>
                <w:lang w:val="es-419"/>
              </w:rPr>
              <mc:AlternateContent>
                <mc:Choice Requires="wpg">
                  <w:drawing>
                    <wp:anchor distT="0" distB="0" distL="114300" distR="114300" simplePos="0" relativeHeight="251664384" behindDoc="0" locked="0" layoutInCell="1" allowOverlap="1" wp14:anchorId="2D449867" wp14:editId="50D9FF37">
                      <wp:simplePos x="0" y="0"/>
                      <wp:positionH relativeFrom="column">
                        <wp:posOffset>138545</wp:posOffset>
                      </wp:positionH>
                      <wp:positionV relativeFrom="paragraph">
                        <wp:posOffset>18821</wp:posOffset>
                      </wp:positionV>
                      <wp:extent cx="5236352" cy="1625362"/>
                      <wp:effectExtent l="0" t="0" r="0" b="0"/>
                      <wp:wrapNone/>
                      <wp:docPr id="2" name="Grupo 1"/>
                      <wp:cNvGraphicFramePr/>
                      <a:graphic xmlns:a="http://schemas.openxmlformats.org/drawingml/2006/main">
                        <a:graphicData uri="http://schemas.microsoft.com/office/word/2010/wordprocessingGroup">
                          <wpg:wgp>
                            <wpg:cNvGrpSpPr/>
                            <wpg:grpSpPr>
                              <a:xfrm>
                                <a:off x="0" y="0"/>
                                <a:ext cx="5236352" cy="1625362"/>
                                <a:chOff x="-254" y="-550115"/>
                                <a:chExt cx="11550570" cy="3586506"/>
                              </a:xfrm>
                            </wpg:grpSpPr>
                            <pic:pic xmlns:pic="http://schemas.openxmlformats.org/drawingml/2006/picture">
                              <pic:nvPicPr>
                                <pic:cNvPr id="6" name="Picture 4" descr="Colored Numbers in Round Speech Bubbles : Arte vectorial"/>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22" r="63095" b="68453"/>
                                <a:stretch/>
                              </pic:blipFill>
                              <pic:spPr bwMode="auto">
                                <a:xfrm>
                                  <a:off x="0" y="-274408"/>
                                  <a:ext cx="1187116" cy="1084763"/>
                                </a:xfrm>
                                <a:prstGeom prst="rect">
                                  <a:avLst/>
                                </a:prstGeom>
                                <a:noFill/>
                                <a:extLst>
                                  <a:ext uri="{909E8E84-426E-40DD-AFC4-6F175D3DCCD1}">
                                    <a14:hiddenFill xmlns:a14="http://schemas.microsoft.com/office/drawing/2010/main">
                                      <a:solidFill>
                                        <a:srgbClr val="FFFFFF"/>
                                      </a:solidFill>
                                    </a14:hiddenFill>
                                  </a:ext>
                                </a:extLst>
                              </pic:spPr>
                            </pic:pic>
                            <wps:wsp>
                              <wps:cNvPr id="7" name="CuadroTexto 2"/>
                              <wps:cNvSpPr txBox="1"/>
                              <wps:spPr>
                                <a:xfrm>
                                  <a:off x="1186863" y="-550115"/>
                                  <a:ext cx="10363200" cy="2053119"/>
                                </a:xfrm>
                                <a:prstGeom prst="rect">
                                  <a:avLst/>
                                </a:prstGeom>
                                <a:noFill/>
                              </wps:spPr>
                              <wps:txbx>
                                <w:txbxContent>
                                  <w:p w14:paraId="5B7BE02B" w14:textId="77777777" w:rsidR="00C561E7" w:rsidRPr="00FA711A" w:rsidRDefault="00C561E7" w:rsidP="00FA711A">
                                    <w:pPr>
                                      <w:pStyle w:val="NormalWeb"/>
                                      <w:spacing w:before="0" w:beforeAutospacing="0" w:after="0" w:afterAutospacing="0"/>
                                      <w:rPr>
                                        <w:sz w:val="16"/>
                                        <w:szCs w:val="16"/>
                                      </w:rPr>
                                    </w:pPr>
                                    <w:r w:rsidRPr="00FA711A">
                                      <w:rPr>
                                        <w:rFonts w:ascii="Arial" w:hAnsi="Arial" w:cs="Arial"/>
                                        <w:b/>
                                        <w:bCs/>
                                        <w:color w:val="000000" w:themeColor="text1"/>
                                        <w:kern w:val="24"/>
                                        <w:sz w:val="16"/>
                                        <w:szCs w:val="16"/>
                                      </w:rPr>
                                      <w:t>Seguro proporcional</w:t>
                                    </w:r>
                                    <w:r w:rsidRPr="00FA711A">
                                      <w:rPr>
                                        <w:rFonts w:ascii="Arial" w:hAnsi="Arial" w:cs="Arial"/>
                                        <w:color w:val="000000" w:themeColor="text1"/>
                                        <w:kern w:val="24"/>
                                        <w:sz w:val="16"/>
                                        <w:szCs w:val="16"/>
                                      </w:rPr>
                                      <w:t>: en esta modalidad si la suma asegurada que establece el asegurado es inferior a lo que vale el bien que ha sido dañado, la aseguradora paga en la misma proporción que guarde el valor del bien y la suma asegurada. Por ejemplo, en la sección de incendio se paga a proporción suponiendo que el monto de reclamación de un siniestro es de $100 y el asegurado se protegió en un 70%, la indemnización será este porcentaje del monto de la pérdida, es decir 70% de $100 (0.70 * $100 = $70). El monto de la reclamación a pagar sería de $70.</w:t>
                                    </w:r>
                                  </w:p>
                                </w:txbxContent>
                              </wps:txbx>
                              <wps:bodyPr wrap="square" rtlCol="0">
                                <a:noAutofit/>
                              </wps:bodyPr>
                            </wps:wsp>
                            <pic:pic xmlns:pic="http://schemas.openxmlformats.org/drawingml/2006/picture">
                              <pic:nvPicPr>
                                <pic:cNvPr id="8" name="Picture 4" descr="Colored Numbers in Round Speech Bubbles : Arte vectorial"/>
                                <pic:cNvPicPr>
                                  <a:picLocks noChangeAspect="1" noChangeArrowheads="1"/>
                                </pic:cNvPicPr>
                              </pic:nvPicPr>
                              <pic:blipFill rotWithShape="1">
                                <a:blip r:embed="rId15">
                                  <a:extLst>
                                    <a:ext uri="{28A0092B-C50C-407E-A947-70E740481C1C}">
                                      <a14:useLocalDpi xmlns:a14="http://schemas.microsoft.com/office/drawing/2010/main" val="0"/>
                                    </a:ext>
                                  </a:extLst>
                                </a:blip>
                                <a:srcRect l="36551" t="-1400" r="37266" b="69853"/>
                                <a:stretch/>
                              </pic:blipFill>
                              <pic:spPr bwMode="auto">
                                <a:xfrm>
                                  <a:off x="-254" y="1502951"/>
                                  <a:ext cx="1187116" cy="1084764"/>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Texto 4"/>
                              <wps:cNvSpPr txBox="1"/>
                              <wps:spPr>
                                <a:xfrm>
                                  <a:off x="1187116" y="1485384"/>
                                  <a:ext cx="10363200" cy="1551007"/>
                                </a:xfrm>
                                <a:prstGeom prst="rect">
                                  <a:avLst/>
                                </a:prstGeom>
                                <a:noFill/>
                              </wps:spPr>
                              <wps:txbx>
                                <w:txbxContent>
                                  <w:p w14:paraId="39F37C5D" w14:textId="76102D6D" w:rsidR="00C561E7" w:rsidRPr="00C8132A" w:rsidRDefault="00C561E7" w:rsidP="00FA711A">
                                    <w:pPr>
                                      <w:pStyle w:val="NormalWeb"/>
                                      <w:spacing w:before="0" w:beforeAutospacing="0" w:after="0" w:afterAutospacing="0"/>
                                      <w:rPr>
                                        <w:sz w:val="16"/>
                                        <w:szCs w:val="16"/>
                                        <w:lang w:val="es-419"/>
                                      </w:rPr>
                                    </w:pPr>
                                    <w:r w:rsidRPr="00FA711A">
                                      <w:rPr>
                                        <w:rFonts w:ascii="Arial" w:hAnsi="Arial" w:cs="Arial"/>
                                        <w:b/>
                                        <w:bCs/>
                                        <w:color w:val="000000" w:themeColor="text1"/>
                                        <w:kern w:val="24"/>
                                        <w:sz w:val="16"/>
                                        <w:szCs w:val="16"/>
                                      </w:rPr>
                                      <w:t xml:space="preserve">Seguro a primer riesgo: </w:t>
                                    </w:r>
                                    <w:r w:rsidRPr="00FA711A">
                                      <w:rPr>
                                        <w:rFonts w:ascii="Arial" w:hAnsi="Arial" w:cs="Arial"/>
                                        <w:color w:val="000000" w:themeColor="text1"/>
                                        <w:kern w:val="24"/>
                                        <w:sz w:val="16"/>
                                        <w:szCs w:val="16"/>
                                      </w:rPr>
                                      <w:t>en esta modalidad no importa si el valor del bien se ha establecido correctamente, la aseguradora siempre pagará la indemnización suponiendo que la suma asegurada es el 100% del valor del bien. Para que esto funcione el asegurado debe acordar con la aseguradora que las indemnizaciones serán pagadas en esos términos, aquí no opera la cláusula de proporción indemnizable</w:t>
                                    </w:r>
                                    <w:r>
                                      <w:rPr>
                                        <w:rFonts w:ascii="Arial" w:hAnsi="Arial" w:cs="Arial"/>
                                        <w:color w:val="000000" w:themeColor="text1"/>
                                        <w:kern w:val="24"/>
                                        <w:sz w:val="16"/>
                                        <w:szCs w:val="16"/>
                                        <w:lang w:val="es-419"/>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449867" id="Grupo 1" o:spid="_x0000_s1026" style="position:absolute;margin-left:10.9pt;margin-top:1.5pt;width:412.3pt;height:128pt;z-index:251664384;mso-width-relative:margin;mso-height-relative:margin" coordorigin="-2,-5501" coordsize="115505,35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lored Numbers in Round Speech Bubbles : Arte vectorial" style="position:absolute;top:-2744;width:11871;height:1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UZTFAAAA2gAAAA8AAABkcnMvZG93bnJldi54bWxEj09rAjEUxO8Fv0N4BW81W0GxW6O0Ff/g&#10;QVoVSm+vm9fdxc1L3MR1/fZGEHocZuY3zHjamko0VPvSsoLnXgKCOLO65FzBfjd/GoHwAVljZZkU&#10;XMjDdNJ5GGOq7Zm/qNmGXEQI+xQVFCG4VEqfFWTQ96wjjt6frQ2GKOtc6hrPEW4q2U+SoTRYclwo&#10;0NFHQdlhezIKNs3i/ftzdvxZvlzkwJlf69Ynq1T3sX17BRGoDf/he3ulFQzhdiXeAD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TVGUxQAAANoAAAAPAAAAAAAAAAAAAAAA&#10;AJ8CAABkcnMvZG93bnJldi54bWxQSwUGAAAAAAQABAD3AAAAkQMAAAAA&#10;">
                        <v:imagedata r:id="rId16" o:title=" Arte vectorial" cropbottom="44861f" cropleft="7027f" cropright="41350f"/>
                      </v:shape>
                      <v:shapetype id="_x0000_t202" coordsize="21600,21600" o:spt="202" path="m,l,21600r21600,l21600,xe">
                        <v:stroke joinstyle="miter"/>
                        <v:path gradientshapeok="t" o:connecttype="rect"/>
                      </v:shapetype>
                      <v:shape id="CuadroTexto 2" o:spid="_x0000_s1028" type="#_x0000_t202" style="position:absolute;left:11868;top:-5501;width:103632;height:20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5B7BE02B" w14:textId="77777777" w:rsidR="00C561E7" w:rsidRPr="00FA711A" w:rsidRDefault="00C561E7" w:rsidP="00FA711A">
                              <w:pPr>
                                <w:pStyle w:val="NormalWeb"/>
                                <w:spacing w:before="0" w:beforeAutospacing="0" w:after="0" w:afterAutospacing="0"/>
                                <w:rPr>
                                  <w:sz w:val="16"/>
                                  <w:szCs w:val="16"/>
                                </w:rPr>
                              </w:pPr>
                              <w:r w:rsidRPr="00FA711A">
                                <w:rPr>
                                  <w:rFonts w:ascii="Arial" w:hAnsi="Arial" w:cs="Arial"/>
                                  <w:b/>
                                  <w:bCs/>
                                  <w:color w:val="000000" w:themeColor="text1"/>
                                  <w:kern w:val="24"/>
                                  <w:sz w:val="16"/>
                                  <w:szCs w:val="16"/>
                                </w:rPr>
                                <w:t>Seguro proporcional</w:t>
                              </w:r>
                              <w:r w:rsidRPr="00FA711A">
                                <w:rPr>
                                  <w:rFonts w:ascii="Arial" w:hAnsi="Arial" w:cs="Arial"/>
                                  <w:color w:val="000000" w:themeColor="text1"/>
                                  <w:kern w:val="24"/>
                                  <w:sz w:val="16"/>
                                  <w:szCs w:val="16"/>
                                </w:rPr>
                                <w:t>: en esta modalidad si la suma asegurada que establece el asegurado es inferior a lo que vale el bien que ha sido dañado, la aseguradora paga en la misma proporción que guarde el valor del bien y la suma asegurada. Por ejemplo, en la sección de incendio se paga a proporción suponiendo que el monto de reclamación de un siniestro es de $100 y el asegurado se protegió en un 70%, la indemnización será este porcentaje del monto de la pérdida, es decir 70% de $100 (0.70 * $100 = $70). El monto de la reclamación a pagar sería de $70.</w:t>
                              </w:r>
                            </w:p>
                          </w:txbxContent>
                        </v:textbox>
                      </v:shape>
                      <v:shape id="Picture 4" o:spid="_x0000_s1029" type="#_x0000_t75" alt="Colored Numbers in Round Speech Bubbles : Arte vectorial" style="position:absolute;left:-2;top:15029;width:11870;height:1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ky6/AAAA2gAAAA8AAABkcnMvZG93bnJldi54bWxET01Lw0AQvQv9D8sIXsRuVLAldluqIHgT&#10;m156G7LTJJidXbLTJPrrnYPg8fG+N7s59GakIXeRHdwvCzDEdfQdNw6O1dvdGkwWZI99ZHLwTRl2&#10;28XVBksfJ/6k8SCN0RDOJTpoRVJpba5bCpiXMRErd45DQFE4NNYPOGl46O1DUTzZgB1rQ4uJXluq&#10;vw6XoCXymMfVeTVWL5fTh9ymnylh5dzN9bx/BiM0y7/4z/3uHehWvaI3w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5MuvwAAANoAAAAPAAAAAAAAAAAAAAAAAJ8CAABk&#10;cnMvZG93bnJldi54bWxQSwUGAAAAAAQABAD3AAAAiwMAAAAA&#10;">
                        <v:imagedata r:id="rId16" o:title=" Arte vectorial" croptop="-918f" cropbottom="45779f" cropleft="23954f" cropright="24423f"/>
                      </v:shape>
                      <v:shape id="CuadroTexto 4" o:spid="_x0000_s1030" type="#_x0000_t202" style="position:absolute;left:11871;top:14853;width:103632;height:15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9F37C5D" w14:textId="76102D6D" w:rsidR="00C561E7" w:rsidRPr="00C8132A" w:rsidRDefault="00C561E7" w:rsidP="00FA711A">
                              <w:pPr>
                                <w:pStyle w:val="NormalWeb"/>
                                <w:spacing w:before="0" w:beforeAutospacing="0" w:after="0" w:afterAutospacing="0"/>
                                <w:rPr>
                                  <w:sz w:val="16"/>
                                  <w:szCs w:val="16"/>
                                  <w:lang w:val="es-419"/>
                                </w:rPr>
                              </w:pPr>
                              <w:r w:rsidRPr="00FA711A">
                                <w:rPr>
                                  <w:rFonts w:ascii="Arial" w:hAnsi="Arial" w:cs="Arial"/>
                                  <w:b/>
                                  <w:bCs/>
                                  <w:color w:val="000000" w:themeColor="text1"/>
                                  <w:kern w:val="24"/>
                                  <w:sz w:val="16"/>
                                  <w:szCs w:val="16"/>
                                </w:rPr>
                                <w:t xml:space="preserve">Seguro a primer riesgo: </w:t>
                              </w:r>
                              <w:r w:rsidRPr="00FA711A">
                                <w:rPr>
                                  <w:rFonts w:ascii="Arial" w:hAnsi="Arial" w:cs="Arial"/>
                                  <w:color w:val="000000" w:themeColor="text1"/>
                                  <w:kern w:val="24"/>
                                  <w:sz w:val="16"/>
                                  <w:szCs w:val="16"/>
                                </w:rPr>
                                <w:t>en esta modalidad no importa si el valor del bien se ha establecido correctamente, la aseguradora siempre pagará la indemnización suponiendo que la suma asegurada es el 100% del valor del bien. Para que esto funcione el asegurado debe acordar con la aseguradora que las indemnizaciones serán pagadas en esos términos, aquí no opera la cláusula de proporción indemnizable</w:t>
                              </w:r>
                              <w:r>
                                <w:rPr>
                                  <w:rFonts w:ascii="Arial" w:hAnsi="Arial" w:cs="Arial"/>
                                  <w:color w:val="000000" w:themeColor="text1"/>
                                  <w:kern w:val="24"/>
                                  <w:sz w:val="16"/>
                                  <w:szCs w:val="16"/>
                                  <w:lang w:val="es-419"/>
                                </w:rPr>
                                <w:t>.</w:t>
                              </w:r>
                            </w:p>
                          </w:txbxContent>
                        </v:textbox>
                      </v:shape>
                    </v:group>
                  </w:pict>
                </mc:Fallback>
              </mc:AlternateContent>
            </w:r>
          </w:p>
          <w:p w14:paraId="7ED1E8D5" w14:textId="08CEF2D6" w:rsidR="00312EC6" w:rsidRDefault="00312EC6" w:rsidP="00312EC6">
            <w:pPr>
              <w:rPr>
                <w:rFonts w:ascii="Arial" w:hAnsi="Arial" w:cs="Arial"/>
                <w:sz w:val="20"/>
                <w:szCs w:val="20"/>
              </w:rPr>
            </w:pPr>
          </w:p>
          <w:p w14:paraId="6259C989" w14:textId="13AA9143" w:rsidR="00FA711A" w:rsidRDefault="00FA711A" w:rsidP="00312EC6">
            <w:pPr>
              <w:rPr>
                <w:rFonts w:ascii="Arial" w:hAnsi="Arial" w:cs="Arial"/>
                <w:sz w:val="20"/>
                <w:szCs w:val="20"/>
              </w:rPr>
            </w:pPr>
          </w:p>
          <w:p w14:paraId="29958375" w14:textId="2A9F70C6" w:rsidR="00FA711A" w:rsidRDefault="00FA711A" w:rsidP="00312EC6">
            <w:pPr>
              <w:rPr>
                <w:rFonts w:ascii="Arial" w:hAnsi="Arial" w:cs="Arial"/>
                <w:sz w:val="20"/>
                <w:szCs w:val="20"/>
              </w:rPr>
            </w:pPr>
          </w:p>
          <w:p w14:paraId="67E0EE8D" w14:textId="0ACA2505" w:rsidR="00FA711A" w:rsidRDefault="00FA711A" w:rsidP="00312EC6">
            <w:pPr>
              <w:rPr>
                <w:rFonts w:ascii="Arial" w:hAnsi="Arial" w:cs="Arial"/>
                <w:sz w:val="20"/>
                <w:szCs w:val="20"/>
              </w:rPr>
            </w:pPr>
          </w:p>
          <w:p w14:paraId="3B2C8944" w14:textId="58045BD1" w:rsidR="00FA711A" w:rsidRDefault="00FA711A" w:rsidP="00312EC6">
            <w:pPr>
              <w:rPr>
                <w:rFonts w:ascii="Arial" w:hAnsi="Arial" w:cs="Arial"/>
                <w:sz w:val="20"/>
                <w:szCs w:val="20"/>
              </w:rPr>
            </w:pPr>
          </w:p>
          <w:p w14:paraId="369ABAB7" w14:textId="1A25859D" w:rsidR="00FA711A" w:rsidRDefault="00FA711A" w:rsidP="00312EC6">
            <w:pPr>
              <w:rPr>
                <w:rFonts w:ascii="Arial" w:hAnsi="Arial" w:cs="Arial"/>
                <w:sz w:val="20"/>
                <w:szCs w:val="20"/>
              </w:rPr>
            </w:pPr>
          </w:p>
          <w:p w14:paraId="68F9BD1E" w14:textId="3C7F0221" w:rsidR="00FA711A" w:rsidRDefault="00FA711A" w:rsidP="00312EC6">
            <w:pPr>
              <w:rPr>
                <w:rFonts w:ascii="Arial" w:hAnsi="Arial" w:cs="Arial"/>
                <w:sz w:val="20"/>
                <w:szCs w:val="20"/>
              </w:rPr>
            </w:pPr>
          </w:p>
          <w:p w14:paraId="4FD92268" w14:textId="77777777" w:rsidR="00FA711A" w:rsidRDefault="00FA711A" w:rsidP="00312EC6">
            <w:pPr>
              <w:rPr>
                <w:rFonts w:ascii="Arial" w:hAnsi="Arial" w:cs="Arial"/>
                <w:sz w:val="20"/>
                <w:szCs w:val="20"/>
              </w:rPr>
            </w:pPr>
          </w:p>
          <w:p w14:paraId="5809C8F2" w14:textId="77777777" w:rsidR="00FA711A" w:rsidRDefault="00FA711A" w:rsidP="00312EC6">
            <w:pPr>
              <w:rPr>
                <w:rFonts w:ascii="Arial" w:hAnsi="Arial" w:cs="Arial"/>
                <w:sz w:val="20"/>
                <w:szCs w:val="20"/>
              </w:rPr>
            </w:pPr>
          </w:p>
          <w:p w14:paraId="0A6ECB9A" w14:textId="77777777" w:rsidR="00FA711A" w:rsidRPr="00FD0632" w:rsidRDefault="00FA711A" w:rsidP="00312EC6">
            <w:pPr>
              <w:rPr>
                <w:rFonts w:ascii="Arial" w:hAnsi="Arial" w:cs="Arial"/>
                <w:sz w:val="20"/>
                <w:szCs w:val="20"/>
              </w:rPr>
            </w:pPr>
          </w:p>
          <w:p w14:paraId="4648A580" w14:textId="77777777" w:rsidR="00312EC6" w:rsidRPr="00FD0632" w:rsidRDefault="00312EC6" w:rsidP="00312EC6">
            <w:pPr>
              <w:pStyle w:val="Prrafodelista"/>
              <w:rPr>
                <w:rFonts w:ascii="Arial" w:hAnsi="Arial" w:cs="Arial"/>
                <w:b/>
                <w:sz w:val="20"/>
                <w:szCs w:val="20"/>
              </w:rPr>
            </w:pPr>
          </w:p>
          <w:p w14:paraId="25AFCEC9" w14:textId="77777777" w:rsidR="00312EC6" w:rsidRDefault="00312EC6" w:rsidP="008715FF">
            <w:pPr>
              <w:rPr>
                <w:rFonts w:ascii="Arial" w:hAnsi="Arial" w:cs="Arial"/>
                <w:b/>
                <w:sz w:val="20"/>
                <w:szCs w:val="20"/>
              </w:rPr>
            </w:pPr>
          </w:p>
          <w:p w14:paraId="2DEFA993" w14:textId="77777777" w:rsidR="008715FF" w:rsidRPr="00FD0632" w:rsidRDefault="008715FF" w:rsidP="008715FF">
            <w:pPr>
              <w:rPr>
                <w:rFonts w:ascii="Arial" w:hAnsi="Arial" w:cs="Arial"/>
                <w:sz w:val="20"/>
                <w:szCs w:val="20"/>
              </w:rPr>
            </w:pPr>
            <w:r w:rsidRPr="00FD0632">
              <w:rPr>
                <w:rFonts w:ascii="Arial" w:hAnsi="Arial" w:cs="Arial"/>
                <w:sz w:val="20"/>
                <w:szCs w:val="20"/>
              </w:rPr>
              <w:t>A petición del asegurado y previa autorización de la aseguradora, se podrá reinstalar la suma asegurada de cada una de las coberturas mediante el pago de la prima correspondiente.</w:t>
            </w:r>
          </w:p>
          <w:p w14:paraId="13022A43" w14:textId="77777777" w:rsidR="008715FF" w:rsidRPr="00D30392" w:rsidRDefault="008715FF" w:rsidP="008715FF">
            <w:pPr>
              <w:rPr>
                <w:rFonts w:ascii="Arial" w:hAnsi="Arial" w:cs="Arial"/>
                <w:sz w:val="20"/>
                <w:szCs w:val="20"/>
              </w:rPr>
            </w:pPr>
          </w:p>
          <w:p w14:paraId="0C023878" w14:textId="58493598" w:rsidR="00312EC6" w:rsidRPr="00FD0632" w:rsidRDefault="00D30392" w:rsidP="00312EC6">
            <w:pPr>
              <w:rPr>
                <w:rFonts w:ascii="Arial" w:hAnsi="Arial" w:cs="Arial"/>
                <w:sz w:val="20"/>
                <w:szCs w:val="20"/>
              </w:rPr>
            </w:pPr>
            <w:r>
              <w:rPr>
                <w:rFonts w:ascii="Arial" w:hAnsi="Arial" w:cs="Arial"/>
                <w:sz w:val="20"/>
                <w:szCs w:val="20"/>
                <w:lang w:val="es-419"/>
              </w:rPr>
              <w:t>Considera que cada</w:t>
            </w:r>
            <w:r w:rsidR="00312EC6" w:rsidRPr="00FD0632">
              <w:rPr>
                <w:rFonts w:ascii="Arial" w:hAnsi="Arial" w:cs="Arial"/>
                <w:sz w:val="20"/>
                <w:szCs w:val="20"/>
              </w:rPr>
              <w:t xml:space="preserve"> cobertura tiene establecido el deducible o coaseguro que aplicará,</w:t>
            </w:r>
            <w:r>
              <w:rPr>
                <w:rFonts w:ascii="Arial" w:hAnsi="Arial" w:cs="Arial"/>
                <w:sz w:val="20"/>
                <w:szCs w:val="20"/>
                <w:lang w:val="es-419"/>
              </w:rPr>
              <w:t xml:space="preserve"> en </w:t>
            </w:r>
            <w:r w:rsidR="00312EC6" w:rsidRPr="00FD0632">
              <w:rPr>
                <w:rFonts w:ascii="Arial" w:hAnsi="Arial" w:cs="Arial"/>
                <w:sz w:val="20"/>
                <w:szCs w:val="20"/>
              </w:rPr>
              <w:t xml:space="preserve">algunas coberturas como inundación y terremoto aplican ambos. El deducible y coaseguro aplicado pueden variar en cada aseguradora y en la siguientes tabla se muestra en que partidas </w:t>
            </w:r>
            <w:r w:rsidR="00312EC6" w:rsidRPr="00D30392">
              <w:rPr>
                <w:rFonts w:ascii="Arial" w:hAnsi="Arial" w:cs="Arial"/>
                <w:b/>
                <w:sz w:val="20"/>
                <w:szCs w:val="20"/>
              </w:rPr>
              <w:t>no</w:t>
            </w:r>
            <w:r w:rsidR="00312EC6" w:rsidRPr="00FD0632">
              <w:rPr>
                <w:rFonts w:ascii="Arial" w:hAnsi="Arial" w:cs="Arial"/>
                <w:sz w:val="20"/>
                <w:szCs w:val="20"/>
              </w:rPr>
              <w:t xml:space="preserve"> se aplican.</w:t>
            </w:r>
          </w:p>
          <w:p w14:paraId="4C3D15FB" w14:textId="77777777" w:rsidR="00312EC6" w:rsidRPr="00FD0632" w:rsidRDefault="00312EC6" w:rsidP="00312EC6">
            <w:pPr>
              <w:rPr>
                <w:rFonts w:ascii="Arial" w:hAnsi="Arial" w:cs="Arial"/>
                <w:sz w:val="20"/>
                <w:szCs w:val="20"/>
              </w:rPr>
            </w:pPr>
          </w:p>
          <w:tbl>
            <w:tblPr>
              <w:tblStyle w:val="Tabladecuadrcula5oscura-nfasis3"/>
              <w:tblW w:w="0" w:type="auto"/>
              <w:tblLook w:val="04A0" w:firstRow="1" w:lastRow="0" w:firstColumn="1" w:lastColumn="0" w:noHBand="0" w:noVBand="1"/>
            </w:tblPr>
            <w:tblGrid>
              <w:gridCol w:w="2297"/>
              <w:gridCol w:w="3118"/>
              <w:gridCol w:w="3050"/>
            </w:tblGrid>
            <w:tr w:rsidR="00FD0632" w:rsidRPr="00D24259" w14:paraId="2E46BCD3" w14:textId="77777777" w:rsidTr="00D24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5E811579" w14:textId="71BB1AB6" w:rsidR="00312EC6" w:rsidRPr="00D24259" w:rsidRDefault="00D30392" w:rsidP="00312EC6">
                  <w:pPr>
                    <w:jc w:val="center"/>
                    <w:rPr>
                      <w:rFonts w:ascii="Arial" w:hAnsi="Arial" w:cs="Arial"/>
                      <w:sz w:val="20"/>
                      <w:szCs w:val="20"/>
                    </w:rPr>
                  </w:pPr>
                  <w:r w:rsidRPr="00D24259">
                    <w:rPr>
                      <w:rFonts w:ascii="Arial" w:hAnsi="Arial" w:cs="Arial"/>
                      <w:sz w:val="20"/>
                      <w:szCs w:val="20"/>
                    </w:rPr>
                    <w:t>Cobertura</w:t>
                  </w:r>
                </w:p>
              </w:tc>
              <w:tc>
                <w:tcPr>
                  <w:tcW w:w="3118" w:type="dxa"/>
                </w:tcPr>
                <w:p w14:paraId="1921B440" w14:textId="46913B09" w:rsidR="00312EC6" w:rsidRPr="00D24259" w:rsidRDefault="00D30392" w:rsidP="00312E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24259">
                    <w:rPr>
                      <w:rFonts w:ascii="Arial" w:hAnsi="Arial" w:cs="Arial"/>
                      <w:sz w:val="20"/>
                      <w:szCs w:val="20"/>
                    </w:rPr>
                    <w:t>Deducible</w:t>
                  </w:r>
                </w:p>
              </w:tc>
              <w:tc>
                <w:tcPr>
                  <w:tcW w:w="3050" w:type="dxa"/>
                </w:tcPr>
                <w:p w14:paraId="3D0CC74D" w14:textId="32AF2355" w:rsidR="00312EC6" w:rsidRPr="00D24259" w:rsidRDefault="00D30392" w:rsidP="00312E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24259">
                    <w:rPr>
                      <w:rFonts w:ascii="Arial" w:hAnsi="Arial" w:cs="Arial"/>
                      <w:sz w:val="20"/>
                      <w:szCs w:val="20"/>
                      <w:lang w:val="es-419"/>
                    </w:rPr>
                    <w:t>C</w:t>
                  </w:r>
                  <w:proofErr w:type="spellStart"/>
                  <w:r w:rsidRPr="00D24259">
                    <w:rPr>
                      <w:rFonts w:ascii="Arial" w:hAnsi="Arial" w:cs="Arial"/>
                      <w:sz w:val="20"/>
                      <w:szCs w:val="20"/>
                    </w:rPr>
                    <w:t>oaseguro</w:t>
                  </w:r>
                  <w:proofErr w:type="spellEnd"/>
                </w:p>
              </w:tc>
            </w:tr>
            <w:tr w:rsidR="00FD0632" w:rsidRPr="00FD0632" w14:paraId="71DC0883" w14:textId="77777777" w:rsidTr="00D24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6AC6BB0C" w14:textId="05611511"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Incendio y/o rayo explosión</w:t>
                  </w:r>
                </w:p>
              </w:tc>
              <w:tc>
                <w:tcPr>
                  <w:tcW w:w="3118" w:type="dxa"/>
                </w:tcPr>
                <w:p w14:paraId="6502B7BD" w14:textId="77777777" w:rsidR="00312EC6" w:rsidRPr="00FD0632" w:rsidRDefault="00312EC6" w:rsidP="00312EC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0632">
                    <w:rPr>
                      <w:rFonts w:ascii="Arial" w:hAnsi="Arial" w:cs="Arial"/>
                      <w:sz w:val="20"/>
                      <w:szCs w:val="20"/>
                    </w:rPr>
                    <w:t>No aplica</w:t>
                  </w:r>
                </w:p>
              </w:tc>
              <w:tc>
                <w:tcPr>
                  <w:tcW w:w="3050" w:type="dxa"/>
                </w:tcPr>
                <w:p w14:paraId="344FBB95" w14:textId="4C2B4772" w:rsidR="00312EC6" w:rsidRPr="00FD0632" w:rsidRDefault="00E60497" w:rsidP="00312EC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No a</w:t>
                  </w:r>
                  <w:r w:rsidR="00312EC6" w:rsidRPr="00FD0632">
                    <w:rPr>
                      <w:rFonts w:ascii="Arial" w:hAnsi="Arial" w:cs="Arial"/>
                      <w:sz w:val="20"/>
                      <w:szCs w:val="20"/>
                    </w:rPr>
                    <w:t>plica</w:t>
                  </w:r>
                </w:p>
              </w:tc>
            </w:tr>
            <w:tr w:rsidR="00FD0632" w:rsidRPr="00FD0632" w14:paraId="5C707B52" w14:textId="77777777" w:rsidTr="00D24259">
              <w:tc>
                <w:tcPr>
                  <w:cnfStyle w:val="001000000000" w:firstRow="0" w:lastRow="0" w:firstColumn="1" w:lastColumn="0" w:oddVBand="0" w:evenVBand="0" w:oddHBand="0" w:evenHBand="0" w:firstRowFirstColumn="0" w:firstRowLastColumn="0" w:lastRowFirstColumn="0" w:lastRowLastColumn="0"/>
                  <w:tcW w:w="2297" w:type="dxa"/>
                </w:tcPr>
                <w:p w14:paraId="213F6B13" w14:textId="445F715B"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Inundación</w:t>
                  </w:r>
                </w:p>
              </w:tc>
              <w:tc>
                <w:tcPr>
                  <w:tcW w:w="3118" w:type="dxa"/>
                </w:tcPr>
                <w:p w14:paraId="18FB7785" w14:textId="69B27DA3" w:rsidR="00312EC6" w:rsidRPr="00FD0632" w:rsidRDefault="00312EC6" w:rsidP="00E604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0632">
                    <w:rPr>
                      <w:rFonts w:ascii="Arial" w:hAnsi="Arial" w:cs="Arial"/>
                      <w:sz w:val="20"/>
                      <w:szCs w:val="20"/>
                    </w:rPr>
                    <w:t xml:space="preserve">1% de la suma asegurada como máximo de la cantidad equivalente a 1,500 días de </w:t>
                  </w:r>
                  <w:r w:rsidR="00E60497">
                    <w:rPr>
                      <w:rFonts w:ascii="Arial" w:hAnsi="Arial" w:cs="Arial"/>
                      <w:sz w:val="20"/>
                      <w:szCs w:val="20"/>
                      <w:lang w:val="es-419"/>
                    </w:rPr>
                    <w:t>salario mínimo</w:t>
                  </w:r>
                  <w:r w:rsidRPr="00FD0632">
                    <w:rPr>
                      <w:rFonts w:ascii="Arial" w:hAnsi="Arial" w:cs="Arial"/>
                      <w:sz w:val="20"/>
                      <w:szCs w:val="20"/>
                    </w:rPr>
                    <w:t xml:space="preserve"> en la fecha del siniestro</w:t>
                  </w:r>
                </w:p>
              </w:tc>
              <w:tc>
                <w:tcPr>
                  <w:tcW w:w="3050" w:type="dxa"/>
                </w:tcPr>
                <w:p w14:paraId="0224E4F7" w14:textId="07BBCD50" w:rsidR="00312EC6" w:rsidRPr="00FD0632" w:rsidRDefault="00E60497" w:rsidP="00312EC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w:t>
                  </w:r>
                  <w:r w:rsidR="00312EC6" w:rsidRPr="00FD0632">
                    <w:rPr>
                      <w:rFonts w:ascii="Arial" w:hAnsi="Arial" w:cs="Arial"/>
                      <w:sz w:val="20"/>
                      <w:szCs w:val="20"/>
                    </w:rPr>
                    <w:t>% de la suma asegurada.</w:t>
                  </w:r>
                </w:p>
              </w:tc>
            </w:tr>
            <w:tr w:rsidR="00FD0632" w:rsidRPr="00FD0632" w14:paraId="1A96EA2D" w14:textId="77777777" w:rsidTr="00D24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6237DD58" w14:textId="57A701CF"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Robo</w:t>
                  </w:r>
                </w:p>
              </w:tc>
              <w:tc>
                <w:tcPr>
                  <w:tcW w:w="3118" w:type="dxa"/>
                </w:tcPr>
                <w:p w14:paraId="143360AC" w14:textId="77777777" w:rsidR="00312EC6" w:rsidRPr="00FD0632" w:rsidRDefault="00312EC6" w:rsidP="00312EC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0632">
                    <w:rPr>
                      <w:rFonts w:ascii="Arial" w:hAnsi="Arial" w:cs="Arial"/>
                      <w:sz w:val="20"/>
                      <w:szCs w:val="20"/>
                    </w:rPr>
                    <w:t>No aplica</w:t>
                  </w:r>
                </w:p>
              </w:tc>
              <w:tc>
                <w:tcPr>
                  <w:tcW w:w="3050" w:type="dxa"/>
                </w:tcPr>
                <w:p w14:paraId="121068F3" w14:textId="6B970875" w:rsidR="00312EC6" w:rsidRPr="00FD0632" w:rsidRDefault="00E60497" w:rsidP="00E604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lang w:val="es-419"/>
                    </w:rPr>
                    <w:t>En m</w:t>
                  </w:r>
                  <w:proofErr w:type="spellStart"/>
                  <w:r w:rsidR="00312EC6" w:rsidRPr="00FD0632">
                    <w:rPr>
                      <w:rFonts w:ascii="Arial" w:hAnsi="Arial" w:cs="Arial"/>
                      <w:sz w:val="20"/>
                      <w:szCs w:val="20"/>
                    </w:rPr>
                    <w:t>enaj</w:t>
                  </w:r>
                  <w:r>
                    <w:rPr>
                      <w:rFonts w:ascii="Arial" w:hAnsi="Arial" w:cs="Arial"/>
                      <w:sz w:val="20"/>
                      <w:szCs w:val="20"/>
                    </w:rPr>
                    <w:t>e</w:t>
                  </w:r>
                  <w:proofErr w:type="spellEnd"/>
                  <w:r>
                    <w:rPr>
                      <w:rFonts w:ascii="Arial" w:hAnsi="Arial" w:cs="Arial"/>
                      <w:sz w:val="20"/>
                      <w:szCs w:val="20"/>
                    </w:rPr>
                    <w:t xml:space="preserve"> de casa </w:t>
                  </w:r>
                  <w:r>
                    <w:rPr>
                      <w:rFonts w:ascii="Arial" w:hAnsi="Arial" w:cs="Arial"/>
                      <w:sz w:val="20"/>
                      <w:szCs w:val="20"/>
                      <w:lang w:val="es-419"/>
                    </w:rPr>
                    <w:t xml:space="preserve">un </w:t>
                  </w:r>
                  <w:r>
                    <w:rPr>
                      <w:rFonts w:ascii="Arial" w:hAnsi="Arial" w:cs="Arial"/>
                      <w:sz w:val="20"/>
                      <w:szCs w:val="20"/>
                    </w:rPr>
                    <w:t xml:space="preserve">10% sobre la pérdida, los </w:t>
                  </w:r>
                  <w:r w:rsidR="00312EC6" w:rsidRPr="00FD0632">
                    <w:rPr>
                      <w:rFonts w:ascii="Arial" w:hAnsi="Arial" w:cs="Arial"/>
                      <w:sz w:val="20"/>
                      <w:szCs w:val="20"/>
                    </w:rPr>
                    <w:t>demás bienes</w:t>
                  </w:r>
                  <w:r>
                    <w:rPr>
                      <w:rFonts w:ascii="Arial" w:hAnsi="Arial" w:cs="Arial"/>
                      <w:sz w:val="20"/>
                      <w:szCs w:val="20"/>
                      <w:lang w:val="es-419"/>
                    </w:rPr>
                    <w:t xml:space="preserve"> un</w:t>
                  </w:r>
                  <w:r w:rsidR="00312EC6" w:rsidRPr="00FD0632">
                    <w:rPr>
                      <w:rFonts w:ascii="Arial" w:hAnsi="Arial" w:cs="Arial"/>
                      <w:sz w:val="20"/>
                      <w:szCs w:val="20"/>
                    </w:rPr>
                    <w:t xml:space="preserve"> 20% sobre el valor de la pérdida. Si el inmueble tiene alarma puede reducirse hasta en un 50%</w:t>
                  </w:r>
                </w:p>
              </w:tc>
            </w:tr>
            <w:tr w:rsidR="00FD0632" w:rsidRPr="00FD0632" w14:paraId="43A82B09" w14:textId="77777777" w:rsidTr="00D24259">
              <w:tc>
                <w:tcPr>
                  <w:cnfStyle w:val="001000000000" w:firstRow="0" w:lastRow="0" w:firstColumn="1" w:lastColumn="0" w:oddVBand="0" w:evenVBand="0" w:oddHBand="0" w:evenHBand="0" w:firstRowFirstColumn="0" w:firstRowLastColumn="0" w:lastRowFirstColumn="0" w:lastRowLastColumn="0"/>
                  <w:tcW w:w="2297" w:type="dxa"/>
                </w:tcPr>
                <w:p w14:paraId="2AA28728" w14:textId="5DD7B08E"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Equipo electrónico</w:t>
                  </w:r>
                </w:p>
              </w:tc>
              <w:tc>
                <w:tcPr>
                  <w:tcW w:w="3118" w:type="dxa"/>
                </w:tcPr>
                <w:p w14:paraId="3827D5F5" w14:textId="77777777" w:rsidR="00312EC6" w:rsidRPr="00FD0632" w:rsidRDefault="00312EC6" w:rsidP="00312EC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0632">
                    <w:rPr>
                      <w:rFonts w:ascii="Arial" w:hAnsi="Arial" w:cs="Arial"/>
                      <w:sz w:val="20"/>
                      <w:szCs w:val="20"/>
                    </w:rPr>
                    <w:t>15 días de SMGDF</w:t>
                  </w:r>
                </w:p>
              </w:tc>
              <w:tc>
                <w:tcPr>
                  <w:tcW w:w="3050" w:type="dxa"/>
                </w:tcPr>
                <w:p w14:paraId="6B47FC55" w14:textId="1C2C50A4" w:rsidR="00312EC6" w:rsidRPr="00FD0632" w:rsidRDefault="00312EC6" w:rsidP="00312EC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0632">
                    <w:rPr>
                      <w:rFonts w:ascii="Arial" w:hAnsi="Arial" w:cs="Arial"/>
                      <w:sz w:val="20"/>
                      <w:szCs w:val="20"/>
                    </w:rPr>
                    <w:t>10</w:t>
                  </w:r>
                  <w:r w:rsidR="00E60497">
                    <w:rPr>
                      <w:rFonts w:ascii="Arial" w:hAnsi="Arial" w:cs="Arial"/>
                      <w:sz w:val="20"/>
                      <w:szCs w:val="20"/>
                      <w:lang w:val="es-419"/>
                    </w:rPr>
                    <w:t>%</w:t>
                  </w:r>
                  <w:r w:rsidRPr="00FD0632">
                    <w:rPr>
                      <w:rFonts w:ascii="Arial" w:hAnsi="Arial" w:cs="Arial"/>
                      <w:sz w:val="20"/>
                      <w:szCs w:val="20"/>
                    </w:rPr>
                    <w:t xml:space="preserve"> a 20% sobre la pérdida.</w:t>
                  </w:r>
                </w:p>
              </w:tc>
            </w:tr>
            <w:tr w:rsidR="00FD0632" w:rsidRPr="00FD0632" w14:paraId="5BE6B147" w14:textId="77777777" w:rsidTr="00D24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587D050" w14:textId="47699DF4"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Dinero y valores</w:t>
                  </w:r>
                </w:p>
              </w:tc>
              <w:tc>
                <w:tcPr>
                  <w:tcW w:w="3118" w:type="dxa"/>
                </w:tcPr>
                <w:p w14:paraId="664F50F2" w14:textId="77777777" w:rsidR="00312EC6" w:rsidRPr="00FD0632" w:rsidRDefault="00312EC6" w:rsidP="00312EC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0632">
                    <w:rPr>
                      <w:rFonts w:ascii="Arial" w:hAnsi="Arial" w:cs="Arial"/>
                      <w:sz w:val="20"/>
                      <w:szCs w:val="20"/>
                    </w:rPr>
                    <w:t>No aplica</w:t>
                  </w:r>
                </w:p>
              </w:tc>
              <w:tc>
                <w:tcPr>
                  <w:tcW w:w="3050" w:type="dxa"/>
                </w:tcPr>
                <w:p w14:paraId="0BE1437C" w14:textId="7D8107C3" w:rsidR="00312EC6" w:rsidRPr="00E60497" w:rsidRDefault="00312EC6" w:rsidP="00E604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sidRPr="00FD0632">
                    <w:rPr>
                      <w:rFonts w:ascii="Arial" w:hAnsi="Arial" w:cs="Arial"/>
                      <w:sz w:val="20"/>
                      <w:szCs w:val="20"/>
                    </w:rPr>
                    <w:t xml:space="preserve">10% sobre la pérdida con un mínimo a pagar de 50 días de </w:t>
                  </w:r>
                  <w:r w:rsidR="00E60497">
                    <w:rPr>
                      <w:rFonts w:ascii="Arial" w:hAnsi="Arial" w:cs="Arial"/>
                      <w:sz w:val="20"/>
                      <w:szCs w:val="20"/>
                      <w:lang w:val="es-419"/>
                    </w:rPr>
                    <w:t>salario mínimo</w:t>
                  </w:r>
                </w:p>
              </w:tc>
            </w:tr>
            <w:tr w:rsidR="00FD0632" w:rsidRPr="00FD0632" w14:paraId="5872D79F" w14:textId="77777777" w:rsidTr="00D24259">
              <w:tc>
                <w:tcPr>
                  <w:cnfStyle w:val="001000000000" w:firstRow="0" w:lastRow="0" w:firstColumn="1" w:lastColumn="0" w:oddVBand="0" w:evenVBand="0" w:oddHBand="0" w:evenHBand="0" w:firstRowFirstColumn="0" w:firstRowLastColumn="0" w:lastRowFirstColumn="0" w:lastRowLastColumn="0"/>
                  <w:tcW w:w="2297" w:type="dxa"/>
                </w:tcPr>
                <w:p w14:paraId="3C2BEAB4" w14:textId="7EE64FE3" w:rsidR="00312EC6" w:rsidRPr="00D24259" w:rsidRDefault="00D30392" w:rsidP="00D24259">
                  <w:pPr>
                    <w:jc w:val="center"/>
                    <w:rPr>
                      <w:rFonts w:ascii="Arial" w:hAnsi="Arial" w:cs="Arial"/>
                      <w:b w:val="0"/>
                      <w:sz w:val="20"/>
                      <w:szCs w:val="20"/>
                    </w:rPr>
                  </w:pPr>
                  <w:r w:rsidRPr="00D24259">
                    <w:rPr>
                      <w:rFonts w:ascii="Arial" w:hAnsi="Arial" w:cs="Arial"/>
                      <w:b w:val="0"/>
                      <w:sz w:val="20"/>
                      <w:szCs w:val="20"/>
                    </w:rPr>
                    <w:t>Terremoto</w:t>
                  </w:r>
                </w:p>
              </w:tc>
              <w:tc>
                <w:tcPr>
                  <w:tcW w:w="3118" w:type="dxa"/>
                </w:tcPr>
                <w:p w14:paraId="7BD7C32B" w14:textId="41FE9B0F" w:rsidR="00312EC6" w:rsidRPr="00FD0632" w:rsidRDefault="00E60497" w:rsidP="00312EC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 acuerdo a la zona sísmica</w:t>
                  </w:r>
                </w:p>
              </w:tc>
              <w:tc>
                <w:tcPr>
                  <w:tcW w:w="3050" w:type="dxa"/>
                </w:tcPr>
                <w:p w14:paraId="1F674946" w14:textId="1A505FB0" w:rsidR="00312EC6" w:rsidRPr="00FD0632" w:rsidRDefault="00E60497" w:rsidP="00312EC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 acuerdo a la zona sísmica</w:t>
                  </w:r>
                </w:p>
              </w:tc>
            </w:tr>
          </w:tbl>
          <w:p w14:paraId="48C6DCC2" w14:textId="77777777" w:rsidR="00312EC6" w:rsidRPr="00FD0632" w:rsidRDefault="00312EC6" w:rsidP="00312EC6">
            <w:pPr>
              <w:rPr>
                <w:rFonts w:ascii="Arial" w:hAnsi="Arial" w:cs="Arial"/>
                <w:sz w:val="20"/>
                <w:szCs w:val="20"/>
              </w:rPr>
            </w:pPr>
          </w:p>
          <w:p w14:paraId="100FCAD5" w14:textId="54049CD5" w:rsidR="00312EC6" w:rsidRPr="00E60497" w:rsidRDefault="00E60497" w:rsidP="00312EC6">
            <w:pPr>
              <w:rPr>
                <w:rFonts w:ascii="Arial" w:hAnsi="Arial" w:cs="Arial"/>
                <w:b/>
                <w:sz w:val="20"/>
                <w:lang w:val="es-419"/>
              </w:rPr>
            </w:pPr>
            <w:r w:rsidRPr="00E60497">
              <w:rPr>
                <w:rFonts w:ascii="Arial" w:hAnsi="Arial" w:cs="Arial"/>
                <w:b/>
                <w:sz w:val="20"/>
                <w:lang w:val="es-419"/>
              </w:rPr>
              <w:t>6.3 Reclamación de siniestros</w:t>
            </w:r>
          </w:p>
          <w:p w14:paraId="48E50460" w14:textId="77777777" w:rsidR="00312EC6" w:rsidRPr="00FD0632" w:rsidRDefault="00312EC6" w:rsidP="00312EC6">
            <w:pPr>
              <w:rPr>
                <w:rFonts w:ascii="Arial" w:hAnsi="Arial" w:cs="Arial"/>
                <w:b/>
              </w:rPr>
            </w:pPr>
          </w:p>
          <w:p w14:paraId="14E5BD28" w14:textId="434D37FF" w:rsidR="00312EC6" w:rsidRPr="001636CE" w:rsidRDefault="00312EC6" w:rsidP="00312EC6">
            <w:pPr>
              <w:rPr>
                <w:rFonts w:ascii="Arial" w:hAnsi="Arial" w:cs="Arial"/>
                <w:sz w:val="20"/>
                <w:szCs w:val="20"/>
              </w:rPr>
            </w:pPr>
            <w:r w:rsidRPr="001636CE">
              <w:rPr>
                <w:rFonts w:ascii="Arial" w:hAnsi="Arial" w:cs="Arial"/>
                <w:sz w:val="20"/>
                <w:szCs w:val="20"/>
              </w:rPr>
              <w:t>Para realizar la reclamación de indemnización de un siniestro, el asegurado tiene la obligación de reportarlo por escrito a la aseguradora dentro de las 24 horas siguientes, la falta oportuna de este aviso podrá dar lugar a que la indemnización se reduzca. Una vez reportado el siniestro</w:t>
            </w:r>
            <w:r w:rsidR="00331FA4" w:rsidRPr="001636CE">
              <w:rPr>
                <w:rFonts w:ascii="Arial" w:hAnsi="Arial" w:cs="Arial"/>
                <w:sz w:val="20"/>
                <w:szCs w:val="20"/>
                <w:lang w:val="es-419"/>
              </w:rPr>
              <w:t>,</w:t>
            </w:r>
            <w:r w:rsidRPr="001636CE">
              <w:rPr>
                <w:rFonts w:ascii="Arial" w:hAnsi="Arial" w:cs="Arial"/>
                <w:sz w:val="20"/>
                <w:szCs w:val="20"/>
              </w:rPr>
              <w:t xml:space="preserve"> un perito ajustador dará visita al lugar del siniestro y tomará nota del mismo y evaluar</w:t>
            </w:r>
            <w:r w:rsidR="00331FA4" w:rsidRPr="001636CE">
              <w:rPr>
                <w:rFonts w:ascii="Arial" w:hAnsi="Arial" w:cs="Arial"/>
                <w:sz w:val="20"/>
                <w:szCs w:val="20"/>
                <w:lang w:val="es-419"/>
              </w:rPr>
              <w:t>á</w:t>
            </w:r>
            <w:r w:rsidRPr="001636CE">
              <w:rPr>
                <w:rFonts w:ascii="Arial" w:hAnsi="Arial" w:cs="Arial"/>
                <w:sz w:val="20"/>
                <w:szCs w:val="20"/>
              </w:rPr>
              <w:t xml:space="preserve"> su cobertura y su aprobación</w:t>
            </w:r>
            <w:r w:rsidR="00331FA4" w:rsidRPr="001636CE">
              <w:rPr>
                <w:rFonts w:ascii="Arial" w:hAnsi="Arial" w:cs="Arial"/>
                <w:sz w:val="20"/>
                <w:szCs w:val="20"/>
                <w:lang w:val="es-419"/>
              </w:rPr>
              <w:t xml:space="preserve">. Para que esto ocurra, el asegurado necesita recabar </w:t>
            </w:r>
            <w:r w:rsidRPr="001636CE">
              <w:rPr>
                <w:rFonts w:ascii="Arial" w:hAnsi="Arial" w:cs="Arial"/>
                <w:sz w:val="20"/>
                <w:szCs w:val="20"/>
              </w:rPr>
              <w:t>la siguiente información:</w:t>
            </w:r>
          </w:p>
          <w:p w14:paraId="02266ED0" w14:textId="77777777" w:rsidR="00331FA4" w:rsidRPr="001636CE" w:rsidRDefault="00331FA4" w:rsidP="00312EC6">
            <w:pPr>
              <w:rPr>
                <w:rFonts w:ascii="Arial" w:hAnsi="Arial" w:cs="Arial"/>
                <w:sz w:val="20"/>
                <w:szCs w:val="20"/>
              </w:rPr>
            </w:pPr>
          </w:p>
          <w:p w14:paraId="4C9658AF" w14:textId="0E0B45F1"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Póliza</w:t>
            </w:r>
            <w:r w:rsidR="008873B3" w:rsidRPr="001636CE">
              <w:rPr>
                <w:rFonts w:ascii="Arial" w:hAnsi="Arial" w:cs="Arial"/>
                <w:sz w:val="20"/>
                <w:szCs w:val="20"/>
                <w:lang w:val="es-419"/>
              </w:rPr>
              <w:t>.</w:t>
            </w:r>
          </w:p>
          <w:p w14:paraId="3ED51168" w14:textId="7C1007E1"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Acta de bomberos o protección civil</w:t>
            </w:r>
            <w:r w:rsidR="008873B3" w:rsidRPr="001636CE">
              <w:rPr>
                <w:rFonts w:ascii="Arial" w:hAnsi="Arial" w:cs="Arial"/>
                <w:sz w:val="20"/>
                <w:szCs w:val="20"/>
                <w:lang w:val="es-419"/>
              </w:rPr>
              <w:t>.</w:t>
            </w:r>
          </w:p>
          <w:p w14:paraId="0F09A8D6" w14:textId="77777777"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Acta del ministerio público o alguna autoridad que haya dado fe del mismo.</w:t>
            </w:r>
          </w:p>
          <w:p w14:paraId="009EDC5C" w14:textId="6186E41F"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Relación detallada de la existencia de otros seguros</w:t>
            </w:r>
            <w:r w:rsidR="008873B3" w:rsidRPr="001636CE">
              <w:rPr>
                <w:rFonts w:ascii="Arial" w:hAnsi="Arial" w:cs="Arial"/>
                <w:sz w:val="20"/>
                <w:szCs w:val="20"/>
                <w:lang w:val="es-419"/>
              </w:rPr>
              <w:t>.</w:t>
            </w:r>
          </w:p>
          <w:p w14:paraId="697854E4" w14:textId="77777777"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Facturas de gastos, avalúos, notas de compra venta de los bienes perdidos o dañados.</w:t>
            </w:r>
          </w:p>
          <w:p w14:paraId="485D93C2" w14:textId="2A5B35BF" w:rsidR="00312EC6" w:rsidRPr="001636CE" w:rsidRDefault="008873B3" w:rsidP="00901C44">
            <w:pPr>
              <w:pStyle w:val="Prrafodelista"/>
              <w:numPr>
                <w:ilvl w:val="0"/>
                <w:numId w:val="19"/>
              </w:numPr>
              <w:rPr>
                <w:rFonts w:ascii="Arial" w:hAnsi="Arial" w:cs="Arial"/>
                <w:sz w:val="20"/>
                <w:szCs w:val="20"/>
              </w:rPr>
            </w:pPr>
            <w:r w:rsidRPr="001636CE">
              <w:rPr>
                <w:rFonts w:ascii="Arial" w:hAnsi="Arial" w:cs="Arial"/>
                <w:sz w:val="20"/>
                <w:szCs w:val="20"/>
              </w:rPr>
              <w:t xml:space="preserve">Plano del inmueble dañado, solo en caso de incendio. </w:t>
            </w:r>
          </w:p>
          <w:p w14:paraId="48FA521E" w14:textId="2A2CF52B" w:rsidR="00312EC6" w:rsidRPr="001636CE" w:rsidRDefault="00312EC6" w:rsidP="00901C44">
            <w:pPr>
              <w:pStyle w:val="Prrafodelista"/>
              <w:numPr>
                <w:ilvl w:val="0"/>
                <w:numId w:val="19"/>
              </w:numPr>
              <w:rPr>
                <w:rFonts w:ascii="Arial" w:hAnsi="Arial" w:cs="Arial"/>
                <w:sz w:val="20"/>
                <w:szCs w:val="20"/>
              </w:rPr>
            </w:pPr>
            <w:r w:rsidRPr="001636CE">
              <w:rPr>
                <w:rFonts w:ascii="Arial" w:hAnsi="Arial" w:cs="Arial"/>
                <w:sz w:val="20"/>
                <w:szCs w:val="20"/>
              </w:rPr>
              <w:t xml:space="preserve">Relación detallada de los bienes dañados o </w:t>
            </w:r>
            <w:r w:rsidR="008873B3" w:rsidRPr="001636CE">
              <w:rPr>
                <w:rFonts w:ascii="Arial" w:hAnsi="Arial" w:cs="Arial"/>
                <w:sz w:val="20"/>
                <w:szCs w:val="20"/>
                <w:lang w:val="es-419"/>
              </w:rPr>
              <w:t>perdidos</w:t>
            </w:r>
            <w:r w:rsidRPr="001636CE">
              <w:rPr>
                <w:rFonts w:ascii="Arial" w:hAnsi="Arial" w:cs="Arial"/>
                <w:sz w:val="20"/>
                <w:szCs w:val="20"/>
              </w:rPr>
              <w:t>, con comprobantes de su existencia.</w:t>
            </w:r>
          </w:p>
          <w:p w14:paraId="6A3622DD" w14:textId="77777777" w:rsidR="00230DDD" w:rsidRDefault="00230DDD" w:rsidP="00312EC6">
            <w:pPr>
              <w:rPr>
                <w:rFonts w:ascii="Arial" w:hAnsi="Arial" w:cs="Arial"/>
                <w:sz w:val="20"/>
                <w:szCs w:val="20"/>
              </w:rPr>
            </w:pPr>
          </w:p>
          <w:p w14:paraId="4BEB2638" w14:textId="77777777" w:rsidR="00312EC6" w:rsidRPr="001636CE" w:rsidRDefault="00312EC6" w:rsidP="00312EC6">
            <w:pPr>
              <w:rPr>
                <w:rFonts w:ascii="Arial" w:hAnsi="Arial" w:cs="Arial"/>
                <w:sz w:val="20"/>
                <w:szCs w:val="20"/>
              </w:rPr>
            </w:pPr>
            <w:r w:rsidRPr="001636CE">
              <w:rPr>
                <w:rFonts w:ascii="Arial" w:hAnsi="Arial" w:cs="Arial"/>
                <w:sz w:val="20"/>
                <w:szCs w:val="20"/>
              </w:rPr>
              <w:t>Indemnización en sección de:</w:t>
            </w:r>
          </w:p>
          <w:p w14:paraId="172620F1" w14:textId="77777777" w:rsidR="00312EC6" w:rsidRPr="001C6474" w:rsidRDefault="00312EC6" w:rsidP="00901C44">
            <w:pPr>
              <w:pStyle w:val="Prrafodelista"/>
              <w:numPr>
                <w:ilvl w:val="0"/>
                <w:numId w:val="26"/>
              </w:numPr>
              <w:rPr>
                <w:rFonts w:ascii="Arial" w:hAnsi="Arial" w:cs="Arial"/>
                <w:sz w:val="20"/>
                <w:szCs w:val="20"/>
              </w:rPr>
            </w:pPr>
            <w:r w:rsidRPr="001C6474">
              <w:rPr>
                <w:rFonts w:ascii="Arial" w:hAnsi="Arial" w:cs="Arial"/>
                <w:sz w:val="20"/>
                <w:szCs w:val="20"/>
                <w:u w:val="single"/>
              </w:rPr>
              <w:t>Cristales</w:t>
            </w:r>
            <w:r w:rsidRPr="001C6474">
              <w:rPr>
                <w:rFonts w:ascii="Arial" w:hAnsi="Arial" w:cs="Arial"/>
                <w:sz w:val="20"/>
                <w:szCs w:val="20"/>
              </w:rPr>
              <w:t>: a más tardar 15 días después de que el asegurado presente la documentación solicitada.</w:t>
            </w:r>
          </w:p>
          <w:p w14:paraId="2CCA74ED" w14:textId="3653A968" w:rsidR="00312EC6" w:rsidRPr="001C6474" w:rsidRDefault="001C6474" w:rsidP="00901C44">
            <w:pPr>
              <w:pStyle w:val="Prrafodelista"/>
              <w:numPr>
                <w:ilvl w:val="0"/>
                <w:numId w:val="26"/>
              </w:numPr>
              <w:rPr>
                <w:rFonts w:ascii="Arial" w:hAnsi="Arial" w:cs="Arial"/>
                <w:sz w:val="20"/>
                <w:szCs w:val="20"/>
              </w:rPr>
            </w:pPr>
            <w:r>
              <w:rPr>
                <w:rFonts w:ascii="Arial" w:hAnsi="Arial" w:cs="Arial"/>
                <w:sz w:val="20"/>
                <w:szCs w:val="20"/>
                <w:u w:val="single"/>
              </w:rPr>
              <w:t>Responsabilidad c</w:t>
            </w:r>
            <w:r w:rsidR="00312EC6" w:rsidRPr="001C6474">
              <w:rPr>
                <w:rFonts w:ascii="Arial" w:hAnsi="Arial" w:cs="Arial"/>
                <w:sz w:val="20"/>
                <w:szCs w:val="20"/>
                <w:u w:val="single"/>
              </w:rPr>
              <w:t>ivil:</w:t>
            </w:r>
            <w:r w:rsidR="00312EC6" w:rsidRPr="001C6474">
              <w:rPr>
                <w:rFonts w:ascii="Arial" w:hAnsi="Arial" w:cs="Arial"/>
                <w:sz w:val="20"/>
                <w:szCs w:val="20"/>
              </w:rPr>
              <w:t xml:space="preserve"> a partir de que el tercero que recibió el daño, presente su carta de reclamación a la aseguradora y esta indemnizará 30 días después.</w:t>
            </w:r>
          </w:p>
          <w:p w14:paraId="6DF4647D" w14:textId="77777777" w:rsidR="00312EC6" w:rsidRPr="001636CE" w:rsidRDefault="00312EC6" w:rsidP="00312EC6">
            <w:pPr>
              <w:rPr>
                <w:rFonts w:ascii="Arial" w:hAnsi="Arial" w:cs="Arial"/>
                <w:sz w:val="20"/>
                <w:szCs w:val="20"/>
                <w:u w:val="single"/>
              </w:rPr>
            </w:pPr>
          </w:p>
          <w:p w14:paraId="432ADA23" w14:textId="77777777" w:rsidR="001D0F27" w:rsidRPr="00FD0632" w:rsidRDefault="001D0F27" w:rsidP="002242EF">
            <w:pPr>
              <w:pStyle w:val="Prrafodelista"/>
              <w:ind w:left="0"/>
              <w:rPr>
                <w:rFonts w:ascii="Arial" w:hAnsi="Arial" w:cs="Arial"/>
                <w:b/>
                <w:sz w:val="20"/>
                <w:szCs w:val="20"/>
              </w:rPr>
            </w:pPr>
          </w:p>
        </w:tc>
      </w:tr>
    </w:tbl>
    <w:p w14:paraId="25913E9F" w14:textId="35D8833F" w:rsidR="002242EF" w:rsidRPr="00CB2A5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Default="001D300C" w:rsidP="002242EF">
      <w:pPr>
        <w:spacing w:after="0" w:line="240" w:lineRule="auto"/>
        <w:outlineLvl w:val="0"/>
        <w:rPr>
          <w:rFonts w:ascii="Arial" w:eastAsia="Times New Roman" w:hAnsi="Arial" w:cs="Arial"/>
          <w:color w:val="984806"/>
          <w:sz w:val="20"/>
          <w:szCs w:val="20"/>
        </w:rPr>
      </w:pPr>
    </w:p>
    <w:p w14:paraId="7CB2961F" w14:textId="77777777" w:rsidR="00230DDD" w:rsidRDefault="00230DDD" w:rsidP="002242EF">
      <w:pPr>
        <w:spacing w:after="0" w:line="240" w:lineRule="auto"/>
        <w:outlineLvl w:val="0"/>
        <w:rPr>
          <w:rFonts w:ascii="Arial" w:eastAsia="Times New Roman" w:hAnsi="Arial" w:cs="Arial"/>
          <w:color w:val="984806"/>
          <w:sz w:val="20"/>
          <w:szCs w:val="20"/>
        </w:rPr>
      </w:pPr>
    </w:p>
    <w:p w14:paraId="77FDA3EB" w14:textId="76EE4289" w:rsidR="00FD4376" w:rsidRPr="00CB2A50" w:rsidRDefault="00F803DD" w:rsidP="00FD4376">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6</w:t>
      </w:r>
      <w:r w:rsidR="00FD4376" w:rsidRPr="00CB2A50">
        <w:rPr>
          <w:rFonts w:ascii="Arial" w:eastAsia="Times New Roman" w:hAnsi="Arial" w:cs="Arial"/>
          <w:b/>
          <w:bCs/>
          <w:color w:val="FFFFFF"/>
          <w:sz w:val="20"/>
          <w:szCs w:val="20"/>
        </w:rPr>
        <w:t xml:space="preserve"> (aterrizaje del alumno)</w:t>
      </w:r>
    </w:p>
    <w:p w14:paraId="4CA54D6F" w14:textId="77777777" w:rsidR="00FD4376" w:rsidRPr="00CB2A50" w:rsidRDefault="00FD4376" w:rsidP="00FD4376">
      <w:pPr>
        <w:pStyle w:val="Prrafodelista"/>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772DE826" w14:textId="13E9AD24" w:rsidR="001C6474" w:rsidRPr="001C6474" w:rsidRDefault="001C6474" w:rsidP="001C6474">
            <w:pPr>
              <w:rPr>
                <w:rFonts w:ascii="Arial" w:hAnsi="Arial" w:cs="Arial"/>
                <w:sz w:val="20"/>
                <w:szCs w:val="20"/>
              </w:rPr>
            </w:pPr>
            <w:r w:rsidRPr="001C6474">
              <w:rPr>
                <w:rFonts w:ascii="Arial" w:hAnsi="Arial" w:cs="Arial"/>
                <w:sz w:val="20"/>
                <w:szCs w:val="20"/>
              </w:rPr>
              <w:t>En México existe mucha falta de información y educación para la protección familiar.</w:t>
            </w:r>
            <w:r>
              <w:rPr>
                <w:rFonts w:ascii="Arial" w:hAnsi="Arial" w:cs="Arial"/>
                <w:sz w:val="20"/>
                <w:szCs w:val="20"/>
                <w:lang w:val="es-419"/>
              </w:rPr>
              <w:t xml:space="preserve"> </w:t>
            </w:r>
            <w:r w:rsidRPr="001C6474">
              <w:rPr>
                <w:rFonts w:ascii="Arial" w:hAnsi="Arial" w:cs="Arial"/>
                <w:sz w:val="20"/>
                <w:szCs w:val="20"/>
              </w:rPr>
              <w:t xml:space="preserve">El seguro de casa hogar se vende por que un agente llega y lo ofrece a las familias, siendo que </w:t>
            </w:r>
            <w:r>
              <w:rPr>
                <w:rFonts w:ascii="Arial" w:hAnsi="Arial" w:cs="Arial"/>
                <w:sz w:val="20"/>
                <w:szCs w:val="20"/>
                <w:lang w:val="es-419"/>
              </w:rPr>
              <w:t xml:space="preserve">éstas </w:t>
            </w:r>
            <w:r>
              <w:rPr>
                <w:rFonts w:ascii="Arial" w:hAnsi="Arial" w:cs="Arial"/>
                <w:sz w:val="20"/>
                <w:szCs w:val="20"/>
              </w:rPr>
              <w:t xml:space="preserve">ni siquiera sabían de la existencia de tal </w:t>
            </w:r>
            <w:r w:rsidRPr="001C6474">
              <w:rPr>
                <w:rFonts w:ascii="Arial" w:hAnsi="Arial" w:cs="Arial"/>
                <w:sz w:val="20"/>
                <w:szCs w:val="20"/>
              </w:rPr>
              <w:t>producto, es decir no se vende por si solo como en otros países en donde el seguro de protección familiar, vida, gastos médicos y hogar es de primera necesidad.</w:t>
            </w:r>
          </w:p>
          <w:p w14:paraId="06DCF9EF" w14:textId="77777777" w:rsidR="001C6474" w:rsidRDefault="001C6474" w:rsidP="001C6474">
            <w:pPr>
              <w:pStyle w:val="Prrafodelista"/>
              <w:ind w:left="0"/>
              <w:rPr>
                <w:rFonts w:ascii="Arial" w:hAnsi="Arial" w:cs="Arial"/>
                <w:sz w:val="20"/>
                <w:szCs w:val="20"/>
              </w:rPr>
            </w:pPr>
          </w:p>
          <w:p w14:paraId="56FD6438" w14:textId="77777777" w:rsidR="00FD4376" w:rsidRPr="00CB2A50" w:rsidRDefault="00FD4376" w:rsidP="00FD4376">
            <w:pPr>
              <w:rPr>
                <w:rFonts w:ascii="Arial" w:hAnsi="Arial" w:cs="Arial"/>
                <w:color w:val="FF6600"/>
                <w:sz w:val="20"/>
                <w:szCs w:val="20"/>
              </w:rPr>
            </w:pPr>
          </w:p>
          <w:p w14:paraId="51FA9421" w14:textId="77777777" w:rsidR="00FD4376" w:rsidRPr="00CB2A50" w:rsidRDefault="00FD4376" w:rsidP="00FD4376">
            <w:pPr>
              <w:rPr>
                <w:rFonts w:ascii="Arial" w:hAnsi="Arial" w:cs="Arial"/>
                <w:color w:val="FF6600"/>
                <w:sz w:val="20"/>
                <w:szCs w:val="20"/>
              </w:rPr>
            </w:pPr>
          </w:p>
          <w:p w14:paraId="1511A363" w14:textId="77777777" w:rsidR="00FD4376" w:rsidRPr="00CB2A50" w:rsidRDefault="00FD4376" w:rsidP="00FD4376">
            <w:pPr>
              <w:rPr>
                <w:rFonts w:ascii="Arial" w:hAnsi="Arial" w:cs="Arial"/>
                <w:color w:val="FF6600"/>
                <w:sz w:val="20"/>
                <w:szCs w:val="20"/>
              </w:rPr>
            </w:pP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30BA7A2" w:rsidR="001D300C" w:rsidRPr="00CB2A50" w:rsidRDefault="00F803DD" w:rsidP="001D300C">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6</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w:t>
            </w:r>
            <w:r w:rsidR="008767A5" w:rsidRPr="00CB2A50">
              <w:rPr>
                <w:rFonts w:ascii="Arial" w:hAnsi="Arial" w:cs="Arial"/>
                <w:color w:val="7F7F7F" w:themeColor="text1" w:themeTint="80"/>
              </w:rPr>
              <w:t>grabado por un</w:t>
            </w:r>
            <w:r w:rsidR="008626C5" w:rsidRPr="00CB2A50">
              <w:rPr>
                <w:rFonts w:ascii="Arial" w:hAnsi="Arial" w:cs="Arial"/>
                <w:color w:val="7F7F7F" w:themeColor="text1" w:themeTint="80"/>
              </w:rPr>
              <w:t xml:space="preserve"> experto, puede ser una entrevista, explicación de procesos o contenido</w:t>
            </w:r>
            <w:r w:rsidRPr="00CB2A50">
              <w:rPr>
                <w:rFonts w:ascii="Arial" w:hAnsi="Arial" w:cs="Arial"/>
                <w:color w:val="7F7F7F" w:themeColor="text1" w:themeTint="80"/>
              </w:rPr>
              <w:t xml:space="preserve">) </w:t>
            </w:r>
          </w:p>
        </w:tc>
      </w:tr>
      <w:tr w:rsidR="004F2B98" w:rsidRPr="00CB2A50" w14:paraId="2CAA4BD7" w14:textId="77777777" w:rsidTr="00B579E9">
        <w:tc>
          <w:tcPr>
            <w:tcW w:w="8926" w:type="dxa"/>
          </w:tcPr>
          <w:p w14:paraId="405147A7" w14:textId="7B17548B" w:rsidR="004F2B98" w:rsidRDefault="004F2B98" w:rsidP="004F2B98">
            <w:pPr>
              <w:outlineLvl w:val="0"/>
              <w:rPr>
                <w:rFonts w:ascii="Arial" w:eastAsia="Times New Roman" w:hAnsi="Arial" w:cs="Arial"/>
                <w:bCs/>
              </w:rPr>
            </w:pPr>
          </w:p>
          <w:p w14:paraId="6449B7C2" w14:textId="4DA7E006" w:rsidR="00EF6E51" w:rsidRPr="00EF6E51" w:rsidRDefault="00EF6E51" w:rsidP="004F2B98">
            <w:pPr>
              <w:outlineLvl w:val="0"/>
              <w:rPr>
                <w:rFonts w:ascii="Arial" w:eastAsia="Times New Roman" w:hAnsi="Arial" w:cs="Arial"/>
                <w:bCs/>
                <w:lang w:val="es-419"/>
              </w:rPr>
            </w:pPr>
            <w:r w:rsidRPr="00EF6E51">
              <w:rPr>
                <w:rFonts w:ascii="Arial" w:eastAsia="Times New Roman" w:hAnsi="Arial" w:cs="Arial"/>
                <w:bCs/>
              </w:rPr>
              <w:t>ABA Seguros</w:t>
            </w:r>
            <w:r>
              <w:rPr>
                <w:rFonts w:ascii="Arial" w:eastAsia="Times New Roman" w:hAnsi="Arial" w:cs="Arial"/>
                <w:bCs/>
                <w:lang w:val="es-419"/>
              </w:rPr>
              <w:t xml:space="preserve">. (2015, 23 de abril). </w:t>
            </w:r>
            <w:r w:rsidRPr="00EF6E51">
              <w:rPr>
                <w:rFonts w:ascii="Arial" w:eastAsia="Times New Roman" w:hAnsi="Arial" w:cs="Arial"/>
                <w:bCs/>
                <w:lang w:val="es-419"/>
              </w:rPr>
              <w:t>Conoce VIBIA, el seguro para tu casa de ABA Seguros</w:t>
            </w:r>
            <w:r>
              <w:rPr>
                <w:rFonts w:ascii="Arial" w:eastAsia="Times New Roman" w:hAnsi="Arial" w:cs="Arial"/>
                <w:bCs/>
                <w:lang w:val="es-419"/>
              </w:rPr>
              <w:t xml:space="preserve"> [Archivo de video]. Recuperado de </w:t>
            </w:r>
            <w:hyperlink r:id="rId17" w:history="1">
              <w:r w:rsidRPr="005D7E0E">
                <w:rPr>
                  <w:rStyle w:val="Hipervnculo"/>
                  <w:rFonts w:ascii="Arial" w:eastAsia="Times New Roman" w:hAnsi="Arial" w:cs="Arial"/>
                  <w:bCs/>
                  <w:lang w:val="es-419"/>
                </w:rPr>
                <w:t>https://www.youtube.com/watch?v=0dyC66tiSzU</w:t>
              </w:r>
            </w:hyperlink>
            <w:r>
              <w:rPr>
                <w:rFonts w:ascii="Arial" w:eastAsia="Times New Roman" w:hAnsi="Arial" w:cs="Arial"/>
                <w:bCs/>
                <w:lang w:val="es-419"/>
              </w:rPr>
              <w:t xml:space="preserve"> </w:t>
            </w:r>
          </w:p>
          <w:p w14:paraId="7B1B80A3" w14:textId="77777777" w:rsidR="00EF6E51" w:rsidRPr="004B7FF7" w:rsidRDefault="00EF6E51" w:rsidP="004F2B98">
            <w:pPr>
              <w:outlineLvl w:val="0"/>
              <w:rPr>
                <w:rFonts w:ascii="Arial" w:eastAsia="Times New Roman" w:hAnsi="Arial" w:cs="Arial"/>
                <w:bCs/>
              </w:rPr>
            </w:pPr>
          </w:p>
          <w:p w14:paraId="0F7B81A1" w14:textId="1576CCD5" w:rsidR="001D0F27" w:rsidRPr="004B7FF7" w:rsidRDefault="004B7FF7" w:rsidP="004F2B98">
            <w:pPr>
              <w:outlineLvl w:val="0"/>
              <w:rPr>
                <w:rFonts w:ascii="Arial" w:eastAsia="Times New Roman" w:hAnsi="Arial" w:cs="Arial"/>
                <w:bCs/>
                <w:lang w:val="es-419"/>
              </w:rPr>
            </w:pPr>
            <w:r w:rsidRPr="004B7FF7">
              <w:rPr>
                <w:rFonts w:ascii="Arial" w:eastAsia="Times New Roman" w:hAnsi="Arial" w:cs="Arial"/>
                <w:bCs/>
              </w:rPr>
              <w:t>Finanzas Para Todos</w:t>
            </w:r>
            <w:r>
              <w:rPr>
                <w:rFonts w:ascii="Arial" w:eastAsia="Times New Roman" w:hAnsi="Arial" w:cs="Arial"/>
                <w:bCs/>
                <w:lang w:val="es-419"/>
              </w:rPr>
              <w:t xml:space="preserve">. (2012, 23 de mayo). </w:t>
            </w:r>
            <w:r w:rsidRPr="004B7FF7">
              <w:rPr>
                <w:rFonts w:ascii="Arial" w:eastAsia="Times New Roman" w:hAnsi="Arial" w:cs="Arial"/>
                <w:bCs/>
                <w:lang w:val="es-419"/>
              </w:rPr>
              <w:t>Seguro de casa habitación</w:t>
            </w:r>
            <w:r>
              <w:rPr>
                <w:rFonts w:ascii="Arial" w:eastAsia="Times New Roman" w:hAnsi="Arial" w:cs="Arial"/>
                <w:bCs/>
                <w:lang w:val="es-419"/>
              </w:rPr>
              <w:t xml:space="preserve"> [Archivo de video]. Recuperado de </w:t>
            </w:r>
            <w:hyperlink r:id="rId18" w:history="1">
              <w:r w:rsidRPr="005D7E0E">
                <w:rPr>
                  <w:rStyle w:val="Hipervnculo"/>
                  <w:rFonts w:ascii="Arial" w:eastAsia="Times New Roman" w:hAnsi="Arial" w:cs="Arial"/>
                  <w:bCs/>
                  <w:lang w:val="es-419"/>
                </w:rPr>
                <w:t>https://www.youtube.com/watch?v=n5N0cNiXd78</w:t>
              </w:r>
            </w:hyperlink>
            <w:r>
              <w:rPr>
                <w:rFonts w:ascii="Arial" w:eastAsia="Times New Roman" w:hAnsi="Arial" w:cs="Arial"/>
                <w:bCs/>
                <w:lang w:val="es-419"/>
              </w:rPr>
              <w:t xml:space="preserve"> </w:t>
            </w:r>
          </w:p>
          <w:p w14:paraId="56EE7D62" w14:textId="77777777" w:rsidR="004B7FF7" w:rsidRPr="004B7FF7" w:rsidRDefault="004B7FF7" w:rsidP="004F2B98">
            <w:pPr>
              <w:outlineLvl w:val="0"/>
              <w:rPr>
                <w:rFonts w:ascii="Arial" w:eastAsia="Times New Roman" w:hAnsi="Arial" w:cs="Arial"/>
                <w:bCs/>
              </w:rPr>
            </w:pPr>
          </w:p>
          <w:p w14:paraId="164CEB8D" w14:textId="77777777" w:rsidR="004B7FF7" w:rsidRPr="004B7FF7" w:rsidRDefault="004B7FF7" w:rsidP="004F2B98">
            <w:pPr>
              <w:outlineLvl w:val="0"/>
              <w:rPr>
                <w:rFonts w:ascii="Arial" w:eastAsia="Times New Roman" w:hAnsi="Arial" w:cs="Arial"/>
                <w:bCs/>
              </w:rPr>
            </w:pPr>
          </w:p>
          <w:p w14:paraId="1028B251" w14:textId="77777777" w:rsidR="00E450D6" w:rsidRPr="004B7FF7" w:rsidRDefault="00E450D6" w:rsidP="004F2B98">
            <w:pPr>
              <w:outlineLvl w:val="0"/>
              <w:rPr>
                <w:rFonts w:ascii="Arial" w:eastAsia="Times New Roman" w:hAnsi="Arial" w:cs="Arial"/>
                <w:bCs/>
              </w:rPr>
            </w:pPr>
          </w:p>
          <w:p w14:paraId="044D8314" w14:textId="77777777" w:rsidR="004F2B98" w:rsidRPr="00CB2A50"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008626C5" w:rsidRPr="00CB2A50">
              <w:rPr>
                <w:rFonts w:ascii="Arial" w:hAnsi="Arial" w:cs="Arial"/>
                <w:color w:val="7F7F7F" w:themeColor="text1" w:themeTint="80"/>
              </w:rPr>
              <w:t>(Incluya al menos tres lecturas que permitan al participante tener mayor conocimiento del tema).</w:t>
            </w:r>
            <w:r w:rsidR="001D0F27" w:rsidRPr="00CB2A50">
              <w:rPr>
                <w:rFonts w:ascii="Arial" w:hAnsi="Arial" w:cs="Arial"/>
                <w:color w:val="7F7F7F" w:themeColor="text1" w:themeTint="80"/>
              </w:rPr>
              <w:t xml:space="preserve"> </w:t>
            </w:r>
          </w:p>
        </w:tc>
      </w:tr>
      <w:tr w:rsidR="004F2B98" w:rsidRPr="00CB2A50" w14:paraId="0422A809" w14:textId="77777777" w:rsidTr="00B579E9">
        <w:tc>
          <w:tcPr>
            <w:tcW w:w="8926" w:type="dxa"/>
          </w:tcPr>
          <w:p w14:paraId="4CC183C3" w14:textId="77777777" w:rsidR="00E450D6" w:rsidRPr="004B7FF7" w:rsidRDefault="00E450D6" w:rsidP="004B7FF7">
            <w:pPr>
              <w:outlineLvl w:val="0"/>
              <w:rPr>
                <w:rFonts w:ascii="Arial" w:hAnsi="Arial" w:cs="Arial"/>
                <w:b/>
                <w:color w:val="000000" w:themeColor="text1"/>
              </w:rPr>
            </w:pPr>
            <w:r w:rsidRPr="004B7FF7">
              <w:rPr>
                <w:rFonts w:ascii="Arial" w:hAnsi="Arial" w:cs="Arial"/>
                <w:b/>
                <w:color w:val="000000" w:themeColor="text1"/>
              </w:rPr>
              <w:t>Lecturas recomendadas</w:t>
            </w:r>
          </w:p>
          <w:p w14:paraId="0D84DD13" w14:textId="77777777" w:rsidR="004B7FF7" w:rsidRDefault="004B7FF7" w:rsidP="004B7FF7">
            <w:pPr>
              <w:outlineLvl w:val="0"/>
              <w:rPr>
                <w:color w:val="5B9BD5" w:themeColor="accent1"/>
              </w:rPr>
            </w:pPr>
          </w:p>
          <w:p w14:paraId="3D21C92A" w14:textId="77777777" w:rsidR="004B7FF7" w:rsidRPr="007C1367" w:rsidRDefault="004B7FF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542F30FD" w14:textId="77777777" w:rsidR="004B7FF7" w:rsidRPr="007C1367" w:rsidRDefault="004B7FF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317746DB" w14:textId="77777777" w:rsidR="004B7FF7" w:rsidRPr="007C1367" w:rsidRDefault="004B7FF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4162BE13" w14:textId="7739A8B7" w:rsidR="0073595B" w:rsidRPr="00CB2A50" w:rsidRDefault="0073595B" w:rsidP="001829E4">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608FECDA"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F803DD">
        <w:rPr>
          <w:rFonts w:ascii="Arial" w:hAnsi="Arial" w:cs="Arial"/>
          <w:b/>
          <w:sz w:val="20"/>
          <w:szCs w:val="20"/>
        </w:rPr>
        <w:t>6</w:t>
      </w:r>
    </w:p>
    <w:p w14:paraId="6F3C3CC4" w14:textId="37982E84" w:rsidR="008626C5" w:rsidRPr="00E93489" w:rsidRDefault="008626C5" w:rsidP="00E93489">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74F4106E" w14:textId="58EA2589" w:rsidR="001D0F27" w:rsidRPr="00E93489" w:rsidRDefault="00E93489" w:rsidP="001D0F27">
            <w:pPr>
              <w:rPr>
                <w:rFonts w:ascii="Arial" w:hAnsi="Arial" w:cs="Arial"/>
                <w:sz w:val="20"/>
                <w:szCs w:val="20"/>
                <w:lang w:val="es-419"/>
              </w:rPr>
            </w:pPr>
            <w:r w:rsidRPr="00E93489">
              <w:rPr>
                <w:rFonts w:ascii="Arial" w:hAnsi="Arial" w:cs="Arial"/>
                <w:sz w:val="20"/>
                <w:szCs w:val="20"/>
                <w:lang w:val="es-419"/>
              </w:rPr>
              <w:t xml:space="preserve">Asegúrate de poder: </w:t>
            </w:r>
          </w:p>
          <w:p w14:paraId="29AEE1BF" w14:textId="35172239" w:rsidR="00E93489" w:rsidRPr="00E93489" w:rsidRDefault="00E93489" w:rsidP="001D0F27">
            <w:pPr>
              <w:rPr>
                <w:rFonts w:ascii="Arial" w:hAnsi="Arial" w:cs="Arial"/>
                <w:sz w:val="20"/>
                <w:szCs w:val="20"/>
                <w:lang w:val="es-419"/>
              </w:rPr>
            </w:pPr>
          </w:p>
          <w:p w14:paraId="5388A345" w14:textId="1834BBE3" w:rsidR="00E93489" w:rsidRPr="00E93489" w:rsidRDefault="00E93489" w:rsidP="00901C44">
            <w:pPr>
              <w:pStyle w:val="Prrafodelista"/>
              <w:numPr>
                <w:ilvl w:val="0"/>
                <w:numId w:val="27"/>
              </w:numPr>
              <w:rPr>
                <w:rFonts w:ascii="Arial" w:hAnsi="Arial" w:cs="Arial"/>
                <w:sz w:val="20"/>
                <w:szCs w:val="20"/>
                <w:lang w:val="es-419"/>
              </w:rPr>
            </w:pPr>
            <w:r w:rsidRPr="00E93489">
              <w:rPr>
                <w:rFonts w:ascii="Arial" w:hAnsi="Arial" w:cs="Arial"/>
                <w:sz w:val="20"/>
                <w:szCs w:val="20"/>
                <w:lang w:val="es-419"/>
              </w:rPr>
              <w:t xml:space="preserve">Definir cuáles son las coberturas que integran el seguro de casa habitación. </w:t>
            </w:r>
          </w:p>
          <w:p w14:paraId="3A189F00" w14:textId="29A66357" w:rsidR="00E93489" w:rsidRPr="00E93489" w:rsidRDefault="00E93489" w:rsidP="00901C44">
            <w:pPr>
              <w:pStyle w:val="Prrafodelista"/>
              <w:numPr>
                <w:ilvl w:val="0"/>
                <w:numId w:val="27"/>
              </w:numPr>
              <w:rPr>
                <w:rFonts w:ascii="Arial" w:hAnsi="Arial" w:cs="Arial"/>
                <w:sz w:val="20"/>
                <w:szCs w:val="20"/>
                <w:lang w:val="es-419"/>
              </w:rPr>
            </w:pPr>
            <w:r w:rsidRPr="00E93489">
              <w:rPr>
                <w:rFonts w:ascii="Arial" w:hAnsi="Arial" w:cs="Arial"/>
                <w:sz w:val="20"/>
                <w:szCs w:val="20"/>
                <w:lang w:val="es-419"/>
              </w:rPr>
              <w:t xml:space="preserve">Definir cuáles son los riesgos y exclusiones de la cobertura. </w:t>
            </w:r>
          </w:p>
          <w:p w14:paraId="52273516" w14:textId="77777777" w:rsidR="001D0F27" w:rsidRPr="00E93489" w:rsidRDefault="001D0F27" w:rsidP="001D0F27">
            <w:pPr>
              <w:rPr>
                <w:rFonts w:ascii="Arial" w:hAnsi="Arial" w:cs="Arial"/>
                <w:sz w:val="20"/>
                <w:szCs w:val="20"/>
              </w:rPr>
            </w:pPr>
          </w:p>
          <w:p w14:paraId="21D0A813" w14:textId="77777777" w:rsidR="001D0F27" w:rsidRPr="00CB2A50" w:rsidRDefault="001D0F27" w:rsidP="00E93489">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51083215"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F803DD">
        <w:rPr>
          <w:rFonts w:ascii="Arial" w:hAnsi="Arial" w:cs="Arial"/>
          <w:b/>
          <w:sz w:val="20"/>
          <w:szCs w:val="20"/>
        </w:rPr>
        <w:t>6</w:t>
      </w:r>
    </w:p>
    <w:p w14:paraId="557A188D" w14:textId="77777777" w:rsidR="000C689E" w:rsidRPr="00B52B5F" w:rsidRDefault="000C689E" w:rsidP="000C689E">
      <w:pPr>
        <w:pStyle w:val="Prrafodelista"/>
        <w:ind w:left="0"/>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0C689E" w:rsidRPr="00B52B5F" w14:paraId="374ED5EA" w14:textId="77777777" w:rsidTr="001C4E6E">
        <w:tc>
          <w:tcPr>
            <w:tcW w:w="8828" w:type="dxa"/>
          </w:tcPr>
          <w:p w14:paraId="7753D3A2" w14:textId="77777777" w:rsidR="00B52B5F" w:rsidRPr="00B52B5F" w:rsidRDefault="00B52B5F" w:rsidP="00901C44">
            <w:pPr>
              <w:pStyle w:val="Prrafodelista"/>
              <w:numPr>
                <w:ilvl w:val="0"/>
                <w:numId w:val="28"/>
              </w:numPr>
              <w:rPr>
                <w:rFonts w:ascii="Arial" w:hAnsi="Arial" w:cs="Arial"/>
                <w:sz w:val="20"/>
                <w:szCs w:val="20"/>
              </w:rPr>
            </w:pPr>
            <w:r w:rsidRPr="00B52B5F">
              <w:rPr>
                <w:rFonts w:ascii="Arial" w:hAnsi="Arial" w:cs="Arial"/>
                <w:b/>
                <w:sz w:val="20"/>
                <w:szCs w:val="20"/>
              </w:rPr>
              <w:t>Depreciación</w:t>
            </w:r>
            <w:r w:rsidRPr="00B52B5F">
              <w:rPr>
                <w:rFonts w:ascii="Arial" w:hAnsi="Arial" w:cs="Arial"/>
                <w:sz w:val="20"/>
                <w:szCs w:val="20"/>
              </w:rPr>
              <w:t>: Es la pérdida o disminución en el valor material o funcional de un bien o activo, la cual se debe fundamentalmente al desgaste de la propiedad.</w:t>
            </w:r>
          </w:p>
          <w:p w14:paraId="65EAF04D" w14:textId="1E868AAE" w:rsidR="00B52B5F" w:rsidRPr="00B52B5F" w:rsidRDefault="00B52B5F" w:rsidP="00901C44">
            <w:pPr>
              <w:pStyle w:val="Prrafodelista"/>
              <w:numPr>
                <w:ilvl w:val="0"/>
                <w:numId w:val="28"/>
              </w:numPr>
              <w:rPr>
                <w:rFonts w:ascii="Arial" w:hAnsi="Arial" w:cs="Arial"/>
                <w:sz w:val="20"/>
                <w:szCs w:val="20"/>
              </w:rPr>
            </w:pPr>
            <w:r w:rsidRPr="00B52B5F">
              <w:rPr>
                <w:rFonts w:ascii="Arial" w:hAnsi="Arial" w:cs="Arial"/>
                <w:b/>
                <w:sz w:val="20"/>
                <w:szCs w:val="20"/>
              </w:rPr>
              <w:t>Repatriación</w:t>
            </w:r>
            <w:r w:rsidRPr="00B52B5F">
              <w:rPr>
                <w:rFonts w:ascii="Arial" w:hAnsi="Arial" w:cs="Arial"/>
                <w:sz w:val="20"/>
                <w:szCs w:val="20"/>
              </w:rPr>
              <w:t>: Devolución de una persona o cosa a su patria o país</w:t>
            </w:r>
            <w:r>
              <w:rPr>
                <w:rFonts w:ascii="Arial" w:hAnsi="Arial" w:cs="Arial"/>
                <w:sz w:val="20"/>
                <w:szCs w:val="20"/>
                <w:lang w:val="es-419"/>
              </w:rPr>
              <w:t>.</w:t>
            </w:r>
          </w:p>
          <w:p w14:paraId="2D5D7189" w14:textId="77777777" w:rsidR="000C689E" w:rsidRPr="00B52B5F" w:rsidRDefault="000C689E" w:rsidP="001C4E6E">
            <w:pPr>
              <w:pStyle w:val="Prrafodelista"/>
              <w:ind w:left="0"/>
              <w:rPr>
                <w:rFonts w:ascii="Arial" w:hAnsi="Arial" w:cs="Arial"/>
                <w:sz w:val="20"/>
                <w:szCs w:val="20"/>
              </w:rPr>
            </w:pPr>
          </w:p>
          <w:p w14:paraId="3B6F48F6" w14:textId="77777777" w:rsidR="000C689E" w:rsidRPr="00B52B5F" w:rsidRDefault="000C689E" w:rsidP="00B52B5F">
            <w:pPr>
              <w:pStyle w:val="Prrafodelista"/>
              <w:ind w:left="0"/>
              <w:rPr>
                <w:rFonts w:ascii="Arial" w:hAnsi="Arial" w:cs="Arial"/>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1ED7FFAF"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F803DD">
        <w:rPr>
          <w:rFonts w:ascii="Arial" w:hAnsi="Arial" w:cs="Arial"/>
          <w:b/>
          <w:sz w:val="20"/>
          <w:szCs w:val="20"/>
        </w:rPr>
        <w:t>6</w:t>
      </w:r>
    </w:p>
    <w:p w14:paraId="4493127E" w14:textId="77777777" w:rsidR="00B579E9" w:rsidRPr="00CB2A50" w:rsidRDefault="00B579E9" w:rsidP="00B579E9">
      <w:pPr>
        <w:pStyle w:val="Prrafodelista"/>
        <w:ind w:left="0"/>
        <w:rPr>
          <w:rFonts w:ascii="Arial" w:hAnsi="Arial" w:cs="Arial"/>
          <w:b/>
          <w:sz w:val="20"/>
          <w:szCs w:val="20"/>
        </w:rPr>
      </w:pPr>
    </w:p>
    <w:p w14:paraId="4ED80E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A61300">
        <w:tc>
          <w:tcPr>
            <w:tcW w:w="8828" w:type="dxa"/>
          </w:tcPr>
          <w:p w14:paraId="4557FC3C" w14:textId="77777777" w:rsidR="00E93489" w:rsidRPr="007C1367" w:rsidRDefault="00E93489"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5B7472EB" w14:textId="77777777" w:rsidR="00E93489" w:rsidRPr="007C1367" w:rsidRDefault="00E93489"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1D699B82" w14:textId="77777777" w:rsidR="00E93489" w:rsidRPr="007C1367" w:rsidRDefault="00E93489"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6FF2016F" w14:textId="71736F25" w:rsidR="00B579E9" w:rsidRPr="00CB2A50" w:rsidRDefault="00E93489" w:rsidP="00E93489">
            <w:pPr>
              <w:outlineLvl w:val="0"/>
              <w:rPr>
                <w:rFonts w:ascii="Arial" w:hAnsi="Arial" w:cs="Arial"/>
                <w:color w:val="FF6600"/>
                <w:sz w:val="20"/>
                <w:szCs w:val="20"/>
              </w:rPr>
            </w:pPr>
            <w:r w:rsidRPr="004B7FF7">
              <w:rPr>
                <w:rFonts w:ascii="Calibri" w:eastAsia="Calibri" w:hAnsi="Calibri" w:cs="Times New Roman"/>
                <w:color w:val="5B9BD5" w:themeColor="accent1"/>
                <w:sz w:val="20"/>
                <w:szCs w:val="20"/>
                <w:lang w:eastAsia="es-MX"/>
              </w:rPr>
              <w:t xml:space="preserve"> </w:t>
            </w: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7B3A3353"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6</w:t>
      </w:r>
    </w:p>
    <w:p w14:paraId="781E8444" w14:textId="4A4398D4" w:rsidR="0038259F" w:rsidRPr="00CB2A50" w:rsidRDefault="0038259F" w:rsidP="0038259F">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1F5DBD" w:rsidRPr="001F5DBD" w14:paraId="4C59B172" w14:textId="77777777" w:rsidTr="00FD4376">
        <w:tc>
          <w:tcPr>
            <w:tcW w:w="8828" w:type="dxa"/>
          </w:tcPr>
          <w:p w14:paraId="45C51E29" w14:textId="33722C6E" w:rsidR="0038259F" w:rsidRPr="001F5DBD" w:rsidRDefault="001829E4" w:rsidP="00FD4376">
            <w:pPr>
              <w:tabs>
                <w:tab w:val="left" w:pos="6399"/>
              </w:tabs>
              <w:contextualSpacing/>
              <w:rPr>
                <w:rFonts w:ascii="Arial" w:hAnsi="Arial" w:cs="Arial"/>
                <w:sz w:val="20"/>
                <w:szCs w:val="20"/>
                <w:lang w:val="es-419"/>
              </w:rPr>
            </w:pPr>
            <w:r w:rsidRPr="001F5DBD">
              <w:rPr>
                <w:rFonts w:ascii="Arial" w:hAnsi="Arial" w:cs="Arial"/>
                <w:sz w:val="20"/>
                <w:szCs w:val="20"/>
                <w:lang w:val="es-419"/>
              </w:rPr>
              <w:t xml:space="preserve">Se recomienda </w:t>
            </w:r>
            <w:r w:rsidR="001F5DBD" w:rsidRPr="001F5DBD">
              <w:rPr>
                <w:rFonts w:ascii="Arial" w:hAnsi="Arial" w:cs="Arial"/>
                <w:sz w:val="20"/>
                <w:szCs w:val="20"/>
                <w:lang w:val="es-419"/>
              </w:rPr>
              <w:t xml:space="preserve">aplicar una comprobación con las siguientes preguntas: </w:t>
            </w:r>
          </w:p>
          <w:p w14:paraId="62D386EE" w14:textId="67EC44BB" w:rsidR="001F5DBD" w:rsidRPr="001F5DBD" w:rsidRDefault="001F5DBD" w:rsidP="00FD4376">
            <w:pPr>
              <w:tabs>
                <w:tab w:val="left" w:pos="6399"/>
              </w:tabs>
              <w:contextualSpacing/>
              <w:rPr>
                <w:rFonts w:ascii="Arial" w:hAnsi="Arial" w:cs="Arial"/>
                <w:sz w:val="20"/>
                <w:szCs w:val="20"/>
                <w:lang w:val="es-419"/>
              </w:rPr>
            </w:pPr>
          </w:p>
          <w:p w14:paraId="70EB3266"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1.- Generalmente, ¿qué coberturas son consideradas como </w:t>
            </w:r>
            <w:r w:rsidRPr="001F5DBD">
              <w:rPr>
                <w:rFonts w:ascii="Arial" w:hAnsi="Arial" w:cs="Arial"/>
                <w:sz w:val="20"/>
                <w:szCs w:val="20"/>
                <w:u w:val="single"/>
              </w:rPr>
              <w:t>coberturas básicas</w:t>
            </w:r>
            <w:r w:rsidRPr="001F5DBD">
              <w:rPr>
                <w:rFonts w:ascii="Arial" w:hAnsi="Arial" w:cs="Arial"/>
                <w:sz w:val="20"/>
                <w:szCs w:val="20"/>
              </w:rPr>
              <w:t xml:space="preserve"> en la póliza de incendio?</w:t>
            </w:r>
          </w:p>
          <w:p w14:paraId="09F956A3" w14:textId="77777777" w:rsidR="001F5DBD" w:rsidRPr="001F5DBD" w:rsidRDefault="001F5DBD" w:rsidP="001F5DBD">
            <w:pPr>
              <w:rPr>
                <w:rFonts w:ascii="Arial" w:hAnsi="Arial" w:cs="Arial"/>
                <w:sz w:val="20"/>
                <w:szCs w:val="20"/>
              </w:rPr>
            </w:pPr>
            <w:r w:rsidRPr="001F5DBD">
              <w:rPr>
                <w:rFonts w:ascii="Arial" w:hAnsi="Arial" w:cs="Arial"/>
                <w:sz w:val="20"/>
                <w:szCs w:val="20"/>
              </w:rPr>
              <w:t>a) Incendio, rayo, explosión, remoción de escombros y gastos extras</w:t>
            </w:r>
            <w:r w:rsidRPr="001F5DBD">
              <w:rPr>
                <w:rFonts w:ascii="Arial" w:hAnsi="Arial" w:cs="Arial"/>
                <w:sz w:val="20"/>
                <w:szCs w:val="20"/>
              </w:rPr>
              <w:tab/>
            </w:r>
          </w:p>
          <w:p w14:paraId="3D7D6E20"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b) Incendio y FHM (Fenómenos </w:t>
            </w:r>
            <w:proofErr w:type="spellStart"/>
            <w:r w:rsidRPr="001F5DBD">
              <w:rPr>
                <w:rFonts w:ascii="Arial" w:hAnsi="Arial" w:cs="Arial"/>
                <w:sz w:val="20"/>
                <w:szCs w:val="20"/>
              </w:rPr>
              <w:t>Hidrometeorológicos</w:t>
            </w:r>
            <w:proofErr w:type="spellEnd"/>
            <w:r w:rsidRPr="001F5DBD">
              <w:rPr>
                <w:rFonts w:ascii="Arial" w:hAnsi="Arial" w:cs="Arial"/>
                <w:sz w:val="20"/>
                <w:szCs w:val="20"/>
              </w:rPr>
              <w:t>)</w:t>
            </w:r>
            <w:r w:rsidRPr="001F5DBD">
              <w:rPr>
                <w:rFonts w:ascii="Arial" w:hAnsi="Arial" w:cs="Arial"/>
                <w:sz w:val="20"/>
                <w:szCs w:val="20"/>
              </w:rPr>
              <w:tab/>
            </w:r>
          </w:p>
          <w:p w14:paraId="0FF6A356"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c) Incendio, rayo, explosión y FHM, así como las coberturas de extensión de cobertura (Huelgas, caída de árboles y de antenas, daños por humo, colisiones de automóviles, caídas de aviones, etc.) </w:t>
            </w:r>
            <w:r w:rsidRPr="001F5DBD">
              <w:rPr>
                <w:rFonts w:ascii="Arial" w:hAnsi="Arial" w:cs="Arial"/>
                <w:sz w:val="20"/>
                <w:szCs w:val="20"/>
              </w:rPr>
              <w:tab/>
            </w:r>
          </w:p>
          <w:p w14:paraId="03E4C854"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d) Incendio, rayo y explosión… </w:t>
            </w:r>
          </w:p>
          <w:p w14:paraId="7AE5E6D3" w14:textId="77777777" w:rsidR="001F5DBD" w:rsidRPr="001F5DBD" w:rsidRDefault="001F5DBD" w:rsidP="001F5DBD">
            <w:pPr>
              <w:rPr>
                <w:rFonts w:ascii="Arial" w:hAnsi="Arial" w:cs="Arial"/>
                <w:sz w:val="20"/>
                <w:szCs w:val="20"/>
              </w:rPr>
            </w:pPr>
          </w:p>
          <w:p w14:paraId="60D52237" w14:textId="77777777" w:rsidR="001F5DBD" w:rsidRPr="001F5DBD" w:rsidRDefault="001F5DBD" w:rsidP="001F5DBD">
            <w:pPr>
              <w:rPr>
                <w:rFonts w:ascii="Arial" w:hAnsi="Arial" w:cs="Arial"/>
                <w:sz w:val="20"/>
                <w:szCs w:val="20"/>
              </w:rPr>
            </w:pPr>
            <w:r w:rsidRPr="001F5DBD">
              <w:rPr>
                <w:rFonts w:ascii="Arial" w:hAnsi="Arial" w:cs="Arial"/>
                <w:sz w:val="20"/>
                <w:szCs w:val="20"/>
              </w:rPr>
              <w:t>2.- Indique ¿en qué forma se indemniza en el Seguro de daños?</w:t>
            </w:r>
          </w:p>
          <w:p w14:paraId="6B8E71AB" w14:textId="77777777" w:rsidR="001F5DBD" w:rsidRPr="001F5DBD" w:rsidRDefault="001F5DBD" w:rsidP="001F5DBD">
            <w:pPr>
              <w:rPr>
                <w:rFonts w:ascii="Arial" w:hAnsi="Arial" w:cs="Arial"/>
                <w:sz w:val="20"/>
                <w:szCs w:val="20"/>
              </w:rPr>
            </w:pPr>
            <w:r w:rsidRPr="001F5DBD">
              <w:rPr>
                <w:rFonts w:ascii="Arial" w:hAnsi="Arial" w:cs="Arial"/>
                <w:sz w:val="20"/>
                <w:szCs w:val="20"/>
              </w:rPr>
              <w:t>a) Reparando, reponiendo o pagando los bienes dañados</w:t>
            </w:r>
          </w:p>
          <w:p w14:paraId="52AB9738" w14:textId="77777777" w:rsidR="001F5DBD" w:rsidRPr="001F5DBD" w:rsidRDefault="001F5DBD" w:rsidP="001F5DBD">
            <w:pPr>
              <w:rPr>
                <w:rFonts w:ascii="Arial" w:hAnsi="Arial" w:cs="Arial"/>
                <w:sz w:val="20"/>
                <w:szCs w:val="20"/>
              </w:rPr>
            </w:pPr>
            <w:r w:rsidRPr="001F5DBD">
              <w:rPr>
                <w:rFonts w:ascii="Arial" w:hAnsi="Arial" w:cs="Arial"/>
                <w:sz w:val="20"/>
                <w:szCs w:val="20"/>
              </w:rPr>
              <w:t>b) Cubriendo el deducible pactado</w:t>
            </w:r>
          </w:p>
          <w:p w14:paraId="1BD520FA" w14:textId="77777777" w:rsidR="001F5DBD" w:rsidRPr="001F5DBD" w:rsidRDefault="001F5DBD" w:rsidP="001F5DBD">
            <w:pPr>
              <w:rPr>
                <w:rFonts w:ascii="Arial" w:hAnsi="Arial" w:cs="Arial"/>
                <w:sz w:val="20"/>
                <w:szCs w:val="20"/>
              </w:rPr>
            </w:pPr>
            <w:r w:rsidRPr="001F5DBD">
              <w:rPr>
                <w:rFonts w:ascii="Arial" w:hAnsi="Arial" w:cs="Arial"/>
                <w:sz w:val="20"/>
                <w:szCs w:val="20"/>
              </w:rPr>
              <w:t>c) Pagando los daños que causó el afectado</w:t>
            </w:r>
          </w:p>
          <w:p w14:paraId="5A5EE44B" w14:textId="77777777" w:rsidR="001F5DBD" w:rsidRPr="001F5DBD" w:rsidRDefault="001F5DBD" w:rsidP="001F5DBD">
            <w:pPr>
              <w:rPr>
                <w:rFonts w:ascii="Arial" w:hAnsi="Arial" w:cs="Arial"/>
                <w:sz w:val="20"/>
                <w:szCs w:val="20"/>
              </w:rPr>
            </w:pPr>
            <w:r w:rsidRPr="001F5DBD">
              <w:rPr>
                <w:rFonts w:ascii="Arial" w:hAnsi="Arial" w:cs="Arial"/>
                <w:sz w:val="20"/>
                <w:szCs w:val="20"/>
              </w:rPr>
              <w:t>d) Reparando los daños por cualquier causa o medio</w:t>
            </w:r>
          </w:p>
          <w:p w14:paraId="05690A69" w14:textId="77777777" w:rsidR="001F5DBD" w:rsidRPr="001F5DBD" w:rsidRDefault="001F5DBD" w:rsidP="001F5DBD">
            <w:pPr>
              <w:rPr>
                <w:rFonts w:ascii="Arial" w:hAnsi="Arial" w:cs="Arial"/>
                <w:sz w:val="20"/>
                <w:szCs w:val="20"/>
              </w:rPr>
            </w:pPr>
          </w:p>
          <w:p w14:paraId="29C1069C" w14:textId="77777777" w:rsidR="001F5DBD" w:rsidRPr="001F5DBD" w:rsidRDefault="001F5DBD" w:rsidP="001F5DBD">
            <w:pPr>
              <w:rPr>
                <w:rFonts w:ascii="Arial" w:hAnsi="Arial" w:cs="Arial"/>
                <w:sz w:val="20"/>
                <w:szCs w:val="20"/>
              </w:rPr>
            </w:pPr>
            <w:r w:rsidRPr="001F5DBD">
              <w:rPr>
                <w:rFonts w:ascii="Arial" w:hAnsi="Arial" w:cs="Arial"/>
                <w:sz w:val="20"/>
                <w:szCs w:val="20"/>
              </w:rPr>
              <w:t>3.- ¿En qué consiste el Seguro a primer riesgo?</w:t>
            </w:r>
          </w:p>
          <w:p w14:paraId="6D274571" w14:textId="77777777" w:rsidR="001F5DBD" w:rsidRPr="001F5DBD" w:rsidRDefault="001F5DBD" w:rsidP="001F5DBD">
            <w:pPr>
              <w:rPr>
                <w:rFonts w:ascii="Arial" w:hAnsi="Arial" w:cs="Arial"/>
                <w:sz w:val="20"/>
                <w:szCs w:val="20"/>
              </w:rPr>
            </w:pPr>
            <w:r w:rsidRPr="001F5DBD">
              <w:rPr>
                <w:rFonts w:ascii="Arial" w:hAnsi="Arial" w:cs="Arial"/>
                <w:sz w:val="20"/>
                <w:szCs w:val="20"/>
              </w:rPr>
              <w:t>a) La Compañía indemnizara en base al valor de reposición del bien afectado</w:t>
            </w:r>
          </w:p>
          <w:p w14:paraId="169FF7CA" w14:textId="77777777" w:rsidR="001F5DBD" w:rsidRPr="001F5DBD" w:rsidRDefault="001F5DBD" w:rsidP="001F5DBD">
            <w:pPr>
              <w:rPr>
                <w:rFonts w:ascii="Arial" w:hAnsi="Arial" w:cs="Arial"/>
                <w:sz w:val="20"/>
                <w:szCs w:val="20"/>
              </w:rPr>
            </w:pPr>
            <w:r w:rsidRPr="001F5DBD">
              <w:rPr>
                <w:rFonts w:ascii="Arial" w:hAnsi="Arial" w:cs="Arial"/>
                <w:sz w:val="20"/>
                <w:szCs w:val="20"/>
              </w:rPr>
              <w:t>b) La Compañía indemnizara en base  al valor real del bien afectado</w:t>
            </w:r>
          </w:p>
          <w:p w14:paraId="11F1BE0D" w14:textId="77777777" w:rsidR="001F5DBD" w:rsidRPr="001F5DBD" w:rsidRDefault="001F5DBD" w:rsidP="001F5DBD">
            <w:pPr>
              <w:rPr>
                <w:rFonts w:ascii="Arial" w:hAnsi="Arial" w:cs="Arial"/>
                <w:sz w:val="20"/>
                <w:szCs w:val="20"/>
              </w:rPr>
            </w:pPr>
            <w:r w:rsidRPr="001F5DBD">
              <w:rPr>
                <w:rFonts w:ascii="Arial" w:hAnsi="Arial" w:cs="Arial"/>
                <w:sz w:val="20"/>
                <w:szCs w:val="20"/>
              </w:rPr>
              <w:t>c) La Compañía indemnizara al 100% de la perdida hasta la suma asegurada contratada, sin aplicar proporción indemnizable</w:t>
            </w:r>
          </w:p>
          <w:p w14:paraId="0214BF02" w14:textId="77777777" w:rsidR="001F5DBD" w:rsidRPr="001F5DBD" w:rsidRDefault="001F5DBD" w:rsidP="001F5DBD">
            <w:pPr>
              <w:rPr>
                <w:rFonts w:ascii="Arial" w:hAnsi="Arial" w:cs="Arial"/>
                <w:sz w:val="20"/>
                <w:szCs w:val="20"/>
              </w:rPr>
            </w:pPr>
            <w:r w:rsidRPr="001F5DBD">
              <w:rPr>
                <w:rFonts w:ascii="Arial" w:hAnsi="Arial" w:cs="Arial"/>
                <w:sz w:val="20"/>
                <w:szCs w:val="20"/>
              </w:rPr>
              <w:t>d) La Compañía indemnizara el 100% del valor de los bienes aplicando la proporción indemnizable</w:t>
            </w:r>
          </w:p>
          <w:p w14:paraId="70F071BC" w14:textId="77777777" w:rsidR="001F5DBD" w:rsidRPr="001F5DBD" w:rsidRDefault="001F5DBD" w:rsidP="001F5DBD">
            <w:pPr>
              <w:rPr>
                <w:rFonts w:ascii="Arial" w:hAnsi="Arial" w:cs="Arial"/>
                <w:sz w:val="20"/>
                <w:szCs w:val="20"/>
              </w:rPr>
            </w:pPr>
          </w:p>
          <w:p w14:paraId="53483A7A" w14:textId="77777777" w:rsidR="001F5DBD" w:rsidRPr="001F5DBD" w:rsidRDefault="001F5DBD" w:rsidP="001F5DBD">
            <w:pPr>
              <w:rPr>
                <w:rFonts w:ascii="Arial" w:hAnsi="Arial" w:cs="Arial"/>
                <w:sz w:val="20"/>
                <w:szCs w:val="20"/>
              </w:rPr>
            </w:pPr>
            <w:r w:rsidRPr="001F5DBD">
              <w:rPr>
                <w:rFonts w:ascii="Arial" w:hAnsi="Arial" w:cs="Arial"/>
                <w:sz w:val="20"/>
                <w:szCs w:val="20"/>
              </w:rPr>
              <w:t>4. ¿Qué es proporción indemnizable?</w:t>
            </w:r>
          </w:p>
          <w:p w14:paraId="14F82A92" w14:textId="77777777" w:rsidR="001F5DBD" w:rsidRPr="001F5DBD" w:rsidRDefault="001F5DBD" w:rsidP="001F5DBD">
            <w:pPr>
              <w:rPr>
                <w:rFonts w:ascii="Arial" w:hAnsi="Arial" w:cs="Arial"/>
                <w:sz w:val="20"/>
                <w:szCs w:val="20"/>
              </w:rPr>
            </w:pPr>
            <w:r w:rsidRPr="001F5DBD">
              <w:rPr>
                <w:rFonts w:ascii="Arial" w:hAnsi="Arial" w:cs="Arial"/>
                <w:sz w:val="20"/>
                <w:szCs w:val="20"/>
              </w:rPr>
              <w:t>a) Es la parte que se asegura a primer riesgo</w:t>
            </w:r>
          </w:p>
          <w:p w14:paraId="0F85EB20" w14:textId="77777777" w:rsidR="001F5DBD" w:rsidRPr="001F5DBD" w:rsidRDefault="001F5DBD" w:rsidP="001F5DBD">
            <w:pPr>
              <w:rPr>
                <w:rFonts w:ascii="Arial" w:hAnsi="Arial" w:cs="Arial"/>
                <w:sz w:val="20"/>
                <w:szCs w:val="20"/>
              </w:rPr>
            </w:pPr>
            <w:r w:rsidRPr="001F5DBD">
              <w:rPr>
                <w:rFonts w:ascii="Arial" w:hAnsi="Arial" w:cs="Arial"/>
                <w:sz w:val="20"/>
                <w:szCs w:val="20"/>
              </w:rPr>
              <w:t>b) Es la proporción afectada del valor de un bien Asegurado</w:t>
            </w:r>
          </w:p>
          <w:p w14:paraId="1F99D410" w14:textId="77777777" w:rsidR="001F5DBD" w:rsidRPr="001F5DBD" w:rsidRDefault="001F5DBD" w:rsidP="001F5DBD">
            <w:pPr>
              <w:rPr>
                <w:rFonts w:ascii="Arial" w:hAnsi="Arial" w:cs="Arial"/>
                <w:sz w:val="20"/>
                <w:szCs w:val="20"/>
              </w:rPr>
            </w:pPr>
            <w:r w:rsidRPr="001F5DBD">
              <w:rPr>
                <w:rFonts w:ascii="Arial" w:hAnsi="Arial" w:cs="Arial"/>
                <w:sz w:val="20"/>
                <w:szCs w:val="20"/>
              </w:rPr>
              <w:t>c) Es la proporción que guarda la suma asegurada con el valor de la cosa asegurada</w:t>
            </w:r>
          </w:p>
          <w:p w14:paraId="6B692E72" w14:textId="77777777" w:rsidR="001F5DBD" w:rsidRPr="001F5DBD" w:rsidRDefault="001F5DBD" w:rsidP="001F5DBD">
            <w:pPr>
              <w:rPr>
                <w:rFonts w:ascii="Arial" w:hAnsi="Arial" w:cs="Arial"/>
                <w:sz w:val="20"/>
                <w:szCs w:val="20"/>
              </w:rPr>
            </w:pPr>
            <w:r w:rsidRPr="001F5DBD">
              <w:rPr>
                <w:rFonts w:ascii="Arial" w:hAnsi="Arial" w:cs="Arial"/>
                <w:sz w:val="20"/>
                <w:szCs w:val="20"/>
              </w:rPr>
              <w:t>d) Es el costo representado en porcentaje, de la reparación de un bien Asegurado</w:t>
            </w:r>
          </w:p>
          <w:p w14:paraId="3D27B3F1" w14:textId="77777777" w:rsidR="001F5DBD" w:rsidRPr="001F5DBD" w:rsidRDefault="001F5DBD" w:rsidP="001F5DBD">
            <w:pPr>
              <w:rPr>
                <w:rFonts w:ascii="Arial" w:hAnsi="Arial" w:cs="Arial"/>
                <w:sz w:val="20"/>
                <w:szCs w:val="20"/>
              </w:rPr>
            </w:pPr>
          </w:p>
          <w:p w14:paraId="372EE703" w14:textId="77777777" w:rsidR="001F5DBD" w:rsidRPr="001F5DBD" w:rsidRDefault="001F5DBD" w:rsidP="001F5DBD">
            <w:pPr>
              <w:rPr>
                <w:rFonts w:ascii="Arial" w:hAnsi="Arial" w:cs="Arial"/>
                <w:sz w:val="20"/>
                <w:szCs w:val="20"/>
              </w:rPr>
            </w:pPr>
            <w:r w:rsidRPr="001F5DBD">
              <w:rPr>
                <w:rFonts w:ascii="Arial" w:hAnsi="Arial" w:cs="Arial"/>
                <w:sz w:val="20"/>
                <w:szCs w:val="20"/>
              </w:rPr>
              <w:t>5.- Señale ¿a qué se obliga una Compañía Aseguradora, mediante un contrato de Seguro?</w:t>
            </w:r>
          </w:p>
          <w:p w14:paraId="1D613C5A" w14:textId="77777777" w:rsidR="001F5DBD" w:rsidRPr="001F5DBD" w:rsidRDefault="001F5DBD" w:rsidP="001F5DBD">
            <w:pPr>
              <w:rPr>
                <w:rFonts w:ascii="Arial" w:hAnsi="Arial" w:cs="Arial"/>
                <w:sz w:val="20"/>
                <w:szCs w:val="20"/>
              </w:rPr>
            </w:pPr>
            <w:r w:rsidRPr="001F5DBD">
              <w:rPr>
                <w:rFonts w:ascii="Arial" w:hAnsi="Arial" w:cs="Arial"/>
                <w:sz w:val="20"/>
                <w:szCs w:val="20"/>
              </w:rPr>
              <w:t>a) A indemnizar cuando exista un daño, cualquiera que sea su causa</w:t>
            </w:r>
          </w:p>
          <w:p w14:paraId="36550F81" w14:textId="77777777" w:rsidR="001F5DBD" w:rsidRPr="001F5DBD" w:rsidRDefault="001F5DBD" w:rsidP="001F5DBD">
            <w:pPr>
              <w:rPr>
                <w:rFonts w:ascii="Arial" w:hAnsi="Arial" w:cs="Arial"/>
                <w:sz w:val="20"/>
                <w:szCs w:val="20"/>
              </w:rPr>
            </w:pPr>
            <w:r w:rsidRPr="001F5DBD">
              <w:rPr>
                <w:rFonts w:ascii="Arial" w:hAnsi="Arial" w:cs="Arial"/>
                <w:sz w:val="20"/>
                <w:szCs w:val="20"/>
              </w:rPr>
              <w:t>b) A indemnizar un daño aplicando siempre el deducible y el coaseguro</w:t>
            </w:r>
          </w:p>
          <w:p w14:paraId="78409449" w14:textId="77777777" w:rsidR="001F5DBD" w:rsidRPr="001F5DBD" w:rsidRDefault="001F5DBD" w:rsidP="001F5DBD">
            <w:pPr>
              <w:rPr>
                <w:rFonts w:ascii="Arial" w:hAnsi="Arial" w:cs="Arial"/>
                <w:sz w:val="20"/>
                <w:szCs w:val="20"/>
              </w:rPr>
            </w:pPr>
            <w:r w:rsidRPr="001F5DBD">
              <w:rPr>
                <w:rFonts w:ascii="Arial" w:hAnsi="Arial" w:cs="Arial"/>
                <w:sz w:val="20"/>
                <w:szCs w:val="20"/>
              </w:rPr>
              <w:t>c) A pagar o resarcir un daño, o bien, a pagar una suma asegurada de dinero al realizarse el riesgo amparado en la póliza</w:t>
            </w:r>
          </w:p>
          <w:p w14:paraId="6085BF36" w14:textId="77777777" w:rsidR="001F5DBD" w:rsidRPr="001F5DBD" w:rsidRDefault="001F5DBD" w:rsidP="001F5DBD">
            <w:pPr>
              <w:rPr>
                <w:rFonts w:ascii="Arial" w:hAnsi="Arial" w:cs="Arial"/>
                <w:sz w:val="20"/>
                <w:szCs w:val="20"/>
              </w:rPr>
            </w:pPr>
            <w:r w:rsidRPr="001F5DBD">
              <w:rPr>
                <w:rFonts w:ascii="Arial" w:hAnsi="Arial" w:cs="Arial"/>
                <w:sz w:val="20"/>
                <w:szCs w:val="20"/>
              </w:rPr>
              <w:t>d) A pagar la suma asegurada al realizarse el riesgo</w:t>
            </w:r>
          </w:p>
          <w:p w14:paraId="06055CDA" w14:textId="77777777" w:rsidR="001F5DBD" w:rsidRPr="001F5DBD" w:rsidRDefault="001F5DBD" w:rsidP="001F5DBD">
            <w:pPr>
              <w:rPr>
                <w:rFonts w:ascii="Arial" w:hAnsi="Arial" w:cs="Arial"/>
                <w:sz w:val="20"/>
                <w:szCs w:val="20"/>
              </w:rPr>
            </w:pPr>
          </w:p>
          <w:p w14:paraId="16C7CFB2"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6.- Mediante qué cobertura se puede proteger el robo del </w:t>
            </w:r>
            <w:r w:rsidRPr="001F5DBD">
              <w:rPr>
                <w:rFonts w:ascii="Arial" w:hAnsi="Arial" w:cs="Arial"/>
                <w:sz w:val="20"/>
                <w:szCs w:val="20"/>
                <w:u w:val="single"/>
              </w:rPr>
              <w:t>equipo de cómputo portátil</w:t>
            </w:r>
            <w:r w:rsidRPr="001F5DBD">
              <w:rPr>
                <w:rFonts w:ascii="Arial" w:hAnsi="Arial" w:cs="Arial"/>
                <w:sz w:val="20"/>
                <w:szCs w:val="20"/>
              </w:rPr>
              <w:t>, cuando es perpetuado fuera del predio Asegurado</w:t>
            </w:r>
            <w:r w:rsidRPr="001F5DBD">
              <w:rPr>
                <w:rFonts w:ascii="Arial" w:hAnsi="Arial" w:cs="Arial"/>
                <w:sz w:val="20"/>
                <w:szCs w:val="20"/>
              </w:rPr>
              <w:tab/>
            </w:r>
            <w:r w:rsidRPr="001F5DBD">
              <w:rPr>
                <w:rFonts w:ascii="Arial" w:hAnsi="Arial" w:cs="Arial"/>
                <w:sz w:val="20"/>
                <w:szCs w:val="20"/>
              </w:rPr>
              <w:tab/>
            </w:r>
          </w:p>
          <w:p w14:paraId="0A77917F" w14:textId="77777777" w:rsidR="001F5DBD" w:rsidRPr="001F5DBD" w:rsidRDefault="001F5DBD" w:rsidP="001F5DBD">
            <w:pPr>
              <w:rPr>
                <w:rFonts w:ascii="Arial" w:hAnsi="Arial" w:cs="Arial"/>
                <w:sz w:val="20"/>
                <w:szCs w:val="20"/>
              </w:rPr>
            </w:pPr>
            <w:r w:rsidRPr="001F5DBD">
              <w:rPr>
                <w:rFonts w:ascii="Arial" w:hAnsi="Arial" w:cs="Arial"/>
                <w:sz w:val="20"/>
                <w:szCs w:val="20"/>
              </w:rPr>
              <w:t>a) Mediante la cobertura de equipo electrónico</w:t>
            </w:r>
          </w:p>
          <w:p w14:paraId="28156099" w14:textId="77777777" w:rsidR="001F5DBD" w:rsidRPr="001F5DBD" w:rsidRDefault="001F5DBD" w:rsidP="001F5DBD">
            <w:pPr>
              <w:rPr>
                <w:rFonts w:ascii="Arial" w:hAnsi="Arial" w:cs="Arial"/>
                <w:sz w:val="20"/>
                <w:szCs w:val="20"/>
              </w:rPr>
            </w:pPr>
            <w:r w:rsidRPr="001F5DBD">
              <w:rPr>
                <w:rFonts w:ascii="Arial" w:hAnsi="Arial" w:cs="Arial"/>
                <w:sz w:val="20"/>
                <w:szCs w:val="20"/>
              </w:rPr>
              <w:t>b) Mediante la cobertura de robo y/o asalto</w:t>
            </w:r>
            <w:r w:rsidRPr="001F5DBD">
              <w:rPr>
                <w:rFonts w:ascii="Arial" w:hAnsi="Arial" w:cs="Arial"/>
                <w:sz w:val="20"/>
                <w:szCs w:val="20"/>
              </w:rPr>
              <w:tab/>
            </w:r>
          </w:p>
          <w:p w14:paraId="57278E8B" w14:textId="77777777" w:rsidR="001F5DBD" w:rsidRPr="001F5DBD" w:rsidRDefault="001F5DBD" w:rsidP="001F5DBD">
            <w:pPr>
              <w:rPr>
                <w:rFonts w:ascii="Arial" w:hAnsi="Arial" w:cs="Arial"/>
                <w:sz w:val="20"/>
                <w:szCs w:val="20"/>
              </w:rPr>
            </w:pPr>
            <w:r w:rsidRPr="001F5DBD">
              <w:rPr>
                <w:rFonts w:ascii="Arial" w:hAnsi="Arial" w:cs="Arial"/>
                <w:sz w:val="20"/>
                <w:szCs w:val="20"/>
              </w:rPr>
              <w:t>c) Mediante la cobertura de robo y/o asalto y dinero y valores</w:t>
            </w:r>
            <w:r w:rsidRPr="001F5DBD">
              <w:rPr>
                <w:rFonts w:ascii="Arial" w:hAnsi="Arial" w:cs="Arial"/>
                <w:sz w:val="20"/>
                <w:szCs w:val="20"/>
              </w:rPr>
              <w:tab/>
            </w:r>
          </w:p>
          <w:p w14:paraId="239456D8" w14:textId="77777777" w:rsidR="001F5DBD" w:rsidRPr="001F5DBD" w:rsidRDefault="001F5DBD" w:rsidP="001F5DBD">
            <w:pPr>
              <w:rPr>
                <w:rFonts w:ascii="Arial" w:hAnsi="Arial" w:cs="Arial"/>
                <w:sz w:val="20"/>
                <w:szCs w:val="20"/>
              </w:rPr>
            </w:pPr>
            <w:r w:rsidRPr="001F5DBD">
              <w:rPr>
                <w:rFonts w:ascii="Arial" w:hAnsi="Arial" w:cs="Arial"/>
                <w:sz w:val="20"/>
                <w:szCs w:val="20"/>
              </w:rPr>
              <w:t>d) Ninguna de las anteriores</w:t>
            </w:r>
          </w:p>
          <w:p w14:paraId="0CD468F9" w14:textId="77777777" w:rsidR="001F5DBD" w:rsidRPr="001F5DBD" w:rsidRDefault="001F5DBD" w:rsidP="001F5DBD">
            <w:pPr>
              <w:rPr>
                <w:rFonts w:ascii="Arial" w:hAnsi="Arial" w:cs="Arial"/>
                <w:sz w:val="20"/>
                <w:szCs w:val="20"/>
              </w:rPr>
            </w:pPr>
          </w:p>
          <w:p w14:paraId="4BCBDD64"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7.- Indique ¿en qué parte de la póliza se establecen las </w:t>
            </w:r>
            <w:r w:rsidRPr="001F5DBD">
              <w:rPr>
                <w:rFonts w:ascii="Arial" w:hAnsi="Arial" w:cs="Arial"/>
                <w:sz w:val="20"/>
                <w:szCs w:val="20"/>
                <w:u w:val="single"/>
              </w:rPr>
              <w:t>limitaciones</w:t>
            </w:r>
            <w:r w:rsidRPr="001F5DBD">
              <w:rPr>
                <w:rFonts w:ascii="Arial" w:hAnsi="Arial" w:cs="Arial"/>
                <w:sz w:val="20"/>
                <w:szCs w:val="20"/>
              </w:rPr>
              <w:t xml:space="preserve"> de las coberturas?</w:t>
            </w:r>
          </w:p>
          <w:p w14:paraId="66F9235C" w14:textId="77777777" w:rsidR="001F5DBD" w:rsidRPr="001F5DBD" w:rsidRDefault="001F5DBD" w:rsidP="001F5DBD">
            <w:pPr>
              <w:rPr>
                <w:rFonts w:ascii="Arial" w:hAnsi="Arial" w:cs="Arial"/>
                <w:sz w:val="20"/>
                <w:szCs w:val="20"/>
              </w:rPr>
            </w:pPr>
            <w:r w:rsidRPr="001F5DBD">
              <w:rPr>
                <w:rFonts w:ascii="Arial" w:hAnsi="Arial" w:cs="Arial"/>
                <w:sz w:val="20"/>
                <w:szCs w:val="20"/>
              </w:rPr>
              <w:t>a) En la caratula de la póliza</w:t>
            </w:r>
          </w:p>
          <w:p w14:paraId="7ECE7F0C" w14:textId="77777777" w:rsidR="001F5DBD" w:rsidRPr="001F5DBD" w:rsidRDefault="001F5DBD" w:rsidP="001F5DBD">
            <w:pPr>
              <w:rPr>
                <w:rFonts w:ascii="Arial" w:hAnsi="Arial" w:cs="Arial"/>
                <w:sz w:val="20"/>
                <w:szCs w:val="20"/>
              </w:rPr>
            </w:pPr>
            <w:r w:rsidRPr="001F5DBD">
              <w:rPr>
                <w:rFonts w:ascii="Arial" w:hAnsi="Arial" w:cs="Arial"/>
                <w:sz w:val="20"/>
                <w:szCs w:val="20"/>
              </w:rPr>
              <w:t>b) En el apartado de exclusiones</w:t>
            </w:r>
          </w:p>
          <w:p w14:paraId="52ECEE83" w14:textId="77777777" w:rsidR="001F5DBD" w:rsidRPr="001F5DBD" w:rsidRDefault="001F5DBD" w:rsidP="001F5DBD">
            <w:pPr>
              <w:rPr>
                <w:rFonts w:ascii="Arial" w:hAnsi="Arial" w:cs="Arial"/>
                <w:sz w:val="20"/>
                <w:szCs w:val="20"/>
              </w:rPr>
            </w:pPr>
            <w:r w:rsidRPr="001F5DBD">
              <w:rPr>
                <w:rFonts w:ascii="Arial" w:hAnsi="Arial" w:cs="Arial"/>
                <w:sz w:val="20"/>
                <w:szCs w:val="20"/>
              </w:rPr>
              <w:t>c) En las condiciones generales</w:t>
            </w:r>
          </w:p>
          <w:p w14:paraId="6686FADE" w14:textId="77777777" w:rsidR="001F5DBD" w:rsidRPr="001F5DBD" w:rsidRDefault="001F5DBD" w:rsidP="001F5DBD">
            <w:pPr>
              <w:rPr>
                <w:rFonts w:ascii="Arial" w:hAnsi="Arial" w:cs="Arial"/>
                <w:sz w:val="20"/>
                <w:szCs w:val="20"/>
              </w:rPr>
            </w:pPr>
            <w:r w:rsidRPr="001F5DBD">
              <w:rPr>
                <w:rFonts w:ascii="Arial" w:hAnsi="Arial" w:cs="Arial"/>
                <w:sz w:val="20"/>
                <w:szCs w:val="20"/>
              </w:rPr>
              <w:t>d) En los endosos</w:t>
            </w:r>
          </w:p>
          <w:p w14:paraId="63530A56" w14:textId="77777777" w:rsidR="001F5DBD" w:rsidRPr="001F5DBD" w:rsidRDefault="001F5DBD" w:rsidP="001F5DBD">
            <w:pPr>
              <w:rPr>
                <w:rFonts w:ascii="Arial" w:hAnsi="Arial" w:cs="Arial"/>
                <w:sz w:val="20"/>
                <w:szCs w:val="20"/>
              </w:rPr>
            </w:pPr>
          </w:p>
          <w:p w14:paraId="03C07078" w14:textId="77777777" w:rsidR="001F5DBD" w:rsidRPr="001F5DBD" w:rsidRDefault="001F5DBD" w:rsidP="001F5DBD">
            <w:pPr>
              <w:rPr>
                <w:rFonts w:ascii="Arial" w:hAnsi="Arial" w:cs="Arial"/>
                <w:sz w:val="20"/>
                <w:szCs w:val="20"/>
              </w:rPr>
            </w:pPr>
            <w:r w:rsidRPr="001F5DBD">
              <w:rPr>
                <w:rFonts w:ascii="Arial" w:hAnsi="Arial" w:cs="Arial"/>
                <w:sz w:val="20"/>
                <w:szCs w:val="20"/>
              </w:rPr>
              <w:t>8.- Es la cantidad necesaria para construir o reparar el bien Asegurado, tomando en cuenta la depreciación por el uso.</w:t>
            </w:r>
            <w:r w:rsidRPr="001F5DBD">
              <w:rPr>
                <w:rFonts w:ascii="Arial" w:hAnsi="Arial" w:cs="Arial"/>
                <w:sz w:val="20"/>
                <w:szCs w:val="20"/>
              </w:rPr>
              <w:tab/>
            </w:r>
            <w:r w:rsidRPr="001F5DBD">
              <w:rPr>
                <w:rFonts w:ascii="Arial" w:hAnsi="Arial" w:cs="Arial"/>
                <w:sz w:val="20"/>
                <w:szCs w:val="20"/>
              </w:rPr>
              <w:tab/>
            </w:r>
          </w:p>
          <w:p w14:paraId="08A75C4D" w14:textId="77777777" w:rsidR="001F5DBD" w:rsidRPr="001F5DBD" w:rsidRDefault="001F5DBD" w:rsidP="001F5DBD">
            <w:pPr>
              <w:rPr>
                <w:rFonts w:ascii="Arial" w:hAnsi="Arial" w:cs="Arial"/>
                <w:sz w:val="20"/>
                <w:szCs w:val="20"/>
              </w:rPr>
            </w:pPr>
            <w:r w:rsidRPr="001F5DBD">
              <w:rPr>
                <w:rFonts w:ascii="Arial" w:hAnsi="Arial" w:cs="Arial"/>
                <w:sz w:val="20"/>
                <w:szCs w:val="20"/>
              </w:rPr>
              <w:t>a) Valor real</w:t>
            </w:r>
            <w:r w:rsidRPr="001F5DBD">
              <w:rPr>
                <w:rFonts w:ascii="Arial" w:hAnsi="Arial" w:cs="Arial"/>
                <w:sz w:val="20"/>
                <w:szCs w:val="20"/>
              </w:rPr>
              <w:tab/>
            </w:r>
          </w:p>
          <w:p w14:paraId="178CAC00" w14:textId="77777777" w:rsidR="001F5DBD" w:rsidRPr="001F5DBD" w:rsidRDefault="001F5DBD" w:rsidP="001F5DBD">
            <w:pPr>
              <w:rPr>
                <w:rFonts w:ascii="Arial" w:hAnsi="Arial" w:cs="Arial"/>
                <w:sz w:val="20"/>
                <w:szCs w:val="20"/>
              </w:rPr>
            </w:pPr>
            <w:r w:rsidRPr="001F5DBD">
              <w:rPr>
                <w:rFonts w:ascii="Arial" w:hAnsi="Arial" w:cs="Arial"/>
                <w:sz w:val="20"/>
                <w:szCs w:val="20"/>
              </w:rPr>
              <w:t>b) Valor convenido</w:t>
            </w:r>
          </w:p>
          <w:p w14:paraId="0AAF2E0E" w14:textId="77777777" w:rsidR="001F5DBD" w:rsidRPr="001F5DBD" w:rsidRDefault="001F5DBD" w:rsidP="001F5DBD">
            <w:pPr>
              <w:rPr>
                <w:rFonts w:ascii="Arial" w:hAnsi="Arial" w:cs="Arial"/>
                <w:sz w:val="20"/>
                <w:szCs w:val="20"/>
              </w:rPr>
            </w:pPr>
            <w:r w:rsidRPr="001F5DBD">
              <w:rPr>
                <w:rFonts w:ascii="Arial" w:hAnsi="Arial" w:cs="Arial"/>
                <w:sz w:val="20"/>
                <w:szCs w:val="20"/>
              </w:rPr>
              <w:lastRenderedPageBreak/>
              <w:t>c) Valor de reposición</w:t>
            </w:r>
          </w:p>
          <w:p w14:paraId="7D868F72" w14:textId="77777777" w:rsidR="001F5DBD" w:rsidRPr="001F5DBD" w:rsidRDefault="001F5DBD" w:rsidP="001F5DBD">
            <w:pPr>
              <w:rPr>
                <w:rFonts w:ascii="Arial" w:hAnsi="Arial" w:cs="Arial"/>
                <w:sz w:val="20"/>
                <w:szCs w:val="20"/>
              </w:rPr>
            </w:pPr>
            <w:r w:rsidRPr="001F5DBD">
              <w:rPr>
                <w:rFonts w:ascii="Arial" w:hAnsi="Arial" w:cs="Arial"/>
                <w:sz w:val="20"/>
                <w:szCs w:val="20"/>
              </w:rPr>
              <w:t>d) Ninguno de los anteriores</w:t>
            </w:r>
          </w:p>
          <w:p w14:paraId="2E3A09BE" w14:textId="77777777" w:rsidR="001F5DBD" w:rsidRPr="001F5DBD" w:rsidRDefault="001F5DBD" w:rsidP="001F5DBD">
            <w:pPr>
              <w:rPr>
                <w:rFonts w:ascii="Arial" w:hAnsi="Arial" w:cs="Arial"/>
                <w:sz w:val="20"/>
                <w:szCs w:val="20"/>
              </w:rPr>
            </w:pPr>
          </w:p>
          <w:p w14:paraId="03948549" w14:textId="77777777" w:rsidR="001F5DBD" w:rsidRPr="001F5DBD" w:rsidRDefault="001F5DBD" w:rsidP="001F5DBD">
            <w:pPr>
              <w:rPr>
                <w:rFonts w:ascii="Arial" w:hAnsi="Arial" w:cs="Arial"/>
                <w:sz w:val="20"/>
                <w:szCs w:val="20"/>
              </w:rPr>
            </w:pPr>
            <w:r w:rsidRPr="001F5DBD">
              <w:rPr>
                <w:rFonts w:ascii="Arial" w:hAnsi="Arial" w:cs="Arial"/>
                <w:sz w:val="20"/>
                <w:szCs w:val="20"/>
              </w:rPr>
              <w:t>9.- Por ejemplo, a qué valor se asegurarían los siguientes bienes: Una pintura de algún artista famoso  un anillo de diamantes</w:t>
            </w:r>
            <w:r w:rsidRPr="001F5DBD">
              <w:rPr>
                <w:rFonts w:ascii="Arial" w:hAnsi="Arial" w:cs="Arial"/>
                <w:sz w:val="20"/>
                <w:szCs w:val="20"/>
              </w:rPr>
              <w:tab/>
            </w:r>
            <w:r w:rsidRPr="001F5DBD">
              <w:rPr>
                <w:rFonts w:ascii="Arial" w:hAnsi="Arial" w:cs="Arial"/>
                <w:sz w:val="20"/>
                <w:szCs w:val="20"/>
              </w:rPr>
              <w:tab/>
            </w:r>
          </w:p>
          <w:p w14:paraId="73C9EB07" w14:textId="77777777" w:rsidR="001F5DBD" w:rsidRPr="001F5DBD" w:rsidRDefault="001F5DBD" w:rsidP="001F5DBD">
            <w:pPr>
              <w:rPr>
                <w:rFonts w:ascii="Arial" w:hAnsi="Arial" w:cs="Arial"/>
                <w:sz w:val="20"/>
                <w:szCs w:val="20"/>
              </w:rPr>
            </w:pPr>
            <w:r w:rsidRPr="001F5DBD">
              <w:rPr>
                <w:rFonts w:ascii="Arial" w:hAnsi="Arial" w:cs="Arial"/>
                <w:sz w:val="20"/>
                <w:szCs w:val="20"/>
              </w:rPr>
              <w:t>a) Valor real</w:t>
            </w:r>
            <w:r w:rsidRPr="001F5DBD">
              <w:rPr>
                <w:rFonts w:ascii="Arial" w:hAnsi="Arial" w:cs="Arial"/>
                <w:sz w:val="20"/>
                <w:szCs w:val="20"/>
              </w:rPr>
              <w:tab/>
            </w:r>
          </w:p>
          <w:p w14:paraId="244A5D83" w14:textId="77777777" w:rsidR="001F5DBD" w:rsidRPr="001F5DBD" w:rsidRDefault="001F5DBD" w:rsidP="001F5DBD">
            <w:pPr>
              <w:rPr>
                <w:rFonts w:ascii="Arial" w:hAnsi="Arial" w:cs="Arial"/>
                <w:sz w:val="20"/>
                <w:szCs w:val="20"/>
              </w:rPr>
            </w:pPr>
            <w:r w:rsidRPr="001F5DBD">
              <w:rPr>
                <w:rFonts w:ascii="Arial" w:hAnsi="Arial" w:cs="Arial"/>
                <w:sz w:val="20"/>
                <w:szCs w:val="20"/>
              </w:rPr>
              <w:t>b) Valor fiscal</w:t>
            </w:r>
          </w:p>
          <w:p w14:paraId="53F228B4" w14:textId="77777777" w:rsidR="001F5DBD" w:rsidRPr="001F5DBD" w:rsidRDefault="001F5DBD" w:rsidP="001F5DBD">
            <w:pPr>
              <w:rPr>
                <w:rFonts w:ascii="Arial" w:hAnsi="Arial" w:cs="Arial"/>
                <w:sz w:val="20"/>
                <w:szCs w:val="20"/>
              </w:rPr>
            </w:pPr>
            <w:r w:rsidRPr="001F5DBD">
              <w:rPr>
                <w:rFonts w:ascii="Arial" w:hAnsi="Arial" w:cs="Arial"/>
                <w:sz w:val="20"/>
                <w:szCs w:val="20"/>
              </w:rPr>
              <w:t>c) Valor de reposición</w:t>
            </w:r>
          </w:p>
          <w:p w14:paraId="0C10717D" w14:textId="77777777" w:rsidR="001F5DBD" w:rsidRPr="001F5DBD" w:rsidRDefault="001F5DBD" w:rsidP="001F5DBD">
            <w:pPr>
              <w:rPr>
                <w:rFonts w:ascii="Arial" w:hAnsi="Arial" w:cs="Arial"/>
                <w:sz w:val="20"/>
                <w:szCs w:val="20"/>
              </w:rPr>
            </w:pPr>
            <w:r w:rsidRPr="001F5DBD">
              <w:rPr>
                <w:rFonts w:ascii="Arial" w:hAnsi="Arial" w:cs="Arial"/>
                <w:sz w:val="20"/>
                <w:szCs w:val="20"/>
              </w:rPr>
              <w:t>d) A valor convenido</w:t>
            </w:r>
          </w:p>
          <w:p w14:paraId="6DDE71B1" w14:textId="77777777" w:rsidR="001F5DBD" w:rsidRPr="001F5DBD" w:rsidRDefault="001F5DBD" w:rsidP="001F5DBD">
            <w:pPr>
              <w:rPr>
                <w:rFonts w:ascii="Arial" w:hAnsi="Arial" w:cs="Arial"/>
                <w:sz w:val="20"/>
                <w:szCs w:val="20"/>
              </w:rPr>
            </w:pPr>
          </w:p>
          <w:p w14:paraId="09BC96BB" w14:textId="77777777" w:rsidR="001F5DBD" w:rsidRPr="001F5DBD" w:rsidRDefault="001F5DBD" w:rsidP="001F5DBD">
            <w:pPr>
              <w:rPr>
                <w:rFonts w:ascii="Arial" w:hAnsi="Arial" w:cs="Arial"/>
                <w:sz w:val="20"/>
                <w:szCs w:val="20"/>
              </w:rPr>
            </w:pPr>
            <w:r w:rsidRPr="001F5DBD">
              <w:rPr>
                <w:rFonts w:ascii="Arial" w:hAnsi="Arial" w:cs="Arial"/>
                <w:sz w:val="20"/>
                <w:szCs w:val="20"/>
              </w:rPr>
              <w:t>10.- ¿A qué valor se asegurarían los siguientes bienes de: Una casa, una empresa, etc.?</w:t>
            </w:r>
          </w:p>
          <w:p w14:paraId="22EF2820" w14:textId="77777777" w:rsidR="001F5DBD" w:rsidRPr="001F5DBD" w:rsidRDefault="001F5DBD" w:rsidP="001F5DBD">
            <w:pPr>
              <w:rPr>
                <w:rFonts w:ascii="Arial" w:hAnsi="Arial" w:cs="Arial"/>
                <w:sz w:val="20"/>
                <w:szCs w:val="20"/>
              </w:rPr>
            </w:pPr>
            <w:r w:rsidRPr="001F5DBD">
              <w:rPr>
                <w:rFonts w:ascii="Arial" w:hAnsi="Arial" w:cs="Arial"/>
                <w:sz w:val="20"/>
                <w:szCs w:val="20"/>
              </w:rPr>
              <w:t>a) Valor real</w:t>
            </w:r>
            <w:r w:rsidRPr="001F5DBD">
              <w:rPr>
                <w:rFonts w:ascii="Arial" w:hAnsi="Arial" w:cs="Arial"/>
                <w:sz w:val="20"/>
                <w:szCs w:val="20"/>
              </w:rPr>
              <w:tab/>
            </w:r>
          </w:p>
          <w:p w14:paraId="4BE32333" w14:textId="77777777" w:rsidR="001F5DBD" w:rsidRPr="001F5DBD" w:rsidRDefault="001F5DBD" w:rsidP="001F5DBD">
            <w:pPr>
              <w:rPr>
                <w:rFonts w:ascii="Arial" w:hAnsi="Arial" w:cs="Arial"/>
                <w:sz w:val="20"/>
                <w:szCs w:val="20"/>
              </w:rPr>
            </w:pPr>
            <w:r w:rsidRPr="001F5DBD">
              <w:rPr>
                <w:rFonts w:ascii="Arial" w:hAnsi="Arial" w:cs="Arial"/>
                <w:sz w:val="20"/>
                <w:szCs w:val="20"/>
              </w:rPr>
              <w:t>b) Valor convenido</w:t>
            </w:r>
          </w:p>
          <w:p w14:paraId="63CA319E" w14:textId="77777777" w:rsidR="001F5DBD" w:rsidRPr="001F5DBD" w:rsidRDefault="001F5DBD" w:rsidP="001F5DBD">
            <w:pPr>
              <w:rPr>
                <w:rFonts w:ascii="Arial" w:hAnsi="Arial" w:cs="Arial"/>
                <w:sz w:val="20"/>
                <w:szCs w:val="20"/>
              </w:rPr>
            </w:pPr>
            <w:r w:rsidRPr="001F5DBD">
              <w:rPr>
                <w:rFonts w:ascii="Arial" w:hAnsi="Arial" w:cs="Arial"/>
                <w:sz w:val="20"/>
                <w:szCs w:val="20"/>
              </w:rPr>
              <w:t>c) Valor de reposición</w:t>
            </w:r>
          </w:p>
          <w:p w14:paraId="5EDE6F49" w14:textId="77777777" w:rsidR="001F5DBD" w:rsidRPr="001F5DBD" w:rsidRDefault="001F5DBD" w:rsidP="001F5DBD">
            <w:pPr>
              <w:rPr>
                <w:rFonts w:ascii="Arial" w:hAnsi="Arial" w:cs="Arial"/>
                <w:sz w:val="20"/>
                <w:szCs w:val="20"/>
              </w:rPr>
            </w:pPr>
            <w:r w:rsidRPr="001F5DBD">
              <w:rPr>
                <w:rFonts w:ascii="Arial" w:hAnsi="Arial" w:cs="Arial"/>
                <w:sz w:val="20"/>
                <w:szCs w:val="20"/>
              </w:rPr>
              <w:t>d) A valor fiscal</w:t>
            </w:r>
          </w:p>
          <w:p w14:paraId="16602B26" w14:textId="77777777" w:rsidR="001F5DBD" w:rsidRPr="001F5DBD" w:rsidRDefault="001F5DBD" w:rsidP="001F5DBD">
            <w:pPr>
              <w:rPr>
                <w:rFonts w:ascii="Arial" w:hAnsi="Arial" w:cs="Arial"/>
                <w:sz w:val="20"/>
                <w:szCs w:val="20"/>
              </w:rPr>
            </w:pPr>
          </w:p>
          <w:p w14:paraId="02640C4D"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11.- ¿Cuál de las siguientes, </w:t>
            </w:r>
            <w:r w:rsidRPr="001F5DBD">
              <w:rPr>
                <w:rFonts w:ascii="Arial" w:hAnsi="Arial" w:cs="Arial"/>
                <w:b/>
                <w:sz w:val="20"/>
                <w:szCs w:val="20"/>
                <w:u w:val="single"/>
              </w:rPr>
              <w:t>no</w:t>
            </w:r>
            <w:r w:rsidRPr="001F5DBD">
              <w:rPr>
                <w:rFonts w:ascii="Arial" w:hAnsi="Arial" w:cs="Arial"/>
                <w:sz w:val="20"/>
                <w:szCs w:val="20"/>
              </w:rPr>
              <w:t xml:space="preserve"> es una exclusión del Seguro contra robo?</w:t>
            </w:r>
          </w:p>
          <w:p w14:paraId="5338A1FD" w14:textId="77777777" w:rsidR="001F5DBD" w:rsidRPr="001F5DBD" w:rsidRDefault="001F5DBD" w:rsidP="001F5DBD">
            <w:pPr>
              <w:rPr>
                <w:rFonts w:ascii="Arial" w:hAnsi="Arial" w:cs="Arial"/>
                <w:sz w:val="20"/>
                <w:szCs w:val="20"/>
              </w:rPr>
            </w:pPr>
            <w:r w:rsidRPr="001F5DBD">
              <w:rPr>
                <w:rFonts w:ascii="Arial" w:hAnsi="Arial" w:cs="Arial"/>
                <w:sz w:val="20"/>
                <w:szCs w:val="20"/>
              </w:rPr>
              <w:t>a) Daños que sufran los bienes muebles e inmuebles a consecuencia del robo</w:t>
            </w:r>
          </w:p>
          <w:p w14:paraId="3EAB53B5" w14:textId="77777777" w:rsidR="001F5DBD" w:rsidRPr="001F5DBD" w:rsidRDefault="001F5DBD" w:rsidP="001F5DBD">
            <w:pPr>
              <w:rPr>
                <w:rFonts w:ascii="Arial" w:hAnsi="Arial" w:cs="Arial"/>
                <w:sz w:val="20"/>
                <w:szCs w:val="20"/>
              </w:rPr>
            </w:pPr>
            <w:r w:rsidRPr="001F5DBD">
              <w:rPr>
                <w:rFonts w:ascii="Arial" w:hAnsi="Arial" w:cs="Arial"/>
                <w:sz w:val="20"/>
                <w:szCs w:val="20"/>
              </w:rPr>
              <w:t>b) Extravío</w:t>
            </w:r>
          </w:p>
          <w:p w14:paraId="4DB72DB4" w14:textId="77777777" w:rsidR="001F5DBD" w:rsidRPr="001F5DBD" w:rsidRDefault="001F5DBD" w:rsidP="001F5DBD">
            <w:pPr>
              <w:rPr>
                <w:rFonts w:ascii="Arial" w:hAnsi="Arial" w:cs="Arial"/>
                <w:sz w:val="20"/>
                <w:szCs w:val="20"/>
              </w:rPr>
            </w:pPr>
            <w:r w:rsidRPr="001F5DBD">
              <w:rPr>
                <w:rFonts w:ascii="Arial" w:hAnsi="Arial" w:cs="Arial"/>
                <w:sz w:val="20"/>
                <w:szCs w:val="20"/>
              </w:rPr>
              <w:t>c) Robo o asalto de personas que dependan civilmente del Asegurado</w:t>
            </w:r>
          </w:p>
          <w:p w14:paraId="07614243" w14:textId="77777777" w:rsidR="001F5DBD" w:rsidRPr="001F5DBD" w:rsidRDefault="001F5DBD" w:rsidP="001F5DBD">
            <w:pPr>
              <w:rPr>
                <w:rFonts w:ascii="Arial" w:hAnsi="Arial" w:cs="Arial"/>
                <w:sz w:val="20"/>
                <w:szCs w:val="20"/>
              </w:rPr>
            </w:pPr>
            <w:r w:rsidRPr="001F5DBD">
              <w:rPr>
                <w:rFonts w:ascii="Arial" w:hAnsi="Arial" w:cs="Arial"/>
                <w:sz w:val="20"/>
                <w:szCs w:val="20"/>
              </w:rPr>
              <w:t>d) Dolo o mala fe del Asegurado</w:t>
            </w:r>
          </w:p>
          <w:p w14:paraId="3937BF16" w14:textId="77777777" w:rsidR="001F5DBD" w:rsidRPr="001F5DBD" w:rsidRDefault="001F5DBD" w:rsidP="001F5DBD">
            <w:pPr>
              <w:rPr>
                <w:rFonts w:ascii="Arial" w:hAnsi="Arial" w:cs="Arial"/>
                <w:sz w:val="20"/>
                <w:szCs w:val="20"/>
              </w:rPr>
            </w:pPr>
          </w:p>
          <w:p w14:paraId="2AAA720E" w14:textId="77777777" w:rsidR="001F5DBD" w:rsidRPr="001F5DBD" w:rsidRDefault="001F5DBD" w:rsidP="001F5DBD">
            <w:pPr>
              <w:rPr>
                <w:rFonts w:ascii="Arial" w:hAnsi="Arial" w:cs="Arial"/>
                <w:sz w:val="20"/>
                <w:szCs w:val="20"/>
              </w:rPr>
            </w:pPr>
            <w:r w:rsidRPr="001F5DBD">
              <w:rPr>
                <w:rFonts w:ascii="Arial" w:hAnsi="Arial" w:cs="Arial"/>
                <w:sz w:val="20"/>
                <w:szCs w:val="20"/>
              </w:rPr>
              <w:t>12.- ¿Qué riesgos adicionales se pueden cubrir en la póliza de incendio puro?</w:t>
            </w:r>
            <w:r w:rsidRPr="001F5DBD">
              <w:rPr>
                <w:rFonts w:ascii="Arial" w:hAnsi="Arial" w:cs="Arial"/>
                <w:sz w:val="20"/>
                <w:szCs w:val="20"/>
              </w:rPr>
              <w:tab/>
            </w:r>
            <w:r w:rsidRPr="001F5DBD">
              <w:rPr>
                <w:rFonts w:ascii="Arial" w:hAnsi="Arial" w:cs="Arial"/>
                <w:sz w:val="20"/>
                <w:szCs w:val="20"/>
              </w:rPr>
              <w:tab/>
            </w:r>
          </w:p>
          <w:p w14:paraId="67E64C5D"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a) Remoción de escombros, gastos extras, bienes nuevos, extensión de cobertura y FHM (Fenómenos </w:t>
            </w:r>
            <w:proofErr w:type="spellStart"/>
            <w:r w:rsidRPr="001F5DBD">
              <w:rPr>
                <w:rFonts w:ascii="Arial" w:hAnsi="Arial" w:cs="Arial"/>
                <w:sz w:val="20"/>
                <w:szCs w:val="20"/>
              </w:rPr>
              <w:t>Hidrometeorólógicos</w:t>
            </w:r>
            <w:proofErr w:type="spellEnd"/>
            <w:r w:rsidRPr="001F5DBD">
              <w:rPr>
                <w:rFonts w:ascii="Arial" w:hAnsi="Arial" w:cs="Arial"/>
                <w:sz w:val="20"/>
                <w:szCs w:val="20"/>
              </w:rPr>
              <w:t>)</w:t>
            </w:r>
          </w:p>
          <w:p w14:paraId="090C7E5B" w14:textId="77777777" w:rsidR="001F5DBD" w:rsidRPr="001F5DBD" w:rsidRDefault="001F5DBD" w:rsidP="001F5DBD">
            <w:pPr>
              <w:rPr>
                <w:rFonts w:ascii="Arial" w:hAnsi="Arial" w:cs="Arial"/>
                <w:sz w:val="20"/>
                <w:szCs w:val="20"/>
              </w:rPr>
            </w:pPr>
            <w:r w:rsidRPr="001F5DBD">
              <w:rPr>
                <w:rFonts w:ascii="Arial" w:hAnsi="Arial" w:cs="Arial"/>
                <w:sz w:val="20"/>
                <w:szCs w:val="20"/>
              </w:rPr>
              <w:t>b) Remoción de escombros, gastos extras y FHM</w:t>
            </w:r>
            <w:r w:rsidRPr="001F5DBD">
              <w:rPr>
                <w:rFonts w:ascii="Arial" w:hAnsi="Arial" w:cs="Arial"/>
                <w:sz w:val="20"/>
                <w:szCs w:val="20"/>
              </w:rPr>
              <w:tab/>
            </w:r>
          </w:p>
          <w:p w14:paraId="3F58121F" w14:textId="77777777" w:rsidR="001F5DBD" w:rsidRPr="001F5DBD" w:rsidRDefault="001F5DBD" w:rsidP="001F5DBD">
            <w:pPr>
              <w:rPr>
                <w:rFonts w:ascii="Arial" w:hAnsi="Arial" w:cs="Arial"/>
                <w:sz w:val="20"/>
                <w:szCs w:val="20"/>
              </w:rPr>
            </w:pPr>
            <w:r w:rsidRPr="001F5DBD">
              <w:rPr>
                <w:rFonts w:ascii="Arial" w:hAnsi="Arial" w:cs="Arial"/>
                <w:sz w:val="20"/>
                <w:szCs w:val="20"/>
              </w:rPr>
              <w:t>c) Remoción de escombros, gastos extras, extensión de cobertura, FHM y Pérdidas consecuenciales por Incendio</w:t>
            </w:r>
            <w:r w:rsidRPr="001F5DBD">
              <w:rPr>
                <w:rFonts w:ascii="Arial" w:hAnsi="Arial" w:cs="Arial"/>
                <w:sz w:val="20"/>
                <w:szCs w:val="20"/>
              </w:rPr>
              <w:tab/>
            </w:r>
          </w:p>
          <w:p w14:paraId="30BBF76B" w14:textId="77777777" w:rsidR="001F5DBD" w:rsidRPr="001F5DBD" w:rsidRDefault="001F5DBD" w:rsidP="001F5DBD">
            <w:pPr>
              <w:rPr>
                <w:rFonts w:ascii="Arial" w:hAnsi="Arial" w:cs="Arial"/>
                <w:sz w:val="20"/>
                <w:szCs w:val="20"/>
              </w:rPr>
            </w:pPr>
            <w:r w:rsidRPr="001F5DBD">
              <w:rPr>
                <w:rFonts w:ascii="Arial" w:hAnsi="Arial" w:cs="Arial"/>
                <w:sz w:val="20"/>
                <w:szCs w:val="20"/>
              </w:rPr>
              <w:t>d) Incendio del edificio y de los contenidos, responsabilidad civil, terremoto, extensión de cobertura y FHM</w:t>
            </w:r>
          </w:p>
          <w:p w14:paraId="360F9AA4"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0FAC4618" w14:textId="77777777" w:rsidR="001F5DBD" w:rsidRPr="001F5DBD" w:rsidRDefault="001F5DBD" w:rsidP="001F5DBD">
            <w:pPr>
              <w:rPr>
                <w:rFonts w:ascii="Arial" w:hAnsi="Arial" w:cs="Arial"/>
                <w:sz w:val="20"/>
                <w:szCs w:val="20"/>
              </w:rPr>
            </w:pPr>
            <w:r w:rsidRPr="001F5DBD">
              <w:rPr>
                <w:rFonts w:ascii="Arial" w:hAnsi="Arial" w:cs="Arial"/>
                <w:sz w:val="20"/>
                <w:szCs w:val="20"/>
              </w:rPr>
              <w:t>13.- ¿Cuántas coberturas como mínimo se tienen que incluir en las pólizas paquete de daños?</w:t>
            </w:r>
            <w:r w:rsidRPr="001F5DBD">
              <w:rPr>
                <w:rFonts w:ascii="Arial" w:hAnsi="Arial" w:cs="Arial"/>
                <w:sz w:val="20"/>
                <w:szCs w:val="20"/>
              </w:rPr>
              <w:tab/>
            </w:r>
          </w:p>
          <w:p w14:paraId="5F09C941" w14:textId="77777777" w:rsidR="001F5DBD" w:rsidRPr="001F5DBD" w:rsidRDefault="001F5DBD" w:rsidP="001F5DBD">
            <w:pPr>
              <w:rPr>
                <w:rFonts w:ascii="Arial" w:hAnsi="Arial" w:cs="Arial"/>
                <w:sz w:val="20"/>
                <w:szCs w:val="20"/>
              </w:rPr>
            </w:pPr>
            <w:r w:rsidRPr="001F5DBD">
              <w:rPr>
                <w:rFonts w:ascii="Arial" w:hAnsi="Arial" w:cs="Arial"/>
                <w:sz w:val="20"/>
                <w:szCs w:val="20"/>
              </w:rPr>
              <w:t>a) Al menos 3 coberturas (Una cobertura que proteja al edificio, otra a sus contenidos y la cobertura de responsabilidad civil)</w:t>
            </w:r>
            <w:r w:rsidRPr="001F5DBD">
              <w:rPr>
                <w:rFonts w:ascii="Arial" w:hAnsi="Arial" w:cs="Arial"/>
                <w:sz w:val="20"/>
                <w:szCs w:val="20"/>
              </w:rPr>
              <w:tab/>
            </w:r>
          </w:p>
          <w:p w14:paraId="157AA7D8" w14:textId="77777777" w:rsidR="001F5DBD" w:rsidRPr="001F5DBD" w:rsidRDefault="001F5DBD" w:rsidP="001F5DBD">
            <w:pPr>
              <w:rPr>
                <w:rFonts w:ascii="Arial" w:hAnsi="Arial" w:cs="Arial"/>
                <w:sz w:val="20"/>
                <w:szCs w:val="20"/>
              </w:rPr>
            </w:pPr>
            <w:r w:rsidRPr="001F5DBD">
              <w:rPr>
                <w:rFonts w:ascii="Arial" w:hAnsi="Arial" w:cs="Arial"/>
                <w:sz w:val="20"/>
                <w:szCs w:val="20"/>
              </w:rPr>
              <w:t>b) Al menos 3 coberturas (Una cobertura que proteja al edificio, otra a sus contenidos y cualquier otra cobertura)</w:t>
            </w:r>
          </w:p>
          <w:p w14:paraId="1D85CC28" w14:textId="77777777" w:rsidR="001F5DBD" w:rsidRPr="001F5DBD" w:rsidRDefault="001F5DBD" w:rsidP="001F5DBD">
            <w:pPr>
              <w:rPr>
                <w:rFonts w:ascii="Arial" w:hAnsi="Arial" w:cs="Arial"/>
                <w:sz w:val="20"/>
                <w:szCs w:val="20"/>
              </w:rPr>
            </w:pPr>
            <w:r w:rsidRPr="001F5DBD">
              <w:rPr>
                <w:rFonts w:ascii="Arial" w:hAnsi="Arial" w:cs="Arial"/>
                <w:sz w:val="20"/>
                <w:szCs w:val="20"/>
              </w:rPr>
              <w:t>c) Solamente con incluir las coberturas de incendio (Incendio del edificio y la de sus contenidos)</w:t>
            </w:r>
          </w:p>
          <w:p w14:paraId="30F5E756" w14:textId="77777777" w:rsidR="001F5DBD" w:rsidRPr="001F5DBD" w:rsidRDefault="001F5DBD" w:rsidP="001F5DBD">
            <w:pPr>
              <w:rPr>
                <w:rFonts w:ascii="Arial" w:hAnsi="Arial" w:cs="Arial"/>
                <w:sz w:val="20"/>
                <w:szCs w:val="20"/>
              </w:rPr>
            </w:pPr>
            <w:r w:rsidRPr="001F5DBD">
              <w:rPr>
                <w:rFonts w:ascii="Arial" w:hAnsi="Arial" w:cs="Arial"/>
                <w:sz w:val="20"/>
                <w:szCs w:val="20"/>
              </w:rPr>
              <w:t>d) La póliza paquete de incendio no está limitada a número mínimo de coberturas</w:t>
            </w:r>
          </w:p>
          <w:p w14:paraId="64B888AF"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1660957E"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14. ¿Qué se puede cubrir mediante la cobertura de FHM (Fenómenos </w:t>
            </w:r>
            <w:proofErr w:type="spellStart"/>
            <w:r w:rsidRPr="001F5DBD">
              <w:rPr>
                <w:rFonts w:ascii="Arial" w:hAnsi="Arial" w:cs="Arial"/>
                <w:sz w:val="20"/>
                <w:szCs w:val="20"/>
              </w:rPr>
              <w:t>hidrometeorológicos</w:t>
            </w:r>
            <w:proofErr w:type="spellEnd"/>
            <w:r w:rsidRPr="001F5DBD">
              <w:rPr>
                <w:rFonts w:ascii="Arial" w:hAnsi="Arial" w:cs="Arial"/>
                <w:sz w:val="20"/>
                <w:szCs w:val="20"/>
              </w:rPr>
              <w:t>)?</w:t>
            </w:r>
            <w:r w:rsidRPr="001F5DBD">
              <w:rPr>
                <w:rFonts w:ascii="Arial" w:hAnsi="Arial" w:cs="Arial"/>
                <w:sz w:val="20"/>
                <w:szCs w:val="20"/>
              </w:rPr>
              <w:tab/>
            </w:r>
          </w:p>
          <w:p w14:paraId="1253B62D"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a) Los daños causados a terceros por huracán, granizo, vientos tempestuosos, inundación, inundación por lluvia, golpe de mar (Tsunami), marejada, nevada, helada y avalancha de lodo </w:t>
            </w:r>
            <w:r w:rsidRPr="001F5DBD">
              <w:rPr>
                <w:rFonts w:ascii="Arial" w:hAnsi="Arial" w:cs="Arial"/>
                <w:sz w:val="20"/>
                <w:szCs w:val="20"/>
              </w:rPr>
              <w:tab/>
            </w:r>
          </w:p>
          <w:p w14:paraId="3080A70D" w14:textId="77777777" w:rsidR="001F5DBD" w:rsidRPr="001F5DBD" w:rsidRDefault="001F5DBD" w:rsidP="001F5DBD">
            <w:pPr>
              <w:rPr>
                <w:rFonts w:ascii="Arial" w:hAnsi="Arial" w:cs="Arial"/>
                <w:sz w:val="20"/>
                <w:szCs w:val="20"/>
              </w:rPr>
            </w:pPr>
            <w:r w:rsidRPr="001F5DBD">
              <w:rPr>
                <w:rFonts w:ascii="Arial" w:hAnsi="Arial" w:cs="Arial"/>
                <w:sz w:val="20"/>
                <w:szCs w:val="20"/>
              </w:rPr>
              <w:t>b) Los daños causados al inmueble por huracán, granizo, vientos tempestuosos, inundación, golpe de mar, marejada, caída de árboles y rocas y deslaves de tierra</w:t>
            </w:r>
            <w:r w:rsidRPr="001F5DBD">
              <w:rPr>
                <w:rFonts w:ascii="Arial" w:hAnsi="Arial" w:cs="Arial"/>
                <w:sz w:val="20"/>
                <w:szCs w:val="20"/>
              </w:rPr>
              <w:tab/>
            </w:r>
          </w:p>
          <w:p w14:paraId="52957B3B"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c) Los daños causados al inmueble por huracán, granizo, vientos tempestuosos, inundación, inundación por lluvia, golpe de mar (Tsunami), marejada, nevada, helada y avalancha de lodo </w:t>
            </w:r>
          </w:p>
          <w:p w14:paraId="4BA57AA6" w14:textId="77777777" w:rsidR="001F5DBD" w:rsidRPr="001F5DBD" w:rsidRDefault="001F5DBD" w:rsidP="001F5DBD">
            <w:pPr>
              <w:rPr>
                <w:rFonts w:ascii="Arial" w:hAnsi="Arial" w:cs="Arial"/>
                <w:sz w:val="20"/>
                <w:szCs w:val="20"/>
              </w:rPr>
            </w:pPr>
            <w:r w:rsidRPr="001F5DBD">
              <w:rPr>
                <w:rFonts w:ascii="Arial" w:hAnsi="Arial" w:cs="Arial"/>
                <w:sz w:val="20"/>
                <w:szCs w:val="20"/>
              </w:rPr>
              <w:t>d) Los daños causados al inmueble por huracán, granizo, vientos tempestuosos, inundación por lluvia, golpe de mar (Tsunami), marejada, nevada, helada, avalanchas de lodo, caída de árboles y rocas, y deslaves y hundimientos de tierra</w:t>
            </w:r>
          </w:p>
          <w:p w14:paraId="265F0195"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25CC6B5A" w14:textId="77777777" w:rsidR="001F5DBD" w:rsidRPr="001F5DBD" w:rsidRDefault="001F5DBD" w:rsidP="001F5DBD">
            <w:pPr>
              <w:rPr>
                <w:rFonts w:ascii="Arial" w:hAnsi="Arial" w:cs="Arial"/>
                <w:sz w:val="20"/>
                <w:szCs w:val="20"/>
              </w:rPr>
            </w:pPr>
            <w:r w:rsidRPr="001F5DBD">
              <w:rPr>
                <w:rFonts w:ascii="Arial" w:hAnsi="Arial" w:cs="Arial"/>
                <w:sz w:val="20"/>
                <w:szCs w:val="20"/>
              </w:rPr>
              <w:t>15.- ¿Qué se cubre en la cobertura de pérdidas consecuenciales?</w:t>
            </w:r>
            <w:r w:rsidRPr="001F5DBD">
              <w:rPr>
                <w:rFonts w:ascii="Arial" w:hAnsi="Arial" w:cs="Arial"/>
                <w:sz w:val="20"/>
                <w:szCs w:val="20"/>
              </w:rPr>
              <w:tab/>
            </w:r>
            <w:r w:rsidRPr="001F5DBD">
              <w:rPr>
                <w:rFonts w:ascii="Arial" w:hAnsi="Arial" w:cs="Arial"/>
                <w:sz w:val="20"/>
                <w:szCs w:val="20"/>
              </w:rPr>
              <w:tab/>
            </w:r>
          </w:p>
          <w:p w14:paraId="2E3F1458"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a) Las pérdidas por interrupción de actividades que los Asegurados puedan sufrir a causa de incendio y FHM (Fenómenos </w:t>
            </w:r>
            <w:proofErr w:type="spellStart"/>
            <w:r w:rsidRPr="001F5DBD">
              <w:rPr>
                <w:rFonts w:ascii="Arial" w:hAnsi="Arial" w:cs="Arial"/>
                <w:sz w:val="20"/>
                <w:szCs w:val="20"/>
              </w:rPr>
              <w:t>Hidrometeorológicos</w:t>
            </w:r>
            <w:proofErr w:type="spellEnd"/>
            <w:r w:rsidRPr="001F5DBD">
              <w:rPr>
                <w:rFonts w:ascii="Arial" w:hAnsi="Arial" w:cs="Arial"/>
                <w:sz w:val="20"/>
                <w:szCs w:val="20"/>
              </w:rPr>
              <w:t>)</w:t>
            </w:r>
          </w:p>
          <w:p w14:paraId="44FC33BC" w14:textId="77777777" w:rsidR="001F5DBD" w:rsidRPr="001F5DBD" w:rsidRDefault="001F5DBD" w:rsidP="001F5DBD">
            <w:pPr>
              <w:rPr>
                <w:rFonts w:ascii="Arial" w:hAnsi="Arial" w:cs="Arial"/>
                <w:sz w:val="20"/>
                <w:szCs w:val="20"/>
              </w:rPr>
            </w:pPr>
            <w:r w:rsidRPr="001F5DBD">
              <w:rPr>
                <w:rFonts w:ascii="Arial" w:hAnsi="Arial" w:cs="Arial"/>
                <w:sz w:val="20"/>
                <w:szCs w:val="20"/>
              </w:rPr>
              <w:t>b) Las pérdidas por interrupción de actividades que los Asegurados puedan sufrir a causa de incendio</w:t>
            </w:r>
            <w:r w:rsidRPr="001F5DBD">
              <w:rPr>
                <w:rFonts w:ascii="Arial" w:hAnsi="Arial" w:cs="Arial"/>
                <w:sz w:val="20"/>
                <w:szCs w:val="20"/>
              </w:rPr>
              <w:tab/>
            </w:r>
          </w:p>
          <w:p w14:paraId="1A597CE1" w14:textId="77777777" w:rsidR="001F5DBD" w:rsidRPr="001F5DBD" w:rsidRDefault="001F5DBD" w:rsidP="001F5DBD">
            <w:pPr>
              <w:rPr>
                <w:rFonts w:ascii="Arial" w:hAnsi="Arial" w:cs="Arial"/>
                <w:sz w:val="20"/>
                <w:szCs w:val="20"/>
              </w:rPr>
            </w:pPr>
            <w:r w:rsidRPr="001F5DBD">
              <w:rPr>
                <w:rFonts w:ascii="Arial" w:hAnsi="Arial" w:cs="Arial"/>
                <w:sz w:val="20"/>
                <w:szCs w:val="20"/>
              </w:rPr>
              <w:lastRenderedPageBreak/>
              <w:t>c) Las pérdidas por interrupción de actividades que los Asegurados puedan sufrir a causa de incendio y responsabilidad civil arrendatario</w:t>
            </w:r>
            <w:r w:rsidRPr="001F5DBD">
              <w:rPr>
                <w:rFonts w:ascii="Arial" w:hAnsi="Arial" w:cs="Arial"/>
                <w:sz w:val="20"/>
                <w:szCs w:val="20"/>
              </w:rPr>
              <w:tab/>
            </w:r>
          </w:p>
          <w:p w14:paraId="76188573" w14:textId="77777777" w:rsidR="001F5DBD" w:rsidRPr="001F5DBD" w:rsidRDefault="001F5DBD" w:rsidP="001F5DBD">
            <w:pPr>
              <w:rPr>
                <w:rFonts w:ascii="Arial" w:hAnsi="Arial" w:cs="Arial"/>
                <w:sz w:val="20"/>
                <w:szCs w:val="20"/>
              </w:rPr>
            </w:pPr>
            <w:r w:rsidRPr="001F5DBD">
              <w:rPr>
                <w:rFonts w:ascii="Arial" w:hAnsi="Arial" w:cs="Arial"/>
                <w:sz w:val="20"/>
                <w:szCs w:val="20"/>
              </w:rPr>
              <w:t>d) Las pérdidas por interrupción de actividades que los Asegurados puedan sufrir a causa de incendio, terremoto y FHM</w:t>
            </w:r>
          </w:p>
          <w:p w14:paraId="25C47215"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7C595948" w14:textId="77777777" w:rsidR="001F5DBD" w:rsidRPr="001F5DBD" w:rsidRDefault="001F5DBD" w:rsidP="001F5DBD">
            <w:pPr>
              <w:rPr>
                <w:rFonts w:ascii="Arial" w:hAnsi="Arial" w:cs="Arial"/>
                <w:sz w:val="20"/>
                <w:szCs w:val="20"/>
              </w:rPr>
            </w:pPr>
            <w:r w:rsidRPr="001F5DBD">
              <w:rPr>
                <w:rFonts w:ascii="Arial" w:hAnsi="Arial" w:cs="Arial"/>
                <w:sz w:val="20"/>
                <w:szCs w:val="20"/>
              </w:rPr>
              <w:t>16.- ¿Por qué causas, de las que se mencionan a continuación, no procederá la indemnización del Seguro de incendio?</w:t>
            </w:r>
            <w:r w:rsidRPr="001F5DBD">
              <w:rPr>
                <w:rFonts w:ascii="Arial" w:hAnsi="Arial" w:cs="Arial"/>
                <w:sz w:val="20"/>
                <w:szCs w:val="20"/>
              </w:rPr>
              <w:tab/>
            </w:r>
            <w:r w:rsidRPr="001F5DBD">
              <w:rPr>
                <w:rFonts w:ascii="Arial" w:hAnsi="Arial" w:cs="Arial"/>
                <w:sz w:val="20"/>
                <w:szCs w:val="20"/>
              </w:rPr>
              <w:tab/>
            </w:r>
          </w:p>
          <w:p w14:paraId="0AC30E34" w14:textId="77777777" w:rsidR="001F5DBD" w:rsidRPr="001F5DBD" w:rsidRDefault="001F5DBD" w:rsidP="001F5DBD">
            <w:pPr>
              <w:rPr>
                <w:rFonts w:ascii="Arial" w:hAnsi="Arial" w:cs="Arial"/>
                <w:sz w:val="20"/>
                <w:szCs w:val="20"/>
              </w:rPr>
            </w:pPr>
            <w:r w:rsidRPr="001F5DBD">
              <w:rPr>
                <w:rFonts w:ascii="Arial" w:hAnsi="Arial" w:cs="Arial"/>
                <w:sz w:val="20"/>
                <w:szCs w:val="20"/>
              </w:rPr>
              <w:t>a) Porque el incendio fue provocado por la caída de un rayo y porque no tiene medidas de seguridad (Alarma de incendio, hidrantes, extintores, etc.)</w:t>
            </w:r>
            <w:r w:rsidRPr="001F5DBD">
              <w:rPr>
                <w:rFonts w:ascii="Arial" w:hAnsi="Arial" w:cs="Arial"/>
                <w:sz w:val="20"/>
                <w:szCs w:val="20"/>
              </w:rPr>
              <w:tab/>
            </w:r>
          </w:p>
          <w:p w14:paraId="78049BDB" w14:textId="77777777" w:rsidR="001F5DBD" w:rsidRPr="001F5DBD" w:rsidRDefault="001F5DBD" w:rsidP="001F5DBD">
            <w:pPr>
              <w:rPr>
                <w:rFonts w:ascii="Arial" w:hAnsi="Arial" w:cs="Arial"/>
                <w:sz w:val="20"/>
                <w:szCs w:val="20"/>
              </w:rPr>
            </w:pPr>
            <w:r w:rsidRPr="001F5DBD">
              <w:rPr>
                <w:rFonts w:ascii="Arial" w:hAnsi="Arial" w:cs="Arial"/>
                <w:sz w:val="20"/>
                <w:szCs w:val="20"/>
              </w:rPr>
              <w:t>b) Porque el valor del edificio no guarda proporción con la suma asegurada contratada</w:t>
            </w:r>
            <w:r w:rsidRPr="001F5DBD">
              <w:rPr>
                <w:rFonts w:ascii="Arial" w:hAnsi="Arial" w:cs="Arial"/>
                <w:sz w:val="20"/>
                <w:szCs w:val="20"/>
              </w:rPr>
              <w:tab/>
            </w:r>
          </w:p>
          <w:p w14:paraId="63DC1EE3" w14:textId="77777777" w:rsidR="001F5DBD" w:rsidRPr="001F5DBD" w:rsidRDefault="001F5DBD" w:rsidP="001F5DBD">
            <w:pPr>
              <w:rPr>
                <w:rFonts w:ascii="Arial" w:hAnsi="Arial" w:cs="Arial"/>
                <w:sz w:val="20"/>
                <w:szCs w:val="20"/>
              </w:rPr>
            </w:pPr>
            <w:r w:rsidRPr="001F5DBD">
              <w:rPr>
                <w:rFonts w:ascii="Arial" w:hAnsi="Arial" w:cs="Arial"/>
                <w:sz w:val="20"/>
                <w:szCs w:val="20"/>
              </w:rPr>
              <w:t>c) Porque el giro del  Asegurado está incorrecto</w:t>
            </w:r>
          </w:p>
          <w:p w14:paraId="0E99CDE6" w14:textId="77777777" w:rsidR="001F5DBD" w:rsidRPr="001F5DBD" w:rsidRDefault="001F5DBD" w:rsidP="001F5DBD">
            <w:pPr>
              <w:rPr>
                <w:rFonts w:ascii="Arial" w:hAnsi="Arial" w:cs="Arial"/>
                <w:sz w:val="20"/>
                <w:szCs w:val="20"/>
              </w:rPr>
            </w:pPr>
            <w:r w:rsidRPr="001F5DBD">
              <w:rPr>
                <w:rFonts w:ascii="Arial" w:hAnsi="Arial" w:cs="Arial"/>
                <w:sz w:val="20"/>
                <w:szCs w:val="20"/>
              </w:rPr>
              <w:t>d) Porque el incendio fue provocado por la culpa grave de uno de los colindantes del inmueble asegurado</w:t>
            </w:r>
          </w:p>
          <w:p w14:paraId="3D7CA574"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71E4361E" w14:textId="77777777" w:rsidR="001F5DBD" w:rsidRPr="001F5DBD" w:rsidRDefault="001F5DBD" w:rsidP="001F5DBD">
            <w:pPr>
              <w:rPr>
                <w:rFonts w:ascii="Arial" w:hAnsi="Arial" w:cs="Arial"/>
                <w:sz w:val="20"/>
                <w:szCs w:val="20"/>
              </w:rPr>
            </w:pPr>
            <w:r w:rsidRPr="001F5DBD">
              <w:rPr>
                <w:rFonts w:ascii="Arial" w:hAnsi="Arial" w:cs="Arial"/>
                <w:sz w:val="20"/>
                <w:szCs w:val="20"/>
              </w:rPr>
              <w:t>17</w:t>
            </w:r>
            <w:r w:rsidRPr="001F5DBD">
              <w:t xml:space="preserve"> </w:t>
            </w:r>
            <w:r w:rsidRPr="001F5DBD">
              <w:rPr>
                <w:rFonts w:ascii="Arial" w:hAnsi="Arial" w:cs="Arial"/>
                <w:sz w:val="20"/>
                <w:szCs w:val="20"/>
              </w:rPr>
              <w:t xml:space="preserve"> Por ejemplo, ¿cómo opera la cláusula de proporción indemnizable, si el edificio Asegurado tiene un valor a la hora del siniestro de $1´000,000.00 de pesos y este está Asegurado con una suma asegurada de $750,000.00 y al ocurrir un siniestro se produce una pérdida de $500,000.00 pesos?</w:t>
            </w:r>
            <w:r w:rsidRPr="001F5DBD">
              <w:rPr>
                <w:rFonts w:ascii="Arial" w:hAnsi="Arial" w:cs="Arial"/>
                <w:sz w:val="20"/>
                <w:szCs w:val="20"/>
              </w:rPr>
              <w:tab/>
            </w:r>
            <w:r w:rsidRPr="001F5DBD">
              <w:rPr>
                <w:rFonts w:ascii="Arial" w:hAnsi="Arial" w:cs="Arial"/>
                <w:sz w:val="20"/>
                <w:szCs w:val="20"/>
              </w:rPr>
              <w:tab/>
            </w:r>
          </w:p>
          <w:p w14:paraId="5AFD1B14" w14:textId="77777777" w:rsidR="001F5DBD" w:rsidRPr="001F5DBD" w:rsidRDefault="001F5DBD" w:rsidP="001F5DBD">
            <w:pPr>
              <w:rPr>
                <w:rFonts w:ascii="Arial" w:hAnsi="Arial" w:cs="Arial"/>
                <w:sz w:val="20"/>
                <w:szCs w:val="20"/>
              </w:rPr>
            </w:pPr>
            <w:r w:rsidRPr="001F5DBD">
              <w:rPr>
                <w:rFonts w:ascii="Arial" w:hAnsi="Arial" w:cs="Arial"/>
                <w:sz w:val="20"/>
                <w:szCs w:val="20"/>
              </w:rPr>
              <w:t>a) La Aseguradora pagaría el 75% de la pérdida ($375,000.00 pesos)</w:t>
            </w:r>
            <w:r w:rsidRPr="001F5DBD">
              <w:rPr>
                <w:rFonts w:ascii="Arial" w:hAnsi="Arial" w:cs="Arial"/>
                <w:sz w:val="20"/>
                <w:szCs w:val="20"/>
              </w:rPr>
              <w:tab/>
            </w:r>
          </w:p>
          <w:p w14:paraId="3B04A39C" w14:textId="77777777" w:rsidR="001F5DBD" w:rsidRPr="001F5DBD" w:rsidRDefault="001F5DBD" w:rsidP="001F5DBD">
            <w:pPr>
              <w:rPr>
                <w:rFonts w:ascii="Arial" w:hAnsi="Arial" w:cs="Arial"/>
                <w:sz w:val="20"/>
                <w:szCs w:val="20"/>
              </w:rPr>
            </w:pPr>
            <w:r w:rsidRPr="001F5DBD">
              <w:rPr>
                <w:rFonts w:ascii="Arial" w:hAnsi="Arial" w:cs="Arial"/>
                <w:sz w:val="20"/>
                <w:szCs w:val="20"/>
              </w:rPr>
              <w:t>b) La Aseguradora pagaría el 100% de la pérdida ($500,000.00 pesos)</w:t>
            </w:r>
          </w:p>
          <w:p w14:paraId="3C056D3E" w14:textId="77777777" w:rsidR="001F5DBD" w:rsidRPr="001F5DBD" w:rsidRDefault="001F5DBD" w:rsidP="001F5DBD">
            <w:pPr>
              <w:rPr>
                <w:rFonts w:ascii="Arial" w:hAnsi="Arial" w:cs="Arial"/>
                <w:sz w:val="20"/>
                <w:szCs w:val="20"/>
              </w:rPr>
            </w:pPr>
            <w:r w:rsidRPr="001F5DBD">
              <w:rPr>
                <w:rFonts w:ascii="Arial" w:hAnsi="Arial" w:cs="Arial"/>
                <w:sz w:val="20"/>
                <w:szCs w:val="20"/>
              </w:rPr>
              <w:t>c) La Aseguradora pagaría el 50% de la pérdida ($250,000.00 pesos)</w:t>
            </w:r>
          </w:p>
          <w:p w14:paraId="373CA7A2" w14:textId="77777777" w:rsidR="001F5DBD" w:rsidRPr="001F5DBD" w:rsidRDefault="001F5DBD" w:rsidP="001F5DBD">
            <w:pPr>
              <w:rPr>
                <w:rFonts w:ascii="Arial" w:hAnsi="Arial" w:cs="Arial"/>
                <w:sz w:val="20"/>
                <w:szCs w:val="20"/>
              </w:rPr>
            </w:pPr>
            <w:r w:rsidRPr="001F5DBD">
              <w:rPr>
                <w:rFonts w:ascii="Arial" w:hAnsi="Arial" w:cs="Arial"/>
                <w:sz w:val="20"/>
                <w:szCs w:val="20"/>
              </w:rPr>
              <w:t>d) La Aseguradora no pagará nada, debido a que el edificio está mal Asegurado</w:t>
            </w:r>
          </w:p>
          <w:p w14:paraId="2CF7CFF7"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39F1EF9A" w14:textId="77777777" w:rsidR="001F5DBD" w:rsidRPr="001F5DBD" w:rsidRDefault="001F5DBD" w:rsidP="001F5DBD">
            <w:pPr>
              <w:rPr>
                <w:rFonts w:ascii="Arial" w:hAnsi="Arial" w:cs="Arial"/>
                <w:sz w:val="20"/>
                <w:szCs w:val="20"/>
              </w:rPr>
            </w:pPr>
            <w:r w:rsidRPr="001F5DBD">
              <w:rPr>
                <w:rFonts w:ascii="Arial" w:hAnsi="Arial" w:cs="Arial"/>
                <w:sz w:val="20"/>
                <w:szCs w:val="20"/>
              </w:rPr>
              <w:t>18.- ¿Qué es y cómo funciona la cláusula de proporción indemnizable para los Seguros de daños?</w:t>
            </w:r>
          </w:p>
          <w:p w14:paraId="1181BB9E" w14:textId="77777777" w:rsidR="001F5DBD" w:rsidRPr="001F5DBD" w:rsidRDefault="001F5DBD" w:rsidP="001F5DBD">
            <w:pPr>
              <w:rPr>
                <w:rFonts w:ascii="Arial" w:hAnsi="Arial" w:cs="Arial"/>
                <w:sz w:val="20"/>
                <w:szCs w:val="20"/>
              </w:rPr>
            </w:pPr>
            <w:r w:rsidRPr="001F5DBD">
              <w:rPr>
                <w:rFonts w:ascii="Arial" w:hAnsi="Arial" w:cs="Arial"/>
                <w:sz w:val="20"/>
                <w:szCs w:val="20"/>
              </w:rPr>
              <w:t>a) La Aseguradora responderá hasta por el límite máximo de responsabilidad (La suma asegurada contratada)</w:t>
            </w:r>
            <w:r w:rsidRPr="001F5DBD">
              <w:rPr>
                <w:rFonts w:ascii="Arial" w:hAnsi="Arial" w:cs="Arial"/>
                <w:sz w:val="20"/>
                <w:szCs w:val="20"/>
              </w:rPr>
              <w:tab/>
            </w:r>
          </w:p>
          <w:p w14:paraId="3907599E" w14:textId="77777777" w:rsidR="001F5DBD" w:rsidRPr="001F5DBD" w:rsidRDefault="001F5DBD" w:rsidP="001F5DBD">
            <w:pPr>
              <w:rPr>
                <w:rFonts w:ascii="Arial" w:hAnsi="Arial" w:cs="Arial"/>
                <w:sz w:val="20"/>
                <w:szCs w:val="20"/>
              </w:rPr>
            </w:pPr>
            <w:r w:rsidRPr="001F5DBD">
              <w:rPr>
                <w:rFonts w:ascii="Arial" w:hAnsi="Arial" w:cs="Arial"/>
                <w:sz w:val="20"/>
                <w:szCs w:val="20"/>
              </w:rPr>
              <w:t>b) La Aseguradora responderá hasta por la proporción en que los valores de los bienes fueron Asegurados, teniendo como límite la suma asegurada contratada</w:t>
            </w:r>
          </w:p>
          <w:p w14:paraId="6A05C53B" w14:textId="77777777" w:rsidR="001F5DBD" w:rsidRPr="001F5DBD" w:rsidRDefault="001F5DBD" w:rsidP="001F5DBD">
            <w:pPr>
              <w:rPr>
                <w:rFonts w:ascii="Arial" w:hAnsi="Arial" w:cs="Arial"/>
                <w:sz w:val="20"/>
                <w:szCs w:val="20"/>
              </w:rPr>
            </w:pPr>
            <w:r w:rsidRPr="001F5DBD">
              <w:rPr>
                <w:rFonts w:ascii="Arial" w:hAnsi="Arial" w:cs="Arial"/>
                <w:sz w:val="20"/>
                <w:szCs w:val="20"/>
              </w:rPr>
              <w:t>c) La Aseguradora responderá hasta por el límite máximo de responsabilidad (La suma asegurada contratada), si los bienes se aseguraron a primer riesgo</w:t>
            </w:r>
            <w:r w:rsidRPr="001F5DBD">
              <w:rPr>
                <w:rFonts w:ascii="Arial" w:hAnsi="Arial" w:cs="Arial"/>
                <w:sz w:val="20"/>
                <w:szCs w:val="20"/>
              </w:rPr>
              <w:tab/>
            </w:r>
          </w:p>
          <w:p w14:paraId="7A6C6988" w14:textId="77777777" w:rsidR="001F5DBD" w:rsidRPr="001F5DBD" w:rsidRDefault="001F5DBD" w:rsidP="001F5DBD">
            <w:pPr>
              <w:rPr>
                <w:rFonts w:ascii="Arial" w:hAnsi="Arial" w:cs="Arial"/>
                <w:sz w:val="20"/>
                <w:szCs w:val="20"/>
              </w:rPr>
            </w:pPr>
            <w:r w:rsidRPr="001F5DBD">
              <w:rPr>
                <w:rFonts w:ascii="Arial" w:hAnsi="Arial" w:cs="Arial"/>
                <w:sz w:val="20"/>
                <w:szCs w:val="20"/>
              </w:rPr>
              <w:t>d) La Aseguradora responderá hasta por la proporción que exista entre los valores reales y los valores de reposición de los bienes Asegurados</w:t>
            </w:r>
          </w:p>
          <w:p w14:paraId="2C198556"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6A1D02B1" w14:textId="77777777" w:rsidR="001F5DBD" w:rsidRPr="001F5DBD" w:rsidRDefault="001F5DBD" w:rsidP="001F5DBD">
            <w:pPr>
              <w:rPr>
                <w:rFonts w:ascii="Arial" w:hAnsi="Arial" w:cs="Arial"/>
                <w:sz w:val="20"/>
                <w:szCs w:val="20"/>
              </w:rPr>
            </w:pPr>
            <w:r w:rsidRPr="001F5DBD">
              <w:rPr>
                <w:rFonts w:ascii="Arial" w:hAnsi="Arial" w:cs="Arial"/>
                <w:sz w:val="20"/>
                <w:szCs w:val="20"/>
              </w:rPr>
              <w:t>19.- Generalmente ¿cómo función la póliza de los Seguros de casa habitación?</w:t>
            </w:r>
            <w:r w:rsidRPr="001F5DBD">
              <w:rPr>
                <w:rFonts w:ascii="Arial" w:hAnsi="Arial" w:cs="Arial"/>
                <w:sz w:val="20"/>
                <w:szCs w:val="20"/>
              </w:rPr>
              <w:tab/>
            </w:r>
            <w:r w:rsidRPr="001F5DBD">
              <w:rPr>
                <w:rFonts w:ascii="Arial" w:hAnsi="Arial" w:cs="Arial"/>
                <w:sz w:val="20"/>
                <w:szCs w:val="20"/>
              </w:rPr>
              <w:tab/>
            </w:r>
          </w:p>
          <w:p w14:paraId="75FD20F5" w14:textId="77777777" w:rsidR="001F5DBD" w:rsidRPr="001F5DBD" w:rsidRDefault="001F5DBD" w:rsidP="001F5DBD">
            <w:pPr>
              <w:rPr>
                <w:rFonts w:ascii="Arial" w:hAnsi="Arial" w:cs="Arial"/>
                <w:sz w:val="20"/>
                <w:szCs w:val="20"/>
              </w:rPr>
            </w:pPr>
            <w:r w:rsidRPr="001F5DBD">
              <w:rPr>
                <w:rFonts w:ascii="Arial" w:hAnsi="Arial" w:cs="Arial"/>
                <w:sz w:val="20"/>
                <w:szCs w:val="20"/>
              </w:rPr>
              <w:t>a) Cubre el incendio del edificio y sus contenidos, la responsabilidad civil general y el robo</w:t>
            </w:r>
            <w:r w:rsidRPr="001F5DBD">
              <w:rPr>
                <w:rFonts w:ascii="Arial" w:hAnsi="Arial" w:cs="Arial"/>
                <w:sz w:val="20"/>
                <w:szCs w:val="20"/>
              </w:rPr>
              <w:tab/>
            </w:r>
          </w:p>
          <w:p w14:paraId="0AE63CFC" w14:textId="77777777" w:rsidR="001F5DBD" w:rsidRPr="001F5DBD" w:rsidRDefault="001F5DBD" w:rsidP="001F5DBD">
            <w:pPr>
              <w:rPr>
                <w:rFonts w:ascii="Arial" w:hAnsi="Arial" w:cs="Arial"/>
                <w:sz w:val="20"/>
                <w:szCs w:val="20"/>
              </w:rPr>
            </w:pPr>
            <w:r w:rsidRPr="001F5DBD">
              <w:rPr>
                <w:rFonts w:ascii="Arial" w:hAnsi="Arial" w:cs="Arial"/>
                <w:sz w:val="20"/>
                <w:szCs w:val="20"/>
              </w:rPr>
              <w:t>b) A todo riesgo y a primer riesgo</w:t>
            </w:r>
          </w:p>
          <w:p w14:paraId="3DBE4B44" w14:textId="77777777" w:rsidR="001F5DBD" w:rsidRPr="001F5DBD" w:rsidRDefault="001F5DBD" w:rsidP="001F5DBD">
            <w:pPr>
              <w:rPr>
                <w:rFonts w:ascii="Arial" w:hAnsi="Arial" w:cs="Arial"/>
                <w:sz w:val="20"/>
                <w:szCs w:val="20"/>
              </w:rPr>
            </w:pPr>
            <w:r w:rsidRPr="001F5DBD">
              <w:rPr>
                <w:rFonts w:ascii="Arial" w:hAnsi="Arial" w:cs="Arial"/>
                <w:sz w:val="20"/>
                <w:szCs w:val="20"/>
              </w:rPr>
              <w:t>c) A primer riesgo</w:t>
            </w:r>
            <w:r w:rsidRPr="001F5DBD">
              <w:rPr>
                <w:rFonts w:ascii="Arial" w:hAnsi="Arial" w:cs="Arial"/>
                <w:sz w:val="20"/>
                <w:szCs w:val="20"/>
              </w:rPr>
              <w:tab/>
            </w:r>
          </w:p>
          <w:p w14:paraId="485A40A0" w14:textId="77777777" w:rsidR="001F5DBD" w:rsidRPr="001F5DBD" w:rsidRDefault="001F5DBD" w:rsidP="001F5DBD">
            <w:pPr>
              <w:rPr>
                <w:rFonts w:ascii="Arial" w:hAnsi="Arial" w:cs="Arial"/>
                <w:sz w:val="20"/>
                <w:szCs w:val="20"/>
              </w:rPr>
            </w:pPr>
            <w:r w:rsidRPr="001F5DBD">
              <w:rPr>
                <w:rFonts w:ascii="Arial" w:hAnsi="Arial" w:cs="Arial"/>
                <w:sz w:val="20"/>
                <w:szCs w:val="20"/>
              </w:rPr>
              <w:t xml:space="preserve">d) Cubre el incendio del edificio y sus contenidos, la responsabilidad civil general, rotura de cristales y robo </w:t>
            </w:r>
          </w:p>
          <w:p w14:paraId="496E1A8F" w14:textId="77777777" w:rsidR="001F5DBD" w:rsidRPr="001F5DBD" w:rsidRDefault="001F5DBD" w:rsidP="001F5DBD">
            <w:pPr>
              <w:rPr>
                <w:rFonts w:ascii="Arial" w:hAnsi="Arial" w:cs="Arial"/>
                <w:sz w:val="20"/>
                <w:szCs w:val="20"/>
              </w:rPr>
            </w:pPr>
            <w:r w:rsidRPr="001F5DBD">
              <w:rPr>
                <w:rFonts w:ascii="Arial" w:hAnsi="Arial" w:cs="Arial"/>
                <w:sz w:val="20"/>
                <w:szCs w:val="20"/>
              </w:rPr>
              <w:tab/>
            </w:r>
          </w:p>
          <w:p w14:paraId="1FFDB106" w14:textId="77777777" w:rsidR="001F5DBD" w:rsidRPr="001F5DBD" w:rsidRDefault="001F5DBD" w:rsidP="001F5DBD">
            <w:pPr>
              <w:rPr>
                <w:rFonts w:ascii="Arial" w:hAnsi="Arial" w:cs="Arial"/>
                <w:sz w:val="20"/>
                <w:szCs w:val="20"/>
              </w:rPr>
            </w:pPr>
            <w:r w:rsidRPr="001F5DBD">
              <w:rPr>
                <w:rFonts w:ascii="Arial" w:hAnsi="Arial" w:cs="Arial"/>
                <w:sz w:val="20"/>
                <w:szCs w:val="20"/>
              </w:rPr>
              <w:t>20.- En qué Seguro de cubrirán los riesgos que se presentan y por lo cuales este obligado por la Ley (Código Civil) a reparar o pagar una indemnización que el Asegurado deba a un tercero, a consecuencia de un hecho que cause un daño previsto en la póliza de Seguro</w:t>
            </w:r>
            <w:r w:rsidRPr="001F5DBD">
              <w:rPr>
                <w:rFonts w:ascii="Arial" w:hAnsi="Arial" w:cs="Arial"/>
                <w:sz w:val="20"/>
                <w:szCs w:val="20"/>
              </w:rPr>
              <w:tab/>
            </w:r>
            <w:r w:rsidRPr="001F5DBD">
              <w:rPr>
                <w:rFonts w:ascii="Arial" w:hAnsi="Arial" w:cs="Arial"/>
                <w:sz w:val="20"/>
                <w:szCs w:val="20"/>
              </w:rPr>
              <w:tab/>
            </w:r>
          </w:p>
          <w:p w14:paraId="627CFB2F" w14:textId="77777777" w:rsidR="001F5DBD" w:rsidRPr="001F5DBD" w:rsidRDefault="001F5DBD" w:rsidP="001F5DBD">
            <w:pPr>
              <w:rPr>
                <w:rFonts w:ascii="Arial" w:hAnsi="Arial" w:cs="Arial"/>
                <w:sz w:val="20"/>
                <w:szCs w:val="20"/>
              </w:rPr>
            </w:pPr>
            <w:r w:rsidRPr="001F5DBD">
              <w:rPr>
                <w:rFonts w:ascii="Arial" w:hAnsi="Arial" w:cs="Arial"/>
                <w:sz w:val="20"/>
                <w:szCs w:val="20"/>
              </w:rPr>
              <w:t>a) Seguro de responsabilidad civil</w:t>
            </w:r>
          </w:p>
          <w:p w14:paraId="6FBD2944" w14:textId="77777777" w:rsidR="001F5DBD" w:rsidRPr="001F5DBD" w:rsidRDefault="001F5DBD" w:rsidP="001F5DBD">
            <w:pPr>
              <w:rPr>
                <w:rFonts w:ascii="Arial" w:hAnsi="Arial" w:cs="Arial"/>
                <w:sz w:val="20"/>
                <w:szCs w:val="20"/>
              </w:rPr>
            </w:pPr>
            <w:r w:rsidRPr="001F5DBD">
              <w:rPr>
                <w:rFonts w:ascii="Arial" w:hAnsi="Arial" w:cs="Arial"/>
                <w:sz w:val="20"/>
                <w:szCs w:val="20"/>
              </w:rPr>
              <w:t>b) Seguro de gastos médicos</w:t>
            </w:r>
          </w:p>
          <w:p w14:paraId="46E504D2" w14:textId="77777777" w:rsidR="001F5DBD" w:rsidRPr="001F5DBD" w:rsidRDefault="001F5DBD" w:rsidP="001F5DBD">
            <w:pPr>
              <w:rPr>
                <w:rFonts w:ascii="Arial" w:hAnsi="Arial" w:cs="Arial"/>
                <w:sz w:val="20"/>
                <w:szCs w:val="20"/>
              </w:rPr>
            </w:pPr>
            <w:r w:rsidRPr="001F5DBD">
              <w:rPr>
                <w:rFonts w:ascii="Arial" w:hAnsi="Arial" w:cs="Arial"/>
                <w:sz w:val="20"/>
                <w:szCs w:val="20"/>
              </w:rPr>
              <w:t>c) Seguro de automóviles</w:t>
            </w:r>
          </w:p>
          <w:p w14:paraId="5AF6D483" w14:textId="77777777" w:rsidR="001F5DBD" w:rsidRPr="001F5DBD" w:rsidRDefault="001F5DBD" w:rsidP="001F5DBD">
            <w:pPr>
              <w:rPr>
                <w:rFonts w:ascii="Arial" w:hAnsi="Arial" w:cs="Arial"/>
                <w:sz w:val="20"/>
                <w:szCs w:val="20"/>
              </w:rPr>
            </w:pPr>
            <w:r w:rsidRPr="001F5DBD">
              <w:rPr>
                <w:rFonts w:ascii="Arial" w:hAnsi="Arial" w:cs="Arial"/>
                <w:sz w:val="20"/>
                <w:szCs w:val="20"/>
              </w:rPr>
              <w:t>d) Seguros de transporte</w:t>
            </w:r>
          </w:p>
          <w:p w14:paraId="6E15A5D4" w14:textId="77777777" w:rsidR="001F5DBD" w:rsidRPr="001F5DBD" w:rsidRDefault="001F5DBD" w:rsidP="00FD4376">
            <w:pPr>
              <w:tabs>
                <w:tab w:val="left" w:pos="6399"/>
              </w:tabs>
              <w:contextualSpacing/>
              <w:rPr>
                <w:rFonts w:ascii="Arial" w:hAnsi="Arial" w:cs="Arial"/>
                <w:sz w:val="20"/>
                <w:szCs w:val="20"/>
              </w:rPr>
            </w:pPr>
          </w:p>
          <w:p w14:paraId="51F0FE63" w14:textId="52D8A42D" w:rsidR="001F5DBD" w:rsidRPr="001F5DBD" w:rsidRDefault="001F5DBD" w:rsidP="001F5DBD">
            <w:pPr>
              <w:tabs>
                <w:tab w:val="left" w:pos="6399"/>
              </w:tabs>
              <w:contextualSpacing/>
              <w:rPr>
                <w:rFonts w:ascii="Arial" w:hAnsi="Arial" w:cs="Arial"/>
                <w:b/>
                <w:sz w:val="20"/>
                <w:szCs w:val="20"/>
                <w:lang w:val="es-419"/>
              </w:rPr>
            </w:pPr>
            <w:r>
              <w:rPr>
                <w:rFonts w:ascii="Arial" w:hAnsi="Arial" w:cs="Arial"/>
                <w:b/>
                <w:sz w:val="20"/>
                <w:szCs w:val="20"/>
              </w:rPr>
              <w:t xml:space="preserve">Respuestas al cuestionario: </w:t>
            </w:r>
          </w:p>
          <w:p w14:paraId="255BF5F5" w14:textId="77777777" w:rsidR="001F5DBD" w:rsidRPr="001F5DBD" w:rsidRDefault="001F5DBD" w:rsidP="001F5DBD">
            <w:pPr>
              <w:pStyle w:val="Prrafodelista"/>
              <w:tabs>
                <w:tab w:val="left" w:pos="6399"/>
              </w:tabs>
              <w:rPr>
                <w:rFonts w:ascii="Arial" w:hAnsi="Arial" w:cs="Arial"/>
                <w:b/>
                <w:sz w:val="20"/>
                <w:szCs w:val="20"/>
              </w:rPr>
            </w:pPr>
          </w:p>
          <w:p w14:paraId="53F77140"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D</w:t>
            </w:r>
          </w:p>
          <w:p w14:paraId="56C07565"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30649908"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1E4F8C9E"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6CD25287"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5BB4E9AC"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lastRenderedPageBreak/>
              <w:t>A</w:t>
            </w:r>
          </w:p>
          <w:p w14:paraId="4675433A"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B</w:t>
            </w:r>
          </w:p>
          <w:p w14:paraId="1BA0D673"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044FAD1B"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D</w:t>
            </w:r>
          </w:p>
          <w:p w14:paraId="7FB0A88A"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373EBE21"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7D10C589"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077718E7"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B</w:t>
            </w:r>
          </w:p>
          <w:p w14:paraId="7F02FA68"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304D533B"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217EC432"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C</w:t>
            </w:r>
          </w:p>
          <w:p w14:paraId="173969C4"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109B2F24"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B</w:t>
            </w:r>
          </w:p>
          <w:p w14:paraId="2C6C2EA1"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B</w:t>
            </w:r>
          </w:p>
          <w:p w14:paraId="4D4592F4" w14:textId="77777777" w:rsidR="001F5DBD" w:rsidRPr="001F5DBD" w:rsidRDefault="001F5DBD" w:rsidP="00901C44">
            <w:pPr>
              <w:pStyle w:val="Prrafodelista"/>
              <w:numPr>
                <w:ilvl w:val="0"/>
                <w:numId w:val="29"/>
              </w:numPr>
              <w:tabs>
                <w:tab w:val="left" w:pos="6399"/>
              </w:tabs>
              <w:rPr>
                <w:rFonts w:ascii="Arial" w:hAnsi="Arial" w:cs="Arial"/>
                <w:sz w:val="20"/>
                <w:szCs w:val="20"/>
              </w:rPr>
            </w:pPr>
            <w:r w:rsidRPr="001F5DBD">
              <w:rPr>
                <w:rFonts w:ascii="Arial" w:hAnsi="Arial" w:cs="Arial"/>
                <w:sz w:val="20"/>
                <w:szCs w:val="20"/>
              </w:rPr>
              <w:t>A</w:t>
            </w:r>
          </w:p>
          <w:p w14:paraId="3E1F4D9B" w14:textId="77777777" w:rsidR="001F5DBD" w:rsidRPr="001F5DBD" w:rsidRDefault="001F5DBD" w:rsidP="001F5DBD">
            <w:pPr>
              <w:tabs>
                <w:tab w:val="left" w:pos="6399"/>
              </w:tabs>
              <w:contextualSpacing/>
              <w:rPr>
                <w:rFonts w:ascii="Arial" w:hAnsi="Arial" w:cs="Arial"/>
                <w:sz w:val="20"/>
                <w:szCs w:val="20"/>
                <w:lang w:val="es-419"/>
              </w:rPr>
            </w:pPr>
          </w:p>
          <w:p w14:paraId="67E1612C" w14:textId="77777777" w:rsidR="001F5DBD" w:rsidRPr="001F5DBD" w:rsidRDefault="001F5DBD" w:rsidP="001F5DBD">
            <w:pPr>
              <w:tabs>
                <w:tab w:val="left" w:pos="6399"/>
              </w:tabs>
              <w:contextualSpacing/>
              <w:rPr>
                <w:rFonts w:ascii="Arial" w:hAnsi="Arial" w:cs="Arial"/>
                <w:sz w:val="20"/>
                <w:szCs w:val="20"/>
              </w:rPr>
            </w:pPr>
          </w:p>
        </w:tc>
      </w:tr>
    </w:tbl>
    <w:p w14:paraId="27F941CD" w14:textId="77777777" w:rsidR="0038259F" w:rsidRPr="00CB2A50" w:rsidRDefault="0038259F" w:rsidP="0038259F">
      <w:pPr>
        <w:tabs>
          <w:tab w:val="left" w:pos="6399"/>
        </w:tabs>
        <w:spacing w:after="0" w:line="240" w:lineRule="auto"/>
        <w:contextualSpacing/>
        <w:rPr>
          <w:rFonts w:ascii="Arial" w:hAnsi="Arial" w:cs="Arial"/>
          <w:color w:val="FF6600"/>
          <w:sz w:val="20"/>
          <w:szCs w:val="20"/>
        </w:rPr>
      </w:pPr>
    </w:p>
    <w:p w14:paraId="53DA74D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EC05FDF" w14:textId="2314665C"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F803DD">
        <w:rPr>
          <w:rFonts w:ascii="Tahoma" w:hAnsi="Tahoma" w:cs="Tahoma"/>
          <w:b/>
          <w:sz w:val="28"/>
          <w:szCs w:val="20"/>
        </w:rPr>
        <w:t xml:space="preserve"> 6</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152C9D5" w14:textId="77777777" w:rsidR="001F5DBD" w:rsidRPr="007F0D28" w:rsidRDefault="001F5DBD" w:rsidP="001F5DBD">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6 (semestral)</w:t>
      </w:r>
    </w:p>
    <w:p w14:paraId="4354D390" w14:textId="77777777" w:rsidR="001F5DBD" w:rsidRPr="007644C0" w:rsidRDefault="001F5DBD" w:rsidP="001F5DBD">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A4834" w:rsidRPr="006A4834" w14:paraId="549B19EA" w14:textId="77777777" w:rsidTr="00C561E7">
        <w:tc>
          <w:tcPr>
            <w:tcW w:w="2518" w:type="dxa"/>
            <w:shd w:val="clear" w:color="auto" w:fill="F2F2F2" w:themeFill="background1" w:themeFillShade="F2"/>
          </w:tcPr>
          <w:p w14:paraId="28450F62"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Clave de actividad</w:t>
            </w:r>
          </w:p>
        </w:tc>
        <w:tc>
          <w:tcPr>
            <w:tcW w:w="6126" w:type="dxa"/>
          </w:tcPr>
          <w:p w14:paraId="7C6BF4CB" w14:textId="77777777" w:rsidR="001F5DBD" w:rsidRPr="006A4834" w:rsidRDefault="001F5DBD" w:rsidP="00C561E7">
            <w:pPr>
              <w:outlineLvl w:val="0"/>
              <w:rPr>
                <w:rFonts w:ascii="Arial" w:eastAsia="Times New Roman" w:hAnsi="Arial" w:cs="Arial"/>
                <w:bCs/>
                <w:highlight w:val="yellow"/>
              </w:rPr>
            </w:pPr>
            <w:r w:rsidRPr="006A4834">
              <w:rPr>
                <w:rFonts w:ascii="Arial" w:eastAsia="Times New Roman" w:hAnsi="Arial" w:cs="Arial"/>
                <w:bCs/>
              </w:rPr>
              <w:t>&lt;&lt;Indicar la clave de la actividad&gt;&gt;</w:t>
            </w:r>
          </w:p>
        </w:tc>
      </w:tr>
      <w:tr w:rsidR="006A4834" w:rsidRPr="006A4834" w14:paraId="61990E50" w14:textId="77777777" w:rsidTr="00C561E7">
        <w:tc>
          <w:tcPr>
            <w:tcW w:w="2518" w:type="dxa"/>
            <w:shd w:val="clear" w:color="auto" w:fill="F2F2F2" w:themeFill="background1" w:themeFillShade="F2"/>
          </w:tcPr>
          <w:p w14:paraId="5D3DFDBF"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Nombre de la actividad</w:t>
            </w:r>
          </w:p>
        </w:tc>
        <w:tc>
          <w:tcPr>
            <w:tcW w:w="6126" w:type="dxa"/>
          </w:tcPr>
          <w:p w14:paraId="2E3C7D20"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Cotizar el seguro de una casa habitación</w:t>
            </w:r>
          </w:p>
        </w:tc>
      </w:tr>
      <w:tr w:rsidR="006A4834" w:rsidRPr="006A4834" w14:paraId="4AF3DB85" w14:textId="77777777" w:rsidTr="00C561E7">
        <w:tc>
          <w:tcPr>
            <w:tcW w:w="2518" w:type="dxa"/>
            <w:shd w:val="clear" w:color="auto" w:fill="F2F2F2" w:themeFill="background1" w:themeFillShade="F2"/>
          </w:tcPr>
          <w:p w14:paraId="47C6FD29"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Descripción de la actividad:</w:t>
            </w:r>
          </w:p>
        </w:tc>
        <w:tc>
          <w:tcPr>
            <w:tcW w:w="6126" w:type="dxa"/>
          </w:tcPr>
          <w:p w14:paraId="37EAEF87" w14:textId="1516E3D7" w:rsidR="001F5DBD" w:rsidRPr="006A4834" w:rsidRDefault="001F5DBD" w:rsidP="006A4834">
            <w:pPr>
              <w:outlineLvl w:val="0"/>
              <w:rPr>
                <w:rFonts w:ascii="Arial" w:eastAsia="Times New Roman" w:hAnsi="Arial" w:cs="Arial"/>
                <w:bCs/>
              </w:rPr>
            </w:pPr>
            <w:r w:rsidRPr="006A4834">
              <w:rPr>
                <w:rFonts w:ascii="Arial" w:eastAsia="Times New Roman" w:hAnsi="Arial" w:cs="Arial"/>
                <w:bCs/>
              </w:rPr>
              <w:t>El participante calculará las sumas aseguradas de cada una de las secciones de una póliza casa hogar y o</w:t>
            </w:r>
            <w:r w:rsidR="006A4834">
              <w:rPr>
                <w:rFonts w:ascii="Arial" w:eastAsia="Times New Roman" w:hAnsi="Arial" w:cs="Arial"/>
                <w:bCs/>
              </w:rPr>
              <w:t>btendrá</w:t>
            </w:r>
            <w:r w:rsidRPr="006A4834">
              <w:rPr>
                <w:rFonts w:ascii="Arial" w:eastAsia="Times New Roman" w:hAnsi="Arial" w:cs="Arial"/>
                <w:bCs/>
              </w:rPr>
              <w:t xml:space="preserve"> cotizaciones de </w:t>
            </w:r>
            <w:r w:rsidR="006A4834">
              <w:rPr>
                <w:rFonts w:ascii="Arial" w:eastAsia="Times New Roman" w:hAnsi="Arial" w:cs="Arial"/>
                <w:bCs/>
                <w:lang w:val="es-419"/>
              </w:rPr>
              <w:t xml:space="preserve">dos </w:t>
            </w:r>
            <w:r w:rsidRPr="006A4834">
              <w:rPr>
                <w:rFonts w:ascii="Arial" w:eastAsia="Times New Roman" w:hAnsi="Arial" w:cs="Arial"/>
                <w:bCs/>
              </w:rPr>
              <w:t>aseguradoras.</w:t>
            </w:r>
          </w:p>
        </w:tc>
      </w:tr>
      <w:tr w:rsidR="006A4834" w:rsidRPr="006A4834" w14:paraId="712FA18E" w14:textId="77777777" w:rsidTr="00C561E7">
        <w:tc>
          <w:tcPr>
            <w:tcW w:w="2518" w:type="dxa"/>
            <w:shd w:val="clear" w:color="auto" w:fill="F2F2F2" w:themeFill="background1" w:themeFillShade="F2"/>
          </w:tcPr>
          <w:p w14:paraId="0839501E"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Objetivo de la actividad</w:t>
            </w:r>
          </w:p>
        </w:tc>
        <w:tc>
          <w:tcPr>
            <w:tcW w:w="6126" w:type="dxa"/>
          </w:tcPr>
          <w:p w14:paraId="19C3375D" w14:textId="79D5EA4D" w:rsidR="001F5DBD" w:rsidRPr="00856BC8" w:rsidRDefault="00856BC8" w:rsidP="00C561E7">
            <w:pPr>
              <w:outlineLvl w:val="0"/>
              <w:rPr>
                <w:rFonts w:ascii="Arial" w:eastAsia="Times New Roman" w:hAnsi="Arial" w:cs="Arial"/>
                <w:bCs/>
                <w:lang w:val="es-419"/>
              </w:rPr>
            </w:pPr>
            <w:r>
              <w:rPr>
                <w:rFonts w:ascii="Arial" w:eastAsia="Times New Roman" w:hAnsi="Arial" w:cs="Arial"/>
                <w:bCs/>
                <w:lang w:val="es-419"/>
              </w:rPr>
              <w:t>D</w:t>
            </w:r>
            <w:proofErr w:type="spellStart"/>
            <w:r w:rsidR="001F5DBD" w:rsidRPr="006A4834">
              <w:rPr>
                <w:rFonts w:ascii="Arial" w:eastAsia="Times New Roman" w:hAnsi="Arial" w:cs="Arial"/>
                <w:bCs/>
              </w:rPr>
              <w:t>eterminar</w:t>
            </w:r>
            <w:proofErr w:type="spellEnd"/>
            <w:r w:rsidR="001F5DBD" w:rsidRPr="006A4834">
              <w:rPr>
                <w:rFonts w:ascii="Arial" w:eastAsia="Times New Roman" w:hAnsi="Arial" w:cs="Arial"/>
                <w:bCs/>
              </w:rPr>
              <w:t xml:space="preserve"> las sumas aseguradas d</w:t>
            </w:r>
            <w:r>
              <w:rPr>
                <w:rFonts w:ascii="Arial" w:eastAsia="Times New Roman" w:hAnsi="Arial" w:cs="Arial"/>
                <w:bCs/>
              </w:rPr>
              <w:t xml:space="preserve">el patrimonio que debe proteger </w:t>
            </w:r>
            <w:r>
              <w:rPr>
                <w:rFonts w:ascii="Arial" w:eastAsia="Times New Roman" w:hAnsi="Arial" w:cs="Arial"/>
                <w:bCs/>
                <w:lang w:val="es-419"/>
              </w:rPr>
              <w:t xml:space="preserve">un seguro. </w:t>
            </w:r>
          </w:p>
        </w:tc>
      </w:tr>
      <w:tr w:rsidR="006A4834" w:rsidRPr="006A4834" w14:paraId="661C3392" w14:textId="77777777" w:rsidTr="00C561E7">
        <w:tc>
          <w:tcPr>
            <w:tcW w:w="2518" w:type="dxa"/>
            <w:shd w:val="clear" w:color="auto" w:fill="F2F2F2" w:themeFill="background1" w:themeFillShade="F2"/>
          </w:tcPr>
          <w:p w14:paraId="4B55BC52"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Técnica didáctica: casos, solución de problemas, ejercicio, etc.</w:t>
            </w:r>
          </w:p>
        </w:tc>
        <w:tc>
          <w:tcPr>
            <w:tcW w:w="6126" w:type="dxa"/>
          </w:tcPr>
          <w:p w14:paraId="332679D2" w14:textId="41702BDB" w:rsidR="001F5DBD" w:rsidRPr="006A4834" w:rsidRDefault="00856BC8" w:rsidP="00C561E7">
            <w:pPr>
              <w:outlineLvl w:val="0"/>
              <w:rPr>
                <w:rFonts w:ascii="Arial" w:eastAsia="Times New Roman" w:hAnsi="Arial" w:cs="Arial"/>
                <w:bCs/>
              </w:rPr>
            </w:pPr>
            <w:r>
              <w:rPr>
                <w:rFonts w:ascii="Arial" w:eastAsia="Times New Roman" w:hAnsi="Arial" w:cs="Arial"/>
                <w:bCs/>
                <w:lang w:val="es-419"/>
              </w:rPr>
              <w:t>Ejercicio</w:t>
            </w:r>
            <w:r w:rsidR="001F5DBD" w:rsidRPr="006A4834">
              <w:rPr>
                <w:rFonts w:ascii="Arial" w:eastAsia="Times New Roman" w:hAnsi="Arial" w:cs="Arial"/>
                <w:bCs/>
              </w:rPr>
              <w:t xml:space="preserve"> </w:t>
            </w:r>
          </w:p>
        </w:tc>
      </w:tr>
      <w:tr w:rsidR="006A4834" w:rsidRPr="006A4834" w14:paraId="3BB1A253" w14:textId="77777777" w:rsidTr="00C561E7">
        <w:tc>
          <w:tcPr>
            <w:tcW w:w="2518" w:type="dxa"/>
            <w:shd w:val="clear" w:color="auto" w:fill="F2F2F2" w:themeFill="background1" w:themeFillShade="F2"/>
          </w:tcPr>
          <w:p w14:paraId="62F3506A"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Áreas disciplinares</w:t>
            </w:r>
            <w:r w:rsidRPr="006A4834">
              <w:rPr>
                <w:rFonts w:ascii="Arial" w:eastAsia="Times New Roman" w:hAnsi="Arial" w:cs="Arial"/>
                <w:bCs/>
                <w:sz w:val="22"/>
              </w:rPr>
              <w:t>:</w:t>
            </w:r>
            <w:r w:rsidRPr="006A4834">
              <w:rPr>
                <w:rFonts w:ascii="Arial" w:eastAsia="Times New Roman" w:hAnsi="Arial" w:cs="Arial"/>
                <w:bCs/>
                <w:sz w:val="18"/>
              </w:rPr>
              <w:t xml:space="preserve"> </w:t>
            </w:r>
          </w:p>
        </w:tc>
        <w:tc>
          <w:tcPr>
            <w:tcW w:w="6126" w:type="dxa"/>
          </w:tcPr>
          <w:p w14:paraId="2B60CD53"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Ventas, matemáticas</w:t>
            </w:r>
          </w:p>
        </w:tc>
      </w:tr>
      <w:tr w:rsidR="006A4834" w:rsidRPr="006A4834" w14:paraId="625DE227" w14:textId="77777777" w:rsidTr="00C561E7">
        <w:tc>
          <w:tcPr>
            <w:tcW w:w="2518" w:type="dxa"/>
            <w:shd w:val="clear" w:color="auto" w:fill="F2F2F2" w:themeFill="background1" w:themeFillShade="F2"/>
          </w:tcPr>
          <w:p w14:paraId="28AD1455"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Relación con tema</w:t>
            </w:r>
          </w:p>
        </w:tc>
        <w:tc>
          <w:tcPr>
            <w:tcW w:w="6126" w:type="dxa"/>
          </w:tcPr>
          <w:p w14:paraId="12F1D3FA"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Seguro de Casa Hogar</w:t>
            </w:r>
          </w:p>
        </w:tc>
      </w:tr>
      <w:tr w:rsidR="006A4834" w:rsidRPr="006A4834" w14:paraId="053C2FB6" w14:textId="77777777" w:rsidTr="00C561E7">
        <w:tc>
          <w:tcPr>
            <w:tcW w:w="2518" w:type="dxa"/>
            <w:shd w:val="clear" w:color="auto" w:fill="F2F2F2" w:themeFill="background1" w:themeFillShade="F2"/>
          </w:tcPr>
          <w:p w14:paraId="46B9E52F"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Palabras clave:</w:t>
            </w:r>
            <w:r w:rsidRPr="006A4834">
              <w:rPr>
                <w:rFonts w:ascii="Arial" w:eastAsia="Times New Roman" w:hAnsi="Arial" w:cs="Arial"/>
                <w:bCs/>
                <w:sz w:val="16"/>
              </w:rPr>
              <w:t xml:space="preserve"> </w:t>
            </w:r>
          </w:p>
        </w:tc>
        <w:tc>
          <w:tcPr>
            <w:tcW w:w="6126" w:type="dxa"/>
          </w:tcPr>
          <w:p w14:paraId="649A0EF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Cobertura, sumas aseguradas, edificio, contenidos, remoción de escombros, responsabilidad civil, equipo electrónico, robo, cristales.</w:t>
            </w:r>
          </w:p>
        </w:tc>
      </w:tr>
      <w:tr w:rsidR="006A4834" w:rsidRPr="006A4834" w14:paraId="7AC31B7E" w14:textId="77777777" w:rsidTr="00C561E7">
        <w:tc>
          <w:tcPr>
            <w:tcW w:w="2518" w:type="dxa"/>
            <w:shd w:val="clear" w:color="auto" w:fill="F2F2F2" w:themeFill="background1" w:themeFillShade="F2"/>
          </w:tcPr>
          <w:p w14:paraId="70FF0BC4"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Duración</w:t>
            </w:r>
          </w:p>
        </w:tc>
        <w:tc>
          <w:tcPr>
            <w:tcW w:w="6126" w:type="dxa"/>
          </w:tcPr>
          <w:p w14:paraId="0373565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highlight w:val="cyan"/>
              </w:rPr>
              <w:t>2 horas</w:t>
            </w:r>
          </w:p>
        </w:tc>
      </w:tr>
      <w:tr w:rsidR="006A4834" w:rsidRPr="006A4834" w14:paraId="54F76DB2" w14:textId="77777777" w:rsidTr="00C561E7">
        <w:tc>
          <w:tcPr>
            <w:tcW w:w="2518" w:type="dxa"/>
            <w:shd w:val="clear" w:color="auto" w:fill="F2F2F2" w:themeFill="background1" w:themeFillShade="F2"/>
          </w:tcPr>
          <w:p w14:paraId="2A02A836"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Requerimientos para la actividad</w:t>
            </w:r>
          </w:p>
        </w:tc>
        <w:tc>
          <w:tcPr>
            <w:tcW w:w="6126" w:type="dxa"/>
          </w:tcPr>
          <w:p w14:paraId="42FBE7C6" w14:textId="074F3DBD" w:rsidR="001F5DBD" w:rsidRPr="006A4834" w:rsidRDefault="001F5DBD" w:rsidP="00C561E7">
            <w:pPr>
              <w:outlineLvl w:val="0"/>
              <w:rPr>
                <w:rFonts w:ascii="Arial" w:eastAsia="Times New Roman" w:hAnsi="Arial" w:cs="Arial"/>
                <w:bCs/>
              </w:rPr>
            </w:pPr>
          </w:p>
        </w:tc>
      </w:tr>
      <w:tr w:rsidR="006A4834" w:rsidRPr="006A4834" w14:paraId="002D4294" w14:textId="77777777" w:rsidTr="00C561E7">
        <w:tc>
          <w:tcPr>
            <w:tcW w:w="2518" w:type="dxa"/>
            <w:shd w:val="clear" w:color="auto" w:fill="F2F2F2" w:themeFill="background1" w:themeFillShade="F2"/>
          </w:tcPr>
          <w:p w14:paraId="33382C8B" w14:textId="77777777" w:rsidR="001F5DBD" w:rsidRPr="006A4834" w:rsidRDefault="001F5DBD" w:rsidP="00C561E7">
            <w:pPr>
              <w:outlineLvl w:val="0"/>
              <w:rPr>
                <w:rFonts w:ascii="Arial" w:eastAsia="Times New Roman" w:hAnsi="Arial" w:cs="Arial"/>
                <w:b/>
                <w:bCs/>
              </w:rPr>
            </w:pPr>
            <w:r w:rsidRPr="006A4834">
              <w:rPr>
                <w:rFonts w:ascii="Arial" w:eastAsia="Times New Roman" w:hAnsi="Arial" w:cs="Arial"/>
                <w:b/>
                <w:bCs/>
              </w:rPr>
              <w:t>Desarrollo de la actividad</w:t>
            </w:r>
          </w:p>
        </w:tc>
        <w:tc>
          <w:tcPr>
            <w:tcW w:w="6126" w:type="dxa"/>
          </w:tcPr>
          <w:p w14:paraId="0FD0EAD1" w14:textId="77777777" w:rsidR="00856BC8" w:rsidRDefault="00856BC8" w:rsidP="00C561E7">
            <w:pPr>
              <w:outlineLvl w:val="0"/>
              <w:rPr>
                <w:rFonts w:ascii="Arial" w:eastAsia="Times New Roman" w:hAnsi="Arial" w:cs="Arial"/>
                <w:b/>
                <w:bCs/>
                <w:lang w:val="es-419"/>
              </w:rPr>
            </w:pPr>
            <w:r>
              <w:rPr>
                <w:rFonts w:ascii="Arial" w:eastAsia="Times New Roman" w:hAnsi="Arial" w:cs="Arial"/>
                <w:b/>
                <w:bCs/>
                <w:lang w:val="es-419"/>
              </w:rPr>
              <w:t>Primera parte</w:t>
            </w:r>
          </w:p>
          <w:p w14:paraId="3F6FD246" w14:textId="77777777" w:rsidR="00856BC8" w:rsidRDefault="00856BC8" w:rsidP="00C561E7">
            <w:pPr>
              <w:outlineLvl w:val="0"/>
              <w:rPr>
                <w:rFonts w:ascii="Arial" w:eastAsia="Times New Roman" w:hAnsi="Arial" w:cs="Arial"/>
                <w:b/>
                <w:bCs/>
                <w:lang w:val="es-419"/>
              </w:rPr>
            </w:pPr>
          </w:p>
          <w:p w14:paraId="76427F22" w14:textId="670D99C4"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A partir de la siguiente información</w:t>
            </w:r>
            <w:r w:rsidR="00856BC8">
              <w:rPr>
                <w:rFonts w:ascii="Arial" w:eastAsia="Times New Roman" w:hAnsi="Arial" w:cs="Arial"/>
                <w:bCs/>
              </w:rPr>
              <w:t xml:space="preserve"> en pesos, </w:t>
            </w:r>
            <w:r w:rsidRPr="006A4834">
              <w:rPr>
                <w:rFonts w:ascii="Arial" w:eastAsia="Times New Roman" w:hAnsi="Arial" w:cs="Arial"/>
                <w:bCs/>
              </w:rPr>
              <w:t>sobre el patrimonio de una familia</w:t>
            </w:r>
            <w:r w:rsidR="00856BC8">
              <w:rPr>
                <w:rFonts w:ascii="Arial" w:eastAsia="Times New Roman" w:hAnsi="Arial" w:cs="Arial"/>
                <w:bCs/>
                <w:lang w:val="es-419"/>
              </w:rPr>
              <w:t xml:space="preserve"> </w:t>
            </w:r>
            <w:r w:rsidRPr="006A4834">
              <w:rPr>
                <w:rFonts w:ascii="Arial" w:eastAsia="Times New Roman" w:hAnsi="Arial" w:cs="Arial"/>
                <w:bCs/>
              </w:rPr>
              <w:t>deberás calcular y determinar las sumas aseguradas por sección y diseñar el cuadro que servirá para poder pedir cotización ante una aseguradora.</w:t>
            </w:r>
          </w:p>
          <w:p w14:paraId="70142466" w14:textId="77777777" w:rsidR="001F5DBD" w:rsidRPr="006A4834" w:rsidRDefault="001F5DBD" w:rsidP="00C561E7">
            <w:pPr>
              <w:outlineLvl w:val="0"/>
              <w:rPr>
                <w:rFonts w:ascii="Arial" w:eastAsia="Times New Roman" w:hAnsi="Arial" w:cs="Arial"/>
                <w:bCs/>
              </w:rPr>
            </w:pPr>
          </w:p>
          <w:p w14:paraId="4FC5505E"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
                <w:bCs/>
              </w:rPr>
              <w:t>Edificio</w:t>
            </w:r>
            <w:r w:rsidRPr="006A4834">
              <w:rPr>
                <w:rFonts w:ascii="Arial" w:eastAsia="Times New Roman" w:hAnsi="Arial" w:cs="Arial"/>
                <w:bCs/>
              </w:rPr>
              <w:t xml:space="preserve"> 400 </w:t>
            </w:r>
            <w:proofErr w:type="spellStart"/>
            <w:r w:rsidRPr="006A4834">
              <w:rPr>
                <w:rFonts w:ascii="Arial" w:eastAsia="Times New Roman" w:hAnsi="Arial" w:cs="Arial"/>
                <w:bCs/>
              </w:rPr>
              <w:t>Mts</w:t>
            </w:r>
            <w:proofErr w:type="spellEnd"/>
            <w:r w:rsidRPr="006A4834">
              <w:rPr>
                <w:rFonts w:ascii="Arial" w:eastAsia="Times New Roman" w:hAnsi="Arial" w:cs="Arial"/>
                <w:bCs/>
              </w:rPr>
              <w:t xml:space="preserve"> 2  de Construcción</w:t>
            </w:r>
          </w:p>
          <w:p w14:paraId="5FA914F7"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Valor del Mt2 de construcción $8,000 / Mt2</w:t>
            </w:r>
          </w:p>
          <w:p w14:paraId="74963A5E" w14:textId="77777777" w:rsidR="001F5DBD" w:rsidRPr="006A4834" w:rsidRDefault="001F5DBD" w:rsidP="00C561E7">
            <w:pPr>
              <w:outlineLvl w:val="0"/>
              <w:rPr>
                <w:rFonts w:ascii="Arial" w:eastAsia="Times New Roman" w:hAnsi="Arial" w:cs="Arial"/>
                <w:bCs/>
              </w:rPr>
            </w:pPr>
          </w:p>
          <w:p w14:paraId="424A24E7"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Cocina : $120,000</w:t>
            </w:r>
          </w:p>
          <w:p w14:paraId="31769C64"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 xml:space="preserve">Persianas y cortinas $30,000 </w:t>
            </w:r>
          </w:p>
          <w:p w14:paraId="2E5A867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Closets: $ 40,000</w:t>
            </w:r>
          </w:p>
          <w:p w14:paraId="61E455EB"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Muebles : $100,000</w:t>
            </w:r>
          </w:p>
          <w:p w14:paraId="0FC11368"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lastRenderedPageBreak/>
              <w:t>5 Baños: 50,000</w:t>
            </w:r>
          </w:p>
          <w:p w14:paraId="7D1239FF" w14:textId="77777777" w:rsidR="001F5DBD" w:rsidRPr="006A4834" w:rsidRDefault="001F5DBD" w:rsidP="00C561E7">
            <w:pPr>
              <w:outlineLvl w:val="0"/>
              <w:rPr>
                <w:rFonts w:ascii="Arial" w:eastAsia="Times New Roman" w:hAnsi="Arial" w:cs="Arial"/>
                <w:bCs/>
              </w:rPr>
            </w:pPr>
          </w:p>
          <w:p w14:paraId="3F47D4D6" w14:textId="00D52EAF" w:rsidR="001F5DBD" w:rsidRPr="006A4834" w:rsidRDefault="00856BC8" w:rsidP="00C561E7">
            <w:pPr>
              <w:outlineLvl w:val="0"/>
              <w:rPr>
                <w:rFonts w:ascii="Arial" w:eastAsia="Times New Roman" w:hAnsi="Arial" w:cs="Arial"/>
                <w:b/>
                <w:bCs/>
              </w:rPr>
            </w:pPr>
            <w:r>
              <w:rPr>
                <w:rFonts w:ascii="Arial" w:eastAsia="Times New Roman" w:hAnsi="Arial" w:cs="Arial"/>
                <w:b/>
                <w:bCs/>
              </w:rPr>
              <w:t>Electrodomésticos</w:t>
            </w:r>
          </w:p>
          <w:p w14:paraId="41BCF07B"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 xml:space="preserve">6 </w:t>
            </w:r>
            <w:proofErr w:type="spellStart"/>
            <w:r w:rsidRPr="006A4834">
              <w:rPr>
                <w:rFonts w:ascii="Arial" w:eastAsia="Times New Roman" w:hAnsi="Arial" w:cs="Arial"/>
                <w:bCs/>
              </w:rPr>
              <w:t>minisplits</w:t>
            </w:r>
            <w:proofErr w:type="spellEnd"/>
            <w:r w:rsidRPr="006A4834">
              <w:rPr>
                <w:rFonts w:ascii="Arial" w:eastAsia="Times New Roman" w:hAnsi="Arial" w:cs="Arial"/>
                <w:bCs/>
              </w:rPr>
              <w:t xml:space="preserve"> de 1 Ton : $30,000</w:t>
            </w:r>
          </w:p>
          <w:p w14:paraId="0862774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Lavadora: $6,000</w:t>
            </w:r>
          </w:p>
          <w:p w14:paraId="4485A08D"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Secadora. $5,500</w:t>
            </w:r>
          </w:p>
          <w:p w14:paraId="556D13F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Refrigerador. $15,000</w:t>
            </w:r>
          </w:p>
          <w:p w14:paraId="54A2F2C5"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Secadora de platos: $6,500</w:t>
            </w:r>
          </w:p>
          <w:p w14:paraId="0A4850D4"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Estufa y extractor de aire: $7,500</w:t>
            </w:r>
          </w:p>
          <w:p w14:paraId="13517FA7"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Computadora fija: $20,000</w:t>
            </w:r>
          </w:p>
          <w:p w14:paraId="389AEAB5"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Licuadora: $500</w:t>
            </w:r>
          </w:p>
          <w:p w14:paraId="2A2AEEB5"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Aspiradora: $3,000</w:t>
            </w:r>
          </w:p>
          <w:p w14:paraId="4C145E22"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Secadora de pelo: $1,000</w:t>
            </w:r>
          </w:p>
          <w:p w14:paraId="446C2A06"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Abanicos de techos: $6,000</w:t>
            </w:r>
          </w:p>
          <w:p w14:paraId="049502B2"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Tostador: $600</w:t>
            </w:r>
          </w:p>
          <w:p w14:paraId="63952A53"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Microondas: $2,500</w:t>
            </w:r>
          </w:p>
          <w:p w14:paraId="6C858CD0" w14:textId="77777777" w:rsidR="001F5DBD" w:rsidRPr="006A4834" w:rsidRDefault="001F5DBD" w:rsidP="00C561E7">
            <w:pPr>
              <w:outlineLvl w:val="0"/>
              <w:rPr>
                <w:rFonts w:ascii="Arial" w:eastAsia="Times New Roman" w:hAnsi="Arial" w:cs="Arial"/>
                <w:bCs/>
                <w:lang w:val="en-US"/>
              </w:rPr>
            </w:pPr>
            <w:r w:rsidRPr="006A4834">
              <w:rPr>
                <w:rFonts w:ascii="Arial" w:eastAsia="Times New Roman" w:hAnsi="Arial" w:cs="Arial"/>
                <w:bCs/>
                <w:lang w:val="en-US"/>
              </w:rPr>
              <w:t xml:space="preserve">Modular </w:t>
            </w:r>
            <w:proofErr w:type="spellStart"/>
            <w:r w:rsidRPr="006A4834">
              <w:rPr>
                <w:rFonts w:ascii="Arial" w:eastAsia="Times New Roman" w:hAnsi="Arial" w:cs="Arial"/>
                <w:bCs/>
                <w:lang w:val="en-US"/>
              </w:rPr>
              <w:t>estéreo</w:t>
            </w:r>
            <w:proofErr w:type="spellEnd"/>
            <w:r w:rsidRPr="006A4834">
              <w:rPr>
                <w:rFonts w:ascii="Arial" w:eastAsia="Times New Roman" w:hAnsi="Arial" w:cs="Arial"/>
                <w:bCs/>
                <w:lang w:val="en-US"/>
              </w:rPr>
              <w:t>:$5,000</w:t>
            </w:r>
          </w:p>
          <w:p w14:paraId="5A77FF85" w14:textId="77777777" w:rsidR="001F5DBD" w:rsidRPr="006A4834" w:rsidRDefault="001F5DBD" w:rsidP="00C561E7">
            <w:pPr>
              <w:outlineLvl w:val="0"/>
              <w:rPr>
                <w:rFonts w:ascii="Arial" w:eastAsia="Times New Roman" w:hAnsi="Arial" w:cs="Arial"/>
                <w:bCs/>
                <w:lang w:val="en-US"/>
              </w:rPr>
            </w:pPr>
            <w:r w:rsidRPr="006A4834">
              <w:rPr>
                <w:rFonts w:ascii="Arial" w:eastAsia="Times New Roman" w:hAnsi="Arial" w:cs="Arial"/>
                <w:bCs/>
                <w:lang w:val="en-US"/>
              </w:rPr>
              <w:t>2 TV Led:  $24,000</w:t>
            </w:r>
          </w:p>
          <w:p w14:paraId="48928A2D" w14:textId="77777777" w:rsidR="001F5DBD" w:rsidRPr="006A4834" w:rsidRDefault="001F5DBD" w:rsidP="00C561E7">
            <w:pPr>
              <w:outlineLvl w:val="0"/>
              <w:rPr>
                <w:rFonts w:ascii="Arial" w:eastAsia="Times New Roman" w:hAnsi="Arial" w:cs="Arial"/>
                <w:bCs/>
                <w:lang w:val="en-US"/>
              </w:rPr>
            </w:pPr>
            <w:proofErr w:type="spellStart"/>
            <w:r w:rsidRPr="006A4834">
              <w:rPr>
                <w:rFonts w:ascii="Arial" w:eastAsia="Times New Roman" w:hAnsi="Arial" w:cs="Arial"/>
                <w:bCs/>
                <w:lang w:val="en-US"/>
              </w:rPr>
              <w:t>Reproductor</w:t>
            </w:r>
            <w:proofErr w:type="spellEnd"/>
            <w:r w:rsidRPr="006A4834">
              <w:rPr>
                <w:rFonts w:ascii="Arial" w:eastAsia="Times New Roman" w:hAnsi="Arial" w:cs="Arial"/>
                <w:bCs/>
                <w:lang w:val="en-US"/>
              </w:rPr>
              <w:t xml:space="preserve"> DVD y Blue Ray :$3,000</w:t>
            </w:r>
          </w:p>
          <w:p w14:paraId="38CBB9AA" w14:textId="77777777" w:rsidR="001F5DBD" w:rsidRPr="006A4834" w:rsidRDefault="001F5DBD" w:rsidP="00C561E7">
            <w:pPr>
              <w:outlineLvl w:val="0"/>
              <w:rPr>
                <w:rFonts w:ascii="Arial" w:eastAsia="Times New Roman" w:hAnsi="Arial" w:cs="Arial"/>
                <w:bCs/>
                <w:lang w:val="en-US"/>
              </w:rPr>
            </w:pPr>
            <w:proofErr w:type="spellStart"/>
            <w:r w:rsidRPr="006A4834">
              <w:rPr>
                <w:rFonts w:ascii="Arial" w:eastAsia="Times New Roman" w:hAnsi="Arial" w:cs="Arial"/>
                <w:bCs/>
                <w:lang w:val="en-US"/>
              </w:rPr>
              <w:t>HomeTheather</w:t>
            </w:r>
            <w:proofErr w:type="spellEnd"/>
            <w:r w:rsidRPr="006A4834">
              <w:rPr>
                <w:rFonts w:ascii="Arial" w:eastAsia="Times New Roman" w:hAnsi="Arial" w:cs="Arial"/>
                <w:bCs/>
                <w:lang w:val="en-US"/>
              </w:rPr>
              <w:t>: $7,000</w:t>
            </w:r>
          </w:p>
          <w:p w14:paraId="7A9E7603"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Lámparas y focos: $20,000</w:t>
            </w:r>
          </w:p>
          <w:p w14:paraId="2C224754" w14:textId="77777777" w:rsidR="001F5DBD" w:rsidRPr="006A4834" w:rsidRDefault="001F5DBD" w:rsidP="00C561E7">
            <w:pPr>
              <w:outlineLvl w:val="0"/>
              <w:rPr>
                <w:rFonts w:ascii="Arial" w:eastAsia="Times New Roman" w:hAnsi="Arial" w:cs="Arial"/>
                <w:bCs/>
              </w:rPr>
            </w:pPr>
          </w:p>
          <w:p w14:paraId="3A172D45" w14:textId="75A9DBC7" w:rsidR="001F5DBD" w:rsidRPr="006A4834" w:rsidRDefault="001F5DBD" w:rsidP="00C561E7">
            <w:pPr>
              <w:outlineLvl w:val="0"/>
              <w:rPr>
                <w:rFonts w:ascii="Arial" w:eastAsia="Times New Roman" w:hAnsi="Arial" w:cs="Arial"/>
                <w:b/>
                <w:bCs/>
              </w:rPr>
            </w:pPr>
            <w:r w:rsidRPr="006A4834">
              <w:rPr>
                <w:rFonts w:ascii="Arial" w:eastAsia="Times New Roman" w:hAnsi="Arial" w:cs="Arial"/>
                <w:b/>
                <w:bCs/>
              </w:rPr>
              <w:t xml:space="preserve">Equipo </w:t>
            </w:r>
            <w:r w:rsidR="00856BC8">
              <w:rPr>
                <w:rFonts w:ascii="Arial" w:eastAsia="Times New Roman" w:hAnsi="Arial" w:cs="Arial"/>
                <w:b/>
                <w:bCs/>
                <w:lang w:val="es-419"/>
              </w:rPr>
              <w:t>m</w:t>
            </w:r>
            <w:proofErr w:type="spellStart"/>
            <w:r w:rsidRPr="006A4834">
              <w:rPr>
                <w:rFonts w:ascii="Arial" w:eastAsia="Times New Roman" w:hAnsi="Arial" w:cs="Arial"/>
                <w:b/>
                <w:bCs/>
              </w:rPr>
              <w:t>óvil</w:t>
            </w:r>
            <w:proofErr w:type="spellEnd"/>
          </w:p>
          <w:p w14:paraId="26307C0C"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Laptops : $10,000</w:t>
            </w:r>
          </w:p>
          <w:p w14:paraId="2D1392E1"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2 celulares: $10,000</w:t>
            </w:r>
          </w:p>
          <w:p w14:paraId="62F69641" w14:textId="77777777" w:rsidR="001F5DBD" w:rsidRPr="006A4834" w:rsidRDefault="001F5DBD" w:rsidP="00C561E7">
            <w:pPr>
              <w:outlineLvl w:val="0"/>
              <w:rPr>
                <w:rFonts w:ascii="Arial" w:eastAsia="Times New Roman" w:hAnsi="Arial" w:cs="Arial"/>
                <w:bCs/>
              </w:rPr>
            </w:pPr>
          </w:p>
          <w:p w14:paraId="28EF379F" w14:textId="48D92543" w:rsidR="001F5DBD" w:rsidRPr="006A4834" w:rsidRDefault="00856BC8" w:rsidP="00C561E7">
            <w:pPr>
              <w:outlineLvl w:val="0"/>
              <w:rPr>
                <w:rFonts w:ascii="Arial" w:eastAsia="Times New Roman" w:hAnsi="Arial" w:cs="Arial"/>
                <w:b/>
                <w:bCs/>
              </w:rPr>
            </w:pPr>
            <w:r>
              <w:rPr>
                <w:rFonts w:ascii="Arial" w:eastAsia="Times New Roman" w:hAnsi="Arial" w:cs="Arial"/>
                <w:b/>
                <w:bCs/>
              </w:rPr>
              <w:t>Cristales</w:t>
            </w:r>
          </w:p>
          <w:p w14:paraId="7C3599D6"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Interior (Espejos, canceles etc.) : $20,000</w:t>
            </w:r>
          </w:p>
          <w:p w14:paraId="2F5BA718"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Exterior (Ventanas): $15,000</w:t>
            </w:r>
          </w:p>
          <w:p w14:paraId="6A262366" w14:textId="77777777" w:rsidR="001F5DBD" w:rsidRPr="006A4834" w:rsidRDefault="001F5DBD" w:rsidP="00C561E7">
            <w:pPr>
              <w:outlineLvl w:val="0"/>
              <w:rPr>
                <w:rFonts w:ascii="Arial" w:eastAsia="Times New Roman" w:hAnsi="Arial" w:cs="Arial"/>
                <w:bCs/>
              </w:rPr>
            </w:pPr>
          </w:p>
          <w:p w14:paraId="5428FE88" w14:textId="0FC327AE" w:rsidR="001F5DBD" w:rsidRPr="006A4834" w:rsidRDefault="001F5DBD" w:rsidP="00C561E7">
            <w:pPr>
              <w:outlineLvl w:val="0"/>
              <w:rPr>
                <w:rFonts w:ascii="Arial" w:eastAsia="Times New Roman" w:hAnsi="Arial" w:cs="Arial"/>
                <w:bCs/>
              </w:rPr>
            </w:pPr>
            <w:r w:rsidRPr="006A4834">
              <w:rPr>
                <w:rFonts w:ascii="Arial" w:eastAsia="Times New Roman" w:hAnsi="Arial" w:cs="Arial"/>
                <w:b/>
                <w:bCs/>
              </w:rPr>
              <w:t xml:space="preserve">Responsabilidad </w:t>
            </w:r>
            <w:r w:rsidR="00856BC8">
              <w:rPr>
                <w:rFonts w:ascii="Arial" w:eastAsia="Times New Roman" w:hAnsi="Arial" w:cs="Arial"/>
                <w:b/>
                <w:bCs/>
                <w:lang w:val="es-419"/>
              </w:rPr>
              <w:t>c</w:t>
            </w:r>
            <w:proofErr w:type="spellStart"/>
            <w:r w:rsidRPr="006A4834">
              <w:rPr>
                <w:rFonts w:ascii="Arial" w:eastAsia="Times New Roman" w:hAnsi="Arial" w:cs="Arial"/>
                <w:b/>
                <w:bCs/>
              </w:rPr>
              <w:t>ivil</w:t>
            </w:r>
            <w:proofErr w:type="spellEnd"/>
            <w:r w:rsidRPr="006A4834">
              <w:rPr>
                <w:rFonts w:ascii="Arial" w:eastAsia="Times New Roman" w:hAnsi="Arial" w:cs="Arial"/>
                <w:b/>
                <w:bCs/>
              </w:rPr>
              <w:t xml:space="preserve"> </w:t>
            </w:r>
            <w:r w:rsidRPr="006A4834">
              <w:rPr>
                <w:rFonts w:ascii="Arial" w:eastAsia="Times New Roman" w:hAnsi="Arial" w:cs="Arial"/>
                <w:bCs/>
              </w:rPr>
              <w:t>será el equivalente al 50% del valor del Edificio que se calculó.</w:t>
            </w:r>
          </w:p>
          <w:p w14:paraId="43B9989F" w14:textId="77777777" w:rsidR="001F5DBD" w:rsidRPr="006A4834" w:rsidRDefault="001F5DBD" w:rsidP="00C561E7">
            <w:pPr>
              <w:outlineLvl w:val="0"/>
              <w:rPr>
                <w:rFonts w:ascii="Arial" w:eastAsia="Times New Roman" w:hAnsi="Arial" w:cs="Arial"/>
                <w:bCs/>
              </w:rPr>
            </w:pPr>
          </w:p>
          <w:p w14:paraId="4220F736" w14:textId="77BD4BAA" w:rsidR="001F5DBD" w:rsidRPr="00856BC8" w:rsidRDefault="00856BC8" w:rsidP="00856BC8">
            <w:pPr>
              <w:jc w:val="center"/>
              <w:outlineLvl w:val="0"/>
              <w:rPr>
                <w:rFonts w:ascii="Arial" w:eastAsia="Times New Roman" w:hAnsi="Arial" w:cs="Arial"/>
                <w:b/>
                <w:bCs/>
                <w:lang w:val="es-419"/>
              </w:rPr>
            </w:pPr>
            <w:r w:rsidRPr="00856BC8">
              <w:rPr>
                <w:rFonts w:ascii="Arial" w:eastAsia="Times New Roman" w:hAnsi="Arial" w:cs="Arial"/>
                <w:b/>
                <w:bCs/>
                <w:lang w:val="es-419"/>
              </w:rPr>
              <w:t>Tabla para determinar las sumas aseguradas</w:t>
            </w:r>
          </w:p>
          <w:tbl>
            <w:tblPr>
              <w:tblStyle w:val="Tablaconcuadrcula"/>
              <w:tblW w:w="0" w:type="auto"/>
              <w:tblLook w:val="04A0" w:firstRow="1" w:lastRow="0" w:firstColumn="1" w:lastColumn="0" w:noHBand="0" w:noVBand="1"/>
            </w:tblPr>
            <w:tblGrid>
              <w:gridCol w:w="3885"/>
              <w:gridCol w:w="2015"/>
            </w:tblGrid>
            <w:tr w:rsidR="006A4834" w:rsidRPr="006A4834" w14:paraId="512DA742" w14:textId="77777777" w:rsidTr="00C561E7">
              <w:tc>
                <w:tcPr>
                  <w:tcW w:w="3885" w:type="dxa"/>
                </w:tcPr>
                <w:p w14:paraId="05B8983B" w14:textId="77777777" w:rsidR="001F5DBD" w:rsidRPr="006A4834" w:rsidRDefault="001F5DBD" w:rsidP="00C561E7">
                  <w:pPr>
                    <w:outlineLvl w:val="0"/>
                    <w:rPr>
                      <w:rFonts w:ascii="Arial" w:eastAsia="Times New Roman" w:hAnsi="Arial" w:cs="Arial"/>
                      <w:bCs/>
                    </w:rPr>
                  </w:pPr>
                </w:p>
              </w:tc>
              <w:tc>
                <w:tcPr>
                  <w:tcW w:w="2015" w:type="dxa"/>
                </w:tcPr>
                <w:p w14:paraId="15B4B919" w14:textId="77777777" w:rsidR="001F5DBD" w:rsidRPr="006A4834" w:rsidRDefault="001F5DBD" w:rsidP="00C561E7">
                  <w:pPr>
                    <w:jc w:val="center"/>
                    <w:outlineLvl w:val="0"/>
                    <w:rPr>
                      <w:rFonts w:ascii="Arial" w:eastAsia="Times New Roman" w:hAnsi="Arial" w:cs="Arial"/>
                      <w:b/>
                      <w:bCs/>
                    </w:rPr>
                  </w:pPr>
                  <w:r w:rsidRPr="006A4834">
                    <w:rPr>
                      <w:rFonts w:ascii="Arial" w:eastAsia="Times New Roman" w:hAnsi="Arial" w:cs="Arial"/>
                      <w:b/>
                      <w:bCs/>
                    </w:rPr>
                    <w:t>SUMA ASEGURADA EN PESOS M.N.</w:t>
                  </w:r>
                </w:p>
              </w:tc>
            </w:tr>
            <w:tr w:rsidR="006A4834" w:rsidRPr="006A4834" w14:paraId="4BE145F8" w14:textId="77777777" w:rsidTr="00C561E7">
              <w:tc>
                <w:tcPr>
                  <w:tcW w:w="3885" w:type="dxa"/>
                </w:tcPr>
                <w:p w14:paraId="5F766B23" w14:textId="132263E2" w:rsidR="001F5DBD" w:rsidRPr="00856BC8" w:rsidRDefault="00856BC8" w:rsidP="00C561E7">
                  <w:pPr>
                    <w:outlineLvl w:val="0"/>
                    <w:rPr>
                      <w:rFonts w:ascii="Arial" w:eastAsia="Times New Roman" w:hAnsi="Arial" w:cs="Arial"/>
                      <w:b/>
                      <w:bCs/>
                      <w:sz w:val="20"/>
                      <w:szCs w:val="20"/>
                      <w:lang w:val="es-419"/>
                    </w:rPr>
                  </w:pPr>
                  <w:r>
                    <w:rPr>
                      <w:rFonts w:ascii="Arial" w:eastAsia="Times New Roman" w:hAnsi="Arial" w:cs="Arial"/>
                      <w:b/>
                      <w:bCs/>
                      <w:sz w:val="20"/>
                      <w:szCs w:val="20"/>
                      <w:lang w:val="es-419"/>
                    </w:rPr>
                    <w:t>Edificio</w:t>
                  </w:r>
                </w:p>
                <w:p w14:paraId="5CF90796" w14:textId="790D620E" w:rsidR="001F5DBD" w:rsidRPr="006A4834" w:rsidRDefault="001F5DBD" w:rsidP="00C26EC6">
                  <w:pPr>
                    <w:outlineLvl w:val="0"/>
                    <w:rPr>
                      <w:rFonts w:ascii="Arial" w:eastAsia="Times New Roman" w:hAnsi="Arial" w:cs="Arial"/>
                      <w:bCs/>
                      <w:sz w:val="20"/>
                      <w:szCs w:val="20"/>
                    </w:rPr>
                  </w:pPr>
                  <w:r w:rsidRPr="006A4834">
                    <w:rPr>
                      <w:rFonts w:ascii="Arial" w:eastAsia="Times New Roman" w:hAnsi="Arial" w:cs="Arial"/>
                      <w:bCs/>
                      <w:sz w:val="20"/>
                      <w:szCs w:val="20"/>
                    </w:rPr>
                    <w:t xml:space="preserve">(Incluir </w:t>
                  </w:r>
                  <w:r w:rsidR="00C26EC6">
                    <w:rPr>
                      <w:rFonts w:ascii="Arial" w:eastAsia="Times New Roman" w:hAnsi="Arial" w:cs="Arial"/>
                      <w:bCs/>
                      <w:sz w:val="20"/>
                      <w:szCs w:val="20"/>
                      <w:lang w:val="es-419"/>
                    </w:rPr>
                    <w:t xml:space="preserve">fenómenos </w:t>
                  </w:r>
                  <w:proofErr w:type="spellStart"/>
                  <w:r w:rsidR="00C26EC6">
                    <w:rPr>
                      <w:rFonts w:ascii="Arial" w:eastAsia="Times New Roman" w:hAnsi="Arial" w:cs="Arial"/>
                      <w:bCs/>
                      <w:sz w:val="20"/>
                      <w:szCs w:val="20"/>
                      <w:lang w:val="es-419"/>
                    </w:rPr>
                    <w:t>hidrometeorológicos</w:t>
                  </w:r>
                  <w:proofErr w:type="spellEnd"/>
                  <w:r w:rsidRPr="006A4834">
                    <w:rPr>
                      <w:rFonts w:ascii="Arial" w:eastAsia="Times New Roman" w:hAnsi="Arial" w:cs="Arial"/>
                      <w:bCs/>
                      <w:sz w:val="20"/>
                      <w:szCs w:val="20"/>
                    </w:rPr>
                    <w:t>)</w:t>
                  </w:r>
                </w:p>
              </w:tc>
              <w:tc>
                <w:tcPr>
                  <w:tcW w:w="2015" w:type="dxa"/>
                  <w:shd w:val="clear" w:color="auto" w:fill="E7E6E6" w:themeFill="background2"/>
                </w:tcPr>
                <w:p w14:paraId="58A4F895" w14:textId="77777777" w:rsidR="001F5DBD" w:rsidRPr="006A4834" w:rsidRDefault="001F5DBD" w:rsidP="00C561E7">
                  <w:pPr>
                    <w:outlineLvl w:val="0"/>
                    <w:rPr>
                      <w:rFonts w:ascii="Arial" w:eastAsia="Times New Roman" w:hAnsi="Arial" w:cs="Arial"/>
                      <w:bCs/>
                    </w:rPr>
                  </w:pPr>
                </w:p>
              </w:tc>
            </w:tr>
            <w:tr w:rsidR="006A4834" w:rsidRPr="006A4834" w14:paraId="1BA55972" w14:textId="77777777" w:rsidTr="00C561E7">
              <w:tc>
                <w:tcPr>
                  <w:tcW w:w="3885" w:type="dxa"/>
                </w:tcPr>
                <w:p w14:paraId="1C460CC5" w14:textId="4274CA93" w:rsidR="001F5DBD" w:rsidRPr="006A4834" w:rsidRDefault="00856BC8" w:rsidP="00856BC8">
                  <w:pPr>
                    <w:outlineLvl w:val="0"/>
                    <w:rPr>
                      <w:rFonts w:ascii="Arial" w:eastAsia="Times New Roman" w:hAnsi="Arial" w:cs="Arial"/>
                      <w:bCs/>
                      <w:sz w:val="20"/>
                      <w:szCs w:val="20"/>
                    </w:rPr>
                  </w:pPr>
                  <w:r>
                    <w:rPr>
                      <w:rFonts w:ascii="Arial" w:eastAsia="Times New Roman" w:hAnsi="Arial" w:cs="Arial"/>
                      <w:bCs/>
                      <w:sz w:val="20"/>
                      <w:szCs w:val="20"/>
                    </w:rPr>
                    <w:t>Remoción de e</w:t>
                  </w:r>
                  <w:r w:rsidR="001F5DBD" w:rsidRPr="006A4834">
                    <w:rPr>
                      <w:rFonts w:ascii="Arial" w:eastAsia="Times New Roman" w:hAnsi="Arial" w:cs="Arial"/>
                      <w:bCs/>
                      <w:sz w:val="20"/>
                      <w:szCs w:val="20"/>
                    </w:rPr>
                    <w:t>scombros</w:t>
                  </w:r>
                  <w:r>
                    <w:rPr>
                      <w:rFonts w:ascii="Arial" w:eastAsia="Times New Roman" w:hAnsi="Arial" w:cs="Arial"/>
                      <w:bCs/>
                      <w:sz w:val="20"/>
                      <w:szCs w:val="20"/>
                      <w:lang w:val="es-419"/>
                    </w:rPr>
                    <w:t xml:space="preserve">, </w:t>
                  </w:r>
                  <w:r w:rsidRPr="006A4834">
                    <w:rPr>
                      <w:rFonts w:ascii="Arial" w:eastAsia="Times New Roman" w:hAnsi="Arial" w:cs="Arial"/>
                      <w:bCs/>
                      <w:sz w:val="20"/>
                      <w:szCs w:val="20"/>
                    </w:rPr>
                    <w:t>edificio</w:t>
                  </w:r>
                  <w:r w:rsidR="001F5DBD" w:rsidRPr="006A4834">
                    <w:rPr>
                      <w:rFonts w:ascii="Arial" w:eastAsia="Times New Roman" w:hAnsi="Arial" w:cs="Arial"/>
                      <w:bCs/>
                      <w:sz w:val="20"/>
                      <w:szCs w:val="20"/>
                    </w:rPr>
                    <w:t xml:space="preserve"> (10% sobre el valor del </w:t>
                  </w:r>
                  <w:r w:rsidRPr="006A4834">
                    <w:rPr>
                      <w:rFonts w:ascii="Arial" w:eastAsia="Times New Roman" w:hAnsi="Arial" w:cs="Arial"/>
                      <w:bCs/>
                      <w:sz w:val="20"/>
                      <w:szCs w:val="20"/>
                    </w:rPr>
                    <w:t>edificio</w:t>
                  </w:r>
                  <w:r w:rsidR="001F5DBD" w:rsidRPr="006A4834">
                    <w:rPr>
                      <w:rFonts w:ascii="Arial" w:eastAsia="Times New Roman" w:hAnsi="Arial" w:cs="Arial"/>
                      <w:bCs/>
                      <w:sz w:val="20"/>
                      <w:szCs w:val="20"/>
                    </w:rPr>
                    <w:t>)</w:t>
                  </w:r>
                </w:p>
              </w:tc>
              <w:tc>
                <w:tcPr>
                  <w:tcW w:w="2015" w:type="dxa"/>
                  <w:shd w:val="clear" w:color="auto" w:fill="E7E6E6" w:themeFill="background2"/>
                </w:tcPr>
                <w:p w14:paraId="46649498" w14:textId="77777777" w:rsidR="001F5DBD" w:rsidRPr="006A4834" w:rsidRDefault="001F5DBD" w:rsidP="00C561E7">
                  <w:pPr>
                    <w:outlineLvl w:val="0"/>
                    <w:rPr>
                      <w:rFonts w:ascii="Arial" w:eastAsia="Times New Roman" w:hAnsi="Arial" w:cs="Arial"/>
                      <w:bCs/>
                    </w:rPr>
                  </w:pPr>
                </w:p>
              </w:tc>
            </w:tr>
            <w:tr w:rsidR="006A4834" w:rsidRPr="006A4834" w14:paraId="4C0272C0" w14:textId="77777777" w:rsidTr="00C561E7">
              <w:tc>
                <w:tcPr>
                  <w:tcW w:w="3885" w:type="dxa"/>
                </w:tcPr>
                <w:p w14:paraId="3165362B" w14:textId="6E703D75" w:rsidR="001F5DBD" w:rsidRPr="00856BC8" w:rsidRDefault="00856BC8" w:rsidP="00C561E7">
                  <w:pPr>
                    <w:outlineLvl w:val="0"/>
                    <w:rPr>
                      <w:rFonts w:ascii="Arial" w:eastAsia="Times New Roman" w:hAnsi="Arial" w:cs="Arial"/>
                      <w:b/>
                      <w:bCs/>
                      <w:sz w:val="20"/>
                      <w:szCs w:val="20"/>
                      <w:lang w:val="es-419"/>
                    </w:rPr>
                  </w:pPr>
                  <w:r>
                    <w:rPr>
                      <w:rFonts w:ascii="Arial" w:eastAsia="Times New Roman" w:hAnsi="Arial" w:cs="Arial"/>
                      <w:b/>
                      <w:bCs/>
                      <w:sz w:val="20"/>
                      <w:szCs w:val="20"/>
                      <w:lang w:val="es-419"/>
                    </w:rPr>
                    <w:t>Contenidos</w:t>
                  </w:r>
                </w:p>
                <w:p w14:paraId="12DBDB9A" w14:textId="63F2F78A" w:rsidR="001F5DBD" w:rsidRPr="006A4834" w:rsidRDefault="001F5DBD" w:rsidP="00C561E7">
                  <w:pPr>
                    <w:outlineLvl w:val="0"/>
                    <w:rPr>
                      <w:rFonts w:ascii="Arial" w:eastAsia="Times New Roman" w:hAnsi="Arial" w:cs="Arial"/>
                      <w:bCs/>
                      <w:sz w:val="20"/>
                      <w:szCs w:val="20"/>
                    </w:rPr>
                  </w:pPr>
                  <w:r w:rsidRPr="006A4834">
                    <w:rPr>
                      <w:rFonts w:ascii="Arial" w:eastAsia="Times New Roman" w:hAnsi="Arial" w:cs="Arial"/>
                      <w:bCs/>
                      <w:sz w:val="20"/>
                      <w:szCs w:val="20"/>
                    </w:rPr>
                    <w:t>(</w:t>
                  </w:r>
                  <w:r w:rsidR="00C26EC6" w:rsidRPr="006A4834">
                    <w:rPr>
                      <w:rFonts w:ascii="Arial" w:eastAsia="Times New Roman" w:hAnsi="Arial" w:cs="Arial"/>
                      <w:bCs/>
                      <w:sz w:val="20"/>
                      <w:szCs w:val="20"/>
                    </w:rPr>
                    <w:t xml:space="preserve">Incluir </w:t>
                  </w:r>
                  <w:r w:rsidR="00C26EC6">
                    <w:rPr>
                      <w:rFonts w:ascii="Arial" w:eastAsia="Times New Roman" w:hAnsi="Arial" w:cs="Arial"/>
                      <w:bCs/>
                      <w:sz w:val="20"/>
                      <w:szCs w:val="20"/>
                      <w:lang w:val="es-419"/>
                    </w:rPr>
                    <w:t xml:space="preserve">fenómenos </w:t>
                  </w:r>
                  <w:proofErr w:type="spellStart"/>
                  <w:r w:rsidR="00C26EC6">
                    <w:rPr>
                      <w:rFonts w:ascii="Arial" w:eastAsia="Times New Roman" w:hAnsi="Arial" w:cs="Arial"/>
                      <w:bCs/>
                      <w:sz w:val="20"/>
                      <w:szCs w:val="20"/>
                      <w:lang w:val="es-419"/>
                    </w:rPr>
                    <w:t>hidrometeorológicos</w:t>
                  </w:r>
                  <w:proofErr w:type="spellEnd"/>
                  <w:r w:rsidRPr="006A4834">
                    <w:rPr>
                      <w:rFonts w:ascii="Arial" w:eastAsia="Times New Roman" w:hAnsi="Arial" w:cs="Arial"/>
                      <w:bCs/>
                      <w:sz w:val="20"/>
                      <w:szCs w:val="20"/>
                    </w:rPr>
                    <w:t>)</w:t>
                  </w:r>
                </w:p>
              </w:tc>
              <w:tc>
                <w:tcPr>
                  <w:tcW w:w="2015" w:type="dxa"/>
                  <w:shd w:val="clear" w:color="auto" w:fill="E7E6E6" w:themeFill="background2"/>
                </w:tcPr>
                <w:p w14:paraId="17845D78" w14:textId="77777777" w:rsidR="001F5DBD" w:rsidRPr="006A4834" w:rsidRDefault="001F5DBD" w:rsidP="00C561E7">
                  <w:pPr>
                    <w:outlineLvl w:val="0"/>
                    <w:rPr>
                      <w:rFonts w:ascii="Arial" w:eastAsia="Times New Roman" w:hAnsi="Arial" w:cs="Arial"/>
                      <w:bCs/>
                    </w:rPr>
                  </w:pPr>
                </w:p>
              </w:tc>
            </w:tr>
            <w:tr w:rsidR="006A4834" w:rsidRPr="006A4834" w14:paraId="24B3658F" w14:textId="77777777" w:rsidTr="00C561E7">
              <w:tc>
                <w:tcPr>
                  <w:tcW w:w="3885" w:type="dxa"/>
                </w:tcPr>
                <w:p w14:paraId="14F90565" w14:textId="3ED76BE6" w:rsidR="001F5DBD" w:rsidRPr="006A4834" w:rsidRDefault="001F5DBD" w:rsidP="00856BC8">
                  <w:pPr>
                    <w:outlineLvl w:val="0"/>
                    <w:rPr>
                      <w:rFonts w:ascii="Arial" w:eastAsia="Times New Roman" w:hAnsi="Arial" w:cs="Arial"/>
                      <w:bCs/>
                      <w:sz w:val="20"/>
                      <w:szCs w:val="20"/>
                    </w:rPr>
                  </w:pPr>
                  <w:r w:rsidRPr="006A4834">
                    <w:rPr>
                      <w:rFonts w:ascii="Arial" w:eastAsia="Times New Roman" w:hAnsi="Arial" w:cs="Arial"/>
                      <w:bCs/>
                      <w:sz w:val="20"/>
                      <w:szCs w:val="20"/>
                    </w:rPr>
                    <w:t xml:space="preserve">Remoción de </w:t>
                  </w:r>
                  <w:r w:rsidR="00856BC8">
                    <w:rPr>
                      <w:rFonts w:ascii="Arial" w:eastAsia="Times New Roman" w:hAnsi="Arial" w:cs="Arial"/>
                      <w:bCs/>
                      <w:sz w:val="20"/>
                      <w:szCs w:val="20"/>
                      <w:lang w:val="es-419"/>
                    </w:rPr>
                    <w:t>escombros</w:t>
                  </w:r>
                  <w:r w:rsidR="00856BC8">
                    <w:rPr>
                      <w:rFonts w:ascii="Arial" w:eastAsia="Times New Roman" w:hAnsi="Arial" w:cs="Arial"/>
                      <w:bCs/>
                      <w:sz w:val="20"/>
                      <w:szCs w:val="20"/>
                    </w:rPr>
                    <w:t xml:space="preserve"> c</w:t>
                  </w:r>
                  <w:r w:rsidRPr="006A4834">
                    <w:rPr>
                      <w:rFonts w:ascii="Arial" w:eastAsia="Times New Roman" w:hAnsi="Arial" w:cs="Arial"/>
                      <w:bCs/>
                      <w:sz w:val="20"/>
                      <w:szCs w:val="20"/>
                    </w:rPr>
                    <w:t xml:space="preserve">ontenidos (10% </w:t>
                  </w:r>
                  <w:r w:rsidR="00856BC8">
                    <w:rPr>
                      <w:rFonts w:ascii="Arial" w:eastAsia="Times New Roman" w:hAnsi="Arial" w:cs="Arial"/>
                      <w:bCs/>
                      <w:sz w:val="20"/>
                      <w:szCs w:val="20"/>
                    </w:rPr>
                    <w:t>sobre el valor de los c</w:t>
                  </w:r>
                  <w:r w:rsidRPr="006A4834">
                    <w:rPr>
                      <w:rFonts w:ascii="Arial" w:eastAsia="Times New Roman" w:hAnsi="Arial" w:cs="Arial"/>
                      <w:bCs/>
                      <w:sz w:val="20"/>
                      <w:szCs w:val="20"/>
                    </w:rPr>
                    <w:t>ontenidos)</w:t>
                  </w:r>
                </w:p>
              </w:tc>
              <w:tc>
                <w:tcPr>
                  <w:tcW w:w="2015" w:type="dxa"/>
                  <w:shd w:val="clear" w:color="auto" w:fill="E7E6E6" w:themeFill="background2"/>
                </w:tcPr>
                <w:p w14:paraId="3050BEC5" w14:textId="77777777" w:rsidR="001F5DBD" w:rsidRPr="006A4834" w:rsidRDefault="001F5DBD" w:rsidP="00C561E7">
                  <w:pPr>
                    <w:outlineLvl w:val="0"/>
                    <w:rPr>
                      <w:rFonts w:ascii="Arial" w:eastAsia="Times New Roman" w:hAnsi="Arial" w:cs="Arial"/>
                      <w:bCs/>
                    </w:rPr>
                  </w:pPr>
                </w:p>
              </w:tc>
            </w:tr>
            <w:tr w:rsidR="006A4834" w:rsidRPr="006A4834" w14:paraId="3038170A" w14:textId="77777777" w:rsidTr="00C561E7">
              <w:tc>
                <w:tcPr>
                  <w:tcW w:w="3885" w:type="dxa"/>
                </w:tcPr>
                <w:p w14:paraId="114BD833" w14:textId="6854B59C" w:rsidR="001F5DBD" w:rsidRPr="006A4834" w:rsidRDefault="00856BC8" w:rsidP="00C561E7">
                  <w:pPr>
                    <w:outlineLvl w:val="0"/>
                    <w:rPr>
                      <w:rFonts w:ascii="Arial" w:eastAsia="Times New Roman" w:hAnsi="Arial" w:cs="Arial"/>
                      <w:b/>
                      <w:bCs/>
                      <w:sz w:val="20"/>
                      <w:szCs w:val="20"/>
                    </w:rPr>
                  </w:pPr>
                  <w:r>
                    <w:rPr>
                      <w:rFonts w:ascii="Arial" w:eastAsia="Times New Roman" w:hAnsi="Arial" w:cs="Arial"/>
                      <w:b/>
                      <w:bCs/>
                      <w:sz w:val="20"/>
                      <w:szCs w:val="20"/>
                    </w:rPr>
                    <w:t>R</w:t>
                  </w:r>
                  <w:r w:rsidRPr="006A4834">
                    <w:rPr>
                      <w:rFonts w:ascii="Arial" w:eastAsia="Times New Roman" w:hAnsi="Arial" w:cs="Arial"/>
                      <w:b/>
                      <w:bCs/>
                      <w:sz w:val="20"/>
                      <w:szCs w:val="20"/>
                    </w:rPr>
                    <w:t>esponsabilidad civil</w:t>
                  </w:r>
                </w:p>
              </w:tc>
              <w:tc>
                <w:tcPr>
                  <w:tcW w:w="2015" w:type="dxa"/>
                  <w:shd w:val="clear" w:color="auto" w:fill="E7E6E6" w:themeFill="background2"/>
                </w:tcPr>
                <w:p w14:paraId="25B1C750" w14:textId="77777777" w:rsidR="001F5DBD" w:rsidRPr="006A4834" w:rsidRDefault="001F5DBD" w:rsidP="00C561E7">
                  <w:pPr>
                    <w:outlineLvl w:val="0"/>
                    <w:rPr>
                      <w:rFonts w:ascii="Arial" w:eastAsia="Times New Roman" w:hAnsi="Arial" w:cs="Arial"/>
                      <w:bCs/>
                    </w:rPr>
                  </w:pPr>
                </w:p>
              </w:tc>
            </w:tr>
            <w:tr w:rsidR="006A4834" w:rsidRPr="006A4834" w14:paraId="08EDEFB7" w14:textId="77777777" w:rsidTr="00C561E7">
              <w:tc>
                <w:tcPr>
                  <w:tcW w:w="3885" w:type="dxa"/>
                </w:tcPr>
                <w:p w14:paraId="72D89F57" w14:textId="4BD43619" w:rsidR="001F5DBD" w:rsidRPr="006A4834" w:rsidRDefault="00856BC8" w:rsidP="00C561E7">
                  <w:pPr>
                    <w:outlineLvl w:val="0"/>
                    <w:rPr>
                      <w:rFonts w:ascii="Arial" w:eastAsia="Times New Roman" w:hAnsi="Arial" w:cs="Arial"/>
                      <w:b/>
                      <w:bCs/>
                      <w:sz w:val="20"/>
                      <w:szCs w:val="20"/>
                    </w:rPr>
                  </w:pPr>
                  <w:r>
                    <w:rPr>
                      <w:rFonts w:ascii="Arial" w:eastAsia="Times New Roman" w:hAnsi="Arial" w:cs="Arial"/>
                      <w:b/>
                      <w:bCs/>
                      <w:sz w:val="20"/>
                      <w:szCs w:val="20"/>
                    </w:rPr>
                    <w:t>R</w:t>
                  </w:r>
                  <w:r w:rsidRPr="006A4834">
                    <w:rPr>
                      <w:rFonts w:ascii="Arial" w:eastAsia="Times New Roman" w:hAnsi="Arial" w:cs="Arial"/>
                      <w:b/>
                      <w:bCs/>
                      <w:sz w:val="20"/>
                      <w:szCs w:val="20"/>
                    </w:rPr>
                    <w:t>obo de menaje</w:t>
                  </w:r>
                </w:p>
              </w:tc>
              <w:tc>
                <w:tcPr>
                  <w:tcW w:w="2015" w:type="dxa"/>
                  <w:shd w:val="clear" w:color="auto" w:fill="E7E6E6" w:themeFill="background2"/>
                </w:tcPr>
                <w:p w14:paraId="7B65BC18" w14:textId="77777777" w:rsidR="001F5DBD" w:rsidRPr="006A4834" w:rsidRDefault="001F5DBD" w:rsidP="00C561E7">
                  <w:pPr>
                    <w:outlineLvl w:val="0"/>
                    <w:rPr>
                      <w:rFonts w:ascii="Arial" w:eastAsia="Times New Roman" w:hAnsi="Arial" w:cs="Arial"/>
                      <w:bCs/>
                    </w:rPr>
                  </w:pPr>
                </w:p>
              </w:tc>
            </w:tr>
            <w:tr w:rsidR="006A4834" w:rsidRPr="006A4834" w14:paraId="65629B4C" w14:textId="77777777" w:rsidTr="00C561E7">
              <w:tc>
                <w:tcPr>
                  <w:tcW w:w="3885" w:type="dxa"/>
                </w:tcPr>
                <w:p w14:paraId="2B11F0DC" w14:textId="61012847" w:rsidR="001F5DBD" w:rsidRPr="006A4834" w:rsidRDefault="00856BC8" w:rsidP="00C561E7">
                  <w:pPr>
                    <w:outlineLvl w:val="0"/>
                    <w:rPr>
                      <w:rFonts w:ascii="Arial" w:eastAsia="Times New Roman" w:hAnsi="Arial" w:cs="Arial"/>
                      <w:b/>
                      <w:bCs/>
                      <w:sz w:val="20"/>
                      <w:szCs w:val="20"/>
                    </w:rPr>
                  </w:pPr>
                  <w:r>
                    <w:rPr>
                      <w:rFonts w:ascii="Arial" w:eastAsia="Times New Roman" w:hAnsi="Arial" w:cs="Arial"/>
                      <w:b/>
                      <w:bCs/>
                      <w:sz w:val="20"/>
                      <w:szCs w:val="20"/>
                    </w:rPr>
                    <w:t>C</w:t>
                  </w:r>
                  <w:r w:rsidRPr="006A4834">
                    <w:rPr>
                      <w:rFonts w:ascii="Arial" w:eastAsia="Times New Roman" w:hAnsi="Arial" w:cs="Arial"/>
                      <w:b/>
                      <w:bCs/>
                      <w:sz w:val="20"/>
                      <w:szCs w:val="20"/>
                    </w:rPr>
                    <w:t>ristales</w:t>
                  </w:r>
                </w:p>
              </w:tc>
              <w:tc>
                <w:tcPr>
                  <w:tcW w:w="2015" w:type="dxa"/>
                  <w:shd w:val="clear" w:color="auto" w:fill="E7E6E6" w:themeFill="background2"/>
                </w:tcPr>
                <w:p w14:paraId="6A51F64B" w14:textId="77777777" w:rsidR="001F5DBD" w:rsidRPr="006A4834" w:rsidRDefault="001F5DBD" w:rsidP="00C561E7">
                  <w:pPr>
                    <w:outlineLvl w:val="0"/>
                    <w:rPr>
                      <w:rFonts w:ascii="Arial" w:eastAsia="Times New Roman" w:hAnsi="Arial" w:cs="Arial"/>
                      <w:bCs/>
                    </w:rPr>
                  </w:pPr>
                </w:p>
              </w:tc>
            </w:tr>
            <w:tr w:rsidR="006A4834" w:rsidRPr="006A4834" w14:paraId="57BC7C71" w14:textId="77777777" w:rsidTr="00C561E7">
              <w:tc>
                <w:tcPr>
                  <w:tcW w:w="3885" w:type="dxa"/>
                </w:tcPr>
                <w:p w14:paraId="12EC9CB6" w14:textId="411D30E4" w:rsidR="001F5DBD" w:rsidRPr="006A4834" w:rsidRDefault="00856BC8" w:rsidP="00C561E7">
                  <w:pPr>
                    <w:outlineLvl w:val="0"/>
                    <w:rPr>
                      <w:rFonts w:ascii="Arial" w:eastAsia="Times New Roman" w:hAnsi="Arial" w:cs="Arial"/>
                      <w:bCs/>
                      <w:sz w:val="20"/>
                      <w:szCs w:val="20"/>
                    </w:rPr>
                  </w:pPr>
                  <w:r>
                    <w:rPr>
                      <w:rFonts w:ascii="Arial" w:eastAsia="Times New Roman" w:hAnsi="Arial" w:cs="Arial"/>
                      <w:b/>
                      <w:bCs/>
                      <w:sz w:val="20"/>
                      <w:szCs w:val="20"/>
                    </w:rPr>
                    <w:t>E</w:t>
                  </w:r>
                  <w:r w:rsidRPr="006A4834">
                    <w:rPr>
                      <w:rFonts w:ascii="Arial" w:eastAsia="Times New Roman" w:hAnsi="Arial" w:cs="Arial"/>
                      <w:b/>
                      <w:bCs/>
                      <w:sz w:val="20"/>
                      <w:szCs w:val="20"/>
                    </w:rPr>
                    <w:t>quipo electrónico (fijo)</w:t>
                  </w:r>
                </w:p>
              </w:tc>
              <w:tc>
                <w:tcPr>
                  <w:tcW w:w="2015" w:type="dxa"/>
                  <w:shd w:val="clear" w:color="auto" w:fill="E7E6E6" w:themeFill="background2"/>
                </w:tcPr>
                <w:p w14:paraId="1A44AD63" w14:textId="77777777" w:rsidR="001F5DBD" w:rsidRPr="006A4834" w:rsidRDefault="001F5DBD" w:rsidP="00C561E7">
                  <w:pPr>
                    <w:outlineLvl w:val="0"/>
                    <w:rPr>
                      <w:rFonts w:ascii="Arial" w:eastAsia="Times New Roman" w:hAnsi="Arial" w:cs="Arial"/>
                      <w:bCs/>
                    </w:rPr>
                  </w:pPr>
                </w:p>
              </w:tc>
            </w:tr>
            <w:tr w:rsidR="006A4834" w:rsidRPr="006A4834" w14:paraId="2157262B" w14:textId="77777777" w:rsidTr="00C561E7">
              <w:tc>
                <w:tcPr>
                  <w:tcW w:w="3885" w:type="dxa"/>
                </w:tcPr>
                <w:p w14:paraId="74FECDD8" w14:textId="5A86CABC" w:rsidR="001F5DBD" w:rsidRPr="006A4834" w:rsidRDefault="00856BC8" w:rsidP="00C561E7">
                  <w:pPr>
                    <w:outlineLvl w:val="0"/>
                    <w:rPr>
                      <w:rFonts w:ascii="Arial" w:eastAsia="Times New Roman" w:hAnsi="Arial" w:cs="Arial"/>
                      <w:bCs/>
                      <w:sz w:val="20"/>
                      <w:szCs w:val="20"/>
                    </w:rPr>
                  </w:pPr>
                  <w:r>
                    <w:rPr>
                      <w:rFonts w:ascii="Arial" w:eastAsia="Times New Roman" w:hAnsi="Arial" w:cs="Arial"/>
                      <w:b/>
                      <w:bCs/>
                      <w:sz w:val="20"/>
                      <w:szCs w:val="20"/>
                    </w:rPr>
                    <w:t>E</w:t>
                  </w:r>
                  <w:r w:rsidRPr="006A4834">
                    <w:rPr>
                      <w:rFonts w:ascii="Arial" w:eastAsia="Times New Roman" w:hAnsi="Arial" w:cs="Arial"/>
                      <w:b/>
                      <w:bCs/>
                      <w:sz w:val="20"/>
                      <w:szCs w:val="20"/>
                    </w:rPr>
                    <w:t>quipo electrónico (móvil)</w:t>
                  </w:r>
                </w:p>
              </w:tc>
              <w:tc>
                <w:tcPr>
                  <w:tcW w:w="2015" w:type="dxa"/>
                  <w:shd w:val="clear" w:color="auto" w:fill="E7E6E6" w:themeFill="background2"/>
                </w:tcPr>
                <w:p w14:paraId="6E2BCCA7" w14:textId="77777777" w:rsidR="001F5DBD" w:rsidRPr="006A4834" w:rsidRDefault="001F5DBD" w:rsidP="00C561E7">
                  <w:pPr>
                    <w:outlineLvl w:val="0"/>
                    <w:rPr>
                      <w:rFonts w:ascii="Arial" w:eastAsia="Times New Roman" w:hAnsi="Arial" w:cs="Arial"/>
                      <w:bCs/>
                    </w:rPr>
                  </w:pPr>
                </w:p>
              </w:tc>
            </w:tr>
            <w:tr w:rsidR="006A4834" w:rsidRPr="006A4834" w14:paraId="415054C5" w14:textId="77777777" w:rsidTr="00C561E7">
              <w:tc>
                <w:tcPr>
                  <w:tcW w:w="3885" w:type="dxa"/>
                </w:tcPr>
                <w:p w14:paraId="27601112" w14:textId="77777777" w:rsidR="001F5DBD" w:rsidRPr="006A4834" w:rsidRDefault="001F5DBD" w:rsidP="00C561E7">
                  <w:pPr>
                    <w:outlineLvl w:val="0"/>
                    <w:rPr>
                      <w:rFonts w:ascii="Arial" w:eastAsia="Times New Roman" w:hAnsi="Arial" w:cs="Arial"/>
                      <w:bCs/>
                    </w:rPr>
                  </w:pPr>
                </w:p>
              </w:tc>
              <w:tc>
                <w:tcPr>
                  <w:tcW w:w="2015" w:type="dxa"/>
                </w:tcPr>
                <w:p w14:paraId="2B7BA406" w14:textId="77777777" w:rsidR="001F5DBD" w:rsidRPr="006A4834" w:rsidRDefault="001F5DBD" w:rsidP="00C561E7">
                  <w:pPr>
                    <w:outlineLvl w:val="0"/>
                    <w:rPr>
                      <w:rFonts w:ascii="Arial" w:eastAsia="Times New Roman" w:hAnsi="Arial" w:cs="Arial"/>
                      <w:bCs/>
                    </w:rPr>
                  </w:pPr>
                </w:p>
              </w:tc>
            </w:tr>
          </w:tbl>
          <w:p w14:paraId="036958B6" w14:textId="77777777" w:rsidR="001F5DBD" w:rsidRPr="006A4834" w:rsidRDefault="001F5DBD" w:rsidP="00C561E7">
            <w:pPr>
              <w:outlineLvl w:val="0"/>
              <w:rPr>
                <w:rFonts w:ascii="Arial" w:eastAsia="Times New Roman" w:hAnsi="Arial" w:cs="Arial"/>
                <w:bCs/>
              </w:rPr>
            </w:pPr>
          </w:p>
          <w:p w14:paraId="7B7CE9B9" w14:textId="0BA476D7" w:rsidR="001F5DBD" w:rsidRDefault="00856BC8" w:rsidP="00C561E7">
            <w:pPr>
              <w:outlineLvl w:val="0"/>
              <w:rPr>
                <w:rFonts w:ascii="Arial" w:eastAsia="Times New Roman" w:hAnsi="Arial" w:cs="Arial"/>
                <w:b/>
                <w:bCs/>
                <w:lang w:val="es-419"/>
              </w:rPr>
            </w:pPr>
            <w:r>
              <w:rPr>
                <w:rFonts w:ascii="Arial" w:eastAsia="Times New Roman" w:hAnsi="Arial" w:cs="Arial"/>
                <w:b/>
                <w:bCs/>
                <w:lang w:val="es-419"/>
              </w:rPr>
              <w:t xml:space="preserve">Segunda parte </w:t>
            </w:r>
          </w:p>
          <w:p w14:paraId="5F0BDC46" w14:textId="77777777" w:rsidR="00EA7348" w:rsidRPr="00856BC8" w:rsidRDefault="00EA7348" w:rsidP="00C561E7">
            <w:pPr>
              <w:outlineLvl w:val="0"/>
              <w:rPr>
                <w:rFonts w:ascii="Arial" w:eastAsia="Times New Roman" w:hAnsi="Arial" w:cs="Arial"/>
                <w:b/>
                <w:bCs/>
                <w:lang w:val="es-419"/>
              </w:rPr>
            </w:pPr>
          </w:p>
          <w:p w14:paraId="60B8CFF7" w14:textId="77777777" w:rsidR="00EA7348" w:rsidRDefault="00C26EC6" w:rsidP="00C561E7">
            <w:pPr>
              <w:outlineLvl w:val="0"/>
              <w:rPr>
                <w:rFonts w:ascii="Arial" w:eastAsia="Times New Roman" w:hAnsi="Arial" w:cs="Arial"/>
                <w:bCs/>
              </w:rPr>
            </w:pPr>
            <w:r>
              <w:rPr>
                <w:rFonts w:ascii="Arial" w:eastAsia="Times New Roman" w:hAnsi="Arial" w:cs="Arial"/>
                <w:bCs/>
                <w:lang w:val="es-419"/>
              </w:rPr>
              <w:lastRenderedPageBreak/>
              <w:t xml:space="preserve">Tomando en cuenta la tabla </w:t>
            </w:r>
            <w:r w:rsidR="00EA7348">
              <w:rPr>
                <w:rFonts w:ascii="Arial" w:eastAsia="Times New Roman" w:hAnsi="Arial" w:cs="Arial"/>
                <w:bCs/>
              </w:rPr>
              <w:t>anterior</w:t>
            </w:r>
            <w:r w:rsidR="00EA7348">
              <w:rPr>
                <w:rFonts w:ascii="Arial" w:eastAsia="Times New Roman" w:hAnsi="Arial" w:cs="Arial"/>
                <w:bCs/>
                <w:lang w:val="es-419"/>
              </w:rPr>
              <w:t xml:space="preserve">, </w:t>
            </w:r>
            <w:r w:rsidR="001F5DBD" w:rsidRPr="006A4834">
              <w:rPr>
                <w:rFonts w:ascii="Arial" w:eastAsia="Times New Roman" w:hAnsi="Arial" w:cs="Arial"/>
                <w:bCs/>
              </w:rPr>
              <w:t xml:space="preserve">visita a un agente de seguros y pídele su apoyo para que te cotice en base al cuadro de sumas aseguradas, </w:t>
            </w:r>
            <w:r w:rsidR="00EA7348">
              <w:rPr>
                <w:rFonts w:ascii="Arial" w:eastAsia="Times New Roman" w:hAnsi="Arial" w:cs="Arial"/>
                <w:bCs/>
                <w:lang w:val="es-419"/>
              </w:rPr>
              <w:t>dos</w:t>
            </w:r>
            <w:r w:rsidR="001F5DBD" w:rsidRPr="006A4834">
              <w:rPr>
                <w:rFonts w:ascii="Arial" w:eastAsia="Times New Roman" w:hAnsi="Arial" w:cs="Arial"/>
                <w:bCs/>
              </w:rPr>
              <w:t xml:space="preserve"> opciones con distintas aseguradora</w:t>
            </w:r>
            <w:r w:rsidR="00EA7348">
              <w:rPr>
                <w:rFonts w:ascii="Arial" w:eastAsia="Times New Roman" w:hAnsi="Arial" w:cs="Arial"/>
                <w:bCs/>
                <w:lang w:val="es-419"/>
              </w:rPr>
              <w:t>s</w:t>
            </w:r>
            <w:r w:rsidR="001F5DBD" w:rsidRPr="006A4834">
              <w:rPr>
                <w:rFonts w:ascii="Arial" w:eastAsia="Times New Roman" w:hAnsi="Arial" w:cs="Arial"/>
                <w:bCs/>
              </w:rPr>
              <w:t xml:space="preserve"> y presenta ambas cotizaciones</w:t>
            </w:r>
            <w:r w:rsidR="00EA7348">
              <w:rPr>
                <w:rFonts w:ascii="Arial" w:eastAsia="Times New Roman" w:hAnsi="Arial" w:cs="Arial"/>
                <w:bCs/>
                <w:lang w:val="es-419"/>
              </w:rPr>
              <w:t xml:space="preserve">. En ellas se debe mostrar </w:t>
            </w:r>
            <w:r w:rsidR="001F5DBD" w:rsidRPr="006A4834">
              <w:rPr>
                <w:rFonts w:ascii="Arial" w:eastAsia="Times New Roman" w:hAnsi="Arial" w:cs="Arial"/>
                <w:bCs/>
              </w:rPr>
              <w:t xml:space="preserve">de manera desglosada el importe de prima que le corresponde a cada sección y su prima total. </w:t>
            </w:r>
          </w:p>
          <w:p w14:paraId="36492AAF" w14:textId="77777777" w:rsidR="00EA7348" w:rsidRDefault="00EA7348" w:rsidP="00C561E7">
            <w:pPr>
              <w:outlineLvl w:val="0"/>
              <w:rPr>
                <w:rFonts w:ascii="Arial" w:eastAsia="Times New Roman" w:hAnsi="Arial" w:cs="Arial"/>
                <w:bCs/>
              </w:rPr>
            </w:pPr>
          </w:p>
          <w:p w14:paraId="021F5379" w14:textId="301E39E1" w:rsidR="001F5DBD" w:rsidRPr="00EA7348" w:rsidRDefault="001F5DBD" w:rsidP="00C561E7">
            <w:pPr>
              <w:outlineLvl w:val="0"/>
              <w:rPr>
                <w:rFonts w:ascii="Arial" w:eastAsia="Times New Roman" w:hAnsi="Arial" w:cs="Arial"/>
                <w:bCs/>
                <w:lang w:val="es-419"/>
              </w:rPr>
            </w:pPr>
            <w:r w:rsidRPr="006A4834">
              <w:rPr>
                <w:rFonts w:ascii="Arial" w:eastAsia="Times New Roman" w:hAnsi="Arial" w:cs="Arial"/>
                <w:bCs/>
              </w:rPr>
              <w:t>Como ejemplo</w:t>
            </w:r>
            <w:r w:rsidR="00EA7348">
              <w:rPr>
                <w:rFonts w:ascii="Arial" w:eastAsia="Times New Roman" w:hAnsi="Arial" w:cs="Arial"/>
                <w:bCs/>
                <w:lang w:val="es-419"/>
              </w:rPr>
              <w:t xml:space="preserve"> puedes ver la siguiente </w:t>
            </w:r>
            <w:commentRangeStart w:id="4"/>
            <w:r w:rsidR="00EA7348" w:rsidRPr="00EA7348">
              <w:rPr>
                <w:rFonts w:ascii="Arial" w:eastAsia="Times New Roman" w:hAnsi="Arial" w:cs="Arial"/>
                <w:b/>
                <w:bCs/>
                <w:color w:val="0070C0"/>
                <w:u w:val="single"/>
                <w:lang w:val="es-419"/>
              </w:rPr>
              <w:t>cotización</w:t>
            </w:r>
            <w:commentRangeEnd w:id="4"/>
            <w:r w:rsidR="00EA7348">
              <w:rPr>
                <w:rStyle w:val="Refdecomentario"/>
                <w:rFonts w:asciiTheme="minorHAnsi" w:eastAsiaTheme="minorHAnsi" w:hAnsiTheme="minorHAnsi" w:cstheme="minorBidi"/>
                <w:lang w:eastAsia="en-US"/>
              </w:rPr>
              <w:commentReference w:id="4"/>
            </w:r>
            <w:r w:rsidR="00EA7348">
              <w:rPr>
                <w:rFonts w:ascii="Arial" w:eastAsia="Times New Roman" w:hAnsi="Arial" w:cs="Arial"/>
                <w:bCs/>
                <w:lang w:val="es-419"/>
              </w:rPr>
              <w:t xml:space="preserve">. </w:t>
            </w:r>
          </w:p>
          <w:p w14:paraId="2BD7DEEF" w14:textId="77777777" w:rsidR="001F5DBD" w:rsidRPr="006A4834" w:rsidRDefault="001F5DBD" w:rsidP="00C561E7">
            <w:pPr>
              <w:outlineLvl w:val="0"/>
              <w:rPr>
                <w:rFonts w:ascii="Arial" w:eastAsia="Times New Roman" w:hAnsi="Arial" w:cs="Arial"/>
                <w:bCs/>
              </w:rPr>
            </w:pPr>
          </w:p>
          <w:p w14:paraId="13903A0A" w14:textId="737FCF2D" w:rsidR="001F5DBD" w:rsidRPr="00856BC8" w:rsidRDefault="00856BC8" w:rsidP="00C561E7">
            <w:pPr>
              <w:outlineLvl w:val="0"/>
              <w:rPr>
                <w:rFonts w:ascii="Arial" w:eastAsia="Times New Roman" w:hAnsi="Arial" w:cs="Arial"/>
                <w:b/>
                <w:bCs/>
                <w:lang w:val="es-419"/>
              </w:rPr>
            </w:pPr>
            <w:r w:rsidRPr="00856BC8">
              <w:rPr>
                <w:rFonts w:ascii="Arial" w:eastAsia="Times New Roman" w:hAnsi="Arial" w:cs="Arial"/>
                <w:b/>
                <w:bCs/>
                <w:lang w:val="es-419"/>
              </w:rPr>
              <w:t xml:space="preserve">Tercera parte </w:t>
            </w:r>
          </w:p>
          <w:p w14:paraId="093BEB09" w14:textId="77777777" w:rsidR="00856BC8" w:rsidRDefault="00856BC8" w:rsidP="00C561E7">
            <w:pPr>
              <w:outlineLvl w:val="0"/>
              <w:rPr>
                <w:rFonts w:ascii="Arial" w:eastAsia="Times New Roman" w:hAnsi="Arial" w:cs="Arial"/>
                <w:bCs/>
              </w:rPr>
            </w:pPr>
          </w:p>
          <w:p w14:paraId="1F0F427D" w14:textId="00C0021A" w:rsidR="001F5DBD" w:rsidRPr="006A4834" w:rsidRDefault="00013B1C" w:rsidP="00C561E7">
            <w:pPr>
              <w:outlineLvl w:val="0"/>
              <w:rPr>
                <w:rFonts w:ascii="Arial" w:eastAsia="Times New Roman" w:hAnsi="Arial" w:cs="Arial"/>
                <w:bCs/>
              </w:rPr>
            </w:pPr>
            <w:r>
              <w:rPr>
                <w:rFonts w:ascii="Arial" w:eastAsia="Times New Roman" w:hAnsi="Arial" w:cs="Arial"/>
                <w:bCs/>
                <w:lang w:val="es-419"/>
              </w:rPr>
              <w:t xml:space="preserve">Con base a las cotizaciones, responde </w:t>
            </w:r>
            <w:r w:rsidR="001F5DBD" w:rsidRPr="006A4834">
              <w:rPr>
                <w:rFonts w:ascii="Arial" w:eastAsia="Times New Roman" w:hAnsi="Arial" w:cs="Arial"/>
                <w:bCs/>
              </w:rPr>
              <w:t>las siguientes preguntas.</w:t>
            </w:r>
          </w:p>
          <w:p w14:paraId="2776795F" w14:textId="77777777" w:rsidR="001F5DBD" w:rsidRPr="006A4834" w:rsidRDefault="001F5DBD" w:rsidP="00901C44">
            <w:pPr>
              <w:pStyle w:val="Prrafodelista"/>
              <w:numPr>
                <w:ilvl w:val="0"/>
                <w:numId w:val="30"/>
              </w:numPr>
              <w:outlineLvl w:val="0"/>
              <w:rPr>
                <w:rFonts w:ascii="Arial" w:eastAsia="Times New Roman" w:hAnsi="Arial" w:cs="Arial"/>
                <w:bCs/>
              </w:rPr>
            </w:pPr>
            <w:r w:rsidRPr="006A4834">
              <w:rPr>
                <w:rFonts w:ascii="Arial" w:eastAsia="Times New Roman" w:hAnsi="Arial" w:cs="Arial"/>
                <w:bCs/>
              </w:rPr>
              <w:t>¿Qué aseguradora elegirías y por qué?</w:t>
            </w:r>
          </w:p>
          <w:p w14:paraId="071B01B0" w14:textId="3DA3F22A" w:rsidR="001F5DBD" w:rsidRPr="006A4834" w:rsidRDefault="001F5DBD" w:rsidP="00901C44">
            <w:pPr>
              <w:pStyle w:val="Prrafodelista"/>
              <w:numPr>
                <w:ilvl w:val="0"/>
                <w:numId w:val="30"/>
              </w:numPr>
              <w:outlineLvl w:val="0"/>
              <w:rPr>
                <w:rFonts w:ascii="Arial" w:eastAsia="Times New Roman" w:hAnsi="Arial" w:cs="Arial"/>
                <w:bCs/>
              </w:rPr>
            </w:pPr>
            <w:r w:rsidRPr="006A4834">
              <w:rPr>
                <w:rFonts w:ascii="Arial" w:eastAsia="Times New Roman" w:hAnsi="Arial" w:cs="Arial"/>
                <w:bCs/>
              </w:rPr>
              <w:t xml:space="preserve">¿Qué </w:t>
            </w:r>
            <w:r w:rsidR="00013B1C">
              <w:rPr>
                <w:rFonts w:ascii="Arial" w:eastAsia="Times New Roman" w:hAnsi="Arial" w:cs="Arial"/>
                <w:bCs/>
                <w:lang w:val="es-419"/>
              </w:rPr>
              <w:t>s</w:t>
            </w:r>
            <w:proofErr w:type="spellStart"/>
            <w:r w:rsidRPr="006A4834">
              <w:rPr>
                <w:rFonts w:ascii="Arial" w:eastAsia="Times New Roman" w:hAnsi="Arial" w:cs="Arial"/>
                <w:bCs/>
              </w:rPr>
              <w:t>ección</w:t>
            </w:r>
            <w:proofErr w:type="spellEnd"/>
            <w:r w:rsidRPr="006A4834">
              <w:rPr>
                <w:rFonts w:ascii="Arial" w:eastAsia="Times New Roman" w:hAnsi="Arial" w:cs="Arial"/>
                <w:bCs/>
              </w:rPr>
              <w:t xml:space="preserve"> es la de menor prima? Explica</w:t>
            </w:r>
          </w:p>
          <w:p w14:paraId="321C7E0D" w14:textId="477591C7" w:rsidR="001F5DBD" w:rsidRPr="006A4834" w:rsidRDefault="00013B1C" w:rsidP="00901C44">
            <w:pPr>
              <w:pStyle w:val="Prrafodelista"/>
              <w:numPr>
                <w:ilvl w:val="0"/>
                <w:numId w:val="30"/>
              </w:numPr>
              <w:outlineLvl w:val="0"/>
              <w:rPr>
                <w:rFonts w:ascii="Arial" w:eastAsia="Times New Roman" w:hAnsi="Arial" w:cs="Arial"/>
                <w:bCs/>
              </w:rPr>
            </w:pPr>
            <w:r>
              <w:rPr>
                <w:rFonts w:ascii="Arial" w:eastAsia="Times New Roman" w:hAnsi="Arial" w:cs="Arial"/>
                <w:bCs/>
              </w:rPr>
              <w:t>¿Qué s</w:t>
            </w:r>
            <w:r w:rsidR="001F5DBD" w:rsidRPr="006A4834">
              <w:rPr>
                <w:rFonts w:ascii="Arial" w:eastAsia="Times New Roman" w:hAnsi="Arial" w:cs="Arial"/>
                <w:bCs/>
              </w:rPr>
              <w:t>ección es la de mayor prima? Explica</w:t>
            </w:r>
          </w:p>
          <w:p w14:paraId="0A1C8CA5" w14:textId="77777777" w:rsidR="001F5DBD" w:rsidRPr="006A4834" w:rsidRDefault="001F5DBD" w:rsidP="00901C44">
            <w:pPr>
              <w:pStyle w:val="Prrafodelista"/>
              <w:numPr>
                <w:ilvl w:val="0"/>
                <w:numId w:val="30"/>
              </w:numPr>
              <w:outlineLvl w:val="0"/>
              <w:rPr>
                <w:rFonts w:ascii="Arial" w:eastAsia="Times New Roman" w:hAnsi="Arial" w:cs="Arial"/>
                <w:bCs/>
              </w:rPr>
            </w:pPr>
            <w:r w:rsidRPr="006A4834">
              <w:rPr>
                <w:rFonts w:ascii="Arial" w:eastAsia="Times New Roman" w:hAnsi="Arial" w:cs="Arial"/>
                <w:bCs/>
              </w:rPr>
              <w:t>¿Qué son los derechos de póliza?</w:t>
            </w:r>
          </w:p>
          <w:p w14:paraId="044C5A34" w14:textId="77777777" w:rsidR="001F5DBD" w:rsidRPr="006A4834" w:rsidRDefault="001F5DBD" w:rsidP="00C561E7">
            <w:pPr>
              <w:outlineLvl w:val="0"/>
              <w:rPr>
                <w:rFonts w:ascii="Arial" w:eastAsia="Times New Roman" w:hAnsi="Arial" w:cs="Arial"/>
                <w:b/>
                <w:bCs/>
              </w:rPr>
            </w:pPr>
          </w:p>
        </w:tc>
      </w:tr>
      <w:tr w:rsidR="006A4834" w:rsidRPr="006A4834" w14:paraId="1C398768" w14:textId="77777777" w:rsidTr="00C561E7">
        <w:tc>
          <w:tcPr>
            <w:tcW w:w="2518" w:type="dxa"/>
            <w:shd w:val="clear" w:color="auto" w:fill="F2F2F2" w:themeFill="background1" w:themeFillShade="F2"/>
          </w:tcPr>
          <w:p w14:paraId="635FD864" w14:textId="5CCD1C01" w:rsidR="001F5DBD" w:rsidRPr="006A4834" w:rsidRDefault="001F5DBD" w:rsidP="00C561E7">
            <w:pPr>
              <w:outlineLvl w:val="0"/>
              <w:rPr>
                <w:rFonts w:ascii="Arial" w:eastAsia="Times New Roman" w:hAnsi="Arial" w:cs="Arial"/>
                <w:bCs/>
                <w:sz w:val="18"/>
              </w:rPr>
            </w:pPr>
            <w:r w:rsidRPr="006A4834">
              <w:rPr>
                <w:rFonts w:ascii="Arial" w:eastAsia="Times New Roman" w:hAnsi="Arial" w:cs="Arial"/>
                <w:bCs/>
              </w:rPr>
              <w:lastRenderedPageBreak/>
              <w:t xml:space="preserve">Criterios de evaluación de la actividad </w:t>
            </w:r>
            <w:r w:rsidRPr="006A4834">
              <w:rPr>
                <w:rFonts w:ascii="Arial" w:eastAsia="Times New Roman" w:hAnsi="Arial" w:cs="Arial"/>
                <w:bCs/>
                <w:sz w:val="18"/>
              </w:rPr>
              <w:t>(de 3 a 5 criterios):</w:t>
            </w:r>
          </w:p>
          <w:p w14:paraId="6EFD701C" w14:textId="77777777" w:rsidR="001F5DBD" w:rsidRPr="006A4834" w:rsidRDefault="001F5DBD" w:rsidP="00C561E7">
            <w:pPr>
              <w:outlineLvl w:val="0"/>
              <w:rPr>
                <w:rFonts w:ascii="Arial" w:eastAsia="Times New Roman" w:hAnsi="Arial" w:cs="Arial"/>
                <w:bCs/>
                <w:sz w:val="18"/>
              </w:rPr>
            </w:pPr>
          </w:p>
          <w:p w14:paraId="0BC2CD19" w14:textId="77777777" w:rsidR="001F5DBD" w:rsidRPr="006A4834" w:rsidRDefault="001F5DBD" w:rsidP="00C561E7">
            <w:pPr>
              <w:rPr>
                <w:rFonts w:ascii="Arial" w:hAnsi="Arial" w:cs="Arial"/>
                <w:sz w:val="18"/>
              </w:rPr>
            </w:pPr>
            <w:r w:rsidRPr="006A4834">
              <w:rPr>
                <w:rFonts w:ascii="Arial" w:hAnsi="Arial" w:cs="Arial"/>
                <w:sz w:val="18"/>
              </w:rPr>
              <w:t xml:space="preserve">Defina cómo se va a evaluar la actividad (el conocimiento y la aplicación de la información) a través de mínimo 3 y máximo 5 enunciados. </w:t>
            </w:r>
            <w:r w:rsidRPr="006A4834">
              <w:rPr>
                <w:rFonts w:ascii="Arial" w:hAnsi="Arial" w:cs="Arial"/>
              </w:rPr>
              <w:t>A cada uno de los enunciados ponerle un valor en porcentaje sobre el 100 %, en la suma de todos deberá de dar un 100.</w:t>
            </w:r>
          </w:p>
          <w:p w14:paraId="4B42F35A" w14:textId="77777777" w:rsidR="001F5DBD" w:rsidRPr="006A4834" w:rsidRDefault="001F5DBD" w:rsidP="00C561E7">
            <w:pPr>
              <w:rPr>
                <w:rFonts w:ascii="Arial" w:hAnsi="Arial" w:cs="Arial"/>
                <w:sz w:val="18"/>
              </w:rPr>
            </w:pPr>
          </w:p>
          <w:p w14:paraId="627E912B" w14:textId="77777777" w:rsidR="001F5DBD" w:rsidRPr="006A4834" w:rsidRDefault="001F5DBD" w:rsidP="00C561E7">
            <w:pPr>
              <w:rPr>
                <w:rFonts w:ascii="Arial" w:hAnsi="Arial" w:cs="Arial"/>
                <w:sz w:val="18"/>
              </w:rPr>
            </w:pPr>
          </w:p>
          <w:p w14:paraId="2C9417C8" w14:textId="77777777" w:rsidR="001F5DBD" w:rsidRPr="006A4834" w:rsidRDefault="001F5DBD" w:rsidP="00C561E7">
            <w:pPr>
              <w:outlineLvl w:val="0"/>
              <w:rPr>
                <w:rFonts w:ascii="Arial" w:eastAsia="Times New Roman" w:hAnsi="Arial" w:cs="Arial"/>
                <w:bCs/>
              </w:rPr>
            </w:pPr>
          </w:p>
        </w:tc>
        <w:tc>
          <w:tcPr>
            <w:tcW w:w="6126" w:type="dxa"/>
          </w:tcPr>
          <w:p w14:paraId="4861227B" w14:textId="77777777" w:rsidR="001F5DBD" w:rsidRPr="006A4834" w:rsidRDefault="001F5DBD" w:rsidP="00C561E7">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6A4834" w:rsidRPr="00013B1C" w14:paraId="3A794946" w14:textId="77777777" w:rsidTr="00C561E7">
              <w:tc>
                <w:tcPr>
                  <w:tcW w:w="4168" w:type="dxa"/>
                  <w:shd w:val="clear" w:color="auto" w:fill="E7E6E6" w:themeFill="background2"/>
                </w:tcPr>
                <w:p w14:paraId="5174A5D2" w14:textId="77777777" w:rsidR="001F5DBD" w:rsidRPr="00013B1C" w:rsidRDefault="001F5DBD" w:rsidP="00C561E7">
                  <w:pPr>
                    <w:jc w:val="center"/>
                    <w:outlineLvl w:val="0"/>
                    <w:rPr>
                      <w:rFonts w:ascii="Arial" w:eastAsia="Times New Roman" w:hAnsi="Arial" w:cs="Arial"/>
                      <w:b/>
                      <w:bCs/>
                      <w:sz w:val="20"/>
                    </w:rPr>
                  </w:pPr>
                  <w:r w:rsidRPr="00013B1C">
                    <w:rPr>
                      <w:rFonts w:ascii="Arial" w:eastAsia="Times New Roman" w:hAnsi="Arial" w:cs="Arial"/>
                      <w:b/>
                      <w:bCs/>
                      <w:sz w:val="20"/>
                    </w:rPr>
                    <w:t>Criterio</w:t>
                  </w:r>
                </w:p>
              </w:tc>
              <w:tc>
                <w:tcPr>
                  <w:tcW w:w="1732" w:type="dxa"/>
                  <w:shd w:val="clear" w:color="auto" w:fill="E7E6E6" w:themeFill="background2"/>
                </w:tcPr>
                <w:p w14:paraId="030A3AAA" w14:textId="77777777" w:rsidR="001F5DBD" w:rsidRPr="00013B1C" w:rsidRDefault="001F5DBD" w:rsidP="00C561E7">
                  <w:pPr>
                    <w:jc w:val="center"/>
                    <w:outlineLvl w:val="0"/>
                    <w:rPr>
                      <w:rFonts w:ascii="Arial" w:eastAsia="Times New Roman" w:hAnsi="Arial" w:cs="Arial"/>
                      <w:b/>
                      <w:bCs/>
                      <w:sz w:val="20"/>
                    </w:rPr>
                  </w:pPr>
                  <w:r w:rsidRPr="00013B1C">
                    <w:rPr>
                      <w:rFonts w:ascii="Arial" w:eastAsia="Times New Roman" w:hAnsi="Arial" w:cs="Arial"/>
                      <w:b/>
                      <w:bCs/>
                      <w:sz w:val="20"/>
                    </w:rPr>
                    <w:t>Puntaje</w:t>
                  </w:r>
                </w:p>
              </w:tc>
            </w:tr>
            <w:tr w:rsidR="006A4834" w:rsidRPr="00013B1C" w14:paraId="5FCACB3D" w14:textId="77777777" w:rsidTr="00C561E7">
              <w:tc>
                <w:tcPr>
                  <w:tcW w:w="4168" w:type="dxa"/>
                </w:tcPr>
                <w:p w14:paraId="59FCE124" w14:textId="60C79F9F" w:rsidR="001F5DBD" w:rsidRPr="00013B1C" w:rsidRDefault="0016365F" w:rsidP="00901C44">
                  <w:pPr>
                    <w:pStyle w:val="Prrafodelista"/>
                    <w:numPr>
                      <w:ilvl w:val="0"/>
                      <w:numId w:val="31"/>
                    </w:numPr>
                    <w:outlineLvl w:val="0"/>
                    <w:rPr>
                      <w:rFonts w:ascii="Arial" w:eastAsia="Times New Roman" w:hAnsi="Arial" w:cs="Arial"/>
                      <w:bCs/>
                      <w:sz w:val="20"/>
                      <w:lang w:val="es-419"/>
                    </w:rPr>
                  </w:pPr>
                  <w:r>
                    <w:rPr>
                      <w:rFonts w:ascii="Arial" w:eastAsia="Times New Roman" w:hAnsi="Arial" w:cs="Arial"/>
                      <w:bCs/>
                      <w:sz w:val="20"/>
                      <w:lang w:val="es-419"/>
                    </w:rPr>
                    <w:t>Llenado completo de la tabla para cotización</w:t>
                  </w:r>
                  <w:r w:rsidR="00013B1C">
                    <w:rPr>
                      <w:rFonts w:ascii="Arial" w:eastAsia="Times New Roman" w:hAnsi="Arial" w:cs="Arial"/>
                      <w:bCs/>
                      <w:sz w:val="20"/>
                      <w:lang w:val="es-419"/>
                    </w:rPr>
                    <w:t xml:space="preserve"> </w:t>
                  </w:r>
                </w:p>
              </w:tc>
              <w:tc>
                <w:tcPr>
                  <w:tcW w:w="1732" w:type="dxa"/>
                </w:tcPr>
                <w:p w14:paraId="55560356" w14:textId="69E256DF" w:rsidR="001F5DBD" w:rsidRPr="0016365F" w:rsidRDefault="0016365F" w:rsidP="00C561E7">
                  <w:pPr>
                    <w:outlineLvl w:val="0"/>
                    <w:rPr>
                      <w:rFonts w:ascii="Arial" w:eastAsia="Times New Roman" w:hAnsi="Arial" w:cs="Arial"/>
                      <w:bCs/>
                      <w:sz w:val="20"/>
                      <w:lang w:val="es-419"/>
                    </w:rPr>
                  </w:pPr>
                  <w:r>
                    <w:rPr>
                      <w:rFonts w:ascii="Arial" w:eastAsia="Times New Roman" w:hAnsi="Arial" w:cs="Arial"/>
                      <w:bCs/>
                      <w:sz w:val="20"/>
                      <w:lang w:val="es-419"/>
                    </w:rPr>
                    <w:t>30</w:t>
                  </w:r>
                </w:p>
              </w:tc>
            </w:tr>
            <w:tr w:rsidR="006A4834" w:rsidRPr="00013B1C" w14:paraId="6EF5D015" w14:textId="77777777" w:rsidTr="00C561E7">
              <w:trPr>
                <w:trHeight w:val="216"/>
              </w:trPr>
              <w:tc>
                <w:tcPr>
                  <w:tcW w:w="4168" w:type="dxa"/>
                </w:tcPr>
                <w:p w14:paraId="01E3CA91" w14:textId="65437B50" w:rsidR="001F5DBD" w:rsidRPr="00013B1C" w:rsidRDefault="00013B1C" w:rsidP="00901C44">
                  <w:pPr>
                    <w:pStyle w:val="Prrafodelista"/>
                    <w:numPr>
                      <w:ilvl w:val="0"/>
                      <w:numId w:val="31"/>
                    </w:numPr>
                    <w:outlineLvl w:val="0"/>
                    <w:rPr>
                      <w:rFonts w:ascii="Arial" w:eastAsia="Times New Roman" w:hAnsi="Arial" w:cs="Arial"/>
                      <w:bCs/>
                      <w:sz w:val="20"/>
                      <w:lang w:val="es-419"/>
                    </w:rPr>
                  </w:pPr>
                  <w:r>
                    <w:rPr>
                      <w:rFonts w:ascii="Arial" w:eastAsia="Times New Roman" w:hAnsi="Arial" w:cs="Arial"/>
                      <w:bCs/>
                      <w:sz w:val="20"/>
                      <w:lang w:val="es-419"/>
                    </w:rPr>
                    <w:t xml:space="preserve">Se </w:t>
                  </w:r>
                  <w:r w:rsidR="0016365F">
                    <w:rPr>
                      <w:rFonts w:ascii="Arial" w:eastAsia="Times New Roman" w:hAnsi="Arial" w:cs="Arial"/>
                      <w:bCs/>
                      <w:sz w:val="20"/>
                      <w:lang w:val="es-419"/>
                    </w:rPr>
                    <w:t>visitan las instituciones para obtener las cotizaciones</w:t>
                  </w:r>
                </w:p>
              </w:tc>
              <w:tc>
                <w:tcPr>
                  <w:tcW w:w="1732" w:type="dxa"/>
                </w:tcPr>
                <w:p w14:paraId="1ADEC344" w14:textId="2B2BA6AB" w:rsidR="001F5DBD" w:rsidRPr="0016365F" w:rsidRDefault="0016365F" w:rsidP="00C561E7">
                  <w:pPr>
                    <w:outlineLvl w:val="0"/>
                    <w:rPr>
                      <w:rFonts w:ascii="Arial" w:eastAsia="Times New Roman" w:hAnsi="Arial" w:cs="Arial"/>
                      <w:bCs/>
                      <w:sz w:val="20"/>
                      <w:lang w:val="es-419"/>
                    </w:rPr>
                  </w:pPr>
                  <w:r>
                    <w:rPr>
                      <w:rFonts w:ascii="Arial" w:eastAsia="Times New Roman" w:hAnsi="Arial" w:cs="Arial"/>
                      <w:bCs/>
                      <w:sz w:val="20"/>
                      <w:lang w:val="es-419"/>
                    </w:rPr>
                    <w:t>35</w:t>
                  </w:r>
                </w:p>
              </w:tc>
            </w:tr>
            <w:tr w:rsidR="006A4834" w:rsidRPr="00013B1C" w14:paraId="40BC3881" w14:textId="77777777" w:rsidTr="00C561E7">
              <w:tc>
                <w:tcPr>
                  <w:tcW w:w="4168" w:type="dxa"/>
                </w:tcPr>
                <w:p w14:paraId="673CB84D" w14:textId="46EE373F" w:rsidR="001F5DBD" w:rsidRPr="0016365F" w:rsidRDefault="0016365F" w:rsidP="00901C44">
                  <w:pPr>
                    <w:pStyle w:val="Prrafodelista"/>
                    <w:numPr>
                      <w:ilvl w:val="0"/>
                      <w:numId w:val="31"/>
                    </w:numPr>
                    <w:outlineLvl w:val="0"/>
                    <w:rPr>
                      <w:rFonts w:ascii="Arial" w:eastAsia="Times New Roman" w:hAnsi="Arial" w:cs="Arial"/>
                      <w:bCs/>
                      <w:sz w:val="20"/>
                      <w:lang w:val="es-419"/>
                    </w:rPr>
                  </w:pPr>
                  <w:r>
                    <w:rPr>
                      <w:rFonts w:ascii="Arial" w:eastAsia="Times New Roman" w:hAnsi="Arial" w:cs="Arial"/>
                      <w:bCs/>
                      <w:sz w:val="20"/>
                      <w:lang w:val="es-419"/>
                    </w:rPr>
                    <w:t>Las respuestas a las cuestiones son adecuadas</w:t>
                  </w:r>
                </w:p>
              </w:tc>
              <w:tc>
                <w:tcPr>
                  <w:tcW w:w="1732" w:type="dxa"/>
                </w:tcPr>
                <w:p w14:paraId="1F7759C9" w14:textId="44A5B90D" w:rsidR="001F5DBD" w:rsidRPr="0016365F" w:rsidRDefault="0016365F" w:rsidP="00C561E7">
                  <w:pPr>
                    <w:outlineLvl w:val="0"/>
                    <w:rPr>
                      <w:rFonts w:ascii="Arial" w:eastAsia="Times New Roman" w:hAnsi="Arial" w:cs="Arial"/>
                      <w:bCs/>
                      <w:sz w:val="20"/>
                      <w:lang w:val="es-419"/>
                    </w:rPr>
                  </w:pPr>
                  <w:r>
                    <w:rPr>
                      <w:rFonts w:ascii="Arial" w:eastAsia="Times New Roman" w:hAnsi="Arial" w:cs="Arial"/>
                      <w:bCs/>
                      <w:sz w:val="20"/>
                      <w:lang w:val="es-419"/>
                    </w:rPr>
                    <w:t>35</w:t>
                  </w:r>
                </w:p>
              </w:tc>
            </w:tr>
            <w:tr w:rsidR="006A4834" w:rsidRPr="00013B1C" w14:paraId="070D571D" w14:textId="77777777" w:rsidTr="00C561E7">
              <w:tc>
                <w:tcPr>
                  <w:tcW w:w="4168" w:type="dxa"/>
                </w:tcPr>
                <w:p w14:paraId="0FD08774" w14:textId="0E0E8E67" w:rsidR="001F5DBD" w:rsidRPr="00013B1C" w:rsidRDefault="001F5DBD" w:rsidP="00C561E7">
                  <w:pPr>
                    <w:outlineLvl w:val="0"/>
                    <w:rPr>
                      <w:rFonts w:ascii="Arial" w:eastAsia="Times New Roman" w:hAnsi="Arial" w:cs="Arial"/>
                      <w:bCs/>
                      <w:sz w:val="20"/>
                      <w:szCs w:val="20"/>
                    </w:rPr>
                  </w:pPr>
                </w:p>
              </w:tc>
              <w:tc>
                <w:tcPr>
                  <w:tcW w:w="1732" w:type="dxa"/>
                </w:tcPr>
                <w:p w14:paraId="4DE937C5" w14:textId="1DB39958" w:rsidR="001F5DBD" w:rsidRPr="00013B1C" w:rsidRDefault="001F5DBD" w:rsidP="00C561E7">
                  <w:pPr>
                    <w:outlineLvl w:val="0"/>
                    <w:rPr>
                      <w:rFonts w:ascii="Arial" w:eastAsia="Times New Roman" w:hAnsi="Arial" w:cs="Arial"/>
                      <w:bCs/>
                      <w:sz w:val="20"/>
                      <w:szCs w:val="20"/>
                    </w:rPr>
                  </w:pPr>
                </w:p>
              </w:tc>
            </w:tr>
            <w:tr w:rsidR="006A4834" w:rsidRPr="00013B1C" w14:paraId="3AAB76B6" w14:textId="77777777" w:rsidTr="00C561E7">
              <w:tc>
                <w:tcPr>
                  <w:tcW w:w="4168" w:type="dxa"/>
                </w:tcPr>
                <w:p w14:paraId="25D39F25" w14:textId="5BC27A58" w:rsidR="001F5DBD" w:rsidRPr="00013B1C" w:rsidRDefault="001F5DBD" w:rsidP="00C561E7">
                  <w:pPr>
                    <w:outlineLvl w:val="0"/>
                    <w:rPr>
                      <w:rFonts w:ascii="Arial" w:eastAsia="Times New Roman" w:hAnsi="Arial" w:cs="Arial"/>
                      <w:bCs/>
                      <w:sz w:val="20"/>
                    </w:rPr>
                  </w:pPr>
                </w:p>
              </w:tc>
              <w:tc>
                <w:tcPr>
                  <w:tcW w:w="1732" w:type="dxa"/>
                </w:tcPr>
                <w:p w14:paraId="428D1D57" w14:textId="5F79B931" w:rsidR="001F5DBD" w:rsidRPr="00013B1C" w:rsidRDefault="001F5DBD" w:rsidP="00C561E7">
                  <w:pPr>
                    <w:outlineLvl w:val="0"/>
                    <w:rPr>
                      <w:rFonts w:ascii="Arial" w:eastAsia="Times New Roman" w:hAnsi="Arial" w:cs="Arial"/>
                      <w:bCs/>
                      <w:sz w:val="20"/>
                    </w:rPr>
                  </w:pPr>
                </w:p>
              </w:tc>
            </w:tr>
          </w:tbl>
          <w:p w14:paraId="5EF5F15E" w14:textId="77777777" w:rsidR="001F5DBD" w:rsidRPr="006A4834" w:rsidRDefault="001F5DBD" w:rsidP="00C561E7">
            <w:pPr>
              <w:outlineLvl w:val="0"/>
              <w:rPr>
                <w:rFonts w:ascii="Arial" w:eastAsia="Times New Roman" w:hAnsi="Arial" w:cs="Arial"/>
                <w:bCs/>
              </w:rPr>
            </w:pPr>
          </w:p>
        </w:tc>
      </w:tr>
      <w:tr w:rsidR="006A4834" w:rsidRPr="006A4834" w14:paraId="3C02148B" w14:textId="77777777" w:rsidTr="00C561E7">
        <w:tc>
          <w:tcPr>
            <w:tcW w:w="2518" w:type="dxa"/>
            <w:shd w:val="clear" w:color="auto" w:fill="F2F2F2" w:themeFill="background1" w:themeFillShade="F2"/>
          </w:tcPr>
          <w:p w14:paraId="660C559B"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Entregable(s):</w:t>
            </w:r>
          </w:p>
        </w:tc>
        <w:tc>
          <w:tcPr>
            <w:tcW w:w="6126" w:type="dxa"/>
          </w:tcPr>
          <w:p w14:paraId="023CF753" w14:textId="77777777" w:rsidR="001F5DBD" w:rsidRPr="006A4834" w:rsidRDefault="001F5DBD" w:rsidP="00C561E7">
            <w:pPr>
              <w:outlineLvl w:val="0"/>
              <w:rPr>
                <w:rFonts w:ascii="Arial" w:eastAsia="Times New Roman" w:hAnsi="Arial" w:cs="Arial"/>
                <w:bCs/>
              </w:rPr>
            </w:pPr>
          </w:p>
          <w:p w14:paraId="77E8E0B9" w14:textId="77777777" w:rsidR="001F5DBD" w:rsidRPr="006A4834" w:rsidRDefault="001F5DBD" w:rsidP="00C561E7">
            <w:pPr>
              <w:outlineLvl w:val="0"/>
              <w:rPr>
                <w:rFonts w:ascii="Arial" w:eastAsia="Times New Roman" w:hAnsi="Arial" w:cs="Arial"/>
                <w:bCs/>
              </w:rPr>
            </w:pPr>
          </w:p>
        </w:tc>
      </w:tr>
      <w:tr w:rsidR="006A4834" w:rsidRPr="006A4834" w14:paraId="59F3CBCB" w14:textId="77777777" w:rsidTr="00C561E7">
        <w:tc>
          <w:tcPr>
            <w:tcW w:w="2518" w:type="dxa"/>
            <w:shd w:val="clear" w:color="auto" w:fill="F2F2F2" w:themeFill="background1" w:themeFillShade="F2"/>
          </w:tcPr>
          <w:p w14:paraId="36DAE24D" w14:textId="77777777"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Año de creación:</w:t>
            </w:r>
          </w:p>
        </w:tc>
        <w:tc>
          <w:tcPr>
            <w:tcW w:w="6126" w:type="dxa"/>
          </w:tcPr>
          <w:p w14:paraId="06287A98" w14:textId="160816D3" w:rsidR="001F5DBD" w:rsidRPr="006A4834" w:rsidRDefault="001F5DBD" w:rsidP="00C561E7">
            <w:pPr>
              <w:outlineLvl w:val="0"/>
              <w:rPr>
                <w:rFonts w:ascii="Arial" w:eastAsia="Times New Roman" w:hAnsi="Arial" w:cs="Arial"/>
                <w:bCs/>
              </w:rPr>
            </w:pPr>
            <w:r w:rsidRPr="006A4834">
              <w:rPr>
                <w:rFonts w:ascii="Arial" w:eastAsia="Times New Roman" w:hAnsi="Arial" w:cs="Arial"/>
                <w:bCs/>
              </w:rPr>
              <w:t>Mayo</w:t>
            </w:r>
            <w:r w:rsidR="00FE08A3">
              <w:rPr>
                <w:rFonts w:ascii="Arial" w:eastAsia="Times New Roman" w:hAnsi="Arial" w:cs="Arial"/>
                <w:bCs/>
                <w:lang w:val="es-419"/>
              </w:rPr>
              <w:t>,</w:t>
            </w:r>
            <w:r w:rsidRPr="006A4834">
              <w:rPr>
                <w:rFonts w:ascii="Arial" w:eastAsia="Times New Roman" w:hAnsi="Arial" w:cs="Arial"/>
                <w:bCs/>
              </w:rPr>
              <w:t xml:space="preserve"> 2015</w:t>
            </w:r>
          </w:p>
        </w:tc>
      </w:tr>
    </w:tbl>
    <w:p w14:paraId="78DE1BE2" w14:textId="77777777" w:rsidR="001F5DBD" w:rsidRDefault="001F5DBD" w:rsidP="001F5DBD"/>
    <w:p w14:paraId="2E66BE09" w14:textId="00BABC2A" w:rsidR="00635CF8" w:rsidRPr="00096D7F" w:rsidRDefault="00635CF8" w:rsidP="00635CF8">
      <w:pPr>
        <w:shd w:val="clear" w:color="auto" w:fill="CC0099"/>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 xml:space="preserve">Actividad del tema </w:t>
      </w:r>
      <w:r>
        <w:rPr>
          <w:rFonts w:ascii="Arial" w:eastAsia="Times New Roman" w:hAnsi="Arial" w:cs="Arial"/>
          <w:b/>
          <w:bCs/>
          <w:color w:val="FFFFFF"/>
          <w:sz w:val="20"/>
          <w:szCs w:val="20"/>
          <w:lang w:val="es-419"/>
        </w:rPr>
        <w:t>6</w:t>
      </w:r>
      <w:r>
        <w:rPr>
          <w:rFonts w:ascii="Arial" w:eastAsia="Times New Roman" w:hAnsi="Arial" w:cs="Arial"/>
          <w:b/>
          <w:bCs/>
          <w:color w:val="FFFFFF"/>
          <w:sz w:val="20"/>
          <w:szCs w:val="20"/>
        </w:rPr>
        <w:t xml:space="preserve"> (</w:t>
      </w:r>
      <w:commentRangeStart w:id="5"/>
      <w:proofErr w:type="spellStart"/>
      <w:r>
        <w:rPr>
          <w:rFonts w:ascii="Arial" w:eastAsia="Times New Roman" w:hAnsi="Arial" w:cs="Arial"/>
          <w:b/>
          <w:bCs/>
          <w:color w:val="FFFFFF"/>
          <w:sz w:val="20"/>
          <w:szCs w:val="20"/>
          <w:lang w:val="es-419"/>
        </w:rPr>
        <w:t>tetramestral</w:t>
      </w:r>
      <w:commentRangeEnd w:id="5"/>
      <w:proofErr w:type="spellEnd"/>
      <w:r>
        <w:rPr>
          <w:rStyle w:val="Refdecomentario"/>
        </w:rPr>
        <w:commentReference w:id="5"/>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w:t>
      </w:r>
    </w:p>
    <w:p w14:paraId="28D550B1" w14:textId="77777777" w:rsidR="00342432" w:rsidRDefault="00342432" w:rsidP="00342432">
      <w:pPr>
        <w:spacing w:after="0" w:line="240" w:lineRule="auto"/>
        <w:outlineLvl w:val="0"/>
      </w:pPr>
    </w:p>
    <w:p w14:paraId="5C83EE78" w14:textId="77777777" w:rsidR="001F5DBD" w:rsidRDefault="001F5DBD" w:rsidP="00342432">
      <w:pPr>
        <w:spacing w:after="0" w:line="240" w:lineRule="auto"/>
        <w:outlineLvl w:val="0"/>
      </w:pPr>
    </w:p>
    <w:p w14:paraId="4C605D0A" w14:textId="77777777" w:rsidR="001F5DBD" w:rsidRDefault="001F5DBD" w:rsidP="00342432">
      <w:pPr>
        <w:spacing w:after="0" w:line="240" w:lineRule="auto"/>
        <w:outlineLvl w:val="0"/>
      </w:pPr>
    </w:p>
    <w:p w14:paraId="27DE349B" w14:textId="77777777" w:rsidR="001F5DBD" w:rsidRDefault="001F5DBD" w:rsidP="00342432">
      <w:pPr>
        <w:spacing w:after="0" w:line="240" w:lineRule="auto"/>
        <w:outlineLvl w:val="0"/>
      </w:pPr>
    </w:p>
    <w:p w14:paraId="1294EE56" w14:textId="77777777" w:rsidR="001F5DBD" w:rsidRDefault="001F5DBD" w:rsidP="00342432">
      <w:pPr>
        <w:spacing w:after="0" w:line="240" w:lineRule="auto"/>
        <w:outlineLvl w:val="0"/>
      </w:pPr>
    </w:p>
    <w:p w14:paraId="76880C6A" w14:textId="77777777" w:rsidR="001F5DBD" w:rsidRDefault="001F5DBD" w:rsidP="00342432">
      <w:pPr>
        <w:spacing w:after="0" w:line="240" w:lineRule="auto"/>
        <w:outlineLvl w:val="0"/>
      </w:pPr>
    </w:p>
    <w:p w14:paraId="5C514108" w14:textId="77777777" w:rsidR="001F5DBD" w:rsidRDefault="001F5DBD" w:rsidP="00342432">
      <w:pPr>
        <w:spacing w:after="0" w:line="240" w:lineRule="auto"/>
        <w:outlineLvl w:val="0"/>
      </w:pPr>
    </w:p>
    <w:p w14:paraId="3438B9EE" w14:textId="77777777" w:rsidR="001F5DBD" w:rsidRDefault="001F5DBD" w:rsidP="00342432">
      <w:pPr>
        <w:spacing w:after="0" w:line="240" w:lineRule="auto"/>
        <w:outlineLvl w:val="0"/>
      </w:pPr>
    </w:p>
    <w:p w14:paraId="7F41BA1F" w14:textId="77777777" w:rsidR="001F5DBD" w:rsidRDefault="001F5DBD" w:rsidP="00342432">
      <w:pPr>
        <w:spacing w:after="0" w:line="240" w:lineRule="auto"/>
        <w:outlineLvl w:val="0"/>
      </w:pPr>
    </w:p>
    <w:p w14:paraId="178E2F3A" w14:textId="77777777" w:rsidR="001F5DBD" w:rsidRDefault="001F5DBD" w:rsidP="00342432">
      <w:pPr>
        <w:spacing w:after="0" w:line="240" w:lineRule="auto"/>
        <w:outlineLvl w:val="0"/>
      </w:pPr>
    </w:p>
    <w:p w14:paraId="44B67034" w14:textId="77777777" w:rsidR="001F5DBD" w:rsidRDefault="001F5DBD" w:rsidP="00342432">
      <w:pPr>
        <w:spacing w:after="0" w:line="240" w:lineRule="auto"/>
        <w:outlineLvl w:val="0"/>
      </w:pPr>
    </w:p>
    <w:p w14:paraId="25FB5435" w14:textId="77777777" w:rsidR="001F5DBD" w:rsidRDefault="001F5DBD" w:rsidP="00342432">
      <w:pPr>
        <w:spacing w:after="0" w:line="240" w:lineRule="auto"/>
        <w:outlineLvl w:val="0"/>
      </w:pPr>
    </w:p>
    <w:p w14:paraId="35DA3C83" w14:textId="77777777" w:rsidR="001F5DBD" w:rsidRDefault="001F5DBD" w:rsidP="00342432">
      <w:pPr>
        <w:spacing w:after="0" w:line="240" w:lineRule="auto"/>
        <w:outlineLvl w:val="0"/>
      </w:pPr>
    </w:p>
    <w:p w14:paraId="10503D77" w14:textId="77777777" w:rsidR="001F5DBD" w:rsidRDefault="001F5DBD" w:rsidP="00342432">
      <w:pPr>
        <w:spacing w:after="0" w:line="240" w:lineRule="auto"/>
        <w:outlineLvl w:val="0"/>
      </w:pPr>
    </w:p>
    <w:p w14:paraId="0571A3C3" w14:textId="7A9B0E0F"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00CD6E19">
        <w:rPr>
          <w:b/>
          <w:color w:val="FFFFFF" w:themeColor="background1"/>
          <w:sz w:val="44"/>
        </w:rPr>
        <w:t>7.</w:t>
      </w:r>
    </w:p>
    <w:p w14:paraId="748A9CED" w14:textId="676541C2" w:rsidR="000C1ED4" w:rsidRPr="000C1ED4" w:rsidRDefault="000C1ED4"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Seguro de embarcación</w:t>
      </w:r>
    </w:p>
    <w:p w14:paraId="73A41946" w14:textId="77777777" w:rsidR="00342432" w:rsidRPr="00CB2A50" w:rsidRDefault="00342432" w:rsidP="00342432">
      <w:pPr>
        <w:tabs>
          <w:tab w:val="left" w:pos="1014"/>
        </w:tabs>
        <w:rPr>
          <w:rFonts w:ascii="Arial" w:hAnsi="Arial" w:cs="Arial"/>
          <w:b/>
          <w:sz w:val="20"/>
          <w:szCs w:val="20"/>
        </w:rPr>
      </w:pPr>
    </w:p>
    <w:p w14:paraId="796A7D6D" w14:textId="0D569F95"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Contexto del tema </w:t>
      </w:r>
      <w:r w:rsidR="00CD6E19">
        <w:rPr>
          <w:rFonts w:ascii="Arial" w:eastAsia="Times New Roman" w:hAnsi="Arial" w:cs="Arial"/>
          <w:b/>
          <w:bCs/>
          <w:color w:val="FFFFFF"/>
          <w:sz w:val="20"/>
          <w:szCs w:val="20"/>
        </w:rPr>
        <w:t>7</w:t>
      </w:r>
      <w:r w:rsidR="00342432" w:rsidRPr="00CB2A50">
        <w:rPr>
          <w:rFonts w:ascii="Arial" w:eastAsia="Times New Roman" w:hAnsi="Arial" w:cs="Arial"/>
          <w:b/>
          <w:bCs/>
          <w:color w:val="FFFFFF"/>
          <w:sz w:val="20"/>
          <w:szCs w:val="20"/>
        </w:rPr>
        <w:t xml:space="preserve"> (planteamiento inicial)</w:t>
      </w:r>
    </w:p>
    <w:p w14:paraId="055AA720" w14:textId="77777777" w:rsidR="00342432" w:rsidRPr="00CB2A50" w:rsidRDefault="00342432" w:rsidP="00342432">
      <w:pPr>
        <w:pStyle w:val="Sinespaciado"/>
        <w:shd w:val="clear" w:color="auto" w:fill="E7E6E6" w:themeFill="background2"/>
      </w:pPr>
    </w:p>
    <w:p w14:paraId="647EFA2B" w14:textId="0871B409" w:rsidR="00342432" w:rsidRPr="006F58F2" w:rsidRDefault="00342432" w:rsidP="006F58F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0C1ED4" w:rsidRPr="000C1ED4" w14:paraId="583E1BF9" w14:textId="77777777" w:rsidTr="00342432">
        <w:tc>
          <w:tcPr>
            <w:tcW w:w="8828" w:type="dxa"/>
          </w:tcPr>
          <w:p w14:paraId="4A60CC70" w14:textId="77777777" w:rsidR="00AE4E2B" w:rsidRPr="000C1ED4" w:rsidRDefault="00AE4E2B" w:rsidP="00AE4E2B">
            <w:pPr>
              <w:rPr>
                <w:rFonts w:ascii="Arial" w:hAnsi="Arial" w:cs="Arial"/>
                <w:b/>
                <w:sz w:val="20"/>
                <w:szCs w:val="20"/>
              </w:rPr>
            </w:pPr>
          </w:p>
          <w:p w14:paraId="7E8FC976" w14:textId="09BDDC77" w:rsidR="00AE4E2B" w:rsidRPr="000C1ED4" w:rsidRDefault="00AE4E2B" w:rsidP="00AE4E2B">
            <w:pPr>
              <w:rPr>
                <w:rFonts w:ascii="Arial" w:hAnsi="Arial" w:cs="Arial"/>
                <w:sz w:val="20"/>
                <w:szCs w:val="20"/>
              </w:rPr>
            </w:pPr>
            <w:r w:rsidRPr="000C1ED4">
              <w:rPr>
                <w:rFonts w:ascii="Arial" w:hAnsi="Arial" w:cs="Arial"/>
                <w:b/>
                <w:sz w:val="20"/>
                <w:szCs w:val="20"/>
              </w:rPr>
              <w:t>Título: Hist</w:t>
            </w:r>
            <w:r w:rsidR="000C1ED4">
              <w:rPr>
                <w:rFonts w:ascii="Arial" w:hAnsi="Arial" w:cs="Arial"/>
                <w:b/>
                <w:sz w:val="20"/>
                <w:szCs w:val="20"/>
              </w:rPr>
              <w:t>oria del seguro de embarcación</w:t>
            </w:r>
          </w:p>
          <w:p w14:paraId="6D30BFD5" w14:textId="77777777" w:rsidR="00AE4E2B" w:rsidRPr="000C1ED4" w:rsidRDefault="00AE4E2B" w:rsidP="00AE4E2B">
            <w:pPr>
              <w:rPr>
                <w:rFonts w:ascii="Arial" w:hAnsi="Arial" w:cs="Arial"/>
                <w:b/>
                <w:sz w:val="20"/>
                <w:szCs w:val="20"/>
              </w:rPr>
            </w:pPr>
          </w:p>
          <w:p w14:paraId="023C33E9" w14:textId="77777777" w:rsidR="00AE4E2B" w:rsidRPr="000C1ED4" w:rsidRDefault="00AE4E2B" w:rsidP="00AE4E2B">
            <w:pPr>
              <w:rPr>
                <w:rFonts w:ascii="Arial" w:hAnsi="Arial" w:cs="Arial"/>
                <w:sz w:val="20"/>
                <w:szCs w:val="20"/>
              </w:rPr>
            </w:pPr>
            <w:r w:rsidRPr="000C1ED4">
              <w:rPr>
                <w:rFonts w:ascii="Arial" w:hAnsi="Arial" w:cs="Arial"/>
                <w:b/>
                <w:sz w:val="20"/>
                <w:szCs w:val="20"/>
              </w:rPr>
              <w:t>Desarrollo:</w:t>
            </w:r>
            <w:r w:rsidRPr="000C1ED4">
              <w:rPr>
                <w:rFonts w:ascii="Arial" w:hAnsi="Arial" w:cs="Arial"/>
                <w:sz w:val="20"/>
                <w:szCs w:val="20"/>
              </w:rPr>
              <w:t xml:space="preserve"> </w:t>
            </w:r>
          </w:p>
          <w:p w14:paraId="5AA029EA" w14:textId="77777777" w:rsidR="00AE4E2B" w:rsidRPr="000C1ED4" w:rsidRDefault="00AE4E2B" w:rsidP="000C1ED4">
            <w:pPr>
              <w:jc w:val="center"/>
              <w:rPr>
                <w:rFonts w:ascii="Arial" w:hAnsi="Arial" w:cs="Arial"/>
                <w:sz w:val="20"/>
                <w:szCs w:val="20"/>
              </w:rPr>
            </w:pPr>
            <w:r w:rsidRPr="000C1ED4">
              <w:rPr>
                <w:rFonts w:ascii="Arial" w:hAnsi="Arial" w:cs="Arial"/>
                <w:sz w:val="20"/>
                <w:szCs w:val="20"/>
              </w:rPr>
              <w:t>¿Cómo iniciaron los seguros en México?</w:t>
            </w:r>
          </w:p>
          <w:p w14:paraId="53BF874A" w14:textId="77777777" w:rsidR="000C1ED4" w:rsidRDefault="000C1ED4" w:rsidP="00AE4E2B">
            <w:pPr>
              <w:rPr>
                <w:rFonts w:ascii="Arial" w:hAnsi="Arial" w:cs="Arial"/>
                <w:sz w:val="20"/>
                <w:szCs w:val="20"/>
              </w:rPr>
            </w:pPr>
          </w:p>
          <w:p w14:paraId="6B349D7E" w14:textId="77777777" w:rsidR="000C1ED4" w:rsidRDefault="000C1ED4" w:rsidP="00AE4E2B">
            <w:pPr>
              <w:rPr>
                <w:rFonts w:ascii="Arial" w:hAnsi="Arial" w:cs="Arial"/>
                <w:sz w:val="20"/>
                <w:szCs w:val="20"/>
              </w:rPr>
            </w:pPr>
            <w:r>
              <w:rPr>
                <w:rFonts w:ascii="Arial" w:hAnsi="Arial" w:cs="Arial"/>
                <w:sz w:val="20"/>
                <w:szCs w:val="20"/>
                <w:lang w:val="es-419"/>
              </w:rPr>
              <w:t>¿</w:t>
            </w:r>
            <w:r w:rsidR="00AE4E2B" w:rsidRPr="000C1ED4">
              <w:rPr>
                <w:rFonts w:ascii="Arial" w:hAnsi="Arial" w:cs="Arial"/>
                <w:sz w:val="20"/>
                <w:szCs w:val="20"/>
              </w:rPr>
              <w:t>Sabías que el seguro de embarcación fue de los primeros seguros que empezaron a funcionar en la industria de los seguros</w:t>
            </w:r>
            <w:r>
              <w:rPr>
                <w:rFonts w:ascii="Arial" w:hAnsi="Arial" w:cs="Arial"/>
                <w:sz w:val="20"/>
                <w:szCs w:val="20"/>
                <w:lang w:val="es-419"/>
              </w:rPr>
              <w:t>?</w:t>
            </w:r>
            <w:r w:rsidR="00AE4E2B" w:rsidRPr="000C1ED4">
              <w:rPr>
                <w:rFonts w:ascii="Arial" w:hAnsi="Arial" w:cs="Arial"/>
                <w:sz w:val="20"/>
                <w:szCs w:val="20"/>
              </w:rPr>
              <w:t xml:space="preserve"> </w:t>
            </w:r>
          </w:p>
          <w:p w14:paraId="58AD2742" w14:textId="77777777" w:rsidR="000C1ED4" w:rsidRDefault="000C1ED4" w:rsidP="00AE4E2B">
            <w:pPr>
              <w:rPr>
                <w:rFonts w:ascii="Arial" w:hAnsi="Arial" w:cs="Arial"/>
                <w:sz w:val="20"/>
                <w:szCs w:val="20"/>
              </w:rPr>
            </w:pPr>
          </w:p>
          <w:p w14:paraId="40E39BF4" w14:textId="77777777" w:rsidR="000C1ED4" w:rsidRDefault="000C1ED4" w:rsidP="00AE4E2B">
            <w:pPr>
              <w:rPr>
                <w:rFonts w:ascii="Arial" w:hAnsi="Arial" w:cs="Arial"/>
                <w:sz w:val="20"/>
                <w:szCs w:val="20"/>
                <w:lang w:val="es-419"/>
              </w:rPr>
            </w:pPr>
            <w:r>
              <w:rPr>
                <w:rFonts w:ascii="Arial" w:hAnsi="Arial" w:cs="Arial"/>
                <w:sz w:val="20"/>
                <w:szCs w:val="20"/>
                <w:lang w:val="es-419"/>
              </w:rPr>
              <w:t xml:space="preserve">Esto se dio </w:t>
            </w:r>
            <w:r w:rsidR="00AE4E2B" w:rsidRPr="000C1ED4">
              <w:rPr>
                <w:rFonts w:ascii="Arial" w:hAnsi="Arial" w:cs="Arial"/>
                <w:sz w:val="20"/>
                <w:szCs w:val="20"/>
              </w:rPr>
              <w:t>dentro del comercio marítimo debido a que el traslado de la mercancía a través de los mares necesitaba algún tipo de garantía para que llegara sin daños a su destino. Este tipo de seguro era financiado por algún banquero encargado de hacer el trato, sin embargo si las pérdidas del propietario eran mayores, el banquero perdía dinero.</w:t>
            </w:r>
            <w:r>
              <w:rPr>
                <w:rFonts w:ascii="Arial" w:hAnsi="Arial" w:cs="Arial"/>
                <w:sz w:val="20"/>
                <w:szCs w:val="20"/>
                <w:lang w:val="es-419"/>
              </w:rPr>
              <w:t xml:space="preserve"> </w:t>
            </w:r>
          </w:p>
          <w:p w14:paraId="6FEA63BC" w14:textId="28967E28" w:rsidR="000C1ED4" w:rsidRDefault="005C1A37" w:rsidP="00AE4E2B">
            <w:pPr>
              <w:rPr>
                <w:rFonts w:ascii="Arial" w:hAnsi="Arial" w:cs="Arial"/>
                <w:sz w:val="20"/>
                <w:szCs w:val="20"/>
                <w:lang w:val="es-419"/>
              </w:rPr>
            </w:pPr>
            <w:r w:rsidRPr="005C1A37">
              <w:rPr>
                <w:rFonts w:ascii="Arial" w:hAnsi="Arial" w:cs="Arial"/>
                <w:sz w:val="20"/>
                <w:szCs w:val="20"/>
                <w:lang w:val="es-419"/>
              </w:rPr>
              <mc:AlternateContent>
                <mc:Choice Requires="wpg">
                  <w:drawing>
                    <wp:anchor distT="0" distB="0" distL="114300" distR="114300" simplePos="0" relativeHeight="251666432" behindDoc="0" locked="0" layoutInCell="1" allowOverlap="1" wp14:anchorId="659366C5" wp14:editId="56B3F747">
                      <wp:simplePos x="0" y="0"/>
                      <wp:positionH relativeFrom="column">
                        <wp:posOffset>259944</wp:posOffset>
                      </wp:positionH>
                      <wp:positionV relativeFrom="paragraph">
                        <wp:posOffset>146634</wp:posOffset>
                      </wp:positionV>
                      <wp:extent cx="4549214" cy="2286541"/>
                      <wp:effectExtent l="0" t="0" r="0" b="0"/>
                      <wp:wrapNone/>
                      <wp:docPr id="10" name="Grupo 11"/>
                      <wp:cNvGraphicFramePr/>
                      <a:graphic xmlns:a="http://schemas.openxmlformats.org/drawingml/2006/main">
                        <a:graphicData uri="http://schemas.microsoft.com/office/word/2010/wordprocessingGroup">
                          <wpg:wgp>
                            <wpg:cNvGrpSpPr/>
                            <wpg:grpSpPr>
                              <a:xfrm>
                                <a:off x="0" y="0"/>
                                <a:ext cx="4549214" cy="2286541"/>
                                <a:chOff x="0" y="0"/>
                                <a:chExt cx="4549214" cy="2286541"/>
                              </a:xfrm>
                            </wpg:grpSpPr>
                            <wps:wsp>
                              <wps:cNvPr id="11" name="Conector recto 11"/>
                              <wps:cNvCnPr/>
                              <wps:spPr>
                                <a:xfrm>
                                  <a:off x="2275082" y="161756"/>
                                  <a:ext cx="0" cy="2003543"/>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 name="Triángulo isósceles 12"/>
                              <wps:cNvSpPr/>
                              <wps:spPr>
                                <a:xfrm rot="16200000">
                                  <a:off x="1903308" y="445327"/>
                                  <a:ext cx="323523" cy="278899"/>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2589125">
                                  <a:off x="2252461" y="1693788"/>
                                  <a:ext cx="323523" cy="278899"/>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CuadroTexto 7"/>
                              <wps:cNvSpPr txBox="1"/>
                              <wps:spPr>
                                <a:xfrm>
                                  <a:off x="0" y="0"/>
                                  <a:ext cx="1925320" cy="1011555"/>
                                </a:xfrm>
                                <a:prstGeom prst="rect">
                                  <a:avLst/>
                                </a:prstGeom>
                                <a:noFill/>
                              </wps:spPr>
                              <wps:txbx>
                                <w:txbxContent>
                                  <w:p w14:paraId="3F503006" w14:textId="77777777" w:rsidR="00C561E7" w:rsidRPr="005C1A37" w:rsidRDefault="00C561E7" w:rsidP="005C1A37">
                                    <w:pPr>
                                      <w:pStyle w:val="NormalWeb"/>
                                      <w:spacing w:before="0" w:beforeAutospacing="0" w:after="0" w:afterAutospacing="0"/>
                                      <w:rPr>
                                        <w:sz w:val="22"/>
                                      </w:rPr>
                                    </w:pPr>
                                    <w:r w:rsidRPr="005C1A37">
                                      <w:rPr>
                                        <w:rFonts w:ascii="Arial" w:hAnsi="Arial" w:cs="Arial"/>
                                        <w:color w:val="000000" w:themeColor="text1"/>
                                        <w:kern w:val="24"/>
                                        <w:sz w:val="18"/>
                                        <w:szCs w:val="20"/>
                                      </w:rPr>
                                      <w:t xml:space="preserve">En 1789 se fundó la Compañía de Seguros Marítimos de Nueva España, primera institución de seguros del país. Su fin era asegurar a las embarcaciones de robos realizados por barcos piratas. </w:t>
                                    </w:r>
                                  </w:p>
                                </w:txbxContent>
                              </wps:txbx>
                              <wps:bodyPr wrap="square" rtlCol="0">
                                <a:spAutoFit/>
                              </wps:bodyPr>
                            </wps:wsp>
                            <wps:wsp>
                              <wps:cNvPr id="15" name="CuadroTexto 8"/>
                              <wps:cNvSpPr txBox="1"/>
                              <wps:spPr>
                                <a:xfrm>
                                  <a:off x="2623894" y="1012096"/>
                                  <a:ext cx="1925320" cy="1274445"/>
                                </a:xfrm>
                                <a:prstGeom prst="rect">
                                  <a:avLst/>
                                </a:prstGeom>
                                <a:noFill/>
                              </wps:spPr>
                              <wps:txbx>
                                <w:txbxContent>
                                  <w:p w14:paraId="303D40A8" w14:textId="77777777" w:rsidR="00C561E7" w:rsidRPr="005C1A37" w:rsidRDefault="00C561E7" w:rsidP="005C1A37">
                                    <w:pPr>
                                      <w:pStyle w:val="NormalWeb"/>
                                      <w:spacing w:before="0" w:beforeAutospacing="0" w:after="0" w:afterAutospacing="0"/>
                                      <w:jc w:val="right"/>
                                      <w:rPr>
                                        <w:sz w:val="22"/>
                                      </w:rPr>
                                    </w:pPr>
                                    <w:r w:rsidRPr="005C1A37">
                                      <w:rPr>
                                        <w:rFonts w:ascii="Arial" w:hAnsi="Arial" w:cs="Arial"/>
                                        <w:color w:val="000000" w:themeColor="text1"/>
                                        <w:kern w:val="24"/>
                                        <w:sz w:val="18"/>
                                        <w:szCs w:val="20"/>
                                      </w:rPr>
                                      <w:t>En 1870 los seguros empiezan a evolucionar cuando el contrato de seguro comenzó a ser legislado por el Código Civil y más adelante, como parte del proceso del crecimiento de la industria del seguro, se fundó la primera Asociación Mexicana de Agentes de Seguros.</w:t>
                                    </w:r>
                                  </w:p>
                                </w:txbxContent>
                              </wps:txbx>
                              <wps:bodyPr wrap="square" rtlCol="0">
                                <a:spAutoFit/>
                              </wps:bodyPr>
                            </wps:wsp>
                            <wps:wsp>
                              <wps:cNvPr id="16" name="Rectángulo 16"/>
                              <wps:cNvSpPr/>
                              <wps:spPr>
                                <a:xfrm>
                                  <a:off x="2274854" y="401974"/>
                                  <a:ext cx="691515" cy="354330"/>
                                </a:xfrm>
                                <a:prstGeom prst="rect">
                                  <a:avLst/>
                                </a:prstGeom>
                              </wps:spPr>
                              <wps:txbx>
                                <w:txbxContent>
                                  <w:p w14:paraId="7484A9D5" w14:textId="77777777" w:rsidR="00C561E7" w:rsidRPr="005C76C2" w:rsidRDefault="00C561E7" w:rsidP="005C1A37">
                                    <w:pPr>
                                      <w:pStyle w:val="NormalWeb"/>
                                      <w:spacing w:before="0" w:beforeAutospacing="0" w:after="0" w:afterAutospacing="0"/>
                                      <w:jc w:val="center"/>
                                      <w:rPr>
                                        <w:color w:val="70AD47" w:themeColor="accent6"/>
                                      </w:rPr>
                                    </w:pPr>
                                    <w:r w:rsidRPr="005C76C2">
                                      <w:rPr>
                                        <w:rFonts w:ascii="Arial" w:hAnsi="Arial" w:cs="Arial"/>
                                        <w:color w:val="70AD47" w:themeColor="accent6"/>
                                        <w:kern w:val="24"/>
                                        <w:sz w:val="36"/>
                                        <w:szCs w:val="36"/>
                                      </w:rPr>
                                      <w:t xml:space="preserve">1789 </w:t>
                                    </w:r>
                                  </w:p>
                                </w:txbxContent>
                              </wps:txbx>
                              <wps:bodyPr wrap="none">
                                <a:spAutoFit/>
                              </wps:bodyPr>
                            </wps:wsp>
                            <wps:wsp>
                              <wps:cNvPr id="23" name="Rectángulo 23"/>
                              <wps:cNvSpPr/>
                              <wps:spPr>
                                <a:xfrm>
                                  <a:off x="1558545" y="1631761"/>
                                  <a:ext cx="691515" cy="354330"/>
                                </a:xfrm>
                                <a:prstGeom prst="rect">
                                  <a:avLst/>
                                </a:prstGeom>
                              </wps:spPr>
                              <wps:txbx>
                                <w:txbxContent>
                                  <w:p w14:paraId="268115B1" w14:textId="77777777" w:rsidR="00C561E7" w:rsidRPr="005C76C2" w:rsidRDefault="00C561E7" w:rsidP="005C1A37">
                                    <w:pPr>
                                      <w:pStyle w:val="NormalWeb"/>
                                      <w:spacing w:before="0" w:beforeAutospacing="0" w:after="0" w:afterAutospacing="0"/>
                                      <w:jc w:val="center"/>
                                      <w:rPr>
                                        <w:color w:val="70AD47" w:themeColor="accent6"/>
                                      </w:rPr>
                                    </w:pPr>
                                    <w:r w:rsidRPr="005C76C2">
                                      <w:rPr>
                                        <w:rFonts w:ascii="Arial" w:hAnsi="Arial" w:cs="Arial"/>
                                        <w:color w:val="70AD47" w:themeColor="accent6"/>
                                        <w:kern w:val="24"/>
                                        <w:sz w:val="36"/>
                                        <w:szCs w:val="36"/>
                                      </w:rPr>
                                      <w:t>1870</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659366C5" id="Grupo 11" o:spid="_x0000_s1031" style="position:absolute;margin-left:20.45pt;margin-top:11.55pt;width:358.2pt;height:180.05pt;z-index:251666432;mso-width-relative:margin;mso-height-relative:margin" coordsize="45492,2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">
                      <v:line id="Conector recto 11" o:spid="_x0000_s1032" style="position:absolute;visibility:visible;mso-wrap-style:square" from="22750,1617" to="22750,2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LwMEAAADbAAAADwAAAGRycy9kb3ducmV2LnhtbERPTYvCMBC9C/6HMII3TetB1q6xLKLQ&#10;Ih50F9Hb0My2ZZtJaaLWf28WBG/zeJ+zTHvTiBt1rrasIJ5GIIgLq2suFfx8bycfIJxH1thYJgUP&#10;cpCuhoMlJtre+UC3oy9FCGGXoILK+zaR0hUVGXRT2xIH7td2Bn2AXSl1h/cQbho5i6K5NFhzaKiw&#10;pXVFxd/xahTsMrd55JdW70+G9SK+5OVZ5kqNR/3XJwhPvX+LX+5Mh/kx/P8SD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EvAwQAAANsAAAAPAAAAAAAAAAAAAAAA&#10;AKECAABkcnMvZG93bnJldi54bWxQSwUGAAAAAAQABAD5AAAAjwMAAAAA&#10;" strokecolor="gray [1629]" strokeweight="3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33" type="#_x0000_t5" style="position:absolute;left:19033;top:4453;width:3235;height:27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O18IA&#10;AADbAAAADwAAAGRycy9kb3ducmV2LnhtbERPTWvCQBC9F/wPyxS8lGZTS6VEV7FKoIdeqmKuQ3ZM&#10;QrOza3ZN4r/vFgre5vE+Z7keTSt66nxjWcFLkoIgLq1uuFJwPOTP7yB8QNbYWiYFN/KwXk0elphp&#10;O/A39ftQiRjCPkMFdQguk9KXNRn0iXXEkTvbzmCIsKuk7nCI4aaVszSdS4MNx4YaHW1rKn/2V6Pg&#10;Kf962/WXk5HjBzq5fS2cuxRKTR/HzQJEoDHcxf/uTx3nz+Dv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07XwgAAANsAAAAPAAAAAAAAAAAAAAAAAJgCAABkcnMvZG93&#10;bnJldi54bWxQSwUGAAAAAAQABAD1AAAAhwMAAAAA&#10;" fillcolor="#70ad47 [3209]" stroked="f" strokeweight="1pt"/>
                      <v:shape id="Triángulo isósceles 13" o:spid="_x0000_s1034" type="#_x0000_t5" style="position:absolute;left:22524;top:16937;width:3235;height:2789;rotation:-98422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XLsIA&#10;AADbAAAADwAAAGRycy9kb3ducmV2LnhtbERPTWsCMRC9C/0PYQpepGarIHY1SimI2oto2/uYTHcX&#10;k8m6ibr21xtB6G0e73Om89ZZcaYmVJ4VvPYzEMTam4oLBd9fi5cxiBCRDVrPpOBKAeazp84Uc+Mv&#10;vKXzLhYihXDIUUEZY51LGXRJDkPf18SJ+/WNw5hgU0jT4CWFOysHWTaSDitODSXW9FGSPuxOTsGf&#10;PrTH5fhte7S9z/XPPtjVRlulus/t+wREpDb+ix/ulUnzh3D/JR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NcuwgAAANsAAAAPAAAAAAAAAAAAAAAAAJgCAABkcnMvZG93&#10;bnJldi54bWxQSwUGAAAAAAQABAD1AAAAhwMAAAAA&#10;" fillcolor="#70ad47 [3209]" stroked="f" strokeweight="1pt"/>
                      <v:shape id="CuadroTexto 7" o:spid="_x0000_s1035" type="#_x0000_t202" style="position:absolute;width:19253;height:10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3F503006" w14:textId="77777777" w:rsidR="00C561E7" w:rsidRPr="005C1A37" w:rsidRDefault="00C561E7" w:rsidP="005C1A37">
                              <w:pPr>
                                <w:pStyle w:val="NormalWeb"/>
                                <w:spacing w:before="0" w:beforeAutospacing="0" w:after="0" w:afterAutospacing="0"/>
                                <w:rPr>
                                  <w:sz w:val="22"/>
                                </w:rPr>
                              </w:pPr>
                              <w:r w:rsidRPr="005C1A37">
                                <w:rPr>
                                  <w:rFonts w:ascii="Arial" w:hAnsi="Arial" w:cs="Arial"/>
                                  <w:color w:val="000000" w:themeColor="text1"/>
                                  <w:kern w:val="24"/>
                                  <w:sz w:val="18"/>
                                  <w:szCs w:val="20"/>
                                </w:rPr>
                                <w:t xml:space="preserve">En 1789 se fundó la Compañía de Seguros Marítimos de Nueva España, primera institución de seguros del país. Su fin era asegurar a las embarcaciones de robos realizados por barcos piratas. </w:t>
                              </w:r>
                            </w:p>
                          </w:txbxContent>
                        </v:textbox>
                      </v:shape>
                      <v:shape id="CuadroTexto 8" o:spid="_x0000_s1036" type="#_x0000_t202" style="position:absolute;left:26238;top:10120;width:19254;height:1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303D40A8" w14:textId="77777777" w:rsidR="00C561E7" w:rsidRPr="005C1A37" w:rsidRDefault="00C561E7" w:rsidP="005C1A37">
                              <w:pPr>
                                <w:pStyle w:val="NormalWeb"/>
                                <w:spacing w:before="0" w:beforeAutospacing="0" w:after="0" w:afterAutospacing="0"/>
                                <w:jc w:val="right"/>
                                <w:rPr>
                                  <w:sz w:val="22"/>
                                </w:rPr>
                              </w:pPr>
                              <w:r w:rsidRPr="005C1A37">
                                <w:rPr>
                                  <w:rFonts w:ascii="Arial" w:hAnsi="Arial" w:cs="Arial"/>
                                  <w:color w:val="000000" w:themeColor="text1"/>
                                  <w:kern w:val="24"/>
                                  <w:sz w:val="18"/>
                                  <w:szCs w:val="20"/>
                                </w:rPr>
                                <w:t>En 1870 los seguros empiezan a evolucionar cuando el contrato de seguro comenzó a ser legislado por el Código Civil y más adelante, como parte del proceso del crecimiento de la industria del seguro, se fundó la primera Asociación Mexicana de Agentes de Seguros.</w:t>
                              </w:r>
                            </w:p>
                          </w:txbxContent>
                        </v:textbox>
                      </v:shape>
                      <v:rect id="Rectángulo 16" o:spid="_x0000_s1037" style="position:absolute;left:22748;top:4019;width:6915;height:3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Su78A&#10;AADbAAAADwAAAGRycy9kb3ducmV2LnhtbERPzWoCMRC+F3yHMIKXoolSpKxGEVFb9FT1AYbNuBvc&#10;TJYkrtu3bwqF3ubj+53luneN6ChE61nDdKJAEJfeWK40XC/78TuImJANNp5JwzdFWK8GL0ssjH/y&#10;F3XnVIkcwrFADXVKbSFlLGtyGCe+Jc7czQeHKcNQSRPwmcNdI2dKzaVDy7mhxpa2NZX388NpeDvM&#10;jjv7qk7WdQ+8HmVQH3zSejTsNwsQifr0L/5zf5o8fw6/v+QD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ZK7vwAAANsAAAAPAAAAAAAAAAAAAAAAAJgCAABkcnMvZG93bnJl&#10;di54bWxQSwUGAAAAAAQABAD1AAAAhAMAAAAA&#10;" filled="f" stroked="f">
                        <v:textbox style="mso-fit-shape-to-text:t">
                          <w:txbxContent>
                            <w:p w14:paraId="7484A9D5" w14:textId="77777777" w:rsidR="00C561E7" w:rsidRPr="005C76C2" w:rsidRDefault="00C561E7" w:rsidP="005C1A37">
                              <w:pPr>
                                <w:pStyle w:val="NormalWeb"/>
                                <w:spacing w:before="0" w:beforeAutospacing="0" w:after="0" w:afterAutospacing="0"/>
                                <w:jc w:val="center"/>
                                <w:rPr>
                                  <w:color w:val="70AD47" w:themeColor="accent6"/>
                                </w:rPr>
                              </w:pPr>
                              <w:r w:rsidRPr="005C76C2">
                                <w:rPr>
                                  <w:rFonts w:ascii="Arial" w:hAnsi="Arial" w:cs="Arial"/>
                                  <w:color w:val="70AD47" w:themeColor="accent6"/>
                                  <w:kern w:val="24"/>
                                  <w:sz w:val="36"/>
                                  <w:szCs w:val="36"/>
                                </w:rPr>
                                <w:t xml:space="preserve">1789 </w:t>
                              </w:r>
                            </w:p>
                          </w:txbxContent>
                        </v:textbox>
                      </v:rect>
                      <v:rect id="Rectángulo 23" o:spid="_x0000_s1038" style="position:absolute;left:15585;top:16317;width:6915;height:3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14:paraId="268115B1" w14:textId="77777777" w:rsidR="00C561E7" w:rsidRPr="005C76C2" w:rsidRDefault="00C561E7" w:rsidP="005C1A37">
                              <w:pPr>
                                <w:pStyle w:val="NormalWeb"/>
                                <w:spacing w:before="0" w:beforeAutospacing="0" w:after="0" w:afterAutospacing="0"/>
                                <w:jc w:val="center"/>
                                <w:rPr>
                                  <w:color w:val="70AD47" w:themeColor="accent6"/>
                                </w:rPr>
                              </w:pPr>
                              <w:r w:rsidRPr="005C76C2">
                                <w:rPr>
                                  <w:rFonts w:ascii="Arial" w:hAnsi="Arial" w:cs="Arial"/>
                                  <w:color w:val="70AD47" w:themeColor="accent6"/>
                                  <w:kern w:val="24"/>
                                  <w:sz w:val="36"/>
                                  <w:szCs w:val="36"/>
                                </w:rPr>
                                <w:t>1870</w:t>
                              </w:r>
                            </w:p>
                          </w:txbxContent>
                        </v:textbox>
                      </v:rect>
                    </v:group>
                  </w:pict>
                </mc:Fallback>
              </mc:AlternateContent>
            </w:r>
          </w:p>
          <w:p w14:paraId="58CD2870" w14:textId="33C85CA2" w:rsidR="00AE4E2B" w:rsidRDefault="00AE4E2B" w:rsidP="00AE4E2B">
            <w:pPr>
              <w:rPr>
                <w:rFonts w:ascii="Arial" w:hAnsi="Arial" w:cs="Arial"/>
                <w:sz w:val="20"/>
                <w:szCs w:val="20"/>
              </w:rPr>
            </w:pPr>
          </w:p>
          <w:p w14:paraId="4C3B6D39" w14:textId="77777777" w:rsidR="005C1A37" w:rsidRDefault="005C1A37" w:rsidP="00AE4E2B">
            <w:pPr>
              <w:rPr>
                <w:rFonts w:ascii="Arial" w:hAnsi="Arial" w:cs="Arial"/>
                <w:sz w:val="20"/>
                <w:szCs w:val="20"/>
              </w:rPr>
            </w:pPr>
          </w:p>
          <w:p w14:paraId="1EDA0A49" w14:textId="77777777" w:rsidR="005C1A37" w:rsidRDefault="005C1A37" w:rsidP="00AE4E2B">
            <w:pPr>
              <w:rPr>
                <w:rFonts w:ascii="Arial" w:hAnsi="Arial" w:cs="Arial"/>
                <w:sz w:val="20"/>
                <w:szCs w:val="20"/>
              </w:rPr>
            </w:pPr>
          </w:p>
          <w:p w14:paraId="2DC95F8C" w14:textId="77777777" w:rsidR="005C1A37" w:rsidRDefault="005C1A37" w:rsidP="00AE4E2B">
            <w:pPr>
              <w:rPr>
                <w:rFonts w:ascii="Arial" w:hAnsi="Arial" w:cs="Arial"/>
                <w:sz w:val="20"/>
                <w:szCs w:val="20"/>
              </w:rPr>
            </w:pPr>
          </w:p>
          <w:p w14:paraId="21634D36" w14:textId="77777777" w:rsidR="005C1A37" w:rsidRDefault="005C1A37" w:rsidP="00AE4E2B">
            <w:pPr>
              <w:rPr>
                <w:rFonts w:ascii="Arial" w:hAnsi="Arial" w:cs="Arial"/>
                <w:sz w:val="20"/>
                <w:szCs w:val="20"/>
              </w:rPr>
            </w:pPr>
          </w:p>
          <w:p w14:paraId="7995D1CD" w14:textId="77777777" w:rsidR="005C1A37" w:rsidRDefault="005C1A37" w:rsidP="00AE4E2B">
            <w:pPr>
              <w:rPr>
                <w:rFonts w:ascii="Arial" w:hAnsi="Arial" w:cs="Arial"/>
                <w:sz w:val="20"/>
                <w:szCs w:val="20"/>
              </w:rPr>
            </w:pPr>
          </w:p>
          <w:p w14:paraId="039EA6BA" w14:textId="77777777" w:rsidR="005C1A37" w:rsidRDefault="005C1A37" w:rsidP="00AE4E2B">
            <w:pPr>
              <w:rPr>
                <w:rFonts w:ascii="Arial" w:hAnsi="Arial" w:cs="Arial"/>
                <w:sz w:val="20"/>
                <w:szCs w:val="20"/>
              </w:rPr>
            </w:pPr>
          </w:p>
          <w:p w14:paraId="0BFFC530" w14:textId="77777777" w:rsidR="005C1A37" w:rsidRDefault="005C1A37" w:rsidP="00AE4E2B">
            <w:pPr>
              <w:rPr>
                <w:rFonts w:ascii="Arial" w:hAnsi="Arial" w:cs="Arial"/>
                <w:sz w:val="20"/>
                <w:szCs w:val="20"/>
              </w:rPr>
            </w:pPr>
          </w:p>
          <w:p w14:paraId="6E3C8B7D" w14:textId="77777777" w:rsidR="005C1A37" w:rsidRDefault="005C1A37" w:rsidP="00AE4E2B">
            <w:pPr>
              <w:rPr>
                <w:rFonts w:ascii="Arial" w:hAnsi="Arial" w:cs="Arial"/>
                <w:sz w:val="20"/>
                <w:szCs w:val="20"/>
              </w:rPr>
            </w:pPr>
          </w:p>
          <w:p w14:paraId="23C03E70" w14:textId="77777777" w:rsidR="005C1A37" w:rsidRDefault="005C1A37" w:rsidP="00AE4E2B">
            <w:pPr>
              <w:rPr>
                <w:rFonts w:ascii="Arial" w:hAnsi="Arial" w:cs="Arial"/>
                <w:sz w:val="20"/>
                <w:szCs w:val="20"/>
              </w:rPr>
            </w:pPr>
          </w:p>
          <w:p w14:paraId="21280443" w14:textId="77777777" w:rsidR="005C1A37" w:rsidRDefault="005C1A37" w:rsidP="00AE4E2B">
            <w:pPr>
              <w:rPr>
                <w:rFonts w:ascii="Arial" w:hAnsi="Arial" w:cs="Arial"/>
                <w:sz w:val="20"/>
                <w:szCs w:val="20"/>
              </w:rPr>
            </w:pPr>
          </w:p>
          <w:p w14:paraId="17385350" w14:textId="77777777" w:rsidR="005C1A37" w:rsidRDefault="005C1A37" w:rsidP="00AE4E2B">
            <w:pPr>
              <w:rPr>
                <w:rFonts w:ascii="Arial" w:hAnsi="Arial" w:cs="Arial"/>
                <w:sz w:val="20"/>
                <w:szCs w:val="20"/>
              </w:rPr>
            </w:pPr>
          </w:p>
          <w:p w14:paraId="66E0D6C9" w14:textId="77777777" w:rsidR="005C1A37" w:rsidRDefault="005C1A37" w:rsidP="00AE4E2B">
            <w:pPr>
              <w:rPr>
                <w:rFonts w:ascii="Arial" w:hAnsi="Arial" w:cs="Arial"/>
                <w:sz w:val="20"/>
                <w:szCs w:val="20"/>
              </w:rPr>
            </w:pPr>
          </w:p>
          <w:p w14:paraId="5A9CDC19" w14:textId="77777777" w:rsidR="005C1A37" w:rsidRDefault="005C1A37" w:rsidP="00AE4E2B">
            <w:pPr>
              <w:rPr>
                <w:rFonts w:ascii="Arial" w:hAnsi="Arial" w:cs="Arial"/>
                <w:sz w:val="20"/>
                <w:szCs w:val="20"/>
              </w:rPr>
            </w:pPr>
          </w:p>
          <w:p w14:paraId="4EB48751" w14:textId="77777777" w:rsidR="005C1A37" w:rsidRDefault="005C1A37" w:rsidP="00AE4E2B">
            <w:pPr>
              <w:rPr>
                <w:rFonts w:ascii="Arial" w:hAnsi="Arial" w:cs="Arial"/>
                <w:sz w:val="20"/>
                <w:szCs w:val="20"/>
              </w:rPr>
            </w:pPr>
          </w:p>
          <w:p w14:paraId="7EB81F44" w14:textId="77777777" w:rsidR="005C1A37" w:rsidRDefault="005C1A37" w:rsidP="00AE4E2B">
            <w:pPr>
              <w:rPr>
                <w:rFonts w:ascii="Arial" w:hAnsi="Arial" w:cs="Arial"/>
                <w:sz w:val="20"/>
                <w:szCs w:val="20"/>
              </w:rPr>
            </w:pPr>
          </w:p>
          <w:p w14:paraId="789462AB" w14:textId="77777777" w:rsidR="005C1A37" w:rsidRDefault="005C1A37" w:rsidP="00AE4E2B">
            <w:pPr>
              <w:rPr>
                <w:rFonts w:ascii="Arial" w:hAnsi="Arial" w:cs="Arial"/>
                <w:sz w:val="20"/>
                <w:szCs w:val="20"/>
              </w:rPr>
            </w:pPr>
          </w:p>
          <w:p w14:paraId="5195414E" w14:textId="12799618" w:rsidR="00AE4E2B" w:rsidRPr="005C1A37" w:rsidRDefault="00AE4E2B" w:rsidP="00AE4E2B">
            <w:pPr>
              <w:rPr>
                <w:rFonts w:ascii="Arial" w:hAnsi="Arial" w:cs="Arial"/>
                <w:sz w:val="20"/>
                <w:szCs w:val="20"/>
                <w:lang w:val="es-419"/>
              </w:rPr>
            </w:pPr>
            <w:r w:rsidRPr="000C1ED4">
              <w:rPr>
                <w:rFonts w:ascii="Arial" w:hAnsi="Arial" w:cs="Arial"/>
                <w:sz w:val="20"/>
                <w:szCs w:val="20"/>
              </w:rPr>
              <w:t>Las nece</w:t>
            </w:r>
            <w:r w:rsidR="005C1A37">
              <w:rPr>
                <w:rFonts w:ascii="Arial" w:hAnsi="Arial" w:cs="Arial"/>
                <w:sz w:val="20"/>
                <w:szCs w:val="20"/>
              </w:rPr>
              <w:t xml:space="preserve">sidades de la sociedad cambian, por ello los seguros han evolucionado </w:t>
            </w:r>
            <w:r w:rsidRPr="000C1ED4">
              <w:rPr>
                <w:rFonts w:ascii="Arial" w:hAnsi="Arial" w:cs="Arial"/>
                <w:sz w:val="20"/>
                <w:szCs w:val="20"/>
              </w:rPr>
              <w:t>con distintas coberturas que van desde la c</w:t>
            </w:r>
            <w:r w:rsidR="005C1A37">
              <w:rPr>
                <w:rFonts w:ascii="Arial" w:hAnsi="Arial" w:cs="Arial"/>
                <w:sz w:val="20"/>
                <w:szCs w:val="20"/>
              </w:rPr>
              <w:t xml:space="preserve">asa hasta pertenencias valiosas; mientras que antes </w:t>
            </w:r>
            <w:r w:rsidRPr="000C1ED4">
              <w:rPr>
                <w:rFonts w:ascii="Arial" w:hAnsi="Arial" w:cs="Arial"/>
                <w:sz w:val="20"/>
                <w:szCs w:val="20"/>
              </w:rPr>
              <w:t xml:space="preserve">solo se aseguraba </w:t>
            </w:r>
            <w:r w:rsidR="005C1A37">
              <w:rPr>
                <w:rFonts w:ascii="Arial" w:hAnsi="Arial" w:cs="Arial"/>
                <w:sz w:val="20"/>
                <w:szCs w:val="20"/>
                <w:lang w:val="es-419"/>
              </w:rPr>
              <w:t xml:space="preserve">contra </w:t>
            </w:r>
            <w:r w:rsidRPr="000C1ED4">
              <w:rPr>
                <w:rFonts w:ascii="Arial" w:hAnsi="Arial" w:cs="Arial"/>
                <w:sz w:val="20"/>
                <w:szCs w:val="20"/>
              </w:rPr>
              <w:t xml:space="preserve">incendios, ya que era uno de los riesgos más comunes de la época, </w:t>
            </w:r>
            <w:r w:rsidR="005C1A37">
              <w:rPr>
                <w:rFonts w:ascii="Arial" w:hAnsi="Arial" w:cs="Arial"/>
                <w:sz w:val="20"/>
                <w:szCs w:val="20"/>
                <w:lang w:val="es-419"/>
              </w:rPr>
              <w:t>hoy en día existen más tipos de coberturas. L</w:t>
            </w:r>
            <w:r w:rsidRPr="000C1ED4">
              <w:rPr>
                <w:rFonts w:ascii="Arial" w:hAnsi="Arial" w:cs="Arial"/>
                <w:sz w:val="20"/>
                <w:szCs w:val="20"/>
              </w:rPr>
              <w:t>as coberturas han ido cambiando según el contexto y las necesidades de los usuarios. En la actualidad se registran pólizas de seguros en donde se protege desde espectáculos, secuestro, cuentas por pagar, créditos</w:t>
            </w:r>
            <w:r w:rsidR="005C1A37">
              <w:rPr>
                <w:rFonts w:ascii="Arial" w:hAnsi="Arial" w:cs="Arial"/>
                <w:sz w:val="20"/>
                <w:szCs w:val="20"/>
                <w:lang w:val="es-419"/>
              </w:rPr>
              <w:t>,</w:t>
            </w:r>
            <w:r w:rsidRPr="000C1ED4">
              <w:rPr>
                <w:rFonts w:ascii="Arial" w:hAnsi="Arial" w:cs="Arial"/>
                <w:sz w:val="20"/>
                <w:szCs w:val="20"/>
              </w:rPr>
              <w:t xml:space="preserve"> entre otros</w:t>
            </w:r>
            <w:r w:rsidR="005C1A37">
              <w:rPr>
                <w:rFonts w:ascii="Arial" w:hAnsi="Arial" w:cs="Arial"/>
                <w:sz w:val="20"/>
                <w:szCs w:val="20"/>
                <w:lang w:val="es-419"/>
              </w:rPr>
              <w:t xml:space="preserve"> tantos. </w:t>
            </w:r>
          </w:p>
          <w:p w14:paraId="65F72766" w14:textId="77777777" w:rsidR="00AE4E2B" w:rsidRPr="000C1ED4" w:rsidRDefault="00AE4E2B" w:rsidP="00AE4E2B">
            <w:pPr>
              <w:rPr>
                <w:rFonts w:ascii="Arial" w:hAnsi="Arial" w:cs="Arial"/>
                <w:sz w:val="20"/>
                <w:szCs w:val="20"/>
              </w:rPr>
            </w:pPr>
          </w:p>
          <w:p w14:paraId="67699320" w14:textId="7C006EEA" w:rsidR="00342432" w:rsidRPr="000C1ED4" w:rsidRDefault="00342432" w:rsidP="005C76C2">
            <w:pPr>
              <w:rPr>
                <w:rFonts w:ascii="Arial" w:hAnsi="Arial" w:cs="Arial"/>
                <w:b/>
                <w:sz w:val="20"/>
                <w:szCs w:val="20"/>
              </w:rPr>
            </w:pP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35C95F71"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w:t>
      </w:r>
      <w:r w:rsidR="00CD6E19">
        <w:rPr>
          <w:rFonts w:ascii="Tahoma" w:hAnsi="Tahoma" w:cs="Tahoma"/>
          <w:b/>
          <w:sz w:val="28"/>
          <w:szCs w:val="20"/>
        </w:rPr>
        <w:t>7</w:t>
      </w:r>
    </w:p>
    <w:p w14:paraId="706E823B" w14:textId="77777777" w:rsidR="00342432" w:rsidRPr="00CB2A50" w:rsidRDefault="00342432" w:rsidP="00342432">
      <w:pPr>
        <w:spacing w:after="0" w:line="240" w:lineRule="auto"/>
        <w:rPr>
          <w:rFonts w:ascii="Arial" w:hAnsi="Arial"/>
          <w:color w:val="984806"/>
          <w:sz w:val="20"/>
        </w:rPr>
      </w:pPr>
    </w:p>
    <w:p w14:paraId="5A86FCCE" w14:textId="2516C933"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sidR="00CD6E19">
        <w:rPr>
          <w:rFonts w:ascii="Arial" w:eastAsia="Times New Roman" w:hAnsi="Arial" w:cs="Arial"/>
          <w:b/>
          <w:bCs/>
          <w:color w:val="FFFFFF"/>
          <w:sz w:val="20"/>
          <w:szCs w:val="20"/>
        </w:rPr>
        <w:t xml:space="preserve"> 7</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5C76C2" w:rsidRPr="00CB2A50" w14:paraId="24B92C4A"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6C65F080" w14:textId="1349BD24" w:rsidR="005C76C2" w:rsidRPr="00CB2A50" w:rsidRDefault="005C76C2" w:rsidP="005C76C2">
            <w:pPr>
              <w:outlineLvl w:val="0"/>
              <w:rPr>
                <w:rFonts w:ascii="Arial" w:hAnsi="Arial" w:cs="Arial"/>
                <w:color w:val="0070C0"/>
              </w:rPr>
            </w:pPr>
            <w:r w:rsidRPr="00532E64">
              <w:rPr>
                <w:rFonts w:ascii="Arial" w:hAnsi="Arial" w:cs="Arial"/>
                <w:lang w:val="es-419"/>
              </w:rPr>
              <w:t>Esquemas de retiro y protección financiera</w:t>
            </w:r>
          </w:p>
        </w:tc>
      </w:tr>
      <w:tr w:rsidR="005C76C2" w:rsidRPr="00CB2A50" w14:paraId="76FDEEF3"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2793176B" w14:textId="0EE9C348" w:rsidR="005C76C2" w:rsidRPr="00CB2A50" w:rsidRDefault="005C76C2" w:rsidP="005C76C2">
            <w:pPr>
              <w:outlineLvl w:val="0"/>
              <w:rPr>
                <w:rFonts w:ascii="Arial" w:hAnsi="Arial" w:cs="Arial"/>
                <w:color w:val="0070C0"/>
              </w:rPr>
            </w:pPr>
            <w:r w:rsidRPr="00532E64">
              <w:rPr>
                <w:rFonts w:ascii="Arial" w:hAnsi="Arial" w:cs="Arial"/>
                <w:lang w:val="es-419"/>
              </w:rPr>
              <w:t>FZ13358</w:t>
            </w:r>
          </w:p>
        </w:tc>
      </w:tr>
      <w:tr w:rsidR="005C76C2" w:rsidRPr="00CB2A50" w14:paraId="768ED65C"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117962FE" w14:textId="38F55349" w:rsidR="005C76C2" w:rsidRPr="00CB2A50" w:rsidRDefault="005C76C2" w:rsidP="005C76C2">
            <w:pPr>
              <w:outlineLvl w:val="0"/>
              <w:rPr>
                <w:rFonts w:ascii="Arial" w:hAnsi="Arial" w:cs="Arial"/>
                <w:color w:val="0070C0"/>
              </w:rPr>
            </w:pPr>
            <w:r w:rsidRPr="00532E64">
              <w:rPr>
                <w:rFonts w:ascii="Arial" w:eastAsia="Times New Roman" w:hAnsi="Arial" w:cs="Arial"/>
              </w:rPr>
              <w:t>Riesgos individuales de daños</w:t>
            </w:r>
          </w:p>
        </w:tc>
      </w:tr>
      <w:tr w:rsidR="005C76C2" w:rsidRPr="00CB2A50" w14:paraId="7853CF35"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78234CB4" w14:textId="1F834B47" w:rsidR="005C76C2" w:rsidRPr="005C76C2" w:rsidRDefault="005C76C2" w:rsidP="005C76C2">
            <w:pPr>
              <w:outlineLvl w:val="0"/>
              <w:rPr>
                <w:rFonts w:ascii="Arial" w:hAnsi="Arial" w:cs="Arial"/>
              </w:rPr>
            </w:pPr>
            <w:r w:rsidRPr="005C76C2">
              <w:rPr>
                <w:rFonts w:ascii="Arial" w:hAnsi="Arial" w:cs="Arial"/>
              </w:rPr>
              <w:t>Seguro de embarcación</w:t>
            </w:r>
          </w:p>
        </w:tc>
      </w:tr>
      <w:tr w:rsidR="005C76C2" w:rsidRPr="00CB2A50" w14:paraId="2E7D35CB"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7F912D08" w14:textId="298AD342" w:rsidR="005C76C2" w:rsidRPr="0094719E" w:rsidRDefault="0094719E" w:rsidP="005C76C2">
            <w:pPr>
              <w:outlineLvl w:val="0"/>
              <w:rPr>
                <w:rFonts w:ascii="Arial" w:hAnsi="Arial" w:cs="Arial"/>
                <w:lang w:val="es-419"/>
              </w:rPr>
            </w:pPr>
            <w:r w:rsidRPr="0094719E">
              <w:rPr>
                <w:rFonts w:ascii="Arial" w:hAnsi="Arial" w:cs="Arial"/>
                <w:lang w:val="es-419"/>
              </w:rPr>
              <w:t>Seguros, emb</w:t>
            </w:r>
            <w:bookmarkStart w:id="6" w:name="_GoBack"/>
            <w:bookmarkEnd w:id="6"/>
            <w:r w:rsidRPr="0094719E">
              <w:rPr>
                <w:rFonts w:ascii="Arial" w:hAnsi="Arial" w:cs="Arial"/>
                <w:lang w:val="es-419"/>
              </w:rPr>
              <w:t>arcaciones</w:t>
            </w:r>
          </w:p>
        </w:tc>
      </w:tr>
      <w:tr w:rsidR="005C76C2" w:rsidRPr="00CB2A50" w14:paraId="3278CA8A" w14:textId="77777777" w:rsidTr="0094719E">
        <w:trPr>
          <w:trHeight w:val="56"/>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71B985AE" w14:textId="5BD2E63F" w:rsidR="005C76C2" w:rsidRPr="0094719E" w:rsidRDefault="0094719E" w:rsidP="005C76C2">
            <w:pPr>
              <w:outlineLvl w:val="0"/>
              <w:rPr>
                <w:rFonts w:ascii="Arial" w:hAnsi="Arial" w:cs="Arial"/>
                <w:lang w:val="es-419"/>
              </w:rPr>
            </w:pPr>
            <w:r w:rsidRPr="0094719E">
              <w:rPr>
                <w:rFonts w:ascii="Arial" w:hAnsi="Arial" w:cs="Arial"/>
                <w:lang w:val="es-419"/>
              </w:rPr>
              <w:t xml:space="preserve">Analizar las coberturas y tipos de seguros para embarcaciones. </w:t>
            </w:r>
          </w:p>
        </w:tc>
      </w:tr>
      <w:tr w:rsidR="005C76C2" w:rsidRPr="00CB2A50" w14:paraId="1CCD3CDA" w14:textId="77777777" w:rsidTr="005C76C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5C76C2" w:rsidRPr="00CB2A50" w:rsidRDefault="005C76C2" w:rsidP="005C76C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3F54A6C7" w14:textId="739C7050" w:rsidR="005C76C2" w:rsidRPr="00CB2A50" w:rsidRDefault="005C76C2" w:rsidP="005C76C2">
            <w:pPr>
              <w:pStyle w:val="Sinespaciado"/>
              <w:rPr>
                <w:rFonts w:ascii="Arial" w:hAnsi="Arial" w:cs="Arial"/>
                <w:color w:val="0070C0"/>
              </w:rPr>
            </w:pPr>
            <w:r w:rsidRPr="00532E64">
              <w:rPr>
                <w:rFonts w:ascii="Arial" w:hAnsi="Arial" w:cs="Arial"/>
                <w:lang w:val="es-419"/>
              </w:rPr>
              <w:t>3 horas</w:t>
            </w:r>
          </w:p>
        </w:tc>
      </w:tr>
      <w:tr w:rsidR="005C76C2" w:rsidRPr="00CB2A50" w14:paraId="44C7CD50"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5E615B94" w14:textId="538D92AA" w:rsidR="005C76C2" w:rsidRPr="00CB2A50" w:rsidRDefault="005C76C2" w:rsidP="005C76C2">
            <w:pPr>
              <w:outlineLvl w:val="0"/>
              <w:rPr>
                <w:rFonts w:ascii="Arial" w:hAnsi="Arial" w:cs="Arial"/>
                <w:color w:val="0070C0"/>
              </w:rPr>
            </w:pPr>
            <w:r w:rsidRPr="00532E64">
              <w:rPr>
                <w:rFonts w:ascii="Arial" w:eastAsia="Times New Roman" w:hAnsi="Arial" w:cs="Arial"/>
                <w:lang w:val="es-419"/>
              </w:rPr>
              <w:t>Lic. Erich Salas y Lic. Viridiana Medrano</w:t>
            </w:r>
          </w:p>
        </w:tc>
      </w:tr>
      <w:tr w:rsidR="005C76C2" w:rsidRPr="00CB2A50" w14:paraId="7C906810" w14:textId="77777777" w:rsidTr="005C76C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5C76C2" w:rsidRPr="00CB2A50" w:rsidRDefault="005C76C2" w:rsidP="005C76C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0AAC3CCB" w14:textId="79406948" w:rsidR="005C76C2" w:rsidRPr="00CB2A50" w:rsidRDefault="005C76C2" w:rsidP="005C76C2">
            <w:pPr>
              <w:outlineLvl w:val="0"/>
              <w:rPr>
                <w:rFonts w:ascii="Arial" w:hAnsi="Arial" w:cs="Arial"/>
                <w:color w:val="0070C0"/>
              </w:rPr>
            </w:pPr>
            <w:r w:rsidRPr="00532E64">
              <w:rPr>
                <w:rFonts w:ascii="Arial" w:eastAsia="Times New Roman" w:hAnsi="Arial" w:cs="Arial"/>
                <w:lang w:val="es-419"/>
              </w:rPr>
              <w:t>2015</w:t>
            </w:r>
          </w:p>
        </w:tc>
      </w:tr>
    </w:tbl>
    <w:p w14:paraId="4AF53210" w14:textId="77777777" w:rsidR="00342432" w:rsidRPr="00CB2A50" w:rsidRDefault="00342432" w:rsidP="00342432">
      <w:pPr>
        <w:rPr>
          <w:rFonts w:ascii="Arial" w:hAnsi="Arial" w:cs="Arial"/>
          <w:b/>
          <w:sz w:val="20"/>
          <w:szCs w:val="20"/>
        </w:rPr>
      </w:pPr>
    </w:p>
    <w:p w14:paraId="01D8CF73"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5C76C2" w14:paraId="3A2E52A8" w14:textId="77777777" w:rsidTr="00342432">
        <w:tc>
          <w:tcPr>
            <w:tcW w:w="8691" w:type="dxa"/>
          </w:tcPr>
          <w:p w14:paraId="40883C33" w14:textId="457A3E3A" w:rsidR="00FB169A" w:rsidRPr="006C2BCE" w:rsidRDefault="00FB169A" w:rsidP="00FB169A">
            <w:pPr>
              <w:rPr>
                <w:rFonts w:ascii="Arial" w:hAnsi="Arial" w:cs="Arial"/>
                <w:b/>
                <w:sz w:val="20"/>
                <w:lang w:val="es-419"/>
              </w:rPr>
            </w:pPr>
            <w:r w:rsidRPr="006C2BCE">
              <w:rPr>
                <w:rFonts w:ascii="Arial" w:hAnsi="Arial" w:cs="Arial"/>
                <w:b/>
                <w:sz w:val="20"/>
                <w:lang w:val="es-419"/>
              </w:rPr>
              <w:t>7.1 Conceptos básicos</w:t>
            </w:r>
          </w:p>
          <w:p w14:paraId="7DB21EC5" w14:textId="77777777" w:rsidR="00FB169A" w:rsidRDefault="00FB169A" w:rsidP="00FB169A">
            <w:pPr>
              <w:rPr>
                <w:rFonts w:ascii="Arial" w:hAnsi="Arial" w:cs="Arial"/>
                <w:sz w:val="20"/>
                <w:szCs w:val="20"/>
              </w:rPr>
            </w:pPr>
          </w:p>
          <w:p w14:paraId="29E0EBA3" w14:textId="632C3303" w:rsidR="00FB169A" w:rsidRPr="00CE666B" w:rsidRDefault="006C2BCE" w:rsidP="00FB169A">
            <w:pPr>
              <w:rPr>
                <w:rFonts w:ascii="Arial" w:hAnsi="Arial" w:cs="Arial"/>
                <w:sz w:val="20"/>
                <w:szCs w:val="20"/>
                <w:lang w:val="es-419"/>
              </w:rPr>
            </w:pPr>
            <w:r>
              <w:rPr>
                <w:rFonts w:ascii="Arial" w:hAnsi="Arial" w:cs="Arial"/>
                <w:sz w:val="20"/>
                <w:szCs w:val="20"/>
                <w:lang w:val="es-419"/>
              </w:rPr>
              <w:t>El término “</w:t>
            </w:r>
            <w:r>
              <w:rPr>
                <w:rFonts w:ascii="Arial" w:hAnsi="Arial" w:cs="Arial"/>
                <w:sz w:val="20"/>
                <w:szCs w:val="20"/>
              </w:rPr>
              <w:t>embarcación</w:t>
            </w:r>
            <w:r w:rsidR="00FB169A" w:rsidRPr="00FB169A">
              <w:rPr>
                <w:rFonts w:ascii="Arial" w:hAnsi="Arial" w:cs="Arial"/>
                <w:sz w:val="20"/>
                <w:szCs w:val="20"/>
              </w:rPr>
              <w:t xml:space="preserve"> menor de placer</w:t>
            </w:r>
            <w:r>
              <w:rPr>
                <w:rFonts w:ascii="Arial" w:hAnsi="Arial" w:cs="Arial"/>
                <w:sz w:val="20"/>
                <w:szCs w:val="20"/>
                <w:lang w:val="es-419"/>
              </w:rPr>
              <w:t>”</w:t>
            </w:r>
            <w:r w:rsidR="00FB169A" w:rsidRPr="00FB169A">
              <w:rPr>
                <w:rFonts w:ascii="Arial" w:hAnsi="Arial" w:cs="Arial"/>
                <w:sz w:val="20"/>
                <w:szCs w:val="20"/>
              </w:rPr>
              <w:t xml:space="preserve"> se refiere </w:t>
            </w:r>
            <w:r>
              <w:rPr>
                <w:rFonts w:ascii="Arial" w:hAnsi="Arial" w:cs="Arial"/>
                <w:sz w:val="20"/>
                <w:szCs w:val="20"/>
              </w:rPr>
              <w:t>a barcos de uso particular como</w:t>
            </w:r>
            <w:r w:rsidR="00FB169A" w:rsidRPr="00FB169A">
              <w:rPr>
                <w:rFonts w:ascii="Arial" w:hAnsi="Arial" w:cs="Arial"/>
                <w:sz w:val="20"/>
                <w:szCs w:val="20"/>
              </w:rPr>
              <w:t xml:space="preserve"> yates, barcos, lanchas, veleros, buques</w:t>
            </w:r>
            <w:r>
              <w:rPr>
                <w:rFonts w:ascii="Arial" w:hAnsi="Arial" w:cs="Arial"/>
                <w:sz w:val="20"/>
                <w:szCs w:val="20"/>
                <w:lang w:val="es-419"/>
              </w:rPr>
              <w:t xml:space="preserve">, entre otros, </w:t>
            </w:r>
            <w:r w:rsidR="00FB169A" w:rsidRPr="00FB169A">
              <w:rPr>
                <w:rFonts w:ascii="Arial" w:hAnsi="Arial" w:cs="Arial"/>
                <w:sz w:val="20"/>
                <w:szCs w:val="20"/>
              </w:rPr>
              <w:t>cuya navegación sea interior</w:t>
            </w:r>
            <w:r>
              <w:rPr>
                <w:rFonts w:ascii="Arial" w:hAnsi="Arial" w:cs="Arial"/>
                <w:sz w:val="20"/>
                <w:szCs w:val="20"/>
                <w:lang w:val="es-419"/>
              </w:rPr>
              <w:t>. E</w:t>
            </w:r>
            <w:r>
              <w:rPr>
                <w:rFonts w:ascii="Arial" w:hAnsi="Arial" w:cs="Arial"/>
                <w:sz w:val="20"/>
                <w:szCs w:val="20"/>
              </w:rPr>
              <w:t xml:space="preserve">s decir, </w:t>
            </w:r>
            <w:r w:rsidR="00FB169A" w:rsidRPr="00FB169A">
              <w:rPr>
                <w:rFonts w:ascii="Arial" w:hAnsi="Arial" w:cs="Arial"/>
                <w:sz w:val="20"/>
                <w:szCs w:val="20"/>
              </w:rPr>
              <w:t>dentro de límites de los puertos o aguas interiores mexicana</w:t>
            </w:r>
            <w:r>
              <w:rPr>
                <w:rFonts w:ascii="Arial" w:hAnsi="Arial" w:cs="Arial"/>
                <w:sz w:val="20"/>
                <w:szCs w:val="20"/>
                <w:lang w:val="es-419"/>
              </w:rPr>
              <w:t>s</w:t>
            </w:r>
            <w:r w:rsidR="00FB169A" w:rsidRPr="00FB169A">
              <w:rPr>
                <w:rFonts w:ascii="Arial" w:hAnsi="Arial" w:cs="Arial"/>
                <w:sz w:val="20"/>
                <w:szCs w:val="20"/>
              </w:rPr>
              <w:t xml:space="preserve"> como lagos, lagunas, presas ríos y demás cuer</w:t>
            </w:r>
            <w:r>
              <w:rPr>
                <w:rFonts w:ascii="Arial" w:hAnsi="Arial" w:cs="Arial"/>
                <w:sz w:val="20"/>
                <w:szCs w:val="20"/>
              </w:rPr>
              <w:t xml:space="preserve">pos de agua de tierra adentro. </w:t>
            </w:r>
            <w:r w:rsidR="00FB169A" w:rsidRPr="00FB169A">
              <w:rPr>
                <w:rFonts w:ascii="Arial" w:hAnsi="Arial" w:cs="Arial"/>
                <w:sz w:val="20"/>
                <w:szCs w:val="20"/>
              </w:rPr>
              <w:t xml:space="preserve">La naturaleza de los riesgos se deriva de la navegación y de los riesgos que amenazan a las embarcaciones. Antes de analizar la protección y contratación de un seguro de embarcación primero </w:t>
            </w:r>
            <w:r w:rsidR="00CE666B" w:rsidRPr="00FB169A">
              <w:rPr>
                <w:rFonts w:ascii="Arial" w:hAnsi="Arial" w:cs="Arial"/>
                <w:sz w:val="20"/>
                <w:szCs w:val="20"/>
              </w:rPr>
              <w:t xml:space="preserve">es necesario </w:t>
            </w:r>
            <w:r w:rsidR="00FB169A" w:rsidRPr="00FB169A">
              <w:rPr>
                <w:rFonts w:ascii="Arial" w:hAnsi="Arial" w:cs="Arial"/>
                <w:sz w:val="20"/>
                <w:szCs w:val="20"/>
              </w:rPr>
              <w:t>entender var</w:t>
            </w:r>
            <w:r w:rsidR="00CE666B">
              <w:rPr>
                <w:rFonts w:ascii="Arial" w:hAnsi="Arial" w:cs="Arial"/>
                <w:sz w:val="20"/>
                <w:szCs w:val="20"/>
              </w:rPr>
              <w:t xml:space="preserve">ios conceptos marítimos básicos. </w:t>
            </w:r>
            <w:r w:rsidR="00CE666B">
              <w:rPr>
                <w:rFonts w:ascii="Arial" w:hAnsi="Arial" w:cs="Arial"/>
                <w:sz w:val="20"/>
                <w:szCs w:val="20"/>
                <w:lang w:val="es-419"/>
              </w:rPr>
              <w:t xml:space="preserve">Consúltalos </w:t>
            </w:r>
            <w:commentRangeStart w:id="7"/>
            <w:r w:rsidR="00CE666B" w:rsidRPr="00CE666B">
              <w:rPr>
                <w:rFonts w:ascii="Arial" w:hAnsi="Arial" w:cs="Arial"/>
                <w:b/>
                <w:color w:val="0070C0"/>
                <w:sz w:val="20"/>
                <w:szCs w:val="20"/>
                <w:u w:val="single"/>
                <w:lang w:val="es-419"/>
              </w:rPr>
              <w:t>aquí</w:t>
            </w:r>
            <w:commentRangeEnd w:id="7"/>
            <w:r w:rsidR="00CE666B">
              <w:rPr>
                <w:rStyle w:val="Refdecomentario"/>
              </w:rPr>
              <w:commentReference w:id="7"/>
            </w:r>
            <w:r w:rsidR="00CE666B">
              <w:rPr>
                <w:rFonts w:ascii="Arial" w:hAnsi="Arial" w:cs="Arial"/>
                <w:sz w:val="20"/>
                <w:szCs w:val="20"/>
                <w:lang w:val="es-419"/>
              </w:rPr>
              <w:t xml:space="preserve">. </w:t>
            </w:r>
          </w:p>
          <w:p w14:paraId="34BC9725" w14:textId="77777777" w:rsidR="00FB169A" w:rsidRPr="00FB169A" w:rsidRDefault="00FB169A" w:rsidP="00FB169A">
            <w:pPr>
              <w:rPr>
                <w:rFonts w:ascii="Arial" w:hAnsi="Arial" w:cs="Arial"/>
                <w:sz w:val="20"/>
                <w:szCs w:val="20"/>
              </w:rPr>
            </w:pPr>
          </w:p>
          <w:p w14:paraId="51180566" w14:textId="539434F8" w:rsidR="00FB169A" w:rsidRDefault="00FB169A" w:rsidP="00FB169A">
            <w:pPr>
              <w:rPr>
                <w:rFonts w:ascii="Arial" w:hAnsi="Arial" w:cs="Arial"/>
                <w:sz w:val="20"/>
                <w:szCs w:val="20"/>
                <w:lang w:val="es-419"/>
              </w:rPr>
            </w:pPr>
            <w:r w:rsidRPr="00FB169A">
              <w:rPr>
                <w:rFonts w:ascii="Arial" w:hAnsi="Arial" w:cs="Arial"/>
                <w:sz w:val="20"/>
                <w:szCs w:val="20"/>
              </w:rPr>
              <w:t>Una embarcación puede ser un vehículo flotant</w:t>
            </w:r>
            <w:r w:rsidR="00C17893">
              <w:rPr>
                <w:rFonts w:ascii="Arial" w:hAnsi="Arial" w:cs="Arial"/>
                <w:sz w:val="20"/>
                <w:szCs w:val="20"/>
              </w:rPr>
              <w:t xml:space="preserve">e que se transporta por el agua, </w:t>
            </w:r>
            <w:r w:rsidR="00C17893">
              <w:rPr>
                <w:rFonts w:ascii="Arial" w:hAnsi="Arial" w:cs="Arial"/>
                <w:sz w:val="20"/>
                <w:szCs w:val="20"/>
                <w:lang w:val="es-419"/>
              </w:rPr>
              <w:t xml:space="preserve">se clasifican por sus dimensiones y uso. </w:t>
            </w:r>
          </w:p>
          <w:p w14:paraId="77C0FB30" w14:textId="77777777" w:rsidR="00C17893" w:rsidRDefault="00C17893" w:rsidP="00FB169A">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DB288D" w14:paraId="52DAFF17" w14:textId="77777777" w:rsidTr="00264E0D">
              <w:tc>
                <w:tcPr>
                  <w:tcW w:w="4232" w:type="dxa"/>
                  <w:shd w:val="clear" w:color="auto" w:fill="C5E0B3" w:themeFill="accent6" w:themeFillTint="66"/>
                </w:tcPr>
                <w:p w14:paraId="0C8360F8" w14:textId="77777777" w:rsidR="00DB288D" w:rsidRDefault="00DB288D" w:rsidP="00DB288D">
                  <w:pPr>
                    <w:jc w:val="center"/>
                    <w:rPr>
                      <w:rFonts w:ascii="Arial" w:hAnsi="Arial" w:cs="Arial"/>
                      <w:b/>
                      <w:sz w:val="20"/>
                      <w:szCs w:val="20"/>
                      <w:lang w:val="es-419"/>
                    </w:rPr>
                  </w:pPr>
                  <w:r w:rsidRPr="00DB288D">
                    <w:rPr>
                      <w:rFonts w:ascii="Arial" w:hAnsi="Arial" w:cs="Arial"/>
                      <w:b/>
                      <w:sz w:val="20"/>
                      <w:szCs w:val="20"/>
                      <w:lang w:val="es-419"/>
                    </w:rPr>
                    <w:t>Por sus dimensiones</w:t>
                  </w:r>
                </w:p>
                <w:p w14:paraId="4F8E80D0" w14:textId="77777777" w:rsidR="00DB288D" w:rsidRDefault="00DB288D" w:rsidP="00DB288D">
                  <w:pPr>
                    <w:rPr>
                      <w:rFonts w:ascii="Arial" w:hAnsi="Arial" w:cs="Arial"/>
                      <w:sz w:val="20"/>
                      <w:szCs w:val="20"/>
                      <w:lang w:val="es-419"/>
                    </w:rPr>
                  </w:pPr>
                </w:p>
                <w:p w14:paraId="28F0955D" w14:textId="2596A074" w:rsidR="00DB288D" w:rsidRDefault="00586267" w:rsidP="00901C44">
                  <w:pPr>
                    <w:pStyle w:val="Prrafodelista"/>
                    <w:numPr>
                      <w:ilvl w:val="0"/>
                      <w:numId w:val="32"/>
                    </w:numPr>
                    <w:rPr>
                      <w:rFonts w:ascii="Arial" w:hAnsi="Arial" w:cs="Arial"/>
                      <w:sz w:val="20"/>
                      <w:szCs w:val="20"/>
                      <w:lang w:val="es-419"/>
                    </w:rPr>
                  </w:pPr>
                  <w:r>
                    <w:rPr>
                      <w:rFonts w:ascii="Arial" w:hAnsi="Arial" w:cs="Arial"/>
                      <w:sz w:val="20"/>
                      <w:szCs w:val="20"/>
                      <w:lang w:val="es-419"/>
                    </w:rPr>
                    <w:t xml:space="preserve">Una embarcación menor es aquella con menos de 500 unidades de arqueo bruto o menos de 15 metros de eslora. </w:t>
                  </w:r>
                </w:p>
                <w:p w14:paraId="1E9642A8" w14:textId="5ADE247A" w:rsidR="00586267" w:rsidRPr="00586267" w:rsidRDefault="00586267" w:rsidP="00901C44">
                  <w:pPr>
                    <w:pStyle w:val="Prrafodelista"/>
                    <w:numPr>
                      <w:ilvl w:val="0"/>
                      <w:numId w:val="32"/>
                    </w:numPr>
                    <w:rPr>
                      <w:rFonts w:ascii="Arial" w:hAnsi="Arial" w:cs="Arial"/>
                      <w:sz w:val="20"/>
                      <w:szCs w:val="20"/>
                      <w:lang w:val="es-419"/>
                    </w:rPr>
                  </w:pPr>
                  <w:r>
                    <w:rPr>
                      <w:rFonts w:ascii="Arial" w:hAnsi="Arial" w:cs="Arial"/>
                      <w:sz w:val="20"/>
                      <w:szCs w:val="20"/>
                      <w:lang w:val="es-419"/>
                    </w:rPr>
                    <w:t xml:space="preserve">Un buque o embarcación mayor es aquella que cuenta con 500 o más unidades de arqueo bruto. </w:t>
                  </w:r>
                </w:p>
                <w:p w14:paraId="5E90DA62" w14:textId="77777777" w:rsidR="00DB288D" w:rsidRDefault="00DB288D" w:rsidP="00DB288D">
                  <w:pPr>
                    <w:rPr>
                      <w:rFonts w:ascii="Arial" w:hAnsi="Arial" w:cs="Arial"/>
                      <w:sz w:val="20"/>
                      <w:szCs w:val="20"/>
                      <w:lang w:val="es-419"/>
                    </w:rPr>
                  </w:pPr>
                </w:p>
                <w:p w14:paraId="7FA593C1" w14:textId="3678F5DD" w:rsidR="00DB288D" w:rsidRPr="00DB288D" w:rsidRDefault="00DB288D" w:rsidP="00DB288D">
                  <w:pPr>
                    <w:rPr>
                      <w:rFonts w:ascii="Arial" w:hAnsi="Arial" w:cs="Arial"/>
                      <w:sz w:val="20"/>
                      <w:szCs w:val="20"/>
                      <w:lang w:val="es-419"/>
                    </w:rPr>
                  </w:pPr>
                </w:p>
              </w:tc>
              <w:tc>
                <w:tcPr>
                  <w:tcW w:w="4233" w:type="dxa"/>
                  <w:shd w:val="clear" w:color="auto" w:fill="DEEAF6" w:themeFill="accent1" w:themeFillTint="33"/>
                </w:tcPr>
                <w:p w14:paraId="597CF753" w14:textId="77777777" w:rsidR="00DB288D" w:rsidRDefault="00DB288D" w:rsidP="00DB288D">
                  <w:pPr>
                    <w:jc w:val="center"/>
                    <w:rPr>
                      <w:rFonts w:ascii="Arial" w:hAnsi="Arial" w:cs="Arial"/>
                      <w:b/>
                      <w:sz w:val="20"/>
                      <w:szCs w:val="20"/>
                      <w:lang w:val="es-419"/>
                    </w:rPr>
                  </w:pPr>
                  <w:r w:rsidRPr="00DB288D">
                    <w:rPr>
                      <w:rFonts w:ascii="Arial" w:hAnsi="Arial" w:cs="Arial"/>
                      <w:b/>
                      <w:sz w:val="20"/>
                      <w:szCs w:val="20"/>
                      <w:lang w:val="es-419"/>
                    </w:rPr>
                    <w:t>Por sus uso</w:t>
                  </w:r>
                </w:p>
                <w:p w14:paraId="272BD1E0" w14:textId="77777777" w:rsidR="00DB288D" w:rsidRDefault="00DB288D" w:rsidP="00DB288D">
                  <w:pPr>
                    <w:rPr>
                      <w:rFonts w:ascii="Arial" w:hAnsi="Arial" w:cs="Arial"/>
                      <w:sz w:val="20"/>
                      <w:szCs w:val="20"/>
                      <w:lang w:val="es-419"/>
                    </w:rPr>
                  </w:pPr>
                </w:p>
                <w:p w14:paraId="0B161E67" w14:textId="7A9E9DB6" w:rsidR="00EA46AB" w:rsidRPr="00EA46AB" w:rsidRDefault="00EA46AB" w:rsidP="00901C44">
                  <w:pPr>
                    <w:pStyle w:val="Prrafodelista"/>
                    <w:numPr>
                      <w:ilvl w:val="0"/>
                      <w:numId w:val="33"/>
                    </w:numPr>
                    <w:jc w:val="both"/>
                    <w:rPr>
                      <w:rFonts w:ascii="Arial" w:hAnsi="Arial" w:cs="Arial"/>
                      <w:sz w:val="20"/>
                    </w:rPr>
                  </w:pPr>
                  <w:r w:rsidRPr="00EA46AB">
                    <w:rPr>
                      <w:rFonts w:ascii="Arial" w:hAnsi="Arial" w:cs="Arial"/>
                      <w:sz w:val="20"/>
                    </w:rPr>
                    <w:t>Transporte de pasajeros</w:t>
                  </w:r>
                  <w:r>
                    <w:rPr>
                      <w:rFonts w:ascii="Arial" w:hAnsi="Arial" w:cs="Arial"/>
                      <w:sz w:val="20"/>
                      <w:lang w:val="es-419"/>
                    </w:rPr>
                    <w:t>.</w:t>
                  </w:r>
                </w:p>
                <w:p w14:paraId="6A991448" w14:textId="321537A5" w:rsidR="00EA46AB" w:rsidRPr="00EA46AB" w:rsidRDefault="00EA46AB" w:rsidP="00901C44">
                  <w:pPr>
                    <w:pStyle w:val="Prrafodelista"/>
                    <w:numPr>
                      <w:ilvl w:val="0"/>
                      <w:numId w:val="33"/>
                    </w:numPr>
                    <w:jc w:val="both"/>
                    <w:rPr>
                      <w:rFonts w:ascii="Arial" w:hAnsi="Arial" w:cs="Arial"/>
                      <w:sz w:val="20"/>
                    </w:rPr>
                  </w:pPr>
                  <w:r w:rsidRPr="00EA46AB">
                    <w:rPr>
                      <w:rFonts w:ascii="Arial" w:hAnsi="Arial" w:cs="Arial"/>
                      <w:sz w:val="20"/>
                    </w:rPr>
                    <w:t>Transporte de carga</w:t>
                  </w:r>
                  <w:r>
                    <w:rPr>
                      <w:rFonts w:ascii="Arial" w:hAnsi="Arial" w:cs="Arial"/>
                      <w:sz w:val="20"/>
                      <w:lang w:val="es-419"/>
                    </w:rPr>
                    <w:t>.</w:t>
                  </w:r>
                </w:p>
                <w:p w14:paraId="0DABF736" w14:textId="258F0424" w:rsidR="00EA46AB" w:rsidRPr="00EA46AB" w:rsidRDefault="00EA46AB" w:rsidP="00901C44">
                  <w:pPr>
                    <w:pStyle w:val="Prrafodelista"/>
                    <w:numPr>
                      <w:ilvl w:val="0"/>
                      <w:numId w:val="33"/>
                    </w:numPr>
                    <w:jc w:val="both"/>
                    <w:rPr>
                      <w:rFonts w:ascii="Arial" w:hAnsi="Arial" w:cs="Arial"/>
                      <w:sz w:val="20"/>
                    </w:rPr>
                  </w:pPr>
                  <w:r w:rsidRPr="00EA46AB">
                    <w:rPr>
                      <w:rFonts w:ascii="Arial" w:hAnsi="Arial" w:cs="Arial"/>
                      <w:sz w:val="20"/>
                    </w:rPr>
                    <w:t>Pesca</w:t>
                  </w:r>
                  <w:r>
                    <w:rPr>
                      <w:rFonts w:ascii="Arial" w:hAnsi="Arial" w:cs="Arial"/>
                      <w:sz w:val="20"/>
                      <w:lang w:val="es-419"/>
                    </w:rPr>
                    <w:t>.</w:t>
                  </w:r>
                </w:p>
                <w:p w14:paraId="1937790F" w14:textId="2B423243" w:rsidR="00EA46AB" w:rsidRPr="00EA46AB" w:rsidRDefault="00EA46AB" w:rsidP="00901C44">
                  <w:pPr>
                    <w:pStyle w:val="Prrafodelista"/>
                    <w:numPr>
                      <w:ilvl w:val="0"/>
                      <w:numId w:val="33"/>
                    </w:numPr>
                    <w:jc w:val="both"/>
                    <w:rPr>
                      <w:rFonts w:ascii="Arial" w:hAnsi="Arial" w:cs="Arial"/>
                      <w:sz w:val="20"/>
                    </w:rPr>
                  </w:pPr>
                  <w:r w:rsidRPr="00EA46AB">
                    <w:rPr>
                      <w:rFonts w:ascii="Arial" w:hAnsi="Arial" w:cs="Arial"/>
                      <w:sz w:val="20"/>
                    </w:rPr>
                    <w:t>De recreo y deportivas</w:t>
                  </w:r>
                  <w:r>
                    <w:rPr>
                      <w:rFonts w:ascii="Arial" w:hAnsi="Arial" w:cs="Arial"/>
                      <w:sz w:val="20"/>
                      <w:lang w:val="es-419"/>
                    </w:rPr>
                    <w:t>.</w:t>
                  </w:r>
                </w:p>
                <w:p w14:paraId="002BEEE6" w14:textId="5C365405" w:rsidR="00EA46AB" w:rsidRPr="00EA46AB" w:rsidRDefault="00EA46AB" w:rsidP="00901C44">
                  <w:pPr>
                    <w:pStyle w:val="Prrafodelista"/>
                    <w:numPr>
                      <w:ilvl w:val="0"/>
                      <w:numId w:val="33"/>
                    </w:numPr>
                    <w:jc w:val="both"/>
                    <w:rPr>
                      <w:rFonts w:ascii="Arial" w:hAnsi="Arial" w:cs="Arial"/>
                      <w:sz w:val="20"/>
                    </w:rPr>
                  </w:pPr>
                  <w:r w:rsidRPr="00EA46AB">
                    <w:rPr>
                      <w:rFonts w:ascii="Arial" w:hAnsi="Arial" w:cs="Arial"/>
                      <w:sz w:val="20"/>
                    </w:rPr>
                    <w:t>Especiales (dragas, remolcadores y de salvamento)</w:t>
                  </w:r>
                  <w:r>
                    <w:rPr>
                      <w:rFonts w:ascii="Arial" w:hAnsi="Arial" w:cs="Arial"/>
                      <w:sz w:val="20"/>
                      <w:lang w:val="es-419"/>
                    </w:rPr>
                    <w:t>.</w:t>
                  </w:r>
                </w:p>
                <w:p w14:paraId="0E223F17" w14:textId="77777777" w:rsidR="00DB288D" w:rsidRDefault="00DB288D" w:rsidP="00EA46AB">
                  <w:pPr>
                    <w:rPr>
                      <w:rFonts w:ascii="Arial" w:hAnsi="Arial" w:cs="Arial"/>
                      <w:sz w:val="20"/>
                      <w:szCs w:val="20"/>
                      <w:lang w:val="es-419"/>
                    </w:rPr>
                  </w:pPr>
                </w:p>
              </w:tc>
            </w:tr>
          </w:tbl>
          <w:p w14:paraId="41714C42" w14:textId="2A291567" w:rsidR="00C17893" w:rsidRDefault="00C17893" w:rsidP="00FB169A">
            <w:pPr>
              <w:rPr>
                <w:rFonts w:ascii="Arial" w:hAnsi="Arial" w:cs="Arial"/>
                <w:sz w:val="20"/>
                <w:szCs w:val="20"/>
                <w:lang w:val="es-419"/>
              </w:rPr>
            </w:pPr>
          </w:p>
          <w:p w14:paraId="6CB648B7" w14:textId="3B91F79B" w:rsidR="00FB169A" w:rsidRPr="004A2A69" w:rsidRDefault="004A2A69" w:rsidP="00FB169A">
            <w:pPr>
              <w:rPr>
                <w:rFonts w:ascii="Arial" w:hAnsi="Arial" w:cs="Arial"/>
                <w:sz w:val="20"/>
                <w:szCs w:val="20"/>
                <w:lang w:val="es-419"/>
              </w:rPr>
            </w:pPr>
            <w:r>
              <w:rPr>
                <w:rFonts w:ascii="Arial" w:hAnsi="Arial" w:cs="Arial"/>
                <w:sz w:val="20"/>
                <w:szCs w:val="20"/>
                <w:lang w:val="es-419"/>
              </w:rPr>
              <w:t xml:space="preserve">La navegación es </w:t>
            </w:r>
            <w:r w:rsidR="00FB169A" w:rsidRPr="00FB169A">
              <w:rPr>
                <w:rFonts w:ascii="Arial" w:hAnsi="Arial" w:cs="Arial"/>
                <w:sz w:val="20"/>
                <w:szCs w:val="20"/>
              </w:rPr>
              <w:t xml:space="preserve">la actividad que realiza una embarcación para trasladarse por agua de un punto a otro, con rumbo y fines determinados. Existen </w:t>
            </w:r>
            <w:r w:rsidR="00F503A1">
              <w:rPr>
                <w:rFonts w:ascii="Arial" w:hAnsi="Arial" w:cs="Arial"/>
                <w:sz w:val="20"/>
                <w:szCs w:val="20"/>
                <w:lang w:val="es-419"/>
              </w:rPr>
              <w:t>tres</w:t>
            </w:r>
            <w:r w:rsidR="00FB169A" w:rsidRPr="00FB169A">
              <w:rPr>
                <w:rFonts w:ascii="Arial" w:hAnsi="Arial" w:cs="Arial"/>
                <w:sz w:val="20"/>
                <w:szCs w:val="20"/>
              </w:rPr>
              <w:t xml:space="preserve"> tipos</w:t>
            </w:r>
          </w:p>
          <w:p w14:paraId="2810791C" w14:textId="77777777" w:rsidR="00FB169A" w:rsidRPr="00FB169A" w:rsidRDefault="00FB169A" w:rsidP="00FB169A">
            <w:pPr>
              <w:rPr>
                <w:rFonts w:ascii="Arial" w:hAnsi="Arial" w:cs="Arial"/>
                <w:sz w:val="20"/>
                <w:szCs w:val="20"/>
              </w:rPr>
            </w:pPr>
          </w:p>
          <w:p w14:paraId="1B02FEEA" w14:textId="77E1E647" w:rsidR="00FB169A" w:rsidRPr="00FB169A" w:rsidRDefault="00FB169A" w:rsidP="00901C44">
            <w:pPr>
              <w:pStyle w:val="Prrafodelista"/>
              <w:numPr>
                <w:ilvl w:val="0"/>
                <w:numId w:val="34"/>
              </w:numPr>
              <w:rPr>
                <w:rFonts w:ascii="Arial" w:hAnsi="Arial" w:cs="Arial"/>
                <w:sz w:val="20"/>
                <w:szCs w:val="20"/>
              </w:rPr>
            </w:pPr>
            <w:r w:rsidRPr="00FB169A">
              <w:rPr>
                <w:rFonts w:ascii="Arial" w:hAnsi="Arial" w:cs="Arial"/>
                <w:b/>
                <w:sz w:val="20"/>
                <w:szCs w:val="20"/>
              </w:rPr>
              <w:t>Cabotaje:</w:t>
            </w:r>
            <w:r w:rsidRPr="00FB169A">
              <w:rPr>
                <w:rFonts w:ascii="Arial" w:hAnsi="Arial" w:cs="Arial"/>
                <w:sz w:val="20"/>
                <w:szCs w:val="20"/>
              </w:rPr>
              <w:t xml:space="preserve"> que no se pierde de vista la costa, es decir se va costeando; transporte por mar entre </w:t>
            </w:r>
            <w:r w:rsidR="0019551F">
              <w:rPr>
                <w:rFonts w:ascii="Arial" w:hAnsi="Arial" w:cs="Arial"/>
                <w:sz w:val="20"/>
                <w:szCs w:val="20"/>
                <w:lang w:val="es-419"/>
              </w:rPr>
              <w:t>dos</w:t>
            </w:r>
            <w:r w:rsidRPr="00FB169A">
              <w:rPr>
                <w:rFonts w:ascii="Arial" w:hAnsi="Arial" w:cs="Arial"/>
                <w:sz w:val="20"/>
                <w:szCs w:val="20"/>
              </w:rPr>
              <w:t xml:space="preserve"> puertos en un mismo litoral.</w:t>
            </w:r>
          </w:p>
          <w:p w14:paraId="5CFA2562" w14:textId="77777777" w:rsidR="00FB169A" w:rsidRPr="00FB169A" w:rsidRDefault="00FB169A" w:rsidP="00901C44">
            <w:pPr>
              <w:pStyle w:val="Prrafodelista"/>
              <w:numPr>
                <w:ilvl w:val="0"/>
                <w:numId w:val="34"/>
              </w:numPr>
              <w:rPr>
                <w:rFonts w:ascii="Arial" w:hAnsi="Arial" w:cs="Arial"/>
                <w:sz w:val="20"/>
                <w:szCs w:val="20"/>
              </w:rPr>
            </w:pPr>
            <w:r w:rsidRPr="00FB169A">
              <w:rPr>
                <w:rFonts w:ascii="Arial" w:hAnsi="Arial" w:cs="Arial"/>
                <w:b/>
                <w:sz w:val="20"/>
                <w:szCs w:val="20"/>
              </w:rPr>
              <w:t>Interior:</w:t>
            </w:r>
            <w:r w:rsidRPr="00FB169A">
              <w:rPr>
                <w:rFonts w:ascii="Arial" w:hAnsi="Arial" w:cs="Arial"/>
                <w:sz w:val="20"/>
                <w:szCs w:val="20"/>
              </w:rPr>
              <w:t xml:space="preserve"> es aquel que se realiza dentro de los límites de los puertos, lagos, lagunas, persas, ríos. Recorrido en aguas mexicanas en cuerpos de agua tierra dentro.</w:t>
            </w:r>
          </w:p>
          <w:p w14:paraId="0378FA4B" w14:textId="77777777" w:rsidR="00FB169A" w:rsidRPr="00FB169A" w:rsidRDefault="00FB169A" w:rsidP="00901C44">
            <w:pPr>
              <w:pStyle w:val="Prrafodelista"/>
              <w:numPr>
                <w:ilvl w:val="0"/>
                <w:numId w:val="34"/>
              </w:numPr>
              <w:rPr>
                <w:rFonts w:ascii="Arial" w:hAnsi="Arial" w:cs="Arial"/>
                <w:sz w:val="20"/>
                <w:szCs w:val="20"/>
              </w:rPr>
            </w:pPr>
            <w:r w:rsidRPr="00FB169A">
              <w:rPr>
                <w:rFonts w:ascii="Arial" w:hAnsi="Arial" w:cs="Arial"/>
                <w:b/>
                <w:sz w:val="20"/>
                <w:szCs w:val="20"/>
              </w:rPr>
              <w:t xml:space="preserve">Interoceánica o de altura: </w:t>
            </w:r>
            <w:r w:rsidRPr="00FB169A">
              <w:rPr>
                <w:rFonts w:ascii="Arial" w:hAnsi="Arial" w:cs="Arial"/>
                <w:sz w:val="20"/>
                <w:szCs w:val="20"/>
              </w:rPr>
              <w:t>es aquella que se realiza a través de los mares y océanos traspasando los límites territoriales de su nacionalidad, es decir de zonas marinas mexicanas a puertos extranjeros.</w:t>
            </w:r>
          </w:p>
          <w:p w14:paraId="5326D2FB" w14:textId="77777777" w:rsidR="00FB169A" w:rsidRDefault="00FB169A" w:rsidP="00FB169A">
            <w:pPr>
              <w:rPr>
                <w:rFonts w:ascii="Arial" w:hAnsi="Arial" w:cs="Arial"/>
                <w:sz w:val="20"/>
                <w:szCs w:val="20"/>
              </w:rPr>
            </w:pPr>
          </w:p>
          <w:p w14:paraId="343A8D37" w14:textId="351003C1" w:rsidR="00FB169A" w:rsidRDefault="0019551F" w:rsidP="00FB169A">
            <w:pPr>
              <w:rPr>
                <w:rFonts w:ascii="Arial" w:hAnsi="Arial" w:cs="Arial"/>
                <w:sz w:val="20"/>
                <w:szCs w:val="20"/>
              </w:rPr>
            </w:pPr>
            <w:commentRangeStart w:id="8"/>
            <w:r>
              <w:rPr>
                <w:noProof/>
                <w:lang w:val="es-419" w:eastAsia="es-419"/>
              </w:rPr>
              <w:lastRenderedPageBreak/>
              <w:drawing>
                <wp:anchor distT="0" distB="0" distL="114300" distR="114300" simplePos="0" relativeHeight="251667456" behindDoc="0" locked="0" layoutInCell="1" allowOverlap="1" wp14:anchorId="01947770" wp14:editId="7D647319">
                  <wp:simplePos x="0" y="0"/>
                  <wp:positionH relativeFrom="column">
                    <wp:posOffset>3581807</wp:posOffset>
                  </wp:positionH>
                  <wp:positionV relativeFrom="paragraph">
                    <wp:posOffset>254</wp:posOffset>
                  </wp:positionV>
                  <wp:extent cx="1728571" cy="1725508"/>
                  <wp:effectExtent l="0" t="0" r="5080" b="8255"/>
                  <wp:wrapSquare wrapText="bothSides"/>
                  <wp:docPr id="50" name="Imagen 50" descr="tanker cargo ship with container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ker cargo ship with containers : Vector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571" cy="1725508"/>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8"/>
            <w:r>
              <w:rPr>
                <w:rStyle w:val="Refdecomentario"/>
              </w:rPr>
              <w:commentReference w:id="8"/>
            </w:r>
            <w:r w:rsidR="00FB169A" w:rsidRPr="00FB169A">
              <w:rPr>
                <w:rFonts w:ascii="Arial" w:hAnsi="Arial" w:cs="Arial"/>
                <w:sz w:val="20"/>
                <w:szCs w:val="20"/>
              </w:rPr>
              <w:t>Existen sociedades internacionales a las cuales se inscriben las embarcaciones en donde se establecen normas para la construcción, los materiales que se deben utilizar y mantenimiento de barcos; si cumplen con estos requisitos quiere decir que son unidades más seguras y sus primas tenderían a bajar</w:t>
            </w:r>
            <w:r w:rsidR="006B71F9">
              <w:rPr>
                <w:rFonts w:ascii="Arial" w:hAnsi="Arial" w:cs="Arial"/>
                <w:sz w:val="20"/>
                <w:szCs w:val="20"/>
              </w:rPr>
              <w:t>.</w:t>
            </w:r>
            <w:r w:rsidR="006B71F9">
              <w:rPr>
                <w:rFonts w:ascii="Arial" w:hAnsi="Arial" w:cs="Arial"/>
                <w:sz w:val="20"/>
                <w:szCs w:val="20"/>
                <w:lang w:val="es-419"/>
              </w:rPr>
              <w:t xml:space="preserve"> Las </w:t>
            </w:r>
            <w:r w:rsidR="00FB169A" w:rsidRPr="00FB169A">
              <w:rPr>
                <w:rFonts w:ascii="Arial" w:hAnsi="Arial" w:cs="Arial"/>
                <w:sz w:val="20"/>
                <w:szCs w:val="20"/>
              </w:rPr>
              <w:t>aseguradora</w:t>
            </w:r>
            <w:r w:rsidR="006B71F9">
              <w:rPr>
                <w:rFonts w:ascii="Arial" w:hAnsi="Arial" w:cs="Arial"/>
                <w:sz w:val="20"/>
                <w:szCs w:val="20"/>
                <w:lang w:val="es-419"/>
              </w:rPr>
              <w:t>s</w:t>
            </w:r>
            <w:r w:rsidR="00FB169A" w:rsidRPr="00FB169A">
              <w:rPr>
                <w:rFonts w:ascii="Arial" w:hAnsi="Arial" w:cs="Arial"/>
                <w:sz w:val="20"/>
                <w:szCs w:val="20"/>
              </w:rPr>
              <w:t xml:space="preserve"> no asegura</w:t>
            </w:r>
            <w:r w:rsidR="006B71F9">
              <w:rPr>
                <w:rFonts w:ascii="Arial" w:hAnsi="Arial" w:cs="Arial"/>
                <w:sz w:val="20"/>
                <w:szCs w:val="20"/>
                <w:lang w:val="es-419"/>
              </w:rPr>
              <w:t>n</w:t>
            </w:r>
            <w:r w:rsidR="006B71F9">
              <w:rPr>
                <w:rFonts w:ascii="Arial" w:hAnsi="Arial" w:cs="Arial"/>
                <w:sz w:val="20"/>
                <w:szCs w:val="20"/>
              </w:rPr>
              <w:t xml:space="preserve"> naves que no están clasificada</w:t>
            </w:r>
            <w:r w:rsidR="00FB169A" w:rsidRPr="00FB169A">
              <w:rPr>
                <w:rFonts w:ascii="Arial" w:hAnsi="Arial" w:cs="Arial"/>
                <w:sz w:val="20"/>
                <w:szCs w:val="20"/>
              </w:rPr>
              <w:t>s. Si la sociedad determina que la nave cumple los requisitos, emite un certificado con un periodo de vigencia; al vencer el certificado será necesario realizar nuevamente otra inspección para emitir un nuevo certificado.</w:t>
            </w:r>
          </w:p>
          <w:p w14:paraId="11A092E0" w14:textId="49BEEEFB" w:rsidR="006B71F9" w:rsidRDefault="006B71F9" w:rsidP="00FB169A">
            <w:pPr>
              <w:rPr>
                <w:rFonts w:ascii="Arial" w:hAnsi="Arial" w:cs="Arial"/>
                <w:b/>
                <w:sz w:val="20"/>
                <w:szCs w:val="20"/>
                <w:lang w:val="es-419"/>
              </w:rPr>
            </w:pPr>
          </w:p>
          <w:p w14:paraId="3CE2F57D" w14:textId="77777777" w:rsidR="006B71F9" w:rsidRDefault="006B71F9" w:rsidP="00FB169A">
            <w:pPr>
              <w:rPr>
                <w:rFonts w:ascii="Arial" w:hAnsi="Arial" w:cs="Arial"/>
                <w:b/>
                <w:sz w:val="20"/>
                <w:szCs w:val="20"/>
                <w:lang w:val="es-419"/>
              </w:rPr>
            </w:pPr>
          </w:p>
          <w:p w14:paraId="69F0A23C" w14:textId="77777777" w:rsidR="006B71F9" w:rsidRDefault="006B71F9" w:rsidP="00FB169A">
            <w:pPr>
              <w:rPr>
                <w:rFonts w:ascii="Arial" w:hAnsi="Arial" w:cs="Arial"/>
                <w:b/>
                <w:sz w:val="20"/>
                <w:szCs w:val="20"/>
                <w:lang w:val="es-419"/>
              </w:rPr>
            </w:pPr>
          </w:p>
          <w:p w14:paraId="454845CE" w14:textId="1D442364" w:rsidR="00FB169A" w:rsidRPr="006B71F9" w:rsidRDefault="006B71F9" w:rsidP="00FB169A">
            <w:pPr>
              <w:rPr>
                <w:rFonts w:ascii="Arial" w:hAnsi="Arial" w:cs="Arial"/>
                <w:b/>
                <w:sz w:val="20"/>
                <w:szCs w:val="20"/>
                <w:lang w:val="es-419"/>
              </w:rPr>
            </w:pPr>
            <w:r w:rsidRPr="006B71F9">
              <w:rPr>
                <w:rFonts w:ascii="Arial" w:hAnsi="Arial" w:cs="Arial"/>
                <w:b/>
                <w:sz w:val="20"/>
                <w:szCs w:val="20"/>
                <w:lang w:val="es-419"/>
              </w:rPr>
              <w:t>7.2 Estructura de la póliza</w:t>
            </w:r>
          </w:p>
          <w:p w14:paraId="33863DD5" w14:textId="77777777" w:rsidR="00FB169A" w:rsidRPr="00FB169A" w:rsidRDefault="00FB169A" w:rsidP="00FB169A">
            <w:pPr>
              <w:rPr>
                <w:rFonts w:ascii="Arial" w:hAnsi="Arial" w:cs="Arial"/>
                <w:b/>
                <w:sz w:val="20"/>
                <w:szCs w:val="20"/>
              </w:rPr>
            </w:pPr>
          </w:p>
          <w:p w14:paraId="3FFED1E6" w14:textId="2AC87E21" w:rsidR="00FB169A" w:rsidRPr="00FB169A" w:rsidRDefault="00FB169A" w:rsidP="00FB169A">
            <w:pPr>
              <w:rPr>
                <w:rFonts w:ascii="Arial" w:hAnsi="Arial" w:cs="Arial"/>
                <w:sz w:val="20"/>
                <w:szCs w:val="20"/>
              </w:rPr>
            </w:pPr>
            <w:r w:rsidRPr="00FB169A">
              <w:rPr>
                <w:rFonts w:ascii="Arial" w:hAnsi="Arial" w:cs="Arial"/>
                <w:sz w:val="20"/>
                <w:szCs w:val="20"/>
              </w:rPr>
              <w:t>A</w:t>
            </w:r>
            <w:r w:rsidR="002313A1">
              <w:rPr>
                <w:rFonts w:ascii="Arial" w:hAnsi="Arial" w:cs="Arial"/>
                <w:sz w:val="20"/>
                <w:szCs w:val="20"/>
              </w:rPr>
              <w:t>l existir un interés asegurable</w:t>
            </w:r>
            <w:r w:rsidRPr="00FB169A">
              <w:rPr>
                <w:rFonts w:ascii="Arial" w:hAnsi="Arial" w:cs="Arial"/>
                <w:sz w:val="20"/>
                <w:szCs w:val="20"/>
              </w:rPr>
              <w:t xml:space="preserve"> y contratar una póliza para cubrir riesgos, tendremos que ver primero los tipos de pérdidas a las cuales estarán sujetos.</w:t>
            </w:r>
          </w:p>
          <w:p w14:paraId="2DC72867" w14:textId="77777777" w:rsidR="00FB169A" w:rsidRPr="00FB169A" w:rsidRDefault="00FB169A" w:rsidP="00FB169A">
            <w:pPr>
              <w:rPr>
                <w:rFonts w:ascii="Arial" w:hAnsi="Arial" w:cs="Arial"/>
                <w:sz w:val="20"/>
                <w:szCs w:val="20"/>
              </w:rPr>
            </w:pPr>
          </w:p>
          <w:tbl>
            <w:tblPr>
              <w:tblStyle w:val="Tablaconcuadrcula"/>
              <w:tblW w:w="0" w:type="auto"/>
              <w:tblLook w:val="04A0" w:firstRow="1" w:lastRow="0" w:firstColumn="1" w:lastColumn="0" w:noHBand="0" w:noVBand="1"/>
            </w:tblPr>
            <w:tblGrid>
              <w:gridCol w:w="2155"/>
              <w:gridCol w:w="6310"/>
            </w:tblGrid>
            <w:tr w:rsidR="00FB169A" w:rsidRPr="00FB169A" w14:paraId="4DEE331D" w14:textId="77777777" w:rsidTr="00FA29FF">
              <w:tc>
                <w:tcPr>
                  <w:tcW w:w="2155" w:type="dxa"/>
                  <w:shd w:val="clear" w:color="auto" w:fill="BDD6EE" w:themeFill="accent1" w:themeFillTint="66"/>
                </w:tcPr>
                <w:p w14:paraId="4C65D048" w14:textId="6D3E964F" w:rsidR="00FB169A" w:rsidRPr="006B598D" w:rsidRDefault="006B598D" w:rsidP="00FB169A">
                  <w:pPr>
                    <w:jc w:val="center"/>
                    <w:rPr>
                      <w:rFonts w:ascii="Arial" w:hAnsi="Arial" w:cs="Arial"/>
                      <w:b/>
                      <w:sz w:val="20"/>
                      <w:szCs w:val="20"/>
                      <w:lang w:val="es-419"/>
                    </w:rPr>
                  </w:pPr>
                  <w:r>
                    <w:rPr>
                      <w:rFonts w:ascii="Arial" w:hAnsi="Arial" w:cs="Arial"/>
                      <w:b/>
                      <w:sz w:val="20"/>
                      <w:szCs w:val="20"/>
                      <w:lang w:val="es-419"/>
                    </w:rPr>
                    <w:t>Pérdida</w:t>
                  </w:r>
                </w:p>
              </w:tc>
              <w:tc>
                <w:tcPr>
                  <w:tcW w:w="6310" w:type="dxa"/>
                  <w:shd w:val="clear" w:color="auto" w:fill="BDD6EE" w:themeFill="accent1" w:themeFillTint="66"/>
                </w:tcPr>
                <w:p w14:paraId="78F44454" w14:textId="56B8C27E" w:rsidR="00FB169A" w:rsidRPr="006B598D" w:rsidRDefault="006B598D" w:rsidP="00FB169A">
                  <w:pPr>
                    <w:jc w:val="center"/>
                    <w:rPr>
                      <w:rFonts w:ascii="Arial" w:hAnsi="Arial" w:cs="Arial"/>
                      <w:b/>
                      <w:sz w:val="20"/>
                      <w:szCs w:val="20"/>
                      <w:lang w:val="es-419"/>
                    </w:rPr>
                  </w:pPr>
                  <w:r>
                    <w:rPr>
                      <w:rFonts w:ascii="Arial" w:hAnsi="Arial" w:cs="Arial"/>
                      <w:b/>
                      <w:sz w:val="20"/>
                      <w:szCs w:val="20"/>
                      <w:lang w:val="es-419"/>
                    </w:rPr>
                    <w:t xml:space="preserve">Deducible </w:t>
                  </w:r>
                </w:p>
              </w:tc>
            </w:tr>
            <w:tr w:rsidR="00FB169A" w:rsidRPr="00FB169A" w14:paraId="2CF5C153" w14:textId="77777777" w:rsidTr="00C561E7">
              <w:tc>
                <w:tcPr>
                  <w:tcW w:w="2155" w:type="dxa"/>
                </w:tcPr>
                <w:p w14:paraId="462BCF41" w14:textId="77777777" w:rsidR="00FB169A" w:rsidRPr="00FB169A" w:rsidRDefault="00FB169A" w:rsidP="00FB169A">
                  <w:pPr>
                    <w:rPr>
                      <w:rFonts w:ascii="Arial" w:hAnsi="Arial" w:cs="Arial"/>
                      <w:sz w:val="20"/>
                      <w:szCs w:val="20"/>
                    </w:rPr>
                  </w:pPr>
                  <w:r w:rsidRPr="00FB169A">
                    <w:rPr>
                      <w:rFonts w:ascii="Arial" w:hAnsi="Arial" w:cs="Arial"/>
                      <w:sz w:val="20"/>
                      <w:szCs w:val="20"/>
                    </w:rPr>
                    <w:t>Total real o absoluta</w:t>
                  </w:r>
                </w:p>
              </w:tc>
              <w:tc>
                <w:tcPr>
                  <w:tcW w:w="6310" w:type="dxa"/>
                </w:tcPr>
                <w:p w14:paraId="19BAC3C9" w14:textId="77777777" w:rsidR="00FB169A" w:rsidRPr="00FB169A" w:rsidRDefault="00FB169A" w:rsidP="00FB169A">
                  <w:pPr>
                    <w:rPr>
                      <w:rFonts w:ascii="Arial" w:hAnsi="Arial" w:cs="Arial"/>
                      <w:sz w:val="20"/>
                      <w:szCs w:val="20"/>
                    </w:rPr>
                  </w:pPr>
                  <w:r w:rsidRPr="00FB169A">
                    <w:rPr>
                      <w:rFonts w:ascii="Arial" w:hAnsi="Arial" w:cs="Arial"/>
                      <w:sz w:val="20"/>
                      <w:szCs w:val="20"/>
                    </w:rPr>
                    <w:t>Si la embarcación es destruida o dañada hasta el punto de verse privada de su naturaleza inherente o si el asegurado se ve desposeído de ella.</w:t>
                  </w:r>
                </w:p>
              </w:tc>
            </w:tr>
            <w:tr w:rsidR="00FB169A" w:rsidRPr="00FB169A" w14:paraId="63DD63A2" w14:textId="77777777" w:rsidTr="00C561E7">
              <w:tc>
                <w:tcPr>
                  <w:tcW w:w="2155" w:type="dxa"/>
                </w:tcPr>
                <w:p w14:paraId="6B0655AE" w14:textId="77777777" w:rsidR="00FB169A" w:rsidRPr="00FB169A" w:rsidRDefault="00FB169A" w:rsidP="00FB169A">
                  <w:pPr>
                    <w:rPr>
                      <w:rFonts w:ascii="Arial" w:hAnsi="Arial" w:cs="Arial"/>
                      <w:sz w:val="20"/>
                      <w:szCs w:val="20"/>
                    </w:rPr>
                  </w:pPr>
                  <w:r w:rsidRPr="00FB169A">
                    <w:rPr>
                      <w:rFonts w:ascii="Arial" w:hAnsi="Arial" w:cs="Arial"/>
                      <w:sz w:val="20"/>
                      <w:szCs w:val="20"/>
                    </w:rPr>
                    <w:t>Total constructiva</w:t>
                  </w:r>
                </w:p>
              </w:tc>
              <w:tc>
                <w:tcPr>
                  <w:tcW w:w="6310" w:type="dxa"/>
                </w:tcPr>
                <w:p w14:paraId="6D11EDD1" w14:textId="77777777" w:rsidR="00FB169A" w:rsidRPr="00FB169A" w:rsidRDefault="00FB169A" w:rsidP="00FB169A">
                  <w:pPr>
                    <w:rPr>
                      <w:rFonts w:ascii="Arial" w:hAnsi="Arial" w:cs="Arial"/>
                      <w:sz w:val="20"/>
                      <w:szCs w:val="20"/>
                    </w:rPr>
                  </w:pPr>
                  <w:r w:rsidRPr="00FB169A">
                    <w:rPr>
                      <w:rFonts w:ascii="Arial" w:hAnsi="Arial" w:cs="Arial"/>
                      <w:sz w:val="20"/>
                      <w:szCs w:val="20"/>
                    </w:rPr>
                    <w:t>Cuando la embarcación ha sido dañada hasta el punto en que el costo de reparación sobrepasa el valor que tuviera al ser reparada.</w:t>
                  </w:r>
                </w:p>
              </w:tc>
            </w:tr>
            <w:tr w:rsidR="00FB169A" w:rsidRPr="00FB169A" w14:paraId="41DC30DC" w14:textId="77777777" w:rsidTr="00C561E7">
              <w:tc>
                <w:tcPr>
                  <w:tcW w:w="2155" w:type="dxa"/>
                </w:tcPr>
                <w:p w14:paraId="3F442FAB" w14:textId="77777777" w:rsidR="00FB169A" w:rsidRPr="00FB169A" w:rsidRDefault="00FB169A" w:rsidP="00FB169A">
                  <w:pPr>
                    <w:rPr>
                      <w:rFonts w:ascii="Arial" w:hAnsi="Arial" w:cs="Arial"/>
                      <w:sz w:val="20"/>
                      <w:szCs w:val="20"/>
                    </w:rPr>
                  </w:pPr>
                  <w:r w:rsidRPr="00FB169A">
                    <w:rPr>
                      <w:rFonts w:ascii="Arial" w:hAnsi="Arial" w:cs="Arial"/>
                      <w:sz w:val="20"/>
                      <w:szCs w:val="20"/>
                    </w:rPr>
                    <w:t>Implícita</w:t>
                  </w:r>
                </w:p>
              </w:tc>
              <w:tc>
                <w:tcPr>
                  <w:tcW w:w="6310" w:type="dxa"/>
                </w:tcPr>
                <w:p w14:paraId="35E58997" w14:textId="77777777" w:rsidR="00FB169A" w:rsidRPr="00FB169A" w:rsidRDefault="00FB169A" w:rsidP="00FB169A">
                  <w:pPr>
                    <w:rPr>
                      <w:rFonts w:ascii="Arial" w:hAnsi="Arial" w:cs="Arial"/>
                      <w:sz w:val="20"/>
                      <w:szCs w:val="20"/>
                    </w:rPr>
                  </w:pPr>
                  <w:r w:rsidRPr="00FB169A">
                    <w:rPr>
                      <w:rFonts w:ascii="Arial" w:hAnsi="Arial" w:cs="Arial"/>
                      <w:sz w:val="20"/>
                      <w:szCs w:val="20"/>
                    </w:rPr>
                    <w:t>Cuando el asegurado es privado del uso normal del buque a consecuencia de un daño.</w:t>
                  </w:r>
                </w:p>
              </w:tc>
            </w:tr>
            <w:tr w:rsidR="00FB169A" w:rsidRPr="00FB169A" w14:paraId="7BED81ED" w14:textId="77777777" w:rsidTr="00C561E7">
              <w:tc>
                <w:tcPr>
                  <w:tcW w:w="2155" w:type="dxa"/>
                </w:tcPr>
                <w:p w14:paraId="374B3AF1" w14:textId="77777777" w:rsidR="00FB169A" w:rsidRPr="00FB169A" w:rsidRDefault="00FB169A" w:rsidP="00FB169A">
                  <w:pPr>
                    <w:rPr>
                      <w:rFonts w:ascii="Arial" w:hAnsi="Arial" w:cs="Arial"/>
                      <w:sz w:val="20"/>
                      <w:szCs w:val="20"/>
                    </w:rPr>
                  </w:pPr>
                  <w:r w:rsidRPr="00FB169A">
                    <w:rPr>
                      <w:rFonts w:ascii="Arial" w:hAnsi="Arial" w:cs="Arial"/>
                      <w:sz w:val="20"/>
                      <w:szCs w:val="20"/>
                    </w:rPr>
                    <w:t>Parcial</w:t>
                  </w:r>
                </w:p>
              </w:tc>
              <w:tc>
                <w:tcPr>
                  <w:tcW w:w="6310" w:type="dxa"/>
                </w:tcPr>
                <w:p w14:paraId="5C211347" w14:textId="77777777" w:rsidR="00FB169A" w:rsidRPr="00FB169A" w:rsidRDefault="00FB169A" w:rsidP="00FB169A">
                  <w:pPr>
                    <w:rPr>
                      <w:rFonts w:ascii="Arial" w:hAnsi="Arial" w:cs="Arial"/>
                      <w:sz w:val="20"/>
                      <w:szCs w:val="20"/>
                    </w:rPr>
                  </w:pPr>
                  <w:r w:rsidRPr="00FB169A">
                    <w:rPr>
                      <w:rFonts w:ascii="Arial" w:hAnsi="Arial" w:cs="Arial"/>
                      <w:sz w:val="20"/>
                      <w:szCs w:val="20"/>
                    </w:rPr>
                    <w:t>Toda pérdida que no se considere o no pueda ser declarada como total, se considerará como parcial.</w:t>
                  </w:r>
                </w:p>
              </w:tc>
            </w:tr>
            <w:tr w:rsidR="00FB169A" w:rsidRPr="00FB169A" w14:paraId="4B8621EB" w14:textId="77777777" w:rsidTr="00C561E7">
              <w:tc>
                <w:tcPr>
                  <w:tcW w:w="2155" w:type="dxa"/>
                </w:tcPr>
                <w:p w14:paraId="619E59F5" w14:textId="77777777" w:rsidR="00FB169A" w:rsidRPr="00FB169A" w:rsidRDefault="00FB169A" w:rsidP="00FB169A">
                  <w:pPr>
                    <w:rPr>
                      <w:rFonts w:ascii="Arial" w:hAnsi="Arial" w:cs="Arial"/>
                      <w:sz w:val="20"/>
                      <w:szCs w:val="20"/>
                    </w:rPr>
                  </w:pPr>
                  <w:r w:rsidRPr="00FB169A">
                    <w:rPr>
                      <w:rFonts w:ascii="Arial" w:hAnsi="Arial" w:cs="Arial"/>
                      <w:sz w:val="20"/>
                      <w:szCs w:val="20"/>
                    </w:rPr>
                    <w:t>Por avería particular</w:t>
                  </w:r>
                </w:p>
              </w:tc>
              <w:tc>
                <w:tcPr>
                  <w:tcW w:w="6310" w:type="dxa"/>
                </w:tcPr>
                <w:p w14:paraId="12EDE565" w14:textId="77777777" w:rsidR="00FB169A" w:rsidRPr="00FB169A" w:rsidRDefault="00FB169A" w:rsidP="00FB169A">
                  <w:pPr>
                    <w:rPr>
                      <w:rFonts w:ascii="Arial" w:hAnsi="Arial" w:cs="Arial"/>
                      <w:sz w:val="20"/>
                      <w:szCs w:val="20"/>
                    </w:rPr>
                  </w:pPr>
                  <w:r w:rsidRPr="00FB169A">
                    <w:rPr>
                      <w:rFonts w:ascii="Arial" w:hAnsi="Arial" w:cs="Arial"/>
                      <w:sz w:val="20"/>
                      <w:szCs w:val="20"/>
                    </w:rPr>
                    <w:t>Pérdida parcial causada por un riesgo garantizado en el contrato del seguro.</w:t>
                  </w:r>
                </w:p>
              </w:tc>
            </w:tr>
          </w:tbl>
          <w:p w14:paraId="73D0001F" w14:textId="77777777" w:rsidR="00FB169A" w:rsidRPr="00FB169A" w:rsidRDefault="00FB169A" w:rsidP="00FB169A">
            <w:pPr>
              <w:rPr>
                <w:rFonts w:ascii="Arial" w:hAnsi="Arial" w:cs="Arial"/>
                <w:sz w:val="20"/>
                <w:szCs w:val="20"/>
              </w:rPr>
            </w:pPr>
          </w:p>
          <w:p w14:paraId="6B5A95BA" w14:textId="071367F1" w:rsidR="00FD4BF3" w:rsidRDefault="00FD4BF3" w:rsidP="00FD4BF3">
            <w:pPr>
              <w:rPr>
                <w:rFonts w:ascii="Arial" w:hAnsi="Arial" w:cs="Arial"/>
                <w:sz w:val="20"/>
                <w:szCs w:val="20"/>
                <w:lang w:val="es-419"/>
              </w:rPr>
            </w:pPr>
            <w:r>
              <w:rPr>
                <w:rFonts w:ascii="Arial" w:hAnsi="Arial" w:cs="Arial"/>
                <w:sz w:val="20"/>
                <w:szCs w:val="20"/>
                <w:lang w:val="es-419"/>
              </w:rPr>
              <w:t>Existen bienes y riesgos cubiertos por este tipo de seguros, entre los bienes asegurados cabe señalar que s</w:t>
            </w:r>
            <w:proofErr w:type="spellStart"/>
            <w:r w:rsidRPr="00FB169A">
              <w:rPr>
                <w:rFonts w:ascii="Arial" w:hAnsi="Arial" w:cs="Arial"/>
                <w:sz w:val="20"/>
                <w:szCs w:val="20"/>
              </w:rPr>
              <w:t>e</w:t>
            </w:r>
            <w:proofErr w:type="spellEnd"/>
            <w:r w:rsidRPr="00FB169A">
              <w:rPr>
                <w:rFonts w:ascii="Arial" w:hAnsi="Arial" w:cs="Arial"/>
                <w:sz w:val="20"/>
                <w:szCs w:val="20"/>
              </w:rPr>
              <w:t xml:space="preserve"> cubre</w:t>
            </w:r>
            <w:r>
              <w:rPr>
                <w:rFonts w:ascii="Arial" w:hAnsi="Arial" w:cs="Arial"/>
                <w:sz w:val="20"/>
                <w:szCs w:val="20"/>
                <w:lang w:val="es-419"/>
              </w:rPr>
              <w:t>n</w:t>
            </w:r>
            <w:r w:rsidRPr="00FB169A">
              <w:rPr>
                <w:rFonts w:ascii="Arial" w:hAnsi="Arial" w:cs="Arial"/>
                <w:sz w:val="20"/>
                <w:szCs w:val="20"/>
              </w:rPr>
              <w:t xml:space="preserve"> daños que afecten al caso de la embarcación</w:t>
            </w:r>
            <w:r>
              <w:rPr>
                <w:rFonts w:ascii="Arial" w:hAnsi="Arial" w:cs="Arial"/>
                <w:sz w:val="20"/>
                <w:szCs w:val="20"/>
              </w:rPr>
              <w:t xml:space="preserve"> que incluyen</w:t>
            </w:r>
            <w:r w:rsidRPr="00FB169A">
              <w:rPr>
                <w:rFonts w:ascii="Arial" w:hAnsi="Arial" w:cs="Arial"/>
                <w:sz w:val="20"/>
                <w:szCs w:val="20"/>
              </w:rPr>
              <w:t xml:space="preserve"> instalación eléctrica no conectada al motor principal, calderas auxiliares, condensadores, grúas, molinete, servomotor del timón, instalación y maquinaria frigorífica.</w:t>
            </w:r>
            <w:r>
              <w:rPr>
                <w:rFonts w:ascii="Arial" w:hAnsi="Arial" w:cs="Arial"/>
                <w:sz w:val="20"/>
                <w:szCs w:val="20"/>
                <w:lang w:val="es-419"/>
              </w:rPr>
              <w:t xml:space="preserve"> Ahora bien, los riesgos cubiertos que afectan al casco son: </w:t>
            </w:r>
          </w:p>
          <w:p w14:paraId="557223DE" w14:textId="77777777" w:rsidR="00FD4BF3" w:rsidRDefault="00FD4BF3" w:rsidP="00FD4BF3">
            <w:pPr>
              <w:rPr>
                <w:rFonts w:ascii="Arial" w:hAnsi="Arial" w:cs="Arial"/>
                <w:sz w:val="20"/>
                <w:szCs w:val="20"/>
                <w:lang w:val="es-419"/>
              </w:rPr>
            </w:pPr>
          </w:p>
          <w:p w14:paraId="69C91F59" w14:textId="3E13AAA9"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Avería gruesa y pérdida provocada de modo deliberado par</w:t>
            </w:r>
            <w:r w:rsidR="00F8582C">
              <w:rPr>
                <w:rFonts w:ascii="Arial" w:hAnsi="Arial" w:cs="Arial"/>
                <w:sz w:val="20"/>
                <w:szCs w:val="20"/>
              </w:rPr>
              <w:t>a salvar y evitar pérdida total</w:t>
            </w:r>
            <w:r w:rsidR="00F8582C">
              <w:rPr>
                <w:rFonts w:ascii="Arial" w:hAnsi="Arial" w:cs="Arial"/>
                <w:sz w:val="20"/>
                <w:szCs w:val="20"/>
                <w:lang w:val="es-419"/>
              </w:rPr>
              <w:t>.</w:t>
            </w:r>
          </w:p>
          <w:p w14:paraId="63C49723" w14:textId="1386F6F4"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Peligros de mares, ríos, lagos u otras aguas navegables.</w:t>
            </w:r>
          </w:p>
          <w:p w14:paraId="07E6F295" w14:textId="517E49B9"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 xml:space="preserve">Fuego, </w:t>
            </w:r>
            <w:r w:rsidR="00F8582C">
              <w:rPr>
                <w:rFonts w:ascii="Arial" w:hAnsi="Arial" w:cs="Arial"/>
                <w:sz w:val="20"/>
                <w:szCs w:val="20"/>
                <w:lang w:val="es-419"/>
              </w:rPr>
              <w:t>e</w:t>
            </w:r>
            <w:proofErr w:type="spellStart"/>
            <w:r w:rsidRPr="00FD4BF3">
              <w:rPr>
                <w:rFonts w:ascii="Arial" w:hAnsi="Arial" w:cs="Arial"/>
                <w:sz w:val="20"/>
                <w:szCs w:val="20"/>
              </w:rPr>
              <w:t>xplosiones</w:t>
            </w:r>
            <w:proofErr w:type="spellEnd"/>
            <w:r w:rsidRPr="00FD4BF3">
              <w:rPr>
                <w:rFonts w:ascii="Arial" w:hAnsi="Arial" w:cs="Arial"/>
                <w:sz w:val="20"/>
                <w:szCs w:val="20"/>
              </w:rPr>
              <w:t>, remoción de restos. Terremoto, rayo, erupción volcánica.</w:t>
            </w:r>
          </w:p>
          <w:p w14:paraId="41F501F0" w14:textId="77777777"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Accidentes durante la carga, descarga traslado de materiales.</w:t>
            </w:r>
          </w:p>
          <w:p w14:paraId="6F583CC9" w14:textId="77777777"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Actos mal intencionados.</w:t>
            </w:r>
          </w:p>
          <w:p w14:paraId="2720DABD" w14:textId="77777777"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Echazón, piratería, robo entero del buque o de maquinaria.</w:t>
            </w:r>
          </w:p>
          <w:p w14:paraId="327457E8" w14:textId="77777777"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Defectos latentes en el casco, maquinaria, rotura de ejes, estallido de calderas.</w:t>
            </w:r>
          </w:p>
          <w:p w14:paraId="345D318E" w14:textId="77777777" w:rsidR="00FD4BF3" w:rsidRPr="00FD4BF3" w:rsidRDefault="00FD4BF3" w:rsidP="00901C44">
            <w:pPr>
              <w:pStyle w:val="Prrafodelista"/>
              <w:numPr>
                <w:ilvl w:val="0"/>
                <w:numId w:val="35"/>
              </w:numPr>
              <w:rPr>
                <w:rFonts w:ascii="Arial" w:hAnsi="Arial" w:cs="Arial"/>
                <w:sz w:val="20"/>
                <w:szCs w:val="20"/>
              </w:rPr>
            </w:pPr>
            <w:r w:rsidRPr="00FD4BF3">
              <w:rPr>
                <w:rFonts w:ascii="Arial" w:hAnsi="Arial" w:cs="Arial"/>
                <w:sz w:val="20"/>
                <w:szCs w:val="20"/>
              </w:rPr>
              <w:t>Negligencia de cualquier persona, excepto cuando sea consecuencia por reparaciones.</w:t>
            </w:r>
          </w:p>
          <w:p w14:paraId="7642D8FE" w14:textId="77777777" w:rsidR="00FD4BF3" w:rsidRPr="00FB169A" w:rsidRDefault="00FD4BF3" w:rsidP="00FD4BF3">
            <w:pPr>
              <w:rPr>
                <w:rFonts w:ascii="Arial" w:hAnsi="Arial" w:cs="Arial"/>
                <w:sz w:val="20"/>
                <w:szCs w:val="20"/>
              </w:rPr>
            </w:pPr>
          </w:p>
          <w:p w14:paraId="1A727B2F" w14:textId="674C18E5" w:rsidR="00F8582C" w:rsidRPr="00FB169A" w:rsidRDefault="00FD4BF3" w:rsidP="00F8582C">
            <w:pPr>
              <w:rPr>
                <w:rFonts w:ascii="Arial" w:hAnsi="Arial" w:cs="Arial"/>
                <w:sz w:val="20"/>
                <w:szCs w:val="20"/>
              </w:rPr>
            </w:pPr>
            <w:r w:rsidRPr="00FB169A">
              <w:rPr>
                <w:rFonts w:ascii="Arial" w:hAnsi="Arial" w:cs="Arial"/>
                <w:sz w:val="20"/>
                <w:szCs w:val="20"/>
              </w:rPr>
              <w:t>Se entenderá por peligros en los mares, ríos o lagos u otras aguas navegables</w:t>
            </w:r>
            <w:r w:rsidR="00F8582C">
              <w:rPr>
                <w:rFonts w:ascii="Arial" w:hAnsi="Arial" w:cs="Arial"/>
                <w:sz w:val="20"/>
                <w:szCs w:val="20"/>
                <w:lang w:val="es-419"/>
              </w:rPr>
              <w:t xml:space="preserve"> al</w:t>
            </w:r>
            <w:r w:rsidRPr="00FB169A">
              <w:rPr>
                <w:rFonts w:ascii="Arial" w:hAnsi="Arial" w:cs="Arial"/>
                <w:sz w:val="20"/>
                <w:szCs w:val="20"/>
              </w:rPr>
              <w:t xml:space="preserve"> mal tiempo, tempestad, colisión, abordaje, varadura, encalladura, hundimiento o zozobra</w:t>
            </w:r>
            <w:r w:rsidR="00F8582C">
              <w:rPr>
                <w:rFonts w:ascii="Arial" w:hAnsi="Arial" w:cs="Arial"/>
                <w:sz w:val="20"/>
                <w:szCs w:val="20"/>
                <w:lang w:val="es-419"/>
              </w:rPr>
              <w:t>. La cobertura de responsabilidad civil ampara</w:t>
            </w:r>
            <w:r w:rsidR="00F8582C" w:rsidRPr="00FB169A">
              <w:rPr>
                <w:rFonts w:ascii="Arial" w:hAnsi="Arial" w:cs="Arial"/>
                <w:sz w:val="20"/>
                <w:szCs w:val="20"/>
              </w:rPr>
              <w:t xml:space="preserve"> los daños ocasionados a terceros, a otros buques, </w:t>
            </w:r>
            <w:r w:rsidR="00F8582C">
              <w:rPr>
                <w:rFonts w:ascii="Arial" w:hAnsi="Arial" w:cs="Arial"/>
                <w:sz w:val="20"/>
                <w:szCs w:val="20"/>
                <w:lang w:val="es-419"/>
              </w:rPr>
              <w:t xml:space="preserve">la </w:t>
            </w:r>
            <w:r w:rsidR="00F8582C" w:rsidRPr="00FB169A">
              <w:rPr>
                <w:rFonts w:ascii="Arial" w:hAnsi="Arial" w:cs="Arial"/>
                <w:sz w:val="20"/>
                <w:szCs w:val="20"/>
              </w:rPr>
              <w:t xml:space="preserve">pérdida de vidas, </w:t>
            </w:r>
            <w:r w:rsidR="00F8582C">
              <w:rPr>
                <w:rFonts w:ascii="Arial" w:hAnsi="Arial" w:cs="Arial"/>
                <w:sz w:val="20"/>
                <w:szCs w:val="20"/>
                <w:lang w:val="es-419"/>
              </w:rPr>
              <w:t xml:space="preserve">los </w:t>
            </w:r>
            <w:r w:rsidR="00F8582C">
              <w:rPr>
                <w:rFonts w:ascii="Arial" w:hAnsi="Arial" w:cs="Arial"/>
                <w:sz w:val="20"/>
                <w:szCs w:val="20"/>
              </w:rPr>
              <w:t>daños personales o enfermedades y</w:t>
            </w:r>
            <w:r w:rsidR="00F8582C" w:rsidRPr="00FB169A">
              <w:rPr>
                <w:rFonts w:ascii="Arial" w:hAnsi="Arial" w:cs="Arial"/>
                <w:sz w:val="20"/>
                <w:szCs w:val="20"/>
              </w:rPr>
              <w:t xml:space="preserve"> gasto</w:t>
            </w:r>
            <w:r w:rsidR="00F8582C">
              <w:rPr>
                <w:rFonts w:ascii="Arial" w:hAnsi="Arial" w:cs="Arial"/>
                <w:sz w:val="20"/>
                <w:szCs w:val="20"/>
                <w:lang w:val="es-419"/>
              </w:rPr>
              <w:t>s</w:t>
            </w:r>
            <w:r w:rsidR="00F8582C">
              <w:rPr>
                <w:rFonts w:ascii="Arial" w:hAnsi="Arial" w:cs="Arial"/>
                <w:sz w:val="20"/>
                <w:szCs w:val="20"/>
              </w:rPr>
              <w:t xml:space="preserve"> de salvamento de vidas. </w:t>
            </w:r>
          </w:p>
          <w:p w14:paraId="34EC7951" w14:textId="77777777" w:rsidR="00F8582C" w:rsidRPr="00FB169A" w:rsidRDefault="00F8582C" w:rsidP="00F8582C">
            <w:pPr>
              <w:rPr>
                <w:rFonts w:ascii="Arial" w:hAnsi="Arial" w:cs="Arial"/>
                <w:sz w:val="20"/>
                <w:szCs w:val="20"/>
              </w:rPr>
            </w:pPr>
          </w:p>
          <w:p w14:paraId="6EF6D796" w14:textId="77777777" w:rsidR="00F8582C" w:rsidRPr="00FB169A" w:rsidRDefault="00F8582C" w:rsidP="00F8582C">
            <w:pPr>
              <w:rPr>
                <w:rFonts w:ascii="Arial" w:hAnsi="Arial" w:cs="Arial"/>
                <w:sz w:val="20"/>
                <w:szCs w:val="20"/>
              </w:rPr>
            </w:pPr>
            <w:r w:rsidRPr="00FB169A">
              <w:rPr>
                <w:rFonts w:ascii="Arial" w:hAnsi="Arial" w:cs="Arial"/>
                <w:sz w:val="20"/>
                <w:szCs w:val="20"/>
              </w:rPr>
              <w:t>Los tipos de coberturas que se amparan son:</w:t>
            </w:r>
          </w:p>
          <w:p w14:paraId="0EB99A6B" w14:textId="38A01ACC" w:rsidR="00F8582C" w:rsidRPr="00FB169A" w:rsidRDefault="00F8582C" w:rsidP="00901C44">
            <w:pPr>
              <w:pStyle w:val="Prrafodelista"/>
              <w:numPr>
                <w:ilvl w:val="0"/>
                <w:numId w:val="36"/>
              </w:numPr>
              <w:rPr>
                <w:rFonts w:ascii="Arial" w:hAnsi="Arial" w:cs="Arial"/>
                <w:sz w:val="20"/>
                <w:szCs w:val="20"/>
              </w:rPr>
            </w:pPr>
            <w:r w:rsidRPr="00FB169A">
              <w:rPr>
                <w:rFonts w:ascii="Arial" w:hAnsi="Arial" w:cs="Arial"/>
                <w:sz w:val="20"/>
                <w:szCs w:val="20"/>
              </w:rPr>
              <w:t xml:space="preserve">Responsabilidad </w:t>
            </w:r>
            <w:r>
              <w:rPr>
                <w:rFonts w:ascii="Arial" w:hAnsi="Arial" w:cs="Arial"/>
                <w:sz w:val="20"/>
                <w:szCs w:val="20"/>
                <w:lang w:val="es-419"/>
              </w:rPr>
              <w:t>c</w:t>
            </w:r>
            <w:proofErr w:type="spellStart"/>
            <w:r w:rsidRPr="00FB169A">
              <w:rPr>
                <w:rFonts w:ascii="Arial" w:hAnsi="Arial" w:cs="Arial"/>
                <w:sz w:val="20"/>
                <w:szCs w:val="20"/>
              </w:rPr>
              <w:t>ivil</w:t>
            </w:r>
            <w:proofErr w:type="spellEnd"/>
            <w:r w:rsidRPr="00FB169A">
              <w:rPr>
                <w:rFonts w:ascii="Arial" w:hAnsi="Arial" w:cs="Arial"/>
                <w:sz w:val="20"/>
                <w:szCs w:val="20"/>
              </w:rPr>
              <w:t xml:space="preserve"> abordaje.</w:t>
            </w:r>
          </w:p>
          <w:p w14:paraId="0165B758" w14:textId="2C5CCC1E" w:rsidR="00F8582C" w:rsidRPr="00FB169A" w:rsidRDefault="00F8582C" w:rsidP="00901C44">
            <w:pPr>
              <w:pStyle w:val="Prrafodelista"/>
              <w:numPr>
                <w:ilvl w:val="0"/>
                <w:numId w:val="36"/>
              </w:numPr>
              <w:rPr>
                <w:rFonts w:ascii="Arial" w:hAnsi="Arial" w:cs="Arial"/>
                <w:sz w:val="20"/>
                <w:szCs w:val="20"/>
              </w:rPr>
            </w:pPr>
            <w:r>
              <w:rPr>
                <w:rFonts w:ascii="Arial" w:hAnsi="Arial" w:cs="Arial"/>
                <w:sz w:val="20"/>
                <w:szCs w:val="20"/>
              </w:rPr>
              <w:lastRenderedPageBreak/>
              <w:t>Protección e i</w:t>
            </w:r>
            <w:r w:rsidRPr="00FB169A">
              <w:rPr>
                <w:rFonts w:ascii="Arial" w:hAnsi="Arial" w:cs="Arial"/>
                <w:sz w:val="20"/>
                <w:szCs w:val="20"/>
              </w:rPr>
              <w:t>ndemnización (PANDI)</w:t>
            </w:r>
            <w:r>
              <w:rPr>
                <w:rFonts w:ascii="Arial" w:hAnsi="Arial" w:cs="Arial"/>
                <w:sz w:val="20"/>
                <w:szCs w:val="20"/>
                <w:lang w:val="es-419"/>
              </w:rPr>
              <w:t>, muerte</w:t>
            </w:r>
            <w:r w:rsidRPr="00FB169A">
              <w:rPr>
                <w:rFonts w:ascii="Arial" w:hAnsi="Arial" w:cs="Arial"/>
                <w:sz w:val="20"/>
                <w:szCs w:val="20"/>
              </w:rPr>
              <w:t>, accidentes, enfermedades, gastos médicos, gastos de puerto por desembarco, gastos de reparación, remoción del naufragio, daños a bienes fijos, daño al cargamento.</w:t>
            </w:r>
          </w:p>
          <w:p w14:paraId="36374E7C" w14:textId="25B7B3CB" w:rsidR="00F8582C" w:rsidRPr="00FB169A" w:rsidRDefault="00F8582C" w:rsidP="00901C44">
            <w:pPr>
              <w:pStyle w:val="Prrafodelista"/>
              <w:numPr>
                <w:ilvl w:val="0"/>
                <w:numId w:val="36"/>
              </w:numPr>
              <w:rPr>
                <w:rFonts w:ascii="Arial" w:hAnsi="Arial" w:cs="Arial"/>
                <w:sz w:val="20"/>
                <w:szCs w:val="20"/>
              </w:rPr>
            </w:pPr>
            <w:r>
              <w:rPr>
                <w:rFonts w:ascii="Arial" w:hAnsi="Arial" w:cs="Arial"/>
                <w:sz w:val="20"/>
                <w:szCs w:val="20"/>
              </w:rPr>
              <w:t xml:space="preserve">Costos legales </w:t>
            </w:r>
            <w:r w:rsidRPr="00FB169A">
              <w:rPr>
                <w:rFonts w:ascii="Arial" w:hAnsi="Arial" w:cs="Arial"/>
                <w:sz w:val="20"/>
                <w:szCs w:val="20"/>
              </w:rPr>
              <w:t>al disputar responsabilidades, investigación de accidente fatal, pesquisa judicial.</w:t>
            </w:r>
          </w:p>
          <w:p w14:paraId="0E873D87" w14:textId="77777777" w:rsidR="00FD4BF3" w:rsidRPr="00F8582C" w:rsidRDefault="00FD4BF3" w:rsidP="00FD4BF3">
            <w:pPr>
              <w:rPr>
                <w:rFonts w:ascii="Arial" w:hAnsi="Arial" w:cs="Arial"/>
                <w:sz w:val="20"/>
                <w:szCs w:val="20"/>
              </w:rPr>
            </w:pPr>
          </w:p>
          <w:p w14:paraId="1F0D1F2F" w14:textId="58D1A419" w:rsidR="00FD4BF3" w:rsidRPr="00FD4BF3" w:rsidRDefault="003237F4" w:rsidP="00FD4BF3">
            <w:pPr>
              <w:rPr>
                <w:rFonts w:ascii="Arial" w:hAnsi="Arial" w:cs="Arial"/>
                <w:sz w:val="20"/>
                <w:szCs w:val="20"/>
                <w:lang w:val="es-419"/>
              </w:rPr>
            </w:pPr>
            <w:r>
              <w:rPr>
                <w:rFonts w:ascii="Arial" w:hAnsi="Arial" w:cs="Arial"/>
                <w:sz w:val="20"/>
                <w:szCs w:val="20"/>
                <w:lang w:val="es-419"/>
              </w:rPr>
              <w:t xml:space="preserve">Cabe mencionar </w:t>
            </w:r>
            <w:r w:rsidR="00293338">
              <w:rPr>
                <w:rFonts w:ascii="Arial" w:hAnsi="Arial" w:cs="Arial"/>
                <w:sz w:val="20"/>
                <w:szCs w:val="20"/>
                <w:lang w:val="es-419"/>
              </w:rPr>
              <w:t xml:space="preserve">que de igual manera existen riesgos que son excluidos, pero que pueden ser asegurados a través de un convenio expreso. Por ejemplo, las huelgas o los alborotos populares. Tampoco están asegurados los actos de guerra ni las averías particulares ocasionadas por explosiones, incendios, colisiones, maniobras de carga, desgaste o falta de resistencia. </w:t>
            </w:r>
          </w:p>
          <w:p w14:paraId="0DA1979B" w14:textId="0A7AF1BF" w:rsidR="00FB169A" w:rsidRPr="00FD4BF3" w:rsidRDefault="00FB169A" w:rsidP="00FB169A">
            <w:pPr>
              <w:rPr>
                <w:rFonts w:ascii="Arial" w:hAnsi="Arial" w:cs="Arial"/>
                <w:sz w:val="20"/>
                <w:szCs w:val="20"/>
              </w:rPr>
            </w:pPr>
          </w:p>
          <w:p w14:paraId="0B41CFFB" w14:textId="48B9A5C6" w:rsidR="00FB169A" w:rsidRPr="00293338" w:rsidRDefault="00293338" w:rsidP="00FB169A">
            <w:pPr>
              <w:rPr>
                <w:rFonts w:ascii="Arial" w:hAnsi="Arial" w:cs="Arial"/>
                <w:sz w:val="20"/>
                <w:szCs w:val="20"/>
                <w:lang w:val="es-419"/>
              </w:rPr>
            </w:pPr>
            <w:r>
              <w:rPr>
                <w:rFonts w:ascii="Arial" w:hAnsi="Arial" w:cs="Arial"/>
                <w:sz w:val="20"/>
                <w:szCs w:val="20"/>
                <w:lang w:val="es-419"/>
              </w:rPr>
              <w:t xml:space="preserve">A continuación se muestra las exclusiones: </w:t>
            </w:r>
          </w:p>
          <w:p w14:paraId="76D48C46" w14:textId="77777777" w:rsidR="00FB169A" w:rsidRDefault="00FB169A" w:rsidP="00FB169A">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9D0DD3" w14:paraId="309EDD2E" w14:textId="77777777" w:rsidTr="00AC11C1">
              <w:tc>
                <w:tcPr>
                  <w:tcW w:w="2821" w:type="dxa"/>
                  <w:shd w:val="clear" w:color="auto" w:fill="FBE4D5" w:themeFill="accent2" w:themeFillTint="33"/>
                </w:tcPr>
                <w:p w14:paraId="62177761" w14:textId="77777777" w:rsidR="009D0DD3" w:rsidRPr="009D0DD3" w:rsidRDefault="009D0DD3" w:rsidP="009D0DD3">
                  <w:pPr>
                    <w:jc w:val="center"/>
                    <w:rPr>
                      <w:rFonts w:ascii="Arial" w:hAnsi="Arial" w:cs="Arial"/>
                      <w:b/>
                      <w:sz w:val="20"/>
                      <w:szCs w:val="20"/>
                      <w:lang w:val="es-419"/>
                    </w:rPr>
                  </w:pPr>
                  <w:r w:rsidRPr="009D0DD3">
                    <w:rPr>
                      <w:rFonts w:ascii="Arial" w:hAnsi="Arial" w:cs="Arial"/>
                      <w:b/>
                      <w:sz w:val="20"/>
                      <w:szCs w:val="20"/>
                      <w:lang w:val="es-419"/>
                    </w:rPr>
                    <w:t>Riesgos excluidos para el casco de yates</w:t>
                  </w:r>
                </w:p>
                <w:p w14:paraId="394B9CA8" w14:textId="77777777" w:rsidR="009D0DD3" w:rsidRDefault="009D0DD3" w:rsidP="00FB169A">
                  <w:pPr>
                    <w:rPr>
                      <w:rFonts w:ascii="Arial" w:hAnsi="Arial" w:cs="Arial"/>
                      <w:sz w:val="20"/>
                      <w:szCs w:val="20"/>
                      <w:lang w:val="es-419"/>
                    </w:rPr>
                  </w:pPr>
                </w:p>
                <w:p w14:paraId="7AAF575A" w14:textId="77777777" w:rsidR="006E6381" w:rsidRPr="00AC11C1" w:rsidRDefault="006E6381" w:rsidP="00901C44">
                  <w:pPr>
                    <w:pStyle w:val="Prrafodelista"/>
                    <w:numPr>
                      <w:ilvl w:val="0"/>
                      <w:numId w:val="37"/>
                    </w:numPr>
                    <w:ind w:left="360"/>
                    <w:rPr>
                      <w:rFonts w:ascii="Arial" w:hAnsi="Arial" w:cs="Arial"/>
                      <w:sz w:val="20"/>
                      <w:szCs w:val="20"/>
                    </w:rPr>
                  </w:pPr>
                  <w:r w:rsidRPr="00AC11C1">
                    <w:rPr>
                      <w:rFonts w:ascii="Arial" w:hAnsi="Arial" w:cs="Arial"/>
                      <w:sz w:val="20"/>
                      <w:szCs w:val="20"/>
                    </w:rPr>
                    <w:t>Desprendimiento o caída de motor fuera de borda. Gastos por error de diseño o construcción.</w:t>
                  </w:r>
                </w:p>
                <w:p w14:paraId="33B70072" w14:textId="16D7BB82" w:rsidR="006E6381" w:rsidRPr="00AC11C1" w:rsidRDefault="006E6381" w:rsidP="00901C44">
                  <w:pPr>
                    <w:pStyle w:val="Prrafodelista"/>
                    <w:numPr>
                      <w:ilvl w:val="0"/>
                      <w:numId w:val="37"/>
                    </w:numPr>
                    <w:ind w:left="360"/>
                    <w:rPr>
                      <w:rFonts w:ascii="Arial" w:hAnsi="Arial" w:cs="Arial"/>
                      <w:sz w:val="20"/>
                      <w:szCs w:val="20"/>
                    </w:rPr>
                  </w:pPr>
                  <w:r w:rsidRPr="00AC11C1">
                    <w:rPr>
                      <w:rFonts w:ascii="Arial" w:hAnsi="Arial" w:cs="Arial"/>
                      <w:sz w:val="20"/>
                      <w:szCs w:val="20"/>
                    </w:rPr>
                    <w:t>Navegación en zonas militares, en conflicto y</w:t>
                  </w:r>
                  <w:r w:rsidR="00AC11C1">
                    <w:rPr>
                      <w:rFonts w:ascii="Arial" w:hAnsi="Arial" w:cs="Arial"/>
                      <w:sz w:val="20"/>
                      <w:szCs w:val="20"/>
                      <w:lang w:val="es-419"/>
                    </w:rPr>
                    <w:t>/</w:t>
                  </w:r>
                  <w:r w:rsidRPr="00AC11C1">
                    <w:rPr>
                      <w:rFonts w:ascii="Arial" w:hAnsi="Arial" w:cs="Arial"/>
                      <w:sz w:val="20"/>
                      <w:szCs w:val="20"/>
                    </w:rPr>
                    <w:t>o estado de guerra.</w:t>
                  </w:r>
                </w:p>
                <w:p w14:paraId="0E98ECDC" w14:textId="77777777" w:rsidR="006E6381" w:rsidRPr="00FB169A" w:rsidRDefault="006E6381" w:rsidP="00AC11C1">
                  <w:pPr>
                    <w:rPr>
                      <w:rFonts w:ascii="Arial" w:hAnsi="Arial" w:cs="Arial"/>
                      <w:sz w:val="20"/>
                      <w:szCs w:val="20"/>
                    </w:rPr>
                  </w:pPr>
                </w:p>
                <w:p w14:paraId="1BC3666D" w14:textId="52534EE1" w:rsidR="006E6381" w:rsidRPr="00AC11C1" w:rsidRDefault="00AC11C1" w:rsidP="00AC11C1">
                  <w:pPr>
                    <w:rPr>
                      <w:rFonts w:ascii="Arial" w:hAnsi="Arial" w:cs="Arial"/>
                      <w:sz w:val="20"/>
                      <w:szCs w:val="20"/>
                    </w:rPr>
                  </w:pPr>
                  <w:r>
                    <w:rPr>
                      <w:rFonts w:ascii="Arial" w:hAnsi="Arial" w:cs="Arial"/>
                      <w:sz w:val="20"/>
                      <w:szCs w:val="20"/>
                    </w:rPr>
                    <w:t xml:space="preserve">No hay exclusiones para </w:t>
                  </w:r>
                  <w:r>
                    <w:rPr>
                      <w:rFonts w:ascii="Arial" w:hAnsi="Arial" w:cs="Arial"/>
                      <w:sz w:val="20"/>
                      <w:szCs w:val="20"/>
                      <w:lang w:val="es-419"/>
                    </w:rPr>
                    <w:t>b</w:t>
                  </w:r>
                  <w:r w:rsidR="006E6381" w:rsidRPr="00AC11C1">
                    <w:rPr>
                      <w:rFonts w:ascii="Arial" w:hAnsi="Arial" w:cs="Arial"/>
                      <w:sz w:val="20"/>
                      <w:szCs w:val="20"/>
                    </w:rPr>
                    <w:t>arcos</w:t>
                  </w:r>
                  <w:r>
                    <w:rPr>
                      <w:rFonts w:ascii="Arial" w:hAnsi="Arial" w:cs="Arial"/>
                      <w:sz w:val="20"/>
                      <w:szCs w:val="20"/>
                    </w:rPr>
                    <w:t xml:space="preserve"> turísticos, lanchas turísticas</w:t>
                  </w:r>
                  <w:r w:rsidR="006E6381" w:rsidRPr="00AC11C1">
                    <w:rPr>
                      <w:rFonts w:ascii="Arial" w:hAnsi="Arial" w:cs="Arial"/>
                      <w:sz w:val="20"/>
                      <w:szCs w:val="20"/>
                    </w:rPr>
                    <w:t xml:space="preserve"> y lanchas.</w:t>
                  </w:r>
                </w:p>
                <w:p w14:paraId="24C59966" w14:textId="77777777" w:rsidR="009D0DD3" w:rsidRPr="006E6381" w:rsidRDefault="009D0DD3" w:rsidP="00FB169A">
                  <w:pPr>
                    <w:rPr>
                      <w:rFonts w:ascii="Arial" w:hAnsi="Arial" w:cs="Arial"/>
                      <w:sz w:val="20"/>
                      <w:szCs w:val="20"/>
                    </w:rPr>
                  </w:pPr>
                </w:p>
                <w:p w14:paraId="4B9A92A7" w14:textId="77777777" w:rsidR="009D0DD3" w:rsidRDefault="009D0DD3" w:rsidP="00FB169A">
                  <w:pPr>
                    <w:rPr>
                      <w:rFonts w:ascii="Arial" w:hAnsi="Arial" w:cs="Arial"/>
                      <w:sz w:val="20"/>
                      <w:szCs w:val="20"/>
                      <w:lang w:val="es-419"/>
                    </w:rPr>
                  </w:pPr>
                </w:p>
                <w:p w14:paraId="03F8FE24" w14:textId="77777777" w:rsidR="009D0DD3" w:rsidRDefault="009D0DD3" w:rsidP="00FB169A">
                  <w:pPr>
                    <w:rPr>
                      <w:rFonts w:ascii="Arial" w:hAnsi="Arial" w:cs="Arial"/>
                      <w:sz w:val="20"/>
                      <w:szCs w:val="20"/>
                      <w:lang w:val="es-419"/>
                    </w:rPr>
                  </w:pPr>
                </w:p>
                <w:p w14:paraId="023A6D05" w14:textId="77777777" w:rsidR="009D0DD3" w:rsidRDefault="009D0DD3" w:rsidP="00FB169A">
                  <w:pPr>
                    <w:rPr>
                      <w:rFonts w:ascii="Arial" w:hAnsi="Arial" w:cs="Arial"/>
                      <w:sz w:val="20"/>
                      <w:szCs w:val="20"/>
                      <w:lang w:val="es-419"/>
                    </w:rPr>
                  </w:pPr>
                </w:p>
                <w:p w14:paraId="1675064D" w14:textId="77777777" w:rsidR="009D0DD3" w:rsidRDefault="009D0DD3" w:rsidP="00FB169A">
                  <w:pPr>
                    <w:rPr>
                      <w:rFonts w:ascii="Arial" w:hAnsi="Arial" w:cs="Arial"/>
                      <w:sz w:val="20"/>
                      <w:szCs w:val="20"/>
                      <w:lang w:val="es-419"/>
                    </w:rPr>
                  </w:pPr>
                </w:p>
                <w:p w14:paraId="227F7545" w14:textId="77777777" w:rsidR="009D0DD3" w:rsidRDefault="009D0DD3" w:rsidP="00FB169A">
                  <w:pPr>
                    <w:rPr>
                      <w:rFonts w:ascii="Arial" w:hAnsi="Arial" w:cs="Arial"/>
                      <w:sz w:val="20"/>
                      <w:szCs w:val="20"/>
                      <w:lang w:val="es-419"/>
                    </w:rPr>
                  </w:pPr>
                </w:p>
                <w:p w14:paraId="0EC29284" w14:textId="77777777" w:rsidR="009D0DD3" w:rsidRDefault="009D0DD3" w:rsidP="00FB169A">
                  <w:pPr>
                    <w:rPr>
                      <w:rFonts w:ascii="Arial" w:hAnsi="Arial" w:cs="Arial"/>
                      <w:sz w:val="20"/>
                      <w:szCs w:val="20"/>
                      <w:lang w:val="es-419"/>
                    </w:rPr>
                  </w:pPr>
                </w:p>
                <w:p w14:paraId="3D1A4469" w14:textId="5997EAA0" w:rsidR="009D0DD3" w:rsidRDefault="009D0DD3" w:rsidP="00FB169A">
                  <w:pPr>
                    <w:rPr>
                      <w:rFonts w:ascii="Arial" w:hAnsi="Arial" w:cs="Arial"/>
                      <w:sz w:val="20"/>
                      <w:szCs w:val="20"/>
                      <w:lang w:val="es-419"/>
                    </w:rPr>
                  </w:pPr>
                </w:p>
              </w:tc>
              <w:tc>
                <w:tcPr>
                  <w:tcW w:w="2822" w:type="dxa"/>
                  <w:shd w:val="clear" w:color="auto" w:fill="EDEDED" w:themeFill="accent3" w:themeFillTint="33"/>
                </w:tcPr>
                <w:p w14:paraId="5FBFFDFF" w14:textId="77777777" w:rsidR="009D0DD3" w:rsidRDefault="009D0DD3" w:rsidP="009D0DD3">
                  <w:pPr>
                    <w:jc w:val="center"/>
                    <w:rPr>
                      <w:rFonts w:ascii="Arial" w:hAnsi="Arial" w:cs="Arial"/>
                      <w:b/>
                      <w:sz w:val="20"/>
                      <w:szCs w:val="20"/>
                      <w:lang w:val="es-419"/>
                    </w:rPr>
                  </w:pPr>
                  <w:r w:rsidRPr="009D0DD3">
                    <w:rPr>
                      <w:rFonts w:ascii="Arial" w:hAnsi="Arial" w:cs="Arial"/>
                      <w:b/>
                      <w:sz w:val="20"/>
                      <w:szCs w:val="20"/>
                      <w:lang w:val="es-419"/>
                    </w:rPr>
                    <w:t>Exclusiones en responsabilidad civil</w:t>
                  </w:r>
                </w:p>
                <w:p w14:paraId="63800D1B" w14:textId="77777777" w:rsidR="006E6381" w:rsidRDefault="006E6381" w:rsidP="009D0DD3">
                  <w:pPr>
                    <w:jc w:val="center"/>
                    <w:rPr>
                      <w:rFonts w:ascii="Arial" w:hAnsi="Arial" w:cs="Arial"/>
                      <w:sz w:val="20"/>
                      <w:szCs w:val="20"/>
                      <w:lang w:val="es-419"/>
                    </w:rPr>
                  </w:pPr>
                </w:p>
                <w:p w14:paraId="6105E900" w14:textId="77777777" w:rsidR="00AC11C1" w:rsidRPr="00AC11C1" w:rsidRDefault="006E6381" w:rsidP="00901C44">
                  <w:pPr>
                    <w:pStyle w:val="Prrafodelista"/>
                    <w:numPr>
                      <w:ilvl w:val="0"/>
                      <w:numId w:val="38"/>
                    </w:numPr>
                    <w:rPr>
                      <w:rFonts w:ascii="Arial" w:hAnsi="Arial" w:cs="Arial"/>
                      <w:sz w:val="20"/>
                      <w:szCs w:val="20"/>
                    </w:rPr>
                  </w:pPr>
                  <w:r w:rsidRPr="00AC11C1">
                    <w:rPr>
                      <w:rFonts w:ascii="Arial" w:hAnsi="Arial" w:cs="Arial"/>
                      <w:sz w:val="20"/>
                      <w:szCs w:val="20"/>
                    </w:rPr>
                    <w:t xml:space="preserve">Accidentes de trabajo o responsabilidades de patronos. </w:t>
                  </w:r>
                </w:p>
                <w:p w14:paraId="4283AD1C" w14:textId="3AC887FB" w:rsidR="006E6381" w:rsidRPr="00AC11C1" w:rsidRDefault="006E6381" w:rsidP="00901C44">
                  <w:pPr>
                    <w:pStyle w:val="Prrafodelista"/>
                    <w:numPr>
                      <w:ilvl w:val="0"/>
                      <w:numId w:val="38"/>
                    </w:numPr>
                    <w:rPr>
                      <w:rFonts w:ascii="Arial" w:hAnsi="Arial" w:cs="Arial"/>
                      <w:sz w:val="20"/>
                      <w:szCs w:val="20"/>
                    </w:rPr>
                  </w:pPr>
                  <w:r w:rsidRPr="00AC11C1">
                    <w:rPr>
                      <w:rFonts w:ascii="Arial" w:hAnsi="Arial" w:cs="Arial"/>
                      <w:sz w:val="20"/>
                      <w:szCs w:val="20"/>
                    </w:rPr>
                    <w:t>Responsabilidades incurridas por personas que practiquen deporte o actividad como esquí o patinaje acuático, frente a embarcaciones.</w:t>
                  </w:r>
                </w:p>
                <w:p w14:paraId="5094DF04" w14:textId="77777777" w:rsidR="006E6381" w:rsidRPr="00AC11C1" w:rsidRDefault="006E6381" w:rsidP="00901C44">
                  <w:pPr>
                    <w:pStyle w:val="Prrafodelista"/>
                    <w:numPr>
                      <w:ilvl w:val="0"/>
                      <w:numId w:val="38"/>
                    </w:numPr>
                    <w:rPr>
                      <w:rFonts w:ascii="Arial" w:hAnsi="Arial" w:cs="Arial"/>
                      <w:sz w:val="20"/>
                      <w:szCs w:val="20"/>
                    </w:rPr>
                  </w:pPr>
                  <w:r w:rsidRPr="00AC11C1">
                    <w:rPr>
                      <w:rFonts w:ascii="Arial" w:hAnsi="Arial" w:cs="Arial"/>
                      <w:sz w:val="20"/>
                      <w:szCs w:val="20"/>
                    </w:rPr>
                    <w:t>Bienes bajo custodia.</w:t>
                  </w:r>
                </w:p>
                <w:p w14:paraId="7A3C801B" w14:textId="77777777" w:rsidR="006E6381" w:rsidRPr="00AC11C1" w:rsidRDefault="006E6381" w:rsidP="00901C44">
                  <w:pPr>
                    <w:pStyle w:val="Prrafodelista"/>
                    <w:numPr>
                      <w:ilvl w:val="0"/>
                      <w:numId w:val="38"/>
                    </w:numPr>
                    <w:rPr>
                      <w:rFonts w:ascii="Arial" w:hAnsi="Arial" w:cs="Arial"/>
                      <w:sz w:val="20"/>
                      <w:szCs w:val="20"/>
                    </w:rPr>
                  </w:pPr>
                  <w:r w:rsidRPr="00AC11C1">
                    <w:rPr>
                      <w:rFonts w:ascii="Arial" w:hAnsi="Arial" w:cs="Arial"/>
                      <w:sz w:val="20"/>
                      <w:szCs w:val="20"/>
                    </w:rPr>
                    <w:t>Por justicia punitiva en cualquier forma.</w:t>
                  </w:r>
                </w:p>
                <w:p w14:paraId="33BF372D" w14:textId="597B7924" w:rsidR="006E6381" w:rsidRPr="006E6381" w:rsidRDefault="006E6381" w:rsidP="006E6381">
                  <w:pPr>
                    <w:rPr>
                      <w:rFonts w:ascii="Arial" w:hAnsi="Arial" w:cs="Arial"/>
                      <w:sz w:val="20"/>
                      <w:szCs w:val="20"/>
                    </w:rPr>
                  </w:pPr>
                </w:p>
              </w:tc>
              <w:tc>
                <w:tcPr>
                  <w:tcW w:w="2822" w:type="dxa"/>
                  <w:shd w:val="clear" w:color="auto" w:fill="DEEAF6" w:themeFill="accent1" w:themeFillTint="33"/>
                </w:tcPr>
                <w:p w14:paraId="41F80C3E" w14:textId="77777777" w:rsidR="009D0DD3" w:rsidRDefault="009D0DD3" w:rsidP="009D0DD3">
                  <w:pPr>
                    <w:jc w:val="center"/>
                    <w:rPr>
                      <w:rFonts w:ascii="Arial" w:hAnsi="Arial" w:cs="Arial"/>
                      <w:b/>
                      <w:sz w:val="20"/>
                      <w:szCs w:val="20"/>
                      <w:lang w:val="es-419"/>
                    </w:rPr>
                  </w:pPr>
                  <w:r w:rsidRPr="009D0DD3">
                    <w:rPr>
                      <w:rFonts w:ascii="Arial" w:hAnsi="Arial" w:cs="Arial"/>
                      <w:b/>
                      <w:sz w:val="20"/>
                      <w:szCs w:val="20"/>
                      <w:lang w:val="es-419"/>
                    </w:rPr>
                    <w:t>Bienes excluidos</w:t>
                  </w:r>
                </w:p>
                <w:p w14:paraId="63FA8E86" w14:textId="77777777" w:rsidR="006E6381" w:rsidRDefault="006E6381" w:rsidP="009D0DD3">
                  <w:pPr>
                    <w:jc w:val="center"/>
                    <w:rPr>
                      <w:rFonts w:ascii="Arial" w:hAnsi="Arial" w:cs="Arial"/>
                      <w:b/>
                      <w:sz w:val="20"/>
                      <w:szCs w:val="20"/>
                      <w:lang w:val="es-419"/>
                    </w:rPr>
                  </w:pPr>
                </w:p>
                <w:p w14:paraId="1E3A8904" w14:textId="77777777" w:rsidR="006E6381" w:rsidRDefault="006E6381" w:rsidP="009D0DD3">
                  <w:pPr>
                    <w:jc w:val="center"/>
                    <w:rPr>
                      <w:rFonts w:ascii="Arial" w:hAnsi="Arial" w:cs="Arial"/>
                      <w:b/>
                      <w:sz w:val="20"/>
                      <w:szCs w:val="20"/>
                      <w:lang w:val="es-419"/>
                    </w:rPr>
                  </w:pPr>
                </w:p>
                <w:p w14:paraId="46A72C3B" w14:textId="77777777" w:rsidR="006E6381" w:rsidRPr="00AC11C1" w:rsidRDefault="006E6381" w:rsidP="00901C44">
                  <w:pPr>
                    <w:pStyle w:val="Prrafodelista"/>
                    <w:numPr>
                      <w:ilvl w:val="0"/>
                      <w:numId w:val="39"/>
                    </w:numPr>
                    <w:rPr>
                      <w:rFonts w:ascii="Arial" w:hAnsi="Arial" w:cs="Arial"/>
                      <w:sz w:val="20"/>
                      <w:szCs w:val="20"/>
                    </w:rPr>
                  </w:pPr>
                  <w:r w:rsidRPr="00AC11C1">
                    <w:rPr>
                      <w:rFonts w:ascii="Arial" w:hAnsi="Arial" w:cs="Arial"/>
                      <w:sz w:val="20"/>
                      <w:szCs w:val="20"/>
                    </w:rPr>
                    <w:t>Cualquier buque que tenga una velocidad máxima de 17 nudos.</w:t>
                  </w:r>
                </w:p>
                <w:p w14:paraId="16589BBE" w14:textId="77777777" w:rsidR="006E6381" w:rsidRPr="00AC11C1" w:rsidRDefault="006E6381" w:rsidP="00901C44">
                  <w:pPr>
                    <w:pStyle w:val="Prrafodelista"/>
                    <w:numPr>
                      <w:ilvl w:val="0"/>
                      <w:numId w:val="39"/>
                    </w:numPr>
                    <w:rPr>
                      <w:rFonts w:ascii="Arial" w:hAnsi="Arial" w:cs="Arial"/>
                      <w:sz w:val="20"/>
                      <w:szCs w:val="20"/>
                    </w:rPr>
                  </w:pPr>
                  <w:r w:rsidRPr="00AC11C1">
                    <w:rPr>
                      <w:rFonts w:ascii="Arial" w:hAnsi="Arial" w:cs="Arial"/>
                      <w:sz w:val="20"/>
                      <w:szCs w:val="20"/>
                    </w:rPr>
                    <w:t>Bote del buque no señalado con el nombre del mismo.</w:t>
                  </w:r>
                </w:p>
                <w:p w14:paraId="605B865D" w14:textId="77777777" w:rsidR="006E6381" w:rsidRPr="00AC11C1" w:rsidRDefault="006E6381" w:rsidP="00901C44">
                  <w:pPr>
                    <w:pStyle w:val="Prrafodelista"/>
                    <w:numPr>
                      <w:ilvl w:val="0"/>
                      <w:numId w:val="39"/>
                    </w:numPr>
                    <w:rPr>
                      <w:rFonts w:ascii="Arial" w:hAnsi="Arial" w:cs="Arial"/>
                      <w:sz w:val="20"/>
                      <w:szCs w:val="20"/>
                    </w:rPr>
                  </w:pPr>
                  <w:r w:rsidRPr="00AC11C1">
                    <w:rPr>
                      <w:rFonts w:ascii="Arial" w:hAnsi="Arial" w:cs="Arial"/>
                      <w:sz w:val="20"/>
                      <w:szCs w:val="20"/>
                    </w:rPr>
                    <w:t>Velas y fundas protectoras, mástiles, arboladuras, escotas, cabos de maniobras, aparejos fijos.</w:t>
                  </w:r>
                </w:p>
                <w:p w14:paraId="323E7C6C" w14:textId="77777777" w:rsidR="006E6381" w:rsidRPr="00AC11C1" w:rsidRDefault="006E6381" w:rsidP="00901C44">
                  <w:pPr>
                    <w:pStyle w:val="Prrafodelista"/>
                    <w:numPr>
                      <w:ilvl w:val="0"/>
                      <w:numId w:val="39"/>
                    </w:numPr>
                    <w:rPr>
                      <w:rFonts w:ascii="Arial" w:hAnsi="Arial" w:cs="Arial"/>
                      <w:sz w:val="20"/>
                      <w:szCs w:val="20"/>
                    </w:rPr>
                  </w:pPr>
                  <w:r w:rsidRPr="00AC11C1">
                    <w:rPr>
                      <w:rFonts w:ascii="Arial" w:hAnsi="Arial" w:cs="Arial"/>
                      <w:sz w:val="20"/>
                      <w:szCs w:val="20"/>
                    </w:rPr>
                    <w:t>Efectos personales.</w:t>
                  </w:r>
                </w:p>
                <w:p w14:paraId="2237FE86" w14:textId="77777777" w:rsidR="006E6381" w:rsidRPr="00AC11C1" w:rsidRDefault="006E6381" w:rsidP="00901C44">
                  <w:pPr>
                    <w:pStyle w:val="Prrafodelista"/>
                    <w:numPr>
                      <w:ilvl w:val="0"/>
                      <w:numId w:val="39"/>
                    </w:numPr>
                    <w:rPr>
                      <w:rFonts w:ascii="Arial" w:hAnsi="Arial" w:cs="Arial"/>
                      <w:sz w:val="20"/>
                      <w:szCs w:val="20"/>
                    </w:rPr>
                  </w:pPr>
                  <w:r w:rsidRPr="00AC11C1">
                    <w:rPr>
                      <w:rFonts w:ascii="Arial" w:hAnsi="Arial" w:cs="Arial"/>
                      <w:sz w:val="20"/>
                      <w:szCs w:val="20"/>
                    </w:rPr>
                    <w:t>Pertrechos consumibles, aparejos de pesca o amarras.</w:t>
                  </w:r>
                </w:p>
                <w:p w14:paraId="49B49AAE" w14:textId="592C1280" w:rsidR="006E6381" w:rsidRPr="00AC11C1" w:rsidRDefault="006E6381" w:rsidP="00901C44">
                  <w:pPr>
                    <w:pStyle w:val="Prrafodelista"/>
                    <w:numPr>
                      <w:ilvl w:val="0"/>
                      <w:numId w:val="39"/>
                    </w:numPr>
                    <w:rPr>
                      <w:rFonts w:ascii="Arial" w:hAnsi="Arial" w:cs="Arial"/>
                      <w:sz w:val="20"/>
                      <w:szCs w:val="20"/>
                      <w:lang w:val="es-419"/>
                    </w:rPr>
                  </w:pPr>
                  <w:r w:rsidRPr="00AC11C1">
                    <w:rPr>
                      <w:rFonts w:ascii="Arial" w:hAnsi="Arial" w:cs="Arial"/>
                      <w:sz w:val="20"/>
                      <w:szCs w:val="20"/>
                    </w:rPr>
                    <w:t>Motor y conexiones, equipo eléctrico, baterías, conexiones.</w:t>
                  </w:r>
                </w:p>
              </w:tc>
            </w:tr>
          </w:tbl>
          <w:p w14:paraId="15196C6E" w14:textId="77777777" w:rsidR="00293338" w:rsidRDefault="00293338" w:rsidP="00FB169A">
            <w:pPr>
              <w:rPr>
                <w:rFonts w:ascii="Arial" w:hAnsi="Arial" w:cs="Arial"/>
                <w:sz w:val="20"/>
                <w:szCs w:val="20"/>
                <w:lang w:val="es-419"/>
              </w:rPr>
            </w:pPr>
          </w:p>
          <w:p w14:paraId="742307D6" w14:textId="77777777" w:rsidR="00FB169A" w:rsidRPr="00FB169A" w:rsidRDefault="00FB169A" w:rsidP="00FB169A">
            <w:pPr>
              <w:rPr>
                <w:rFonts w:ascii="Arial" w:hAnsi="Arial" w:cs="Arial"/>
                <w:sz w:val="20"/>
                <w:szCs w:val="20"/>
              </w:rPr>
            </w:pPr>
          </w:p>
          <w:p w14:paraId="7CCCB5A5" w14:textId="77777777" w:rsidR="00342432" w:rsidRPr="005C76C2" w:rsidRDefault="00342432" w:rsidP="00342432">
            <w:pPr>
              <w:pStyle w:val="Prrafodelista"/>
              <w:ind w:left="0"/>
              <w:rPr>
                <w:rFonts w:ascii="Arial" w:hAnsi="Arial" w:cs="Arial"/>
                <w:b/>
                <w:sz w:val="20"/>
                <w:szCs w:val="20"/>
              </w:rPr>
            </w:pPr>
          </w:p>
          <w:p w14:paraId="54617765" w14:textId="77777777" w:rsidR="00342432" w:rsidRPr="005C76C2" w:rsidRDefault="00342432" w:rsidP="00342432">
            <w:pPr>
              <w:pStyle w:val="Prrafodelista"/>
              <w:ind w:left="0"/>
              <w:rPr>
                <w:rFonts w:ascii="Arial" w:hAnsi="Arial" w:cs="Arial"/>
                <w:b/>
                <w:sz w:val="20"/>
                <w:szCs w:val="20"/>
              </w:rPr>
            </w:pPr>
          </w:p>
        </w:tc>
      </w:tr>
    </w:tbl>
    <w:p w14:paraId="1E25BF44" w14:textId="16D6D4AB"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3DCED87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Cierre del tema </w:t>
      </w:r>
      <w:r w:rsidR="00CD6E19">
        <w:rPr>
          <w:rFonts w:ascii="Arial" w:eastAsia="Times New Roman" w:hAnsi="Arial" w:cs="Arial"/>
          <w:b/>
          <w:bCs/>
          <w:color w:val="FFFFFF"/>
          <w:sz w:val="20"/>
          <w:szCs w:val="20"/>
        </w:rPr>
        <w:t>7</w:t>
      </w:r>
      <w:r w:rsidR="00342432" w:rsidRPr="00CB2A50">
        <w:rPr>
          <w:rFonts w:ascii="Arial" w:eastAsia="Times New Roman" w:hAnsi="Arial" w:cs="Arial"/>
          <w:b/>
          <w:bCs/>
          <w:color w:val="FFFFFF"/>
          <w:sz w:val="20"/>
          <w:szCs w:val="20"/>
        </w:rPr>
        <w:t xml:space="preserve"> (aterrizaje del alumno)</w:t>
      </w: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3CC08A91" w14:textId="7A2D8F97" w:rsidR="00342432" w:rsidRPr="00CB2A50" w:rsidRDefault="005C76C2" w:rsidP="00342432">
            <w:pPr>
              <w:rPr>
                <w:rFonts w:ascii="Arial" w:hAnsi="Arial" w:cs="Arial"/>
                <w:color w:val="FF6600"/>
                <w:sz w:val="20"/>
                <w:szCs w:val="20"/>
              </w:rPr>
            </w:pPr>
            <w:r w:rsidRPr="000C1ED4">
              <w:rPr>
                <w:rFonts w:ascii="Arial" w:hAnsi="Arial" w:cs="Arial"/>
                <w:sz w:val="20"/>
                <w:szCs w:val="20"/>
              </w:rPr>
              <w:t>Es claro que el objetivo de un seguro es otorgar financiamiento monetario ante cualquier imprevisto que represente un fuerte desembolso para la persona afectada, por eso es importante su presencia en las economías modernas</w:t>
            </w:r>
            <w:r w:rsidR="00B132B8">
              <w:rPr>
                <w:rFonts w:ascii="Arial" w:hAnsi="Arial" w:cs="Arial"/>
                <w:sz w:val="20"/>
                <w:szCs w:val="20"/>
                <w:lang w:val="es-419"/>
              </w:rPr>
              <w:t xml:space="preserve">. </w:t>
            </w:r>
            <w:r w:rsidR="00B132B8" w:rsidRPr="00FB169A">
              <w:rPr>
                <w:rFonts w:ascii="Arial" w:hAnsi="Arial" w:cs="Arial"/>
                <w:sz w:val="20"/>
                <w:szCs w:val="20"/>
              </w:rPr>
              <w:t>Dentro de la</w:t>
            </w:r>
            <w:r w:rsidR="00B132B8">
              <w:rPr>
                <w:rFonts w:ascii="Arial" w:hAnsi="Arial" w:cs="Arial"/>
                <w:sz w:val="20"/>
                <w:szCs w:val="20"/>
                <w:lang w:val="es-419"/>
              </w:rPr>
              <w:t>s</w:t>
            </w:r>
            <w:r w:rsidR="00B132B8" w:rsidRPr="00FB169A">
              <w:rPr>
                <w:rFonts w:ascii="Arial" w:hAnsi="Arial" w:cs="Arial"/>
                <w:sz w:val="20"/>
                <w:szCs w:val="20"/>
              </w:rPr>
              <w:t xml:space="preserve"> líneas personales de seguros se incluyó las embarcaciones menores de placer, porque son naves de uso particular c</w:t>
            </w:r>
            <w:r w:rsidR="00B132B8">
              <w:rPr>
                <w:rFonts w:ascii="Arial" w:hAnsi="Arial" w:cs="Arial"/>
                <w:sz w:val="20"/>
                <w:szCs w:val="20"/>
              </w:rPr>
              <w:t>omo el caso de los automóviles.</w:t>
            </w:r>
            <w:r w:rsidR="00B132B8">
              <w:rPr>
                <w:rFonts w:ascii="Arial" w:hAnsi="Arial" w:cs="Arial"/>
                <w:sz w:val="20"/>
                <w:szCs w:val="20"/>
                <w:lang w:val="es-419"/>
              </w:rPr>
              <w:t xml:space="preserve"> La diferencia es que </w:t>
            </w:r>
            <w:r w:rsidR="00B132B8" w:rsidRPr="00FB169A">
              <w:rPr>
                <w:rFonts w:ascii="Arial" w:hAnsi="Arial" w:cs="Arial"/>
                <w:sz w:val="20"/>
                <w:szCs w:val="20"/>
              </w:rPr>
              <w:t>su navegación es dentro de límites interiores de mar, lagos, ríos, puertos presas que forman parte de aguas mexicanas</w:t>
            </w:r>
            <w:r w:rsidR="00B132B8">
              <w:rPr>
                <w:rFonts w:ascii="Arial" w:hAnsi="Arial" w:cs="Arial"/>
                <w:sz w:val="20"/>
                <w:szCs w:val="20"/>
                <w:lang w:val="es-419"/>
              </w:rPr>
              <w:t xml:space="preserve">. </w:t>
            </w:r>
            <w:r w:rsidR="00B132B8" w:rsidRPr="00FB169A">
              <w:rPr>
                <w:rFonts w:ascii="Arial" w:hAnsi="Arial" w:cs="Arial"/>
                <w:sz w:val="20"/>
                <w:szCs w:val="20"/>
              </w:rPr>
              <w:t xml:space="preserve">El seguro de embarcaciones se maneja muy distinto en cuanto a la cobertura de </w:t>
            </w:r>
            <w:r w:rsidR="00B132B8">
              <w:rPr>
                <w:rFonts w:ascii="Arial" w:hAnsi="Arial" w:cs="Arial"/>
                <w:sz w:val="20"/>
                <w:szCs w:val="20"/>
              </w:rPr>
              <w:t xml:space="preserve">los riesgos que la de los autos, </w:t>
            </w:r>
            <w:r w:rsidR="00B132B8" w:rsidRPr="00FB169A">
              <w:rPr>
                <w:rFonts w:ascii="Arial" w:hAnsi="Arial" w:cs="Arial"/>
                <w:sz w:val="20"/>
                <w:szCs w:val="20"/>
              </w:rPr>
              <w:t>pero no dejan de ser parte de riesgos individuales y personales que se necesitan proteger.</w:t>
            </w:r>
          </w:p>
          <w:p w14:paraId="4190B7F0" w14:textId="77777777"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169F4A8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lastRenderedPageBreak/>
        <w:t xml:space="preserve">Recursos de apoyo del tema </w:t>
      </w:r>
      <w:r w:rsidR="00CD6E19">
        <w:rPr>
          <w:rFonts w:ascii="Arial" w:hAnsi="Arial" w:cs="Arial"/>
          <w:b/>
          <w:sz w:val="20"/>
          <w:szCs w:val="20"/>
        </w:rPr>
        <w:t>7</w:t>
      </w:r>
    </w:p>
    <w:p w14:paraId="47ACD46E"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4C5E5E12"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416D0E19" w14:textId="77777777" w:rsidR="00342432" w:rsidRPr="00CB2A50" w:rsidRDefault="00342432" w:rsidP="00342432">
            <w:pPr>
              <w:outlineLvl w:val="0"/>
              <w:rPr>
                <w:rFonts w:ascii="Arial" w:eastAsia="Times New Roman" w:hAnsi="Arial" w:cs="Arial"/>
                <w:b/>
                <w:bCs/>
              </w:rPr>
            </w:pPr>
          </w:p>
          <w:p w14:paraId="7D9E8F12" w14:textId="2B694BBA" w:rsidR="00342432" w:rsidRPr="00C561E7" w:rsidRDefault="00C561E7" w:rsidP="00342432">
            <w:pPr>
              <w:outlineLvl w:val="0"/>
              <w:rPr>
                <w:rFonts w:ascii="Arial" w:eastAsia="Times New Roman" w:hAnsi="Arial" w:cs="Arial"/>
                <w:bCs/>
                <w:lang w:val="es-419"/>
              </w:rPr>
            </w:pPr>
            <w:r w:rsidRPr="00C561E7">
              <w:rPr>
                <w:rFonts w:ascii="Arial" w:eastAsia="Times New Roman" w:hAnsi="Arial" w:cs="Arial"/>
                <w:bCs/>
              </w:rPr>
              <w:t>Noticias Canal 10</w:t>
            </w:r>
            <w:r w:rsidRPr="00C561E7">
              <w:rPr>
                <w:rFonts w:ascii="Arial" w:eastAsia="Times New Roman" w:hAnsi="Arial" w:cs="Arial"/>
                <w:bCs/>
                <w:lang w:val="es-419"/>
              </w:rPr>
              <w:t>. (</w:t>
            </w:r>
            <w:r>
              <w:rPr>
                <w:rFonts w:ascii="Arial" w:eastAsia="Times New Roman" w:hAnsi="Arial" w:cs="Arial"/>
                <w:bCs/>
                <w:lang w:val="es-419"/>
              </w:rPr>
              <w:t xml:space="preserve">2013, 2 de octubre). </w:t>
            </w:r>
            <w:r w:rsidRPr="00C561E7">
              <w:rPr>
                <w:rFonts w:ascii="Arial" w:eastAsia="Times New Roman" w:hAnsi="Arial" w:cs="Arial"/>
                <w:bCs/>
                <w:lang w:val="es-419"/>
              </w:rPr>
              <w:t>73453 Cozumel - no han cumplido con seguro las embarcaciones</w:t>
            </w:r>
            <w:r>
              <w:rPr>
                <w:rFonts w:ascii="Arial" w:eastAsia="Times New Roman" w:hAnsi="Arial" w:cs="Arial"/>
                <w:bCs/>
                <w:lang w:val="es-419"/>
              </w:rPr>
              <w:t xml:space="preserve"> [Archivo de video]. Recuperado de </w:t>
            </w:r>
            <w:hyperlink r:id="rId20" w:history="1">
              <w:r w:rsidRPr="005D7E0E">
                <w:rPr>
                  <w:rStyle w:val="Hipervnculo"/>
                  <w:rFonts w:ascii="Arial" w:eastAsia="Times New Roman" w:hAnsi="Arial" w:cs="Arial"/>
                  <w:bCs/>
                  <w:lang w:val="es-419"/>
                </w:rPr>
                <w:t>https://www.youtube.com/watch?v=REdtAd55SvM</w:t>
              </w:r>
            </w:hyperlink>
            <w:r>
              <w:rPr>
                <w:rFonts w:ascii="Arial" w:eastAsia="Times New Roman" w:hAnsi="Arial" w:cs="Arial"/>
                <w:bCs/>
                <w:lang w:val="es-419"/>
              </w:rPr>
              <w:t xml:space="preserve"> </w:t>
            </w:r>
          </w:p>
          <w:p w14:paraId="46E3B33A" w14:textId="77777777" w:rsidR="00342432" w:rsidRPr="00CB2A50" w:rsidRDefault="00342432" w:rsidP="00342432">
            <w:pPr>
              <w:outlineLvl w:val="0"/>
              <w:rPr>
                <w:rFonts w:ascii="Arial" w:eastAsia="Times New Roman" w:hAnsi="Arial" w:cs="Arial"/>
                <w:b/>
                <w:bCs/>
              </w:rPr>
            </w:pPr>
          </w:p>
          <w:p w14:paraId="285FA47E" w14:textId="77777777" w:rsidR="00342432" w:rsidRPr="00CB2A50" w:rsidRDefault="00342432" w:rsidP="00342432">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342432" w:rsidRPr="00CB2A50" w14:paraId="6CBAFAFA" w14:textId="77777777" w:rsidTr="00342432">
        <w:tc>
          <w:tcPr>
            <w:tcW w:w="8644" w:type="dxa"/>
          </w:tcPr>
          <w:p w14:paraId="7CA9DFFF" w14:textId="77777777" w:rsidR="00342432" w:rsidRPr="00C561E7" w:rsidRDefault="00342432" w:rsidP="00C561E7">
            <w:pPr>
              <w:outlineLvl w:val="0"/>
              <w:rPr>
                <w:rFonts w:ascii="Arial" w:hAnsi="Arial" w:cs="Arial"/>
                <w:b/>
                <w:color w:val="000000" w:themeColor="text1"/>
              </w:rPr>
            </w:pPr>
            <w:r w:rsidRPr="00C561E7">
              <w:rPr>
                <w:rFonts w:ascii="Arial" w:hAnsi="Arial" w:cs="Arial"/>
                <w:b/>
                <w:color w:val="000000" w:themeColor="text1"/>
              </w:rPr>
              <w:t>Lecturas recomendadas</w:t>
            </w:r>
          </w:p>
          <w:p w14:paraId="6E37FC97" w14:textId="77777777" w:rsidR="00342432" w:rsidRDefault="00342432" w:rsidP="00342432">
            <w:pPr>
              <w:outlineLvl w:val="0"/>
              <w:rPr>
                <w:rFonts w:ascii="Arial" w:eastAsia="Times New Roman" w:hAnsi="Arial" w:cs="Arial"/>
                <w:b/>
                <w:bCs/>
                <w:color w:val="0070C0"/>
              </w:rPr>
            </w:pPr>
          </w:p>
          <w:p w14:paraId="028E453B" w14:textId="77777777" w:rsidR="00C561E7" w:rsidRPr="007C1367" w:rsidRDefault="00C561E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27029145" w14:textId="77777777" w:rsidR="00C561E7" w:rsidRPr="007C1367" w:rsidRDefault="00C561E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288BDDAF" w14:textId="77777777" w:rsidR="00C561E7" w:rsidRPr="007C1367" w:rsidRDefault="00C561E7"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74E216F3" w14:textId="77777777" w:rsidR="00342432" w:rsidRPr="00CB2A50" w:rsidRDefault="00342432" w:rsidP="00342432">
            <w:pPr>
              <w:outlineLvl w:val="0"/>
              <w:rPr>
                <w:rFonts w:ascii="Arial" w:eastAsia="Times New Roman" w:hAnsi="Arial" w:cs="Arial"/>
                <w:b/>
                <w:bCs/>
              </w:rPr>
            </w:pPr>
          </w:p>
          <w:p w14:paraId="20977046" w14:textId="77777777" w:rsidR="00342432" w:rsidRPr="00CB2A50" w:rsidRDefault="00342432" w:rsidP="00342432">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5023D8AA"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CD6E19">
        <w:rPr>
          <w:rFonts w:ascii="Arial" w:hAnsi="Arial" w:cs="Arial"/>
          <w:b/>
          <w:sz w:val="20"/>
          <w:szCs w:val="20"/>
        </w:rPr>
        <w:t>7</w:t>
      </w:r>
    </w:p>
    <w:p w14:paraId="3083A670" w14:textId="77777777" w:rsidR="00342432" w:rsidRPr="00CB2A50" w:rsidRDefault="00342432" w:rsidP="00342432">
      <w:pPr>
        <w:pStyle w:val="Sinespaciado"/>
      </w:pPr>
    </w:p>
    <w:p w14:paraId="7AD41FA1" w14:textId="3B5DB95E" w:rsidR="00342432" w:rsidRPr="00C561E7" w:rsidRDefault="00342432" w:rsidP="00C561E7">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A93C1B" w:rsidRPr="00A93C1B" w14:paraId="09F80664" w14:textId="77777777" w:rsidTr="00342432">
        <w:tc>
          <w:tcPr>
            <w:tcW w:w="8828" w:type="dxa"/>
          </w:tcPr>
          <w:p w14:paraId="36CE6364" w14:textId="1551EACD" w:rsidR="00342432" w:rsidRPr="00A93C1B" w:rsidRDefault="00C561E7" w:rsidP="00342432">
            <w:pPr>
              <w:rPr>
                <w:rFonts w:ascii="Arial" w:hAnsi="Arial" w:cs="Arial"/>
                <w:sz w:val="20"/>
                <w:szCs w:val="20"/>
                <w:lang w:val="es-419"/>
              </w:rPr>
            </w:pPr>
            <w:r w:rsidRPr="00A93C1B">
              <w:rPr>
                <w:rFonts w:ascii="Arial" w:hAnsi="Arial" w:cs="Arial"/>
                <w:sz w:val="20"/>
                <w:szCs w:val="20"/>
                <w:lang w:val="es-419"/>
              </w:rPr>
              <w:t xml:space="preserve">Asegúrate de poder: </w:t>
            </w:r>
          </w:p>
          <w:p w14:paraId="2072C09F" w14:textId="77777777" w:rsidR="00A93C1B" w:rsidRPr="00A93C1B" w:rsidRDefault="00A93C1B" w:rsidP="00342432">
            <w:pPr>
              <w:rPr>
                <w:rFonts w:ascii="Arial" w:hAnsi="Arial" w:cs="Arial"/>
                <w:sz w:val="20"/>
                <w:szCs w:val="20"/>
                <w:lang w:val="es-419"/>
              </w:rPr>
            </w:pPr>
          </w:p>
          <w:p w14:paraId="6D5449EF" w14:textId="55A53C2D" w:rsidR="00A93C1B" w:rsidRPr="00A93C1B" w:rsidRDefault="00A93C1B" w:rsidP="00901C44">
            <w:pPr>
              <w:pStyle w:val="Prrafodelista"/>
              <w:numPr>
                <w:ilvl w:val="0"/>
                <w:numId w:val="40"/>
              </w:numPr>
              <w:rPr>
                <w:rFonts w:ascii="Arial" w:hAnsi="Arial" w:cs="Arial"/>
                <w:sz w:val="20"/>
                <w:szCs w:val="20"/>
                <w:lang w:val="es-419"/>
              </w:rPr>
            </w:pPr>
            <w:r w:rsidRPr="00A93C1B">
              <w:rPr>
                <w:rFonts w:ascii="Arial" w:hAnsi="Arial" w:cs="Arial"/>
                <w:sz w:val="20"/>
                <w:szCs w:val="20"/>
                <w:lang w:val="es-419"/>
              </w:rPr>
              <w:t xml:space="preserve">Definir las coberturas de este tipo de seguros. </w:t>
            </w:r>
          </w:p>
          <w:p w14:paraId="3F0268FC" w14:textId="5A824ED5" w:rsidR="00A93C1B" w:rsidRPr="00A93C1B" w:rsidRDefault="00A93C1B" w:rsidP="00901C44">
            <w:pPr>
              <w:pStyle w:val="Prrafodelista"/>
              <w:numPr>
                <w:ilvl w:val="0"/>
                <w:numId w:val="40"/>
              </w:numPr>
              <w:rPr>
                <w:rFonts w:ascii="Arial" w:hAnsi="Arial" w:cs="Arial"/>
                <w:sz w:val="20"/>
                <w:szCs w:val="20"/>
                <w:lang w:val="es-419"/>
              </w:rPr>
            </w:pPr>
            <w:r w:rsidRPr="00A93C1B">
              <w:rPr>
                <w:rFonts w:ascii="Arial" w:hAnsi="Arial" w:cs="Arial"/>
                <w:sz w:val="20"/>
                <w:szCs w:val="20"/>
                <w:lang w:val="es-419"/>
              </w:rPr>
              <w:t xml:space="preserve">Definir los riesgos y exclusiones de este tipo de seguros. </w:t>
            </w:r>
          </w:p>
          <w:p w14:paraId="26C7CF91" w14:textId="77777777" w:rsidR="00342432" w:rsidRPr="00A93C1B" w:rsidRDefault="00342432" w:rsidP="00342432">
            <w:pPr>
              <w:rPr>
                <w:rFonts w:ascii="Arial" w:hAnsi="Arial" w:cs="Arial"/>
                <w:sz w:val="20"/>
                <w:szCs w:val="20"/>
              </w:rPr>
            </w:pPr>
          </w:p>
          <w:p w14:paraId="6A02D6D1" w14:textId="77777777" w:rsidR="00342432" w:rsidRPr="00A93C1B" w:rsidRDefault="00342432" w:rsidP="00A93C1B">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686EB09C"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CD6E19">
        <w:rPr>
          <w:rFonts w:ascii="Arial" w:hAnsi="Arial" w:cs="Arial"/>
          <w:b/>
          <w:sz w:val="20"/>
          <w:szCs w:val="20"/>
        </w:rPr>
        <w:t>7</w:t>
      </w:r>
    </w:p>
    <w:p w14:paraId="614962D1" w14:textId="77777777" w:rsidR="00342432" w:rsidRPr="00CB2A50" w:rsidRDefault="00342432" w:rsidP="00342432">
      <w:pPr>
        <w:pStyle w:val="Prrafodelista"/>
        <w:rPr>
          <w:rFonts w:ascii="Arial" w:hAnsi="Arial" w:cs="Arial"/>
          <w:b/>
          <w:sz w:val="20"/>
          <w:szCs w:val="20"/>
        </w:rPr>
      </w:pPr>
    </w:p>
    <w:p w14:paraId="5760E589"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B528B0B" w14:textId="77777777" w:rsidR="00342432" w:rsidRPr="00CB2A50" w:rsidRDefault="00342432" w:rsidP="00342432">
      <w:pPr>
        <w:pStyle w:val="Prrafodelista"/>
        <w:ind w:left="0"/>
        <w:rPr>
          <w:rFonts w:ascii="Arial" w:hAnsi="Arial" w:cs="Arial"/>
          <w:b/>
          <w:sz w:val="20"/>
          <w:szCs w:val="20"/>
        </w:rPr>
      </w:pPr>
    </w:p>
    <w:p w14:paraId="68ACE967"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4C830E67"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5ACC542B"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6BC5CBC9" w14:textId="77777777" w:rsidR="00342432" w:rsidRPr="00CB2A50" w:rsidRDefault="00342432" w:rsidP="00342432">
            <w:pPr>
              <w:pStyle w:val="Prrafodelista"/>
              <w:ind w:left="0"/>
              <w:rPr>
                <w:rFonts w:ascii="Arial" w:hAnsi="Arial" w:cs="Arial"/>
                <w:color w:val="FF6600"/>
                <w:sz w:val="20"/>
                <w:szCs w:val="20"/>
              </w:rPr>
            </w:pPr>
          </w:p>
          <w:p w14:paraId="1E27D9E1" w14:textId="77777777" w:rsidR="00342432" w:rsidRPr="00CB2A50" w:rsidRDefault="00342432" w:rsidP="00342432">
            <w:pPr>
              <w:pStyle w:val="Prrafodelista"/>
              <w:ind w:left="0"/>
              <w:rPr>
                <w:rFonts w:ascii="Arial" w:hAnsi="Arial" w:cs="Arial"/>
                <w:color w:val="FF6600"/>
                <w:sz w:val="20"/>
                <w:szCs w:val="20"/>
              </w:rPr>
            </w:pPr>
          </w:p>
          <w:p w14:paraId="79DE49F4" w14:textId="77777777" w:rsidR="00342432" w:rsidRPr="00CB2A50" w:rsidRDefault="00342432" w:rsidP="00342432">
            <w:pPr>
              <w:pStyle w:val="Prrafodelista"/>
              <w:ind w:left="0"/>
              <w:rPr>
                <w:rFonts w:ascii="Arial" w:hAnsi="Arial" w:cs="Arial"/>
                <w:color w:val="FF6600"/>
                <w:sz w:val="20"/>
                <w:szCs w:val="20"/>
              </w:rPr>
            </w:pPr>
          </w:p>
          <w:p w14:paraId="5FC7FED7" w14:textId="77777777" w:rsidR="00342432" w:rsidRPr="00CB2A50" w:rsidRDefault="00342432" w:rsidP="00342432">
            <w:pPr>
              <w:pStyle w:val="Prrafodelista"/>
              <w:ind w:left="0"/>
              <w:rPr>
                <w:rFonts w:ascii="Arial" w:hAnsi="Arial" w:cs="Arial"/>
                <w:color w:val="FF6600"/>
                <w:sz w:val="20"/>
                <w:szCs w:val="20"/>
              </w:rPr>
            </w:pPr>
          </w:p>
          <w:p w14:paraId="168858D9" w14:textId="77777777" w:rsidR="00342432" w:rsidRPr="00CB2A50"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2E469C9F"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CD6E19">
        <w:rPr>
          <w:rFonts w:ascii="Arial" w:hAnsi="Arial" w:cs="Arial"/>
          <w:b/>
          <w:sz w:val="20"/>
          <w:szCs w:val="20"/>
        </w:rPr>
        <w:t>7</w:t>
      </w:r>
    </w:p>
    <w:p w14:paraId="0C0623B5" w14:textId="77777777" w:rsidR="00B579E9" w:rsidRPr="00CB2A50" w:rsidRDefault="00B579E9" w:rsidP="00B579E9">
      <w:pPr>
        <w:pStyle w:val="Prrafodelista"/>
        <w:ind w:left="0"/>
        <w:rPr>
          <w:rFonts w:ascii="Arial" w:hAnsi="Arial" w:cs="Arial"/>
          <w:b/>
          <w:sz w:val="20"/>
          <w:szCs w:val="20"/>
        </w:rPr>
      </w:pPr>
    </w:p>
    <w:p w14:paraId="629483E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lastRenderedPageBreak/>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A61300">
        <w:tc>
          <w:tcPr>
            <w:tcW w:w="8828" w:type="dxa"/>
          </w:tcPr>
          <w:p w14:paraId="41805CA7" w14:textId="77777777" w:rsidR="00A93C1B" w:rsidRPr="007C1367" w:rsidRDefault="00A93C1B"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746F42D7" w14:textId="77777777" w:rsidR="00A93C1B" w:rsidRPr="007C1367" w:rsidRDefault="00A93C1B"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6B641994" w14:textId="77777777" w:rsidR="00A93C1B" w:rsidRPr="007C1367" w:rsidRDefault="00A93C1B" w:rsidP="00901C44">
            <w:pPr>
              <w:pStyle w:val="Prrafodelista"/>
              <w:numPr>
                <w:ilvl w:val="0"/>
                <w:numId w:val="1"/>
              </w:numPr>
              <w:rPr>
                <w:rFonts w:ascii="Arial" w:hAnsi="Arial" w:cs="Arial"/>
              </w:rPr>
            </w:pPr>
            <w:r w:rsidRPr="007C1367">
              <w:rPr>
                <w:rFonts w:ascii="Arial" w:hAnsi="Arial" w:cs="Arial"/>
                <w:lang w:val="es-419"/>
              </w:rPr>
              <w:t>C</w:t>
            </w:r>
            <w:proofErr w:type="spellStart"/>
            <w:r w:rsidRPr="007C1367">
              <w:rPr>
                <w:rFonts w:ascii="Arial" w:hAnsi="Arial" w:cs="Arial"/>
                <w:lang w:val="es-ES"/>
              </w:rPr>
              <w:t>ámara</w:t>
            </w:r>
            <w:proofErr w:type="spellEnd"/>
            <w:r w:rsidRPr="007C1367">
              <w:rPr>
                <w:rFonts w:ascii="Arial" w:hAnsi="Arial" w:cs="Arial"/>
                <w:lang w:val="es-ES"/>
              </w:rPr>
              <w:t xml:space="preserve">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6CA8B5CB" w14:textId="77777777" w:rsidR="00B579E9" w:rsidRPr="00CB2A50" w:rsidRDefault="00B579E9" w:rsidP="00A61300">
            <w:pPr>
              <w:pStyle w:val="Prrafodelista"/>
              <w:ind w:left="0"/>
              <w:rPr>
                <w:rFonts w:ascii="Arial" w:hAnsi="Arial" w:cs="Arial"/>
                <w:color w:val="FF6600"/>
                <w:sz w:val="20"/>
                <w:szCs w:val="20"/>
              </w:rPr>
            </w:pPr>
          </w:p>
          <w:p w14:paraId="131F863D" w14:textId="77777777" w:rsidR="00B579E9" w:rsidRPr="00CB2A50" w:rsidRDefault="00B579E9" w:rsidP="00A93C1B">
            <w:pPr>
              <w:pStyle w:val="Prrafodelista"/>
              <w:ind w:left="0"/>
              <w:rPr>
                <w:rFonts w:ascii="Arial" w:hAnsi="Arial" w:cs="Arial"/>
                <w:color w:val="FF6600"/>
                <w:sz w:val="20"/>
                <w:szCs w:val="20"/>
              </w:rPr>
            </w:pPr>
          </w:p>
        </w:tc>
      </w:tr>
    </w:tbl>
    <w:p w14:paraId="763BF266" w14:textId="77777777" w:rsidR="00B579E9" w:rsidRDefault="00B579E9" w:rsidP="00B579E9">
      <w:pPr>
        <w:pStyle w:val="Prrafodelista"/>
        <w:rPr>
          <w:rFonts w:ascii="Arial" w:hAnsi="Arial" w:cs="Arial"/>
          <w:b/>
          <w:sz w:val="20"/>
          <w:szCs w:val="20"/>
        </w:rPr>
      </w:pPr>
    </w:p>
    <w:p w14:paraId="193DDC14" w14:textId="77777777" w:rsidR="00342432" w:rsidRPr="00CB2A50" w:rsidRDefault="00342432" w:rsidP="00342432">
      <w:pPr>
        <w:pStyle w:val="Sinespaciado"/>
      </w:pPr>
    </w:p>
    <w:p w14:paraId="7530ACAD" w14:textId="0A3FE2C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 xml:space="preserve"> 7</w:t>
      </w:r>
    </w:p>
    <w:p w14:paraId="675D58A3"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A06E1A" w14:paraId="0CBE7520" w14:textId="77777777" w:rsidTr="00342432">
        <w:tc>
          <w:tcPr>
            <w:tcW w:w="8828" w:type="dxa"/>
          </w:tcPr>
          <w:p w14:paraId="031E65B9" w14:textId="364F59A9" w:rsidR="00342432" w:rsidRPr="00A06E1A" w:rsidRDefault="008F7B0C" w:rsidP="00342432">
            <w:pPr>
              <w:tabs>
                <w:tab w:val="left" w:pos="6399"/>
              </w:tabs>
              <w:contextualSpacing/>
              <w:rPr>
                <w:rFonts w:ascii="Arial" w:hAnsi="Arial" w:cs="Arial"/>
                <w:sz w:val="20"/>
                <w:szCs w:val="20"/>
                <w:lang w:val="es-419"/>
              </w:rPr>
            </w:pPr>
            <w:r w:rsidRPr="00A06E1A">
              <w:rPr>
                <w:rFonts w:ascii="Arial" w:hAnsi="Arial" w:cs="Arial"/>
                <w:sz w:val="20"/>
                <w:szCs w:val="20"/>
                <w:lang w:val="es-419"/>
              </w:rPr>
              <w:t xml:space="preserve">Puede aplicar este cuestionario a manera de comprobación: </w:t>
            </w:r>
          </w:p>
          <w:p w14:paraId="1D2F7AF8" w14:textId="418D3603" w:rsidR="008F7B0C" w:rsidRPr="00A06E1A" w:rsidRDefault="008F7B0C" w:rsidP="00342432">
            <w:pPr>
              <w:tabs>
                <w:tab w:val="left" w:pos="6399"/>
              </w:tabs>
              <w:contextualSpacing/>
              <w:rPr>
                <w:rFonts w:ascii="Arial" w:hAnsi="Arial" w:cs="Arial"/>
                <w:sz w:val="20"/>
                <w:szCs w:val="20"/>
                <w:lang w:val="es-419"/>
              </w:rPr>
            </w:pPr>
          </w:p>
          <w:p w14:paraId="615DFA96" w14:textId="77777777" w:rsidR="008F7B0C" w:rsidRPr="00A06E1A" w:rsidRDefault="008F7B0C" w:rsidP="00342432">
            <w:pPr>
              <w:tabs>
                <w:tab w:val="left" w:pos="6399"/>
              </w:tabs>
              <w:contextualSpacing/>
              <w:rPr>
                <w:rFonts w:ascii="Arial" w:hAnsi="Arial" w:cs="Arial"/>
                <w:sz w:val="20"/>
                <w:szCs w:val="20"/>
                <w:lang w:val="es-419"/>
              </w:rPr>
            </w:pPr>
          </w:p>
          <w:p w14:paraId="566BA4B2" w14:textId="77777777" w:rsidR="008F7B0C" w:rsidRPr="00A06E1A" w:rsidRDefault="008F7B0C" w:rsidP="008F7B0C">
            <w:pPr>
              <w:rPr>
                <w:rFonts w:ascii="Arial" w:hAnsi="Arial" w:cs="Arial"/>
                <w:sz w:val="20"/>
                <w:szCs w:val="20"/>
              </w:rPr>
            </w:pPr>
            <w:r w:rsidRPr="00A06E1A">
              <w:rPr>
                <w:rFonts w:ascii="Arial" w:hAnsi="Arial" w:cs="Arial"/>
                <w:sz w:val="20"/>
                <w:szCs w:val="20"/>
              </w:rPr>
              <w:t>1.- Generalmente es una de las exclusiones de la cobertura a buques y barcos</w:t>
            </w:r>
            <w:r w:rsidRPr="00A06E1A">
              <w:rPr>
                <w:rFonts w:ascii="Arial" w:hAnsi="Arial" w:cs="Arial"/>
                <w:sz w:val="20"/>
                <w:szCs w:val="20"/>
              </w:rPr>
              <w:tab/>
            </w:r>
            <w:r w:rsidRPr="00A06E1A">
              <w:rPr>
                <w:rFonts w:ascii="Arial" w:hAnsi="Arial" w:cs="Arial"/>
                <w:sz w:val="20"/>
                <w:szCs w:val="20"/>
              </w:rPr>
              <w:tab/>
            </w:r>
          </w:p>
          <w:p w14:paraId="7A9A170E" w14:textId="77777777" w:rsidR="008F7B0C" w:rsidRPr="00A06E1A" w:rsidRDefault="008F7B0C" w:rsidP="008F7B0C">
            <w:pPr>
              <w:rPr>
                <w:rFonts w:ascii="Arial" w:hAnsi="Arial" w:cs="Arial"/>
                <w:sz w:val="20"/>
                <w:szCs w:val="20"/>
              </w:rPr>
            </w:pPr>
            <w:r w:rsidRPr="00A06E1A">
              <w:rPr>
                <w:rFonts w:ascii="Arial" w:hAnsi="Arial" w:cs="Arial"/>
                <w:sz w:val="20"/>
                <w:szCs w:val="20"/>
              </w:rPr>
              <w:t>a) Perdida de motores fuera de borda</w:t>
            </w:r>
          </w:p>
          <w:p w14:paraId="04735E7D" w14:textId="77777777" w:rsidR="008F7B0C" w:rsidRPr="00A06E1A" w:rsidRDefault="008F7B0C" w:rsidP="008F7B0C">
            <w:pPr>
              <w:rPr>
                <w:rFonts w:ascii="Arial" w:hAnsi="Arial" w:cs="Arial"/>
                <w:sz w:val="20"/>
                <w:szCs w:val="20"/>
              </w:rPr>
            </w:pPr>
            <w:r w:rsidRPr="00A06E1A">
              <w:rPr>
                <w:rFonts w:ascii="Arial" w:hAnsi="Arial" w:cs="Arial"/>
                <w:sz w:val="20"/>
                <w:szCs w:val="20"/>
              </w:rPr>
              <w:t>b) Varadura de la embarcación</w:t>
            </w:r>
          </w:p>
          <w:p w14:paraId="58FC9230" w14:textId="77777777" w:rsidR="008F7B0C" w:rsidRPr="00A06E1A" w:rsidRDefault="008F7B0C" w:rsidP="008F7B0C">
            <w:pPr>
              <w:rPr>
                <w:rFonts w:ascii="Arial" w:hAnsi="Arial" w:cs="Arial"/>
                <w:sz w:val="20"/>
                <w:szCs w:val="20"/>
              </w:rPr>
            </w:pPr>
            <w:r w:rsidRPr="00A06E1A">
              <w:rPr>
                <w:rFonts w:ascii="Arial" w:hAnsi="Arial" w:cs="Arial"/>
                <w:sz w:val="20"/>
                <w:szCs w:val="20"/>
              </w:rPr>
              <w:t>c) Daños por rayo</w:t>
            </w:r>
          </w:p>
          <w:p w14:paraId="6C811ECA" w14:textId="77777777" w:rsidR="008F7B0C" w:rsidRPr="00A06E1A" w:rsidRDefault="008F7B0C" w:rsidP="008F7B0C">
            <w:pPr>
              <w:rPr>
                <w:rFonts w:ascii="Arial" w:hAnsi="Arial" w:cs="Arial"/>
                <w:sz w:val="20"/>
                <w:szCs w:val="20"/>
              </w:rPr>
            </w:pPr>
            <w:r w:rsidRPr="00A06E1A">
              <w:rPr>
                <w:rFonts w:ascii="Arial" w:hAnsi="Arial" w:cs="Arial"/>
                <w:sz w:val="20"/>
                <w:szCs w:val="20"/>
              </w:rPr>
              <w:t>d) Daños a la embarcación cuando esta se encuentre en tierra</w:t>
            </w:r>
          </w:p>
          <w:p w14:paraId="3087260B" w14:textId="77777777" w:rsidR="008F7B0C" w:rsidRPr="00A06E1A" w:rsidRDefault="008F7B0C" w:rsidP="008F7B0C">
            <w:pPr>
              <w:rPr>
                <w:rFonts w:ascii="Arial" w:hAnsi="Arial" w:cs="Arial"/>
                <w:sz w:val="20"/>
                <w:szCs w:val="20"/>
              </w:rPr>
            </w:pPr>
          </w:p>
          <w:p w14:paraId="4BCB34CF" w14:textId="77777777" w:rsidR="008F7B0C" w:rsidRPr="00A06E1A" w:rsidRDefault="008F7B0C" w:rsidP="008F7B0C">
            <w:pPr>
              <w:rPr>
                <w:rFonts w:ascii="Arial" w:hAnsi="Arial" w:cs="Arial"/>
                <w:sz w:val="20"/>
                <w:szCs w:val="20"/>
              </w:rPr>
            </w:pPr>
            <w:r w:rsidRPr="00A06E1A">
              <w:rPr>
                <w:rFonts w:ascii="Arial" w:hAnsi="Arial" w:cs="Arial"/>
                <w:sz w:val="20"/>
                <w:szCs w:val="20"/>
              </w:rPr>
              <w:t>2.- Es cuándo la embarcación navega dentro de los límites de los puertos de ríos, lagos y presas.</w:t>
            </w:r>
            <w:r w:rsidRPr="00A06E1A">
              <w:rPr>
                <w:rFonts w:ascii="Arial" w:hAnsi="Arial" w:cs="Arial"/>
                <w:sz w:val="20"/>
                <w:szCs w:val="20"/>
              </w:rPr>
              <w:tab/>
            </w:r>
          </w:p>
          <w:p w14:paraId="4DB5C79C" w14:textId="77777777" w:rsidR="008F7B0C" w:rsidRPr="00A06E1A" w:rsidRDefault="008F7B0C" w:rsidP="008F7B0C">
            <w:pPr>
              <w:rPr>
                <w:rFonts w:ascii="Arial" w:hAnsi="Arial" w:cs="Arial"/>
                <w:sz w:val="20"/>
                <w:szCs w:val="20"/>
              </w:rPr>
            </w:pPr>
            <w:r w:rsidRPr="00A06E1A">
              <w:rPr>
                <w:rFonts w:ascii="Arial" w:hAnsi="Arial" w:cs="Arial"/>
                <w:sz w:val="20"/>
                <w:szCs w:val="20"/>
              </w:rPr>
              <w:t>a) Navegación cabotaje</w:t>
            </w:r>
          </w:p>
          <w:p w14:paraId="51B7806A" w14:textId="77777777" w:rsidR="008F7B0C" w:rsidRPr="00A06E1A" w:rsidRDefault="008F7B0C" w:rsidP="008F7B0C">
            <w:pPr>
              <w:rPr>
                <w:rFonts w:ascii="Arial" w:hAnsi="Arial" w:cs="Arial"/>
                <w:sz w:val="20"/>
                <w:szCs w:val="20"/>
              </w:rPr>
            </w:pPr>
            <w:r w:rsidRPr="00A06E1A">
              <w:rPr>
                <w:rFonts w:ascii="Arial" w:hAnsi="Arial" w:cs="Arial"/>
                <w:sz w:val="20"/>
                <w:szCs w:val="20"/>
              </w:rPr>
              <w:t>b) Navegación interior</w:t>
            </w:r>
          </w:p>
          <w:p w14:paraId="07C64D0F" w14:textId="77777777" w:rsidR="008F7B0C" w:rsidRPr="00A06E1A" w:rsidRDefault="008F7B0C" w:rsidP="008F7B0C">
            <w:pPr>
              <w:rPr>
                <w:rFonts w:ascii="Arial" w:hAnsi="Arial" w:cs="Arial"/>
                <w:sz w:val="20"/>
                <w:szCs w:val="20"/>
              </w:rPr>
            </w:pPr>
            <w:r w:rsidRPr="00A06E1A">
              <w:rPr>
                <w:rFonts w:ascii="Arial" w:hAnsi="Arial" w:cs="Arial"/>
                <w:sz w:val="20"/>
                <w:szCs w:val="20"/>
              </w:rPr>
              <w:t>c) Navegación altura</w:t>
            </w:r>
          </w:p>
          <w:p w14:paraId="5D86F72A" w14:textId="77777777" w:rsidR="008F7B0C" w:rsidRPr="00A06E1A" w:rsidRDefault="008F7B0C" w:rsidP="008F7B0C">
            <w:pPr>
              <w:rPr>
                <w:rFonts w:ascii="Arial" w:hAnsi="Arial" w:cs="Arial"/>
                <w:sz w:val="20"/>
                <w:szCs w:val="20"/>
              </w:rPr>
            </w:pPr>
            <w:r w:rsidRPr="00A06E1A">
              <w:rPr>
                <w:rFonts w:ascii="Arial" w:hAnsi="Arial" w:cs="Arial"/>
                <w:sz w:val="20"/>
                <w:szCs w:val="20"/>
              </w:rPr>
              <w:t>d) Navegación terrestre</w:t>
            </w:r>
          </w:p>
          <w:p w14:paraId="1DC4E15F" w14:textId="77777777" w:rsidR="008F7B0C" w:rsidRPr="00A06E1A" w:rsidRDefault="008F7B0C" w:rsidP="008F7B0C">
            <w:pPr>
              <w:rPr>
                <w:rFonts w:ascii="Arial" w:hAnsi="Arial" w:cs="Arial"/>
                <w:sz w:val="20"/>
                <w:szCs w:val="20"/>
              </w:rPr>
            </w:pPr>
          </w:p>
          <w:p w14:paraId="2506CE8F" w14:textId="77777777" w:rsidR="008F7B0C" w:rsidRPr="00A06E1A" w:rsidRDefault="008F7B0C" w:rsidP="008F7B0C">
            <w:pPr>
              <w:rPr>
                <w:rFonts w:ascii="Arial" w:hAnsi="Arial" w:cs="Arial"/>
                <w:sz w:val="20"/>
                <w:szCs w:val="20"/>
              </w:rPr>
            </w:pPr>
            <w:r w:rsidRPr="00A06E1A">
              <w:rPr>
                <w:rFonts w:ascii="Arial" w:hAnsi="Arial" w:cs="Arial"/>
                <w:sz w:val="20"/>
                <w:szCs w:val="20"/>
              </w:rPr>
              <w:t>3.- Es cuándo la embarcación emprende travesías en mar, pero solamente en puertos del mismo litoral</w:t>
            </w:r>
            <w:r w:rsidRPr="00A06E1A">
              <w:rPr>
                <w:rFonts w:ascii="Arial" w:hAnsi="Arial" w:cs="Arial"/>
                <w:sz w:val="20"/>
                <w:szCs w:val="20"/>
              </w:rPr>
              <w:tab/>
            </w:r>
          </w:p>
          <w:p w14:paraId="112EFDA6" w14:textId="77777777" w:rsidR="008F7B0C" w:rsidRPr="00A06E1A" w:rsidRDefault="008F7B0C" w:rsidP="008F7B0C">
            <w:pPr>
              <w:rPr>
                <w:rFonts w:ascii="Arial" w:hAnsi="Arial" w:cs="Arial"/>
                <w:sz w:val="20"/>
                <w:szCs w:val="20"/>
              </w:rPr>
            </w:pPr>
            <w:r w:rsidRPr="00A06E1A">
              <w:rPr>
                <w:rFonts w:ascii="Arial" w:hAnsi="Arial" w:cs="Arial"/>
                <w:sz w:val="20"/>
                <w:szCs w:val="20"/>
              </w:rPr>
              <w:t>a) Navegación cabotaje</w:t>
            </w:r>
          </w:p>
          <w:p w14:paraId="52C57789" w14:textId="77777777" w:rsidR="008F7B0C" w:rsidRPr="00A06E1A" w:rsidRDefault="008F7B0C" w:rsidP="008F7B0C">
            <w:pPr>
              <w:rPr>
                <w:rFonts w:ascii="Arial" w:hAnsi="Arial" w:cs="Arial"/>
                <w:sz w:val="20"/>
                <w:szCs w:val="20"/>
              </w:rPr>
            </w:pPr>
            <w:r w:rsidRPr="00A06E1A">
              <w:rPr>
                <w:rFonts w:ascii="Arial" w:hAnsi="Arial" w:cs="Arial"/>
                <w:sz w:val="20"/>
                <w:szCs w:val="20"/>
              </w:rPr>
              <w:t>b) Navegación interior</w:t>
            </w:r>
          </w:p>
          <w:p w14:paraId="7C879F61" w14:textId="77777777" w:rsidR="008F7B0C" w:rsidRPr="00A06E1A" w:rsidRDefault="008F7B0C" w:rsidP="008F7B0C">
            <w:pPr>
              <w:rPr>
                <w:rFonts w:ascii="Arial" w:hAnsi="Arial" w:cs="Arial"/>
                <w:sz w:val="20"/>
                <w:szCs w:val="20"/>
              </w:rPr>
            </w:pPr>
            <w:r w:rsidRPr="00A06E1A">
              <w:rPr>
                <w:rFonts w:ascii="Arial" w:hAnsi="Arial" w:cs="Arial"/>
                <w:sz w:val="20"/>
                <w:szCs w:val="20"/>
              </w:rPr>
              <w:t>c) Navegación altura</w:t>
            </w:r>
          </w:p>
          <w:p w14:paraId="79FA398E" w14:textId="77777777" w:rsidR="008F7B0C" w:rsidRPr="00A06E1A" w:rsidRDefault="008F7B0C" w:rsidP="008F7B0C">
            <w:pPr>
              <w:rPr>
                <w:rFonts w:ascii="Arial" w:hAnsi="Arial" w:cs="Arial"/>
                <w:sz w:val="20"/>
                <w:szCs w:val="20"/>
              </w:rPr>
            </w:pPr>
            <w:r w:rsidRPr="00A06E1A">
              <w:rPr>
                <w:rFonts w:ascii="Arial" w:hAnsi="Arial" w:cs="Arial"/>
                <w:sz w:val="20"/>
                <w:szCs w:val="20"/>
              </w:rPr>
              <w:t>d) Navegación terrestre</w:t>
            </w:r>
          </w:p>
          <w:p w14:paraId="0F7EFD64" w14:textId="77777777" w:rsidR="008F7B0C" w:rsidRPr="00A06E1A" w:rsidRDefault="008F7B0C" w:rsidP="008F7B0C">
            <w:pPr>
              <w:rPr>
                <w:rFonts w:ascii="Arial" w:hAnsi="Arial" w:cs="Arial"/>
                <w:sz w:val="20"/>
                <w:szCs w:val="20"/>
              </w:rPr>
            </w:pPr>
          </w:p>
          <w:p w14:paraId="15CBA219" w14:textId="77777777" w:rsidR="008F7B0C" w:rsidRPr="00A06E1A" w:rsidRDefault="008F7B0C" w:rsidP="008F7B0C">
            <w:pPr>
              <w:rPr>
                <w:rFonts w:ascii="Arial" w:hAnsi="Arial" w:cs="Arial"/>
                <w:sz w:val="20"/>
                <w:szCs w:val="20"/>
              </w:rPr>
            </w:pPr>
            <w:r w:rsidRPr="00A06E1A">
              <w:rPr>
                <w:rFonts w:ascii="Arial" w:hAnsi="Arial" w:cs="Arial"/>
                <w:sz w:val="20"/>
                <w:szCs w:val="20"/>
              </w:rPr>
              <w:t>4.- En el Seguro marítimo; ¿qué es el concepto de varadura?</w:t>
            </w:r>
            <w:r w:rsidRPr="00A06E1A">
              <w:rPr>
                <w:rFonts w:ascii="Arial" w:hAnsi="Arial" w:cs="Arial"/>
                <w:sz w:val="20"/>
                <w:szCs w:val="20"/>
              </w:rPr>
              <w:tab/>
            </w:r>
            <w:r w:rsidRPr="00A06E1A">
              <w:rPr>
                <w:rFonts w:ascii="Arial" w:hAnsi="Arial" w:cs="Arial"/>
                <w:sz w:val="20"/>
                <w:szCs w:val="20"/>
              </w:rPr>
              <w:tab/>
            </w:r>
          </w:p>
          <w:p w14:paraId="40165879" w14:textId="77777777" w:rsidR="008F7B0C" w:rsidRPr="00A06E1A" w:rsidRDefault="008F7B0C" w:rsidP="008F7B0C">
            <w:pPr>
              <w:rPr>
                <w:rFonts w:ascii="Arial" w:hAnsi="Arial" w:cs="Arial"/>
                <w:sz w:val="20"/>
                <w:szCs w:val="20"/>
              </w:rPr>
            </w:pPr>
            <w:r w:rsidRPr="00A06E1A">
              <w:rPr>
                <w:rFonts w:ascii="Arial" w:hAnsi="Arial" w:cs="Arial"/>
                <w:sz w:val="20"/>
                <w:szCs w:val="20"/>
              </w:rPr>
              <w:t>a) Es cuando el barco se queda sin combustible a mitad del mar</w:t>
            </w:r>
            <w:r w:rsidRPr="00A06E1A">
              <w:rPr>
                <w:rFonts w:ascii="Arial" w:hAnsi="Arial" w:cs="Arial"/>
                <w:sz w:val="20"/>
                <w:szCs w:val="20"/>
              </w:rPr>
              <w:tab/>
            </w:r>
          </w:p>
          <w:p w14:paraId="344CE70F" w14:textId="77777777" w:rsidR="008F7B0C" w:rsidRPr="00A06E1A" w:rsidRDefault="008F7B0C" w:rsidP="008F7B0C">
            <w:pPr>
              <w:rPr>
                <w:rFonts w:ascii="Arial" w:hAnsi="Arial" w:cs="Arial"/>
                <w:sz w:val="20"/>
                <w:szCs w:val="20"/>
              </w:rPr>
            </w:pPr>
            <w:r w:rsidRPr="00A06E1A">
              <w:rPr>
                <w:rFonts w:ascii="Arial" w:hAnsi="Arial" w:cs="Arial"/>
                <w:sz w:val="20"/>
                <w:szCs w:val="20"/>
              </w:rPr>
              <w:t>b) Es cuando parte de la mercancía es arrojada al mar por órdenes del capitán, para evitar una pérdida mayor o total</w:t>
            </w:r>
          </w:p>
          <w:p w14:paraId="054900C5" w14:textId="77777777" w:rsidR="008F7B0C" w:rsidRPr="00A06E1A" w:rsidRDefault="008F7B0C" w:rsidP="008F7B0C">
            <w:pPr>
              <w:rPr>
                <w:rFonts w:ascii="Arial" w:hAnsi="Arial" w:cs="Arial"/>
                <w:sz w:val="20"/>
                <w:szCs w:val="20"/>
              </w:rPr>
            </w:pPr>
            <w:r w:rsidRPr="00A06E1A">
              <w:rPr>
                <w:rFonts w:ascii="Arial" w:hAnsi="Arial" w:cs="Arial"/>
                <w:sz w:val="20"/>
                <w:szCs w:val="20"/>
              </w:rPr>
              <w:t xml:space="preserve">c) Es cuando una embarcación queda suspendida o atorada en arena, lodo, etc. </w:t>
            </w:r>
            <w:r w:rsidRPr="00A06E1A">
              <w:rPr>
                <w:rFonts w:ascii="Arial" w:hAnsi="Arial" w:cs="Arial"/>
                <w:sz w:val="20"/>
                <w:szCs w:val="20"/>
              </w:rPr>
              <w:tab/>
            </w:r>
          </w:p>
          <w:p w14:paraId="5CAF42A2" w14:textId="77777777" w:rsidR="008F7B0C" w:rsidRPr="00A06E1A" w:rsidRDefault="008F7B0C" w:rsidP="008F7B0C">
            <w:pPr>
              <w:rPr>
                <w:rFonts w:ascii="Arial" w:hAnsi="Arial" w:cs="Arial"/>
                <w:sz w:val="20"/>
                <w:szCs w:val="20"/>
              </w:rPr>
            </w:pPr>
            <w:r w:rsidRPr="00A06E1A">
              <w:rPr>
                <w:rFonts w:ascii="Arial" w:hAnsi="Arial" w:cs="Arial"/>
                <w:sz w:val="20"/>
                <w:szCs w:val="20"/>
              </w:rPr>
              <w:t>d) Es cuando la mercancía es arrojada intencionalmente al mar por órdenes del capitán, como resultado de una avería gruesa</w:t>
            </w:r>
          </w:p>
          <w:p w14:paraId="4A9C1C1D" w14:textId="77777777" w:rsidR="008F7B0C" w:rsidRPr="00A06E1A" w:rsidRDefault="008F7B0C" w:rsidP="008F7B0C">
            <w:pPr>
              <w:rPr>
                <w:rFonts w:ascii="Arial" w:hAnsi="Arial" w:cs="Arial"/>
                <w:sz w:val="20"/>
                <w:szCs w:val="20"/>
              </w:rPr>
            </w:pPr>
          </w:p>
          <w:p w14:paraId="61EF6784" w14:textId="77777777" w:rsidR="008F7B0C" w:rsidRPr="00A06E1A" w:rsidRDefault="008F7B0C" w:rsidP="008F7B0C">
            <w:pPr>
              <w:rPr>
                <w:rFonts w:ascii="Arial" w:hAnsi="Arial" w:cs="Arial"/>
                <w:sz w:val="20"/>
                <w:szCs w:val="20"/>
              </w:rPr>
            </w:pPr>
            <w:r w:rsidRPr="00A06E1A">
              <w:rPr>
                <w:rFonts w:ascii="Arial" w:hAnsi="Arial" w:cs="Arial"/>
                <w:sz w:val="20"/>
                <w:szCs w:val="20"/>
              </w:rPr>
              <w:t>5.- En el Seguro marítimo; ¿qué es el concepto de avería gruesa?</w:t>
            </w:r>
            <w:r w:rsidRPr="00A06E1A">
              <w:rPr>
                <w:rFonts w:ascii="Arial" w:hAnsi="Arial" w:cs="Arial"/>
                <w:sz w:val="20"/>
                <w:szCs w:val="20"/>
              </w:rPr>
              <w:tab/>
            </w:r>
            <w:r w:rsidRPr="00A06E1A">
              <w:rPr>
                <w:rFonts w:ascii="Arial" w:hAnsi="Arial" w:cs="Arial"/>
                <w:sz w:val="20"/>
                <w:szCs w:val="20"/>
              </w:rPr>
              <w:tab/>
            </w:r>
          </w:p>
          <w:p w14:paraId="38630AC5" w14:textId="77777777" w:rsidR="008F7B0C" w:rsidRPr="00A06E1A" w:rsidRDefault="008F7B0C" w:rsidP="008F7B0C">
            <w:pPr>
              <w:rPr>
                <w:rFonts w:ascii="Arial" w:hAnsi="Arial" w:cs="Arial"/>
                <w:sz w:val="20"/>
                <w:szCs w:val="20"/>
              </w:rPr>
            </w:pPr>
            <w:r w:rsidRPr="00A06E1A">
              <w:rPr>
                <w:rFonts w:ascii="Arial" w:hAnsi="Arial" w:cs="Arial"/>
                <w:sz w:val="20"/>
                <w:szCs w:val="20"/>
              </w:rPr>
              <w:t>a) Cuando el barco se queda sin combustible a mitad del mar</w:t>
            </w:r>
            <w:r w:rsidRPr="00A06E1A">
              <w:rPr>
                <w:rFonts w:ascii="Arial" w:hAnsi="Arial" w:cs="Arial"/>
                <w:sz w:val="20"/>
                <w:szCs w:val="20"/>
              </w:rPr>
              <w:tab/>
            </w:r>
          </w:p>
          <w:p w14:paraId="4AA0FCE9" w14:textId="77777777" w:rsidR="008F7B0C" w:rsidRPr="00A06E1A" w:rsidRDefault="008F7B0C" w:rsidP="008F7B0C">
            <w:pPr>
              <w:rPr>
                <w:rFonts w:ascii="Arial" w:hAnsi="Arial" w:cs="Arial"/>
                <w:sz w:val="20"/>
                <w:szCs w:val="20"/>
              </w:rPr>
            </w:pPr>
            <w:r w:rsidRPr="00A06E1A">
              <w:rPr>
                <w:rFonts w:ascii="Arial" w:hAnsi="Arial" w:cs="Arial"/>
                <w:sz w:val="20"/>
                <w:szCs w:val="20"/>
              </w:rPr>
              <w:t>b) Daño producido intencionadamente en un buque o en las mercancías que transporta para evitar otros mayores en el propio buque o en su carga.</w:t>
            </w:r>
          </w:p>
          <w:p w14:paraId="1D134C37" w14:textId="77777777" w:rsidR="008F7B0C" w:rsidRPr="00A06E1A" w:rsidRDefault="008F7B0C" w:rsidP="008F7B0C">
            <w:pPr>
              <w:rPr>
                <w:rFonts w:ascii="Arial" w:hAnsi="Arial" w:cs="Arial"/>
                <w:sz w:val="20"/>
                <w:szCs w:val="20"/>
              </w:rPr>
            </w:pPr>
            <w:r w:rsidRPr="00A06E1A">
              <w:rPr>
                <w:rFonts w:ascii="Arial" w:hAnsi="Arial" w:cs="Arial"/>
                <w:sz w:val="20"/>
                <w:szCs w:val="20"/>
              </w:rPr>
              <w:t xml:space="preserve">c) Es cuando una embarcación queda suspendida o atorada en arena, lodo, etc. </w:t>
            </w:r>
            <w:r w:rsidRPr="00A06E1A">
              <w:rPr>
                <w:rFonts w:ascii="Arial" w:hAnsi="Arial" w:cs="Arial"/>
                <w:sz w:val="20"/>
                <w:szCs w:val="20"/>
              </w:rPr>
              <w:tab/>
            </w:r>
          </w:p>
          <w:p w14:paraId="085F9E18" w14:textId="77777777" w:rsidR="008F7B0C" w:rsidRPr="00A06E1A" w:rsidRDefault="008F7B0C" w:rsidP="008F7B0C">
            <w:pPr>
              <w:rPr>
                <w:rFonts w:ascii="Arial" w:hAnsi="Arial" w:cs="Arial"/>
                <w:sz w:val="20"/>
                <w:szCs w:val="20"/>
              </w:rPr>
            </w:pPr>
            <w:r w:rsidRPr="00A06E1A">
              <w:rPr>
                <w:rFonts w:ascii="Arial" w:hAnsi="Arial" w:cs="Arial"/>
                <w:sz w:val="20"/>
                <w:szCs w:val="20"/>
              </w:rPr>
              <w:t>d) Es cuando la mercancía es arrojada accidentalmente al mar.</w:t>
            </w:r>
          </w:p>
          <w:p w14:paraId="5740B677" w14:textId="77777777" w:rsidR="008F7B0C" w:rsidRPr="00A06E1A" w:rsidRDefault="008F7B0C" w:rsidP="008F7B0C">
            <w:pPr>
              <w:rPr>
                <w:rFonts w:ascii="Arial" w:hAnsi="Arial" w:cs="Arial"/>
                <w:sz w:val="20"/>
                <w:szCs w:val="20"/>
              </w:rPr>
            </w:pPr>
          </w:p>
          <w:p w14:paraId="68A4D276" w14:textId="77777777" w:rsidR="008F7B0C" w:rsidRPr="00A06E1A" w:rsidRDefault="008F7B0C" w:rsidP="008F7B0C">
            <w:pPr>
              <w:rPr>
                <w:rFonts w:ascii="Arial" w:hAnsi="Arial" w:cs="Arial"/>
                <w:sz w:val="20"/>
                <w:szCs w:val="20"/>
              </w:rPr>
            </w:pPr>
            <w:r w:rsidRPr="00A06E1A">
              <w:rPr>
                <w:rFonts w:ascii="Arial" w:hAnsi="Arial" w:cs="Arial"/>
                <w:sz w:val="20"/>
                <w:szCs w:val="20"/>
              </w:rPr>
              <w:t>6.- En el Seguro marítimo; ¿qué es el concepto de echazón?</w:t>
            </w:r>
            <w:r w:rsidRPr="00A06E1A">
              <w:rPr>
                <w:rFonts w:ascii="Arial" w:hAnsi="Arial" w:cs="Arial"/>
                <w:sz w:val="20"/>
                <w:szCs w:val="20"/>
              </w:rPr>
              <w:tab/>
            </w:r>
            <w:r w:rsidRPr="00A06E1A">
              <w:rPr>
                <w:rFonts w:ascii="Arial" w:hAnsi="Arial" w:cs="Arial"/>
                <w:sz w:val="20"/>
                <w:szCs w:val="20"/>
              </w:rPr>
              <w:tab/>
            </w:r>
          </w:p>
          <w:p w14:paraId="162AF3E7" w14:textId="77777777" w:rsidR="008F7B0C" w:rsidRPr="00A06E1A" w:rsidRDefault="008F7B0C" w:rsidP="008F7B0C">
            <w:pPr>
              <w:rPr>
                <w:rFonts w:ascii="Arial" w:hAnsi="Arial" w:cs="Arial"/>
                <w:sz w:val="20"/>
                <w:szCs w:val="20"/>
              </w:rPr>
            </w:pPr>
            <w:r w:rsidRPr="00A06E1A">
              <w:rPr>
                <w:rFonts w:ascii="Arial" w:hAnsi="Arial" w:cs="Arial"/>
                <w:sz w:val="20"/>
                <w:szCs w:val="20"/>
              </w:rPr>
              <w:t>a) Es cuando el barco se queda sin combustible a mitad del mar</w:t>
            </w:r>
            <w:r w:rsidRPr="00A06E1A">
              <w:rPr>
                <w:rFonts w:ascii="Arial" w:hAnsi="Arial" w:cs="Arial"/>
                <w:sz w:val="20"/>
                <w:szCs w:val="20"/>
              </w:rPr>
              <w:tab/>
            </w:r>
          </w:p>
          <w:p w14:paraId="08DBA223" w14:textId="77777777" w:rsidR="008F7B0C" w:rsidRPr="00A06E1A" w:rsidRDefault="008F7B0C" w:rsidP="008F7B0C">
            <w:pPr>
              <w:rPr>
                <w:rFonts w:ascii="Arial" w:hAnsi="Arial" w:cs="Arial"/>
                <w:sz w:val="20"/>
                <w:szCs w:val="20"/>
              </w:rPr>
            </w:pPr>
            <w:r w:rsidRPr="00A06E1A">
              <w:rPr>
                <w:rFonts w:ascii="Arial" w:hAnsi="Arial" w:cs="Arial"/>
                <w:sz w:val="20"/>
                <w:szCs w:val="20"/>
              </w:rPr>
              <w:t>b) Es cuando parte de la mercancía es arrojada al mar por órdenes del capitán, para evitar una pérdida mayor o total</w:t>
            </w:r>
          </w:p>
          <w:p w14:paraId="6CE7DB8C" w14:textId="77777777" w:rsidR="008F7B0C" w:rsidRPr="00A06E1A" w:rsidRDefault="008F7B0C" w:rsidP="008F7B0C">
            <w:pPr>
              <w:rPr>
                <w:rFonts w:ascii="Arial" w:hAnsi="Arial" w:cs="Arial"/>
                <w:sz w:val="20"/>
                <w:szCs w:val="20"/>
              </w:rPr>
            </w:pPr>
            <w:r w:rsidRPr="00A06E1A">
              <w:rPr>
                <w:rFonts w:ascii="Arial" w:hAnsi="Arial" w:cs="Arial"/>
                <w:sz w:val="20"/>
                <w:szCs w:val="20"/>
              </w:rPr>
              <w:t xml:space="preserve">c) Es cuando una embarcación queda suspendida o atorada en arena, lodo, etc. </w:t>
            </w:r>
            <w:r w:rsidRPr="00A06E1A">
              <w:rPr>
                <w:rFonts w:ascii="Arial" w:hAnsi="Arial" w:cs="Arial"/>
                <w:sz w:val="20"/>
                <w:szCs w:val="20"/>
              </w:rPr>
              <w:tab/>
            </w:r>
          </w:p>
          <w:p w14:paraId="15DE8AF7" w14:textId="77777777" w:rsidR="008F7B0C" w:rsidRPr="00A06E1A" w:rsidRDefault="008F7B0C" w:rsidP="008F7B0C">
            <w:pPr>
              <w:rPr>
                <w:rFonts w:ascii="Arial" w:hAnsi="Arial" w:cs="Arial"/>
                <w:sz w:val="20"/>
                <w:szCs w:val="20"/>
              </w:rPr>
            </w:pPr>
            <w:r w:rsidRPr="00A06E1A">
              <w:rPr>
                <w:rFonts w:ascii="Arial" w:hAnsi="Arial" w:cs="Arial"/>
                <w:sz w:val="20"/>
                <w:szCs w:val="20"/>
              </w:rPr>
              <w:t>d) Es cuando la mercancía es arrojada intencionalmente al mar por órdenes del capitán, como resultado de una avería gruesa.</w:t>
            </w:r>
          </w:p>
          <w:p w14:paraId="1585D803" w14:textId="77777777" w:rsidR="008F7B0C" w:rsidRPr="00A06E1A" w:rsidRDefault="008F7B0C" w:rsidP="008F7B0C">
            <w:pPr>
              <w:rPr>
                <w:rFonts w:ascii="Arial" w:hAnsi="Arial" w:cs="Arial"/>
                <w:sz w:val="20"/>
                <w:szCs w:val="20"/>
              </w:rPr>
            </w:pPr>
          </w:p>
          <w:p w14:paraId="4ABC99FF" w14:textId="77777777" w:rsidR="008F7B0C" w:rsidRPr="00A06E1A" w:rsidRDefault="008F7B0C" w:rsidP="008F7B0C">
            <w:pPr>
              <w:rPr>
                <w:rFonts w:ascii="Arial" w:hAnsi="Arial" w:cs="Arial"/>
                <w:sz w:val="20"/>
                <w:szCs w:val="20"/>
              </w:rPr>
            </w:pPr>
            <w:r w:rsidRPr="00A06E1A">
              <w:rPr>
                <w:rFonts w:ascii="Arial" w:hAnsi="Arial" w:cs="Arial"/>
                <w:sz w:val="20"/>
                <w:szCs w:val="20"/>
              </w:rPr>
              <w:t>7.- Es cuándo la embarcación traspasa los límites territoriales de su nacionalidad</w:t>
            </w:r>
            <w:r w:rsidRPr="00A06E1A">
              <w:rPr>
                <w:rFonts w:ascii="Arial" w:hAnsi="Arial" w:cs="Arial"/>
                <w:sz w:val="20"/>
                <w:szCs w:val="20"/>
              </w:rPr>
              <w:tab/>
            </w:r>
            <w:r w:rsidRPr="00A06E1A">
              <w:rPr>
                <w:rFonts w:ascii="Arial" w:hAnsi="Arial" w:cs="Arial"/>
                <w:sz w:val="20"/>
                <w:szCs w:val="20"/>
              </w:rPr>
              <w:tab/>
            </w:r>
          </w:p>
          <w:p w14:paraId="406C9A3D" w14:textId="77777777" w:rsidR="008F7B0C" w:rsidRPr="00A06E1A" w:rsidRDefault="008F7B0C" w:rsidP="008F7B0C">
            <w:pPr>
              <w:rPr>
                <w:rFonts w:ascii="Arial" w:hAnsi="Arial" w:cs="Arial"/>
                <w:sz w:val="20"/>
                <w:szCs w:val="20"/>
              </w:rPr>
            </w:pPr>
            <w:r w:rsidRPr="00A06E1A">
              <w:rPr>
                <w:rFonts w:ascii="Arial" w:hAnsi="Arial" w:cs="Arial"/>
                <w:sz w:val="20"/>
                <w:szCs w:val="20"/>
              </w:rPr>
              <w:t>a) Navegación cabotaje</w:t>
            </w:r>
          </w:p>
          <w:p w14:paraId="2165DE65" w14:textId="77777777" w:rsidR="008F7B0C" w:rsidRPr="00A06E1A" w:rsidRDefault="008F7B0C" w:rsidP="008F7B0C">
            <w:pPr>
              <w:rPr>
                <w:rFonts w:ascii="Arial" w:hAnsi="Arial" w:cs="Arial"/>
                <w:sz w:val="20"/>
                <w:szCs w:val="20"/>
              </w:rPr>
            </w:pPr>
            <w:r w:rsidRPr="00A06E1A">
              <w:rPr>
                <w:rFonts w:ascii="Arial" w:hAnsi="Arial" w:cs="Arial"/>
                <w:sz w:val="20"/>
                <w:szCs w:val="20"/>
              </w:rPr>
              <w:t>b) Navegación interior</w:t>
            </w:r>
          </w:p>
          <w:p w14:paraId="5C118010" w14:textId="77777777" w:rsidR="008F7B0C" w:rsidRPr="00A06E1A" w:rsidRDefault="008F7B0C" w:rsidP="008F7B0C">
            <w:pPr>
              <w:rPr>
                <w:rFonts w:ascii="Arial" w:hAnsi="Arial" w:cs="Arial"/>
                <w:sz w:val="20"/>
                <w:szCs w:val="20"/>
              </w:rPr>
            </w:pPr>
            <w:r w:rsidRPr="00A06E1A">
              <w:rPr>
                <w:rFonts w:ascii="Arial" w:hAnsi="Arial" w:cs="Arial"/>
                <w:sz w:val="20"/>
                <w:szCs w:val="20"/>
              </w:rPr>
              <w:t>c) Navegación altura</w:t>
            </w:r>
          </w:p>
          <w:p w14:paraId="266AC892" w14:textId="77777777" w:rsidR="008F7B0C" w:rsidRPr="00A06E1A" w:rsidRDefault="008F7B0C" w:rsidP="008F7B0C">
            <w:pPr>
              <w:rPr>
                <w:rFonts w:ascii="Arial" w:hAnsi="Arial" w:cs="Arial"/>
                <w:sz w:val="20"/>
                <w:szCs w:val="20"/>
              </w:rPr>
            </w:pPr>
            <w:r w:rsidRPr="00A06E1A">
              <w:rPr>
                <w:rFonts w:ascii="Arial" w:hAnsi="Arial" w:cs="Arial"/>
                <w:sz w:val="20"/>
                <w:szCs w:val="20"/>
              </w:rPr>
              <w:t>d) Navegación internacional</w:t>
            </w:r>
          </w:p>
          <w:p w14:paraId="699D4BF3" w14:textId="77777777" w:rsidR="008F7B0C" w:rsidRPr="00A06E1A" w:rsidRDefault="008F7B0C" w:rsidP="008F7B0C">
            <w:pPr>
              <w:rPr>
                <w:rFonts w:ascii="Arial" w:hAnsi="Arial" w:cs="Arial"/>
                <w:sz w:val="20"/>
                <w:szCs w:val="20"/>
              </w:rPr>
            </w:pPr>
          </w:p>
          <w:p w14:paraId="52778AFC" w14:textId="77777777" w:rsidR="008F7B0C" w:rsidRPr="00A06E1A" w:rsidRDefault="008F7B0C" w:rsidP="008F7B0C">
            <w:pPr>
              <w:rPr>
                <w:rFonts w:ascii="Arial" w:hAnsi="Arial" w:cs="Arial"/>
                <w:sz w:val="20"/>
                <w:szCs w:val="20"/>
              </w:rPr>
            </w:pPr>
            <w:r w:rsidRPr="00A06E1A">
              <w:rPr>
                <w:rFonts w:ascii="Arial" w:hAnsi="Arial" w:cs="Arial"/>
                <w:sz w:val="20"/>
                <w:szCs w:val="20"/>
              </w:rPr>
              <w:t>8.-</w:t>
            </w:r>
            <w:r w:rsidRPr="00A06E1A">
              <w:t xml:space="preserve"> </w:t>
            </w:r>
            <w:r w:rsidRPr="00A06E1A">
              <w:rPr>
                <w:rFonts w:ascii="Arial" w:hAnsi="Arial" w:cs="Arial"/>
                <w:sz w:val="20"/>
                <w:szCs w:val="20"/>
              </w:rPr>
              <w:t>Para que una embarcación de recreo se considere como menor, debe contar con menos de:</w:t>
            </w:r>
          </w:p>
          <w:p w14:paraId="4F1BB9FE" w14:textId="77777777" w:rsidR="008F7B0C" w:rsidRPr="00A06E1A" w:rsidRDefault="008F7B0C" w:rsidP="008F7B0C">
            <w:pPr>
              <w:rPr>
                <w:rFonts w:ascii="Arial" w:hAnsi="Arial" w:cs="Arial"/>
                <w:sz w:val="20"/>
                <w:szCs w:val="20"/>
              </w:rPr>
            </w:pPr>
            <w:r w:rsidRPr="00A06E1A">
              <w:rPr>
                <w:rFonts w:ascii="Arial" w:hAnsi="Arial" w:cs="Arial"/>
                <w:sz w:val="20"/>
                <w:szCs w:val="20"/>
              </w:rPr>
              <w:t>a) 100 unidades de arqueo bruto</w:t>
            </w:r>
          </w:p>
          <w:p w14:paraId="75BB13F2" w14:textId="77777777" w:rsidR="008F7B0C" w:rsidRPr="00A06E1A" w:rsidRDefault="008F7B0C" w:rsidP="008F7B0C">
            <w:pPr>
              <w:rPr>
                <w:rFonts w:ascii="Arial" w:hAnsi="Arial" w:cs="Arial"/>
                <w:sz w:val="20"/>
                <w:szCs w:val="20"/>
              </w:rPr>
            </w:pPr>
            <w:r w:rsidRPr="00A06E1A">
              <w:rPr>
                <w:rFonts w:ascii="Arial" w:hAnsi="Arial" w:cs="Arial"/>
                <w:sz w:val="20"/>
                <w:szCs w:val="20"/>
              </w:rPr>
              <w:t>b) 300 unidades de arqueo bruto</w:t>
            </w:r>
          </w:p>
          <w:p w14:paraId="24F9207B" w14:textId="77777777" w:rsidR="008F7B0C" w:rsidRPr="00A06E1A" w:rsidRDefault="008F7B0C" w:rsidP="008F7B0C">
            <w:pPr>
              <w:rPr>
                <w:rFonts w:ascii="Arial" w:hAnsi="Arial" w:cs="Arial"/>
                <w:sz w:val="20"/>
                <w:szCs w:val="20"/>
              </w:rPr>
            </w:pPr>
            <w:r w:rsidRPr="00A06E1A">
              <w:rPr>
                <w:rFonts w:ascii="Arial" w:hAnsi="Arial" w:cs="Arial"/>
                <w:sz w:val="20"/>
                <w:szCs w:val="20"/>
              </w:rPr>
              <w:t>c) 500 unidades de arqueo bruto</w:t>
            </w:r>
          </w:p>
          <w:p w14:paraId="045FC203" w14:textId="77777777" w:rsidR="008F7B0C" w:rsidRPr="00A06E1A" w:rsidRDefault="008F7B0C" w:rsidP="008F7B0C">
            <w:pPr>
              <w:rPr>
                <w:rFonts w:ascii="Arial" w:hAnsi="Arial" w:cs="Arial"/>
                <w:sz w:val="20"/>
                <w:szCs w:val="20"/>
              </w:rPr>
            </w:pPr>
            <w:r w:rsidRPr="00A06E1A">
              <w:rPr>
                <w:rFonts w:ascii="Arial" w:hAnsi="Arial" w:cs="Arial"/>
                <w:sz w:val="20"/>
                <w:szCs w:val="20"/>
              </w:rPr>
              <w:t>d) 700 unidades de arqueo bruto</w:t>
            </w:r>
          </w:p>
          <w:p w14:paraId="68A2B0D3" w14:textId="77777777" w:rsidR="008F7B0C" w:rsidRPr="00A06E1A" w:rsidRDefault="008F7B0C" w:rsidP="008F7B0C">
            <w:pPr>
              <w:rPr>
                <w:rFonts w:ascii="Arial" w:hAnsi="Arial" w:cs="Arial"/>
                <w:sz w:val="20"/>
                <w:szCs w:val="20"/>
              </w:rPr>
            </w:pPr>
          </w:p>
          <w:p w14:paraId="44667049" w14:textId="77777777" w:rsidR="008F7B0C" w:rsidRPr="00A06E1A" w:rsidRDefault="008F7B0C" w:rsidP="008F7B0C">
            <w:pPr>
              <w:rPr>
                <w:rFonts w:ascii="Arial" w:hAnsi="Arial" w:cs="Arial"/>
                <w:sz w:val="20"/>
                <w:szCs w:val="20"/>
              </w:rPr>
            </w:pPr>
            <w:r w:rsidRPr="00A06E1A">
              <w:rPr>
                <w:rFonts w:ascii="Arial" w:hAnsi="Arial" w:cs="Arial"/>
                <w:sz w:val="20"/>
                <w:szCs w:val="20"/>
              </w:rPr>
              <w:t>9.- Es la navegación que se realiza dentro de los límites de los puertos o en lagos, lagunas, presas y ríos</w:t>
            </w:r>
          </w:p>
          <w:p w14:paraId="28EE6DFF" w14:textId="77777777" w:rsidR="008F7B0C" w:rsidRPr="00A06E1A" w:rsidRDefault="008F7B0C" w:rsidP="008F7B0C">
            <w:pPr>
              <w:rPr>
                <w:rFonts w:ascii="Arial" w:hAnsi="Arial" w:cs="Arial"/>
                <w:sz w:val="20"/>
                <w:szCs w:val="20"/>
              </w:rPr>
            </w:pPr>
            <w:r w:rsidRPr="00A06E1A">
              <w:rPr>
                <w:rFonts w:ascii="Arial" w:hAnsi="Arial" w:cs="Arial"/>
                <w:sz w:val="20"/>
                <w:szCs w:val="20"/>
              </w:rPr>
              <w:t>a) Interior</w:t>
            </w:r>
          </w:p>
          <w:p w14:paraId="5DFEA26E" w14:textId="77777777" w:rsidR="008F7B0C" w:rsidRPr="00A06E1A" w:rsidRDefault="008F7B0C" w:rsidP="008F7B0C">
            <w:pPr>
              <w:rPr>
                <w:rFonts w:ascii="Arial" w:hAnsi="Arial" w:cs="Arial"/>
                <w:sz w:val="20"/>
                <w:szCs w:val="20"/>
              </w:rPr>
            </w:pPr>
            <w:r w:rsidRPr="00A06E1A">
              <w:rPr>
                <w:rFonts w:ascii="Arial" w:hAnsi="Arial" w:cs="Arial"/>
                <w:sz w:val="20"/>
                <w:szCs w:val="20"/>
              </w:rPr>
              <w:t>b) De Cabotaje</w:t>
            </w:r>
          </w:p>
          <w:p w14:paraId="0CAA4B27" w14:textId="77777777" w:rsidR="008F7B0C" w:rsidRPr="00A06E1A" w:rsidRDefault="008F7B0C" w:rsidP="008F7B0C">
            <w:pPr>
              <w:rPr>
                <w:rFonts w:ascii="Arial" w:hAnsi="Arial" w:cs="Arial"/>
                <w:sz w:val="20"/>
                <w:szCs w:val="20"/>
              </w:rPr>
            </w:pPr>
            <w:r w:rsidRPr="00A06E1A">
              <w:rPr>
                <w:rFonts w:ascii="Arial" w:hAnsi="Arial" w:cs="Arial"/>
                <w:sz w:val="20"/>
                <w:szCs w:val="20"/>
              </w:rPr>
              <w:t>c) De Altura</w:t>
            </w:r>
          </w:p>
          <w:p w14:paraId="7C11CDF0" w14:textId="77777777" w:rsidR="008F7B0C" w:rsidRPr="00A06E1A" w:rsidRDefault="008F7B0C" w:rsidP="008F7B0C">
            <w:pPr>
              <w:rPr>
                <w:rFonts w:ascii="Arial" w:hAnsi="Arial" w:cs="Arial"/>
                <w:sz w:val="20"/>
                <w:szCs w:val="20"/>
              </w:rPr>
            </w:pPr>
            <w:r w:rsidRPr="00A06E1A">
              <w:rPr>
                <w:rFonts w:ascii="Arial" w:hAnsi="Arial" w:cs="Arial"/>
                <w:sz w:val="20"/>
                <w:szCs w:val="20"/>
              </w:rPr>
              <w:t>d) De Agua Dulce</w:t>
            </w:r>
          </w:p>
          <w:p w14:paraId="521667EC" w14:textId="77777777" w:rsidR="008F7B0C" w:rsidRPr="00A06E1A" w:rsidRDefault="008F7B0C" w:rsidP="008F7B0C">
            <w:pPr>
              <w:rPr>
                <w:rFonts w:ascii="Arial" w:hAnsi="Arial" w:cs="Arial"/>
                <w:sz w:val="20"/>
                <w:szCs w:val="20"/>
              </w:rPr>
            </w:pPr>
          </w:p>
          <w:p w14:paraId="409DACC4" w14:textId="77777777" w:rsidR="008F7B0C" w:rsidRPr="00A06E1A" w:rsidRDefault="008F7B0C" w:rsidP="008F7B0C">
            <w:pPr>
              <w:rPr>
                <w:rFonts w:ascii="Arial" w:hAnsi="Arial" w:cs="Arial"/>
                <w:sz w:val="20"/>
                <w:szCs w:val="20"/>
              </w:rPr>
            </w:pPr>
            <w:r w:rsidRPr="00A06E1A">
              <w:rPr>
                <w:rFonts w:ascii="Arial" w:hAnsi="Arial" w:cs="Arial"/>
                <w:sz w:val="20"/>
                <w:szCs w:val="20"/>
              </w:rPr>
              <w:t>10.- Dentro de la navegación, es sinónimo de pérdida parcial</w:t>
            </w:r>
          </w:p>
          <w:p w14:paraId="7BF9A17C" w14:textId="77777777" w:rsidR="008F7B0C" w:rsidRPr="00A06E1A" w:rsidRDefault="008F7B0C" w:rsidP="008F7B0C">
            <w:pPr>
              <w:rPr>
                <w:rFonts w:ascii="Arial" w:hAnsi="Arial" w:cs="Arial"/>
                <w:sz w:val="20"/>
                <w:szCs w:val="20"/>
              </w:rPr>
            </w:pPr>
            <w:r w:rsidRPr="00A06E1A">
              <w:rPr>
                <w:rFonts w:ascii="Arial" w:hAnsi="Arial" w:cs="Arial"/>
                <w:sz w:val="20"/>
                <w:szCs w:val="20"/>
              </w:rPr>
              <w:t>a) Avería gruesa</w:t>
            </w:r>
          </w:p>
          <w:p w14:paraId="32B4FA6C" w14:textId="77777777" w:rsidR="008F7B0C" w:rsidRPr="00A06E1A" w:rsidRDefault="008F7B0C" w:rsidP="008F7B0C">
            <w:pPr>
              <w:rPr>
                <w:rFonts w:ascii="Arial" w:hAnsi="Arial" w:cs="Arial"/>
                <w:sz w:val="20"/>
                <w:szCs w:val="20"/>
              </w:rPr>
            </w:pPr>
            <w:r w:rsidRPr="00A06E1A">
              <w:rPr>
                <w:rFonts w:ascii="Arial" w:hAnsi="Arial" w:cs="Arial"/>
                <w:sz w:val="20"/>
                <w:szCs w:val="20"/>
              </w:rPr>
              <w:t>b) Avería particular</w:t>
            </w:r>
          </w:p>
          <w:p w14:paraId="63F7DC1F" w14:textId="77777777" w:rsidR="008F7B0C" w:rsidRPr="00A06E1A" w:rsidRDefault="008F7B0C" w:rsidP="008F7B0C">
            <w:pPr>
              <w:rPr>
                <w:rFonts w:ascii="Arial" w:hAnsi="Arial" w:cs="Arial"/>
                <w:sz w:val="20"/>
                <w:szCs w:val="20"/>
              </w:rPr>
            </w:pPr>
            <w:r w:rsidRPr="00A06E1A">
              <w:rPr>
                <w:rFonts w:ascii="Arial" w:hAnsi="Arial" w:cs="Arial"/>
                <w:sz w:val="20"/>
                <w:szCs w:val="20"/>
              </w:rPr>
              <w:t>c) Pérdida inferior</w:t>
            </w:r>
          </w:p>
          <w:p w14:paraId="36C477C4" w14:textId="77777777" w:rsidR="008F7B0C" w:rsidRPr="00A06E1A" w:rsidRDefault="008F7B0C" w:rsidP="008F7B0C">
            <w:pPr>
              <w:rPr>
                <w:rFonts w:ascii="Arial" w:hAnsi="Arial" w:cs="Arial"/>
                <w:sz w:val="20"/>
                <w:szCs w:val="20"/>
              </w:rPr>
            </w:pPr>
            <w:r w:rsidRPr="00A06E1A">
              <w:rPr>
                <w:rFonts w:ascii="Arial" w:hAnsi="Arial" w:cs="Arial"/>
                <w:sz w:val="20"/>
                <w:szCs w:val="20"/>
              </w:rPr>
              <w:t>d) Pérdida implícita</w:t>
            </w:r>
          </w:p>
          <w:p w14:paraId="2A336043" w14:textId="77777777" w:rsidR="008F7B0C" w:rsidRPr="00A06E1A" w:rsidRDefault="008F7B0C" w:rsidP="008F7B0C">
            <w:pPr>
              <w:rPr>
                <w:rFonts w:ascii="Arial" w:hAnsi="Arial" w:cs="Arial"/>
                <w:sz w:val="20"/>
                <w:szCs w:val="20"/>
              </w:rPr>
            </w:pPr>
          </w:p>
          <w:p w14:paraId="1000BDD0" w14:textId="77777777" w:rsidR="008F7B0C" w:rsidRPr="00A06E1A" w:rsidRDefault="008F7B0C" w:rsidP="008F7B0C">
            <w:pPr>
              <w:rPr>
                <w:rFonts w:ascii="Arial" w:hAnsi="Arial" w:cs="Arial"/>
                <w:sz w:val="20"/>
                <w:szCs w:val="20"/>
              </w:rPr>
            </w:pPr>
            <w:r w:rsidRPr="00A06E1A">
              <w:rPr>
                <w:rFonts w:ascii="Arial" w:hAnsi="Arial" w:cs="Arial"/>
                <w:sz w:val="20"/>
                <w:szCs w:val="20"/>
              </w:rPr>
              <w:t>11.- Dentro del seguro de embarcaciones de los siguientes riesgos automáticamente quedan amparados contratando las coberturas pérdida total y de avería particular, excepto</w:t>
            </w:r>
          </w:p>
          <w:p w14:paraId="077E9561" w14:textId="77777777" w:rsidR="008F7B0C" w:rsidRPr="00A06E1A" w:rsidRDefault="008F7B0C" w:rsidP="008F7B0C">
            <w:pPr>
              <w:rPr>
                <w:rFonts w:ascii="Arial" w:hAnsi="Arial" w:cs="Arial"/>
                <w:sz w:val="20"/>
                <w:szCs w:val="20"/>
              </w:rPr>
            </w:pPr>
            <w:r w:rsidRPr="00A06E1A">
              <w:rPr>
                <w:rFonts w:ascii="Arial" w:hAnsi="Arial" w:cs="Arial"/>
                <w:sz w:val="20"/>
                <w:szCs w:val="20"/>
              </w:rPr>
              <w:t>a) Incendio, rayo y explosión</w:t>
            </w:r>
          </w:p>
          <w:p w14:paraId="1E356249" w14:textId="77777777" w:rsidR="008F7B0C" w:rsidRPr="00A06E1A" w:rsidRDefault="008F7B0C" w:rsidP="008F7B0C">
            <w:pPr>
              <w:rPr>
                <w:rFonts w:ascii="Arial" w:hAnsi="Arial" w:cs="Arial"/>
                <w:sz w:val="20"/>
                <w:szCs w:val="20"/>
              </w:rPr>
            </w:pPr>
            <w:r w:rsidRPr="00A06E1A">
              <w:rPr>
                <w:rFonts w:ascii="Arial" w:hAnsi="Arial" w:cs="Arial"/>
                <w:sz w:val="20"/>
                <w:szCs w:val="20"/>
              </w:rPr>
              <w:t>b) Encallamiento o varadura</w:t>
            </w:r>
          </w:p>
          <w:p w14:paraId="01085F45" w14:textId="77777777" w:rsidR="008F7B0C" w:rsidRPr="00A06E1A" w:rsidRDefault="008F7B0C" w:rsidP="008F7B0C">
            <w:pPr>
              <w:rPr>
                <w:rFonts w:ascii="Arial" w:hAnsi="Arial" w:cs="Arial"/>
                <w:sz w:val="20"/>
                <w:szCs w:val="20"/>
              </w:rPr>
            </w:pPr>
            <w:r w:rsidRPr="00A06E1A">
              <w:rPr>
                <w:rFonts w:ascii="Arial" w:hAnsi="Arial" w:cs="Arial"/>
                <w:sz w:val="20"/>
                <w:szCs w:val="20"/>
              </w:rPr>
              <w:t>c) Naves aéreas</w:t>
            </w:r>
          </w:p>
          <w:p w14:paraId="393B77E3" w14:textId="77777777" w:rsidR="008F7B0C" w:rsidRPr="00A06E1A" w:rsidRDefault="008F7B0C" w:rsidP="008F7B0C">
            <w:pPr>
              <w:rPr>
                <w:rFonts w:ascii="Arial" w:hAnsi="Arial" w:cs="Arial"/>
                <w:sz w:val="20"/>
                <w:szCs w:val="20"/>
              </w:rPr>
            </w:pPr>
            <w:r w:rsidRPr="00A06E1A">
              <w:rPr>
                <w:rFonts w:ascii="Arial" w:hAnsi="Arial" w:cs="Arial"/>
                <w:sz w:val="20"/>
                <w:szCs w:val="20"/>
              </w:rPr>
              <w:t>d) Huelgas, mítines y alborotos populares</w:t>
            </w:r>
          </w:p>
          <w:p w14:paraId="3973248C" w14:textId="77777777" w:rsidR="008F7B0C" w:rsidRPr="00A06E1A" w:rsidRDefault="008F7B0C" w:rsidP="008F7B0C">
            <w:pPr>
              <w:rPr>
                <w:rFonts w:ascii="Arial" w:hAnsi="Arial" w:cs="Arial"/>
                <w:sz w:val="20"/>
                <w:szCs w:val="20"/>
              </w:rPr>
            </w:pPr>
          </w:p>
          <w:p w14:paraId="114DCF13" w14:textId="77777777" w:rsidR="008F7B0C" w:rsidRPr="00A06E1A" w:rsidRDefault="008F7B0C" w:rsidP="008F7B0C">
            <w:pPr>
              <w:rPr>
                <w:rFonts w:ascii="Arial" w:hAnsi="Arial" w:cs="Arial"/>
                <w:sz w:val="20"/>
                <w:szCs w:val="20"/>
              </w:rPr>
            </w:pPr>
            <w:r w:rsidRPr="00A06E1A">
              <w:rPr>
                <w:rFonts w:ascii="Arial" w:hAnsi="Arial" w:cs="Arial"/>
                <w:sz w:val="20"/>
                <w:szCs w:val="20"/>
              </w:rPr>
              <w:t>12.- La navegación de cabotaje es la que se realiza</w:t>
            </w:r>
          </w:p>
          <w:p w14:paraId="710DD8ED" w14:textId="77777777" w:rsidR="008F7B0C" w:rsidRPr="00A06E1A" w:rsidRDefault="008F7B0C" w:rsidP="008F7B0C">
            <w:pPr>
              <w:rPr>
                <w:rFonts w:ascii="Arial" w:hAnsi="Arial" w:cs="Arial"/>
                <w:sz w:val="20"/>
                <w:szCs w:val="20"/>
              </w:rPr>
            </w:pPr>
            <w:r w:rsidRPr="00A06E1A">
              <w:rPr>
                <w:rFonts w:ascii="Arial" w:hAnsi="Arial" w:cs="Arial"/>
                <w:sz w:val="20"/>
                <w:szCs w:val="20"/>
              </w:rPr>
              <w:t>a) Por mar entre puertos o puntos situados en zonas marinas mexicanas y litorales mexicanos</w:t>
            </w:r>
          </w:p>
          <w:p w14:paraId="3B47F1D0" w14:textId="77777777" w:rsidR="008F7B0C" w:rsidRPr="00A06E1A" w:rsidRDefault="008F7B0C" w:rsidP="008F7B0C">
            <w:pPr>
              <w:rPr>
                <w:rFonts w:ascii="Arial" w:hAnsi="Arial" w:cs="Arial"/>
                <w:sz w:val="20"/>
                <w:szCs w:val="20"/>
              </w:rPr>
            </w:pPr>
            <w:r w:rsidRPr="00A06E1A">
              <w:rPr>
                <w:rFonts w:ascii="Arial" w:hAnsi="Arial" w:cs="Arial"/>
                <w:sz w:val="20"/>
                <w:szCs w:val="20"/>
              </w:rPr>
              <w:t>b) Dentro de los límites de los puertos o en aguas interiores mexicanas y demás cuerpos de agua tierra adentro</w:t>
            </w:r>
          </w:p>
          <w:p w14:paraId="521479D3" w14:textId="77777777" w:rsidR="008F7B0C" w:rsidRPr="00A06E1A" w:rsidRDefault="008F7B0C" w:rsidP="008F7B0C">
            <w:pPr>
              <w:rPr>
                <w:rFonts w:ascii="Arial" w:hAnsi="Arial" w:cs="Arial"/>
                <w:sz w:val="20"/>
                <w:szCs w:val="20"/>
              </w:rPr>
            </w:pPr>
            <w:r w:rsidRPr="00A06E1A">
              <w:rPr>
                <w:rFonts w:ascii="Arial" w:hAnsi="Arial" w:cs="Arial"/>
                <w:sz w:val="20"/>
                <w:szCs w:val="20"/>
              </w:rPr>
              <w:t>c) Por mar entre puertos o puntos localizados en territorio mexicano o en las zonas marinas mexicanas y puertos o puntos situados en el extranjero, así como entre puertos o puntos extranjeros</w:t>
            </w:r>
          </w:p>
          <w:p w14:paraId="76927581" w14:textId="77777777" w:rsidR="008F7B0C" w:rsidRPr="00A06E1A" w:rsidRDefault="008F7B0C" w:rsidP="008F7B0C">
            <w:pPr>
              <w:rPr>
                <w:rFonts w:ascii="Arial" w:hAnsi="Arial" w:cs="Arial"/>
                <w:sz w:val="20"/>
                <w:szCs w:val="20"/>
              </w:rPr>
            </w:pPr>
            <w:r w:rsidRPr="00A06E1A">
              <w:rPr>
                <w:rFonts w:ascii="Arial" w:hAnsi="Arial" w:cs="Arial"/>
                <w:sz w:val="20"/>
                <w:szCs w:val="20"/>
              </w:rPr>
              <w:t>d) Por agua, de un punto a otro, con rumbo y fines determinados</w:t>
            </w:r>
          </w:p>
          <w:p w14:paraId="6BB2DE9B" w14:textId="77777777" w:rsidR="008F7B0C" w:rsidRPr="00A06E1A" w:rsidRDefault="008F7B0C" w:rsidP="008F7B0C">
            <w:pPr>
              <w:rPr>
                <w:rFonts w:ascii="Arial" w:hAnsi="Arial" w:cs="Arial"/>
                <w:sz w:val="20"/>
                <w:szCs w:val="20"/>
              </w:rPr>
            </w:pPr>
          </w:p>
          <w:p w14:paraId="4812CD2E" w14:textId="77777777" w:rsidR="008F7B0C" w:rsidRPr="00A06E1A" w:rsidRDefault="008F7B0C" w:rsidP="008F7B0C">
            <w:pPr>
              <w:rPr>
                <w:rFonts w:ascii="Arial" w:hAnsi="Arial" w:cs="Arial"/>
                <w:sz w:val="20"/>
                <w:szCs w:val="20"/>
              </w:rPr>
            </w:pPr>
            <w:r w:rsidRPr="00A06E1A">
              <w:rPr>
                <w:rFonts w:ascii="Arial" w:hAnsi="Arial" w:cs="Arial"/>
                <w:sz w:val="20"/>
                <w:szCs w:val="20"/>
              </w:rPr>
              <w:t>13.- Una embarcación que se dirige de San Diego, California, hacia la Paz, BCS, se encuentra realizando una navegación</w:t>
            </w:r>
          </w:p>
          <w:p w14:paraId="145634B5" w14:textId="77777777" w:rsidR="008F7B0C" w:rsidRPr="00A06E1A" w:rsidRDefault="008F7B0C" w:rsidP="008F7B0C">
            <w:pPr>
              <w:rPr>
                <w:rFonts w:ascii="Arial" w:hAnsi="Arial" w:cs="Arial"/>
                <w:sz w:val="20"/>
                <w:szCs w:val="20"/>
              </w:rPr>
            </w:pPr>
            <w:r w:rsidRPr="00A06E1A">
              <w:rPr>
                <w:rFonts w:ascii="Arial" w:hAnsi="Arial" w:cs="Arial"/>
                <w:sz w:val="20"/>
                <w:szCs w:val="20"/>
              </w:rPr>
              <w:t>a) Interior</w:t>
            </w:r>
          </w:p>
          <w:p w14:paraId="4A30B2CF" w14:textId="77777777" w:rsidR="008F7B0C" w:rsidRPr="00A06E1A" w:rsidRDefault="008F7B0C" w:rsidP="008F7B0C">
            <w:pPr>
              <w:rPr>
                <w:rFonts w:ascii="Arial" w:hAnsi="Arial" w:cs="Arial"/>
                <w:sz w:val="20"/>
                <w:szCs w:val="20"/>
              </w:rPr>
            </w:pPr>
            <w:r w:rsidRPr="00A06E1A">
              <w:rPr>
                <w:rFonts w:ascii="Arial" w:hAnsi="Arial" w:cs="Arial"/>
                <w:sz w:val="20"/>
                <w:szCs w:val="20"/>
              </w:rPr>
              <w:t>b) De Cabotaje</w:t>
            </w:r>
          </w:p>
          <w:p w14:paraId="49488BBC" w14:textId="77777777" w:rsidR="008F7B0C" w:rsidRPr="00A06E1A" w:rsidRDefault="008F7B0C" w:rsidP="008F7B0C">
            <w:pPr>
              <w:rPr>
                <w:rFonts w:ascii="Arial" w:hAnsi="Arial" w:cs="Arial"/>
                <w:sz w:val="20"/>
                <w:szCs w:val="20"/>
              </w:rPr>
            </w:pPr>
            <w:r w:rsidRPr="00A06E1A">
              <w:rPr>
                <w:rFonts w:ascii="Arial" w:hAnsi="Arial" w:cs="Arial"/>
                <w:sz w:val="20"/>
                <w:szCs w:val="20"/>
              </w:rPr>
              <w:t>c) De Altura</w:t>
            </w:r>
          </w:p>
          <w:p w14:paraId="7F2591A5" w14:textId="77777777" w:rsidR="008F7B0C" w:rsidRPr="00A06E1A" w:rsidRDefault="008F7B0C" w:rsidP="008F7B0C">
            <w:pPr>
              <w:rPr>
                <w:rFonts w:ascii="Arial" w:hAnsi="Arial" w:cs="Arial"/>
                <w:sz w:val="20"/>
                <w:szCs w:val="20"/>
              </w:rPr>
            </w:pPr>
            <w:r w:rsidRPr="00A06E1A">
              <w:rPr>
                <w:rFonts w:ascii="Arial" w:hAnsi="Arial" w:cs="Arial"/>
                <w:sz w:val="20"/>
                <w:szCs w:val="20"/>
              </w:rPr>
              <w:t>d) Internacional</w:t>
            </w:r>
          </w:p>
          <w:p w14:paraId="5F516BCA" w14:textId="77777777" w:rsidR="008F7B0C" w:rsidRPr="00A06E1A" w:rsidRDefault="008F7B0C" w:rsidP="008F7B0C">
            <w:pPr>
              <w:rPr>
                <w:rFonts w:ascii="Arial" w:hAnsi="Arial" w:cs="Arial"/>
                <w:sz w:val="20"/>
                <w:szCs w:val="20"/>
              </w:rPr>
            </w:pPr>
          </w:p>
          <w:p w14:paraId="51A1002B" w14:textId="77777777" w:rsidR="008F7B0C" w:rsidRPr="00A06E1A" w:rsidRDefault="008F7B0C" w:rsidP="008F7B0C">
            <w:pPr>
              <w:rPr>
                <w:rFonts w:ascii="Arial" w:hAnsi="Arial" w:cs="Arial"/>
                <w:sz w:val="20"/>
                <w:szCs w:val="20"/>
              </w:rPr>
            </w:pPr>
            <w:r w:rsidRPr="00A06E1A">
              <w:rPr>
                <w:rFonts w:ascii="Arial" w:hAnsi="Arial" w:cs="Arial"/>
                <w:sz w:val="20"/>
                <w:szCs w:val="20"/>
              </w:rPr>
              <w:t>14.- Dentro del seguro de embarcaciones, el gasto de salvamento de vidas por las lesiones sufridas durante la práctica del esquí acuático, se cubre con:</w:t>
            </w:r>
          </w:p>
          <w:p w14:paraId="28905F05" w14:textId="77777777" w:rsidR="008F7B0C" w:rsidRPr="00A06E1A" w:rsidRDefault="008F7B0C" w:rsidP="008F7B0C">
            <w:pPr>
              <w:rPr>
                <w:rFonts w:ascii="Arial" w:hAnsi="Arial" w:cs="Arial"/>
                <w:sz w:val="20"/>
                <w:szCs w:val="20"/>
              </w:rPr>
            </w:pPr>
            <w:r w:rsidRPr="00A06E1A">
              <w:rPr>
                <w:rFonts w:ascii="Arial" w:hAnsi="Arial" w:cs="Arial"/>
                <w:sz w:val="20"/>
                <w:szCs w:val="20"/>
              </w:rPr>
              <w:t>a) Gastos de salvamento</w:t>
            </w:r>
          </w:p>
          <w:p w14:paraId="4599FDC9" w14:textId="77777777" w:rsidR="008F7B0C" w:rsidRPr="00A06E1A" w:rsidRDefault="008F7B0C" w:rsidP="008F7B0C">
            <w:pPr>
              <w:rPr>
                <w:rFonts w:ascii="Arial" w:hAnsi="Arial" w:cs="Arial"/>
                <w:sz w:val="20"/>
                <w:szCs w:val="20"/>
              </w:rPr>
            </w:pPr>
            <w:r w:rsidRPr="00A06E1A">
              <w:rPr>
                <w:rFonts w:ascii="Arial" w:hAnsi="Arial" w:cs="Arial"/>
                <w:sz w:val="20"/>
                <w:szCs w:val="20"/>
              </w:rPr>
              <w:t>b) Avería Particular</w:t>
            </w:r>
          </w:p>
          <w:p w14:paraId="3FA9DFFC" w14:textId="77777777" w:rsidR="008F7B0C" w:rsidRPr="00A06E1A" w:rsidRDefault="008F7B0C" w:rsidP="008F7B0C">
            <w:pPr>
              <w:rPr>
                <w:rFonts w:ascii="Arial" w:hAnsi="Arial" w:cs="Arial"/>
                <w:sz w:val="20"/>
                <w:szCs w:val="20"/>
              </w:rPr>
            </w:pPr>
            <w:r w:rsidRPr="00A06E1A">
              <w:rPr>
                <w:rFonts w:ascii="Arial" w:hAnsi="Arial" w:cs="Arial"/>
                <w:sz w:val="20"/>
                <w:szCs w:val="20"/>
              </w:rPr>
              <w:t>c) Gastos médicos de ocupantes</w:t>
            </w:r>
          </w:p>
          <w:p w14:paraId="7302A9D3" w14:textId="77777777" w:rsidR="008F7B0C" w:rsidRPr="00A06E1A" w:rsidRDefault="008F7B0C" w:rsidP="008F7B0C">
            <w:pPr>
              <w:rPr>
                <w:rFonts w:ascii="Arial" w:hAnsi="Arial" w:cs="Arial"/>
                <w:sz w:val="20"/>
                <w:szCs w:val="20"/>
              </w:rPr>
            </w:pPr>
            <w:r w:rsidRPr="00A06E1A">
              <w:rPr>
                <w:rFonts w:ascii="Arial" w:hAnsi="Arial" w:cs="Arial"/>
                <w:sz w:val="20"/>
                <w:szCs w:val="20"/>
              </w:rPr>
              <w:t>d) No se cubre</w:t>
            </w:r>
          </w:p>
          <w:p w14:paraId="6D63431A" w14:textId="77777777" w:rsidR="008F7B0C" w:rsidRPr="00A06E1A" w:rsidRDefault="008F7B0C" w:rsidP="00342432">
            <w:pPr>
              <w:tabs>
                <w:tab w:val="left" w:pos="6399"/>
              </w:tabs>
              <w:contextualSpacing/>
              <w:rPr>
                <w:rFonts w:ascii="Arial" w:hAnsi="Arial" w:cs="Arial"/>
                <w:sz w:val="20"/>
                <w:szCs w:val="20"/>
              </w:rPr>
            </w:pPr>
          </w:p>
          <w:p w14:paraId="4839F757" w14:textId="72D2AFD3" w:rsidR="008F7B0C" w:rsidRPr="00A06E1A" w:rsidRDefault="008F7B0C" w:rsidP="00342432">
            <w:pPr>
              <w:tabs>
                <w:tab w:val="left" w:pos="6399"/>
              </w:tabs>
              <w:contextualSpacing/>
              <w:rPr>
                <w:rFonts w:ascii="Arial" w:hAnsi="Arial" w:cs="Arial"/>
                <w:sz w:val="20"/>
                <w:szCs w:val="20"/>
                <w:lang w:val="es-419"/>
              </w:rPr>
            </w:pPr>
            <w:r w:rsidRPr="00A06E1A">
              <w:rPr>
                <w:rFonts w:ascii="Arial" w:hAnsi="Arial" w:cs="Arial"/>
                <w:sz w:val="20"/>
                <w:szCs w:val="20"/>
                <w:lang w:val="es-419"/>
              </w:rPr>
              <w:t xml:space="preserve">Las respuestas son: </w:t>
            </w:r>
          </w:p>
          <w:p w14:paraId="336444DD" w14:textId="77777777" w:rsidR="008F7B0C" w:rsidRPr="00A06E1A" w:rsidRDefault="008F7B0C" w:rsidP="008F7B0C">
            <w:pPr>
              <w:tabs>
                <w:tab w:val="left" w:pos="6399"/>
              </w:tabs>
              <w:contextualSpacing/>
              <w:rPr>
                <w:rFonts w:ascii="Arial" w:hAnsi="Arial" w:cs="Arial"/>
                <w:b/>
                <w:sz w:val="20"/>
                <w:szCs w:val="20"/>
              </w:rPr>
            </w:pPr>
          </w:p>
          <w:p w14:paraId="28B2AB74"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A</w:t>
            </w:r>
          </w:p>
          <w:p w14:paraId="69685176"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B</w:t>
            </w:r>
          </w:p>
          <w:p w14:paraId="620A1147"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A</w:t>
            </w:r>
          </w:p>
          <w:p w14:paraId="3745C2D6"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C</w:t>
            </w:r>
          </w:p>
          <w:p w14:paraId="0A5050C1"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B</w:t>
            </w:r>
          </w:p>
          <w:p w14:paraId="4636BAC1"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D</w:t>
            </w:r>
          </w:p>
          <w:p w14:paraId="3CA75242"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C</w:t>
            </w:r>
          </w:p>
          <w:p w14:paraId="7A0B8723"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C</w:t>
            </w:r>
          </w:p>
          <w:p w14:paraId="274C4FC3"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A</w:t>
            </w:r>
          </w:p>
          <w:p w14:paraId="359CC408"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B</w:t>
            </w:r>
          </w:p>
          <w:p w14:paraId="5A1938BA"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D</w:t>
            </w:r>
          </w:p>
          <w:p w14:paraId="14A21EE6"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A</w:t>
            </w:r>
          </w:p>
          <w:p w14:paraId="2A88238A"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A</w:t>
            </w:r>
          </w:p>
          <w:p w14:paraId="43C831A2" w14:textId="77777777" w:rsidR="008F7B0C" w:rsidRPr="00A06E1A" w:rsidRDefault="008F7B0C" w:rsidP="00901C44">
            <w:pPr>
              <w:pStyle w:val="Prrafodelista"/>
              <w:numPr>
                <w:ilvl w:val="0"/>
                <w:numId w:val="41"/>
              </w:numPr>
              <w:tabs>
                <w:tab w:val="left" w:pos="6399"/>
              </w:tabs>
              <w:rPr>
                <w:rFonts w:ascii="Arial" w:hAnsi="Arial" w:cs="Arial"/>
                <w:b/>
                <w:sz w:val="20"/>
                <w:szCs w:val="20"/>
              </w:rPr>
            </w:pPr>
            <w:r w:rsidRPr="00A06E1A">
              <w:rPr>
                <w:rFonts w:ascii="Arial" w:hAnsi="Arial" w:cs="Arial"/>
                <w:b/>
                <w:sz w:val="20"/>
                <w:szCs w:val="20"/>
              </w:rPr>
              <w:t>D</w:t>
            </w:r>
          </w:p>
          <w:p w14:paraId="3480D474" w14:textId="77777777" w:rsidR="00342432" w:rsidRPr="00A06E1A" w:rsidRDefault="00342432" w:rsidP="00342432">
            <w:pPr>
              <w:tabs>
                <w:tab w:val="left" w:pos="6399"/>
              </w:tabs>
              <w:contextualSpacing/>
              <w:rPr>
                <w:rFonts w:ascii="Arial" w:hAnsi="Arial" w:cs="Arial"/>
                <w:sz w:val="20"/>
                <w:szCs w:val="20"/>
              </w:rPr>
            </w:pPr>
          </w:p>
          <w:p w14:paraId="4D632681" w14:textId="77777777" w:rsidR="00342432" w:rsidRPr="00A06E1A" w:rsidRDefault="00342432" w:rsidP="00342432">
            <w:pPr>
              <w:tabs>
                <w:tab w:val="left" w:pos="6399"/>
              </w:tabs>
              <w:contextualSpacing/>
              <w:rPr>
                <w:rFonts w:ascii="Arial" w:hAnsi="Arial" w:cs="Arial"/>
                <w:sz w:val="20"/>
                <w:szCs w:val="20"/>
              </w:rPr>
            </w:pPr>
          </w:p>
          <w:p w14:paraId="6FC8FDD3" w14:textId="77777777" w:rsidR="00342432" w:rsidRPr="00A06E1A" w:rsidRDefault="00342432" w:rsidP="00342432">
            <w:pPr>
              <w:tabs>
                <w:tab w:val="left" w:pos="6399"/>
              </w:tabs>
              <w:contextualSpacing/>
              <w:rPr>
                <w:rFonts w:ascii="Arial" w:hAnsi="Arial" w:cs="Arial"/>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4672E109" w:rsidR="00342432" w:rsidRPr="00CB2A50" w:rsidRDefault="00CD6E1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y/o Tareas</w:t>
      </w:r>
      <w:r w:rsidR="00342432" w:rsidRPr="00CB2A50">
        <w:rPr>
          <w:rFonts w:ascii="Tahoma" w:hAnsi="Tahoma" w:cs="Tahoma"/>
          <w:b/>
          <w:sz w:val="28"/>
          <w:szCs w:val="20"/>
        </w:rPr>
        <w:t xml:space="preserve"> del tema</w:t>
      </w:r>
      <w:r>
        <w:rPr>
          <w:rFonts w:ascii="Tahoma" w:hAnsi="Tahoma" w:cs="Tahoma"/>
          <w:b/>
          <w:sz w:val="28"/>
          <w:szCs w:val="20"/>
        </w:rPr>
        <w:t xml:space="preserve"> 7</w:t>
      </w:r>
    </w:p>
    <w:p w14:paraId="5BDF9B76"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02DEE98A" w14:textId="77777777" w:rsidR="00A06E1A" w:rsidRPr="007F0D28" w:rsidRDefault="00A06E1A" w:rsidP="00A06E1A">
      <w:pPr>
        <w:shd w:val="clear" w:color="auto" w:fill="00B050"/>
        <w:spacing w:after="0" w:line="240" w:lineRule="auto"/>
        <w:ind w:left="708" w:hanging="708"/>
        <w:outlineLvl w:val="0"/>
        <w:rPr>
          <w:rFonts w:ascii="Arial" w:eastAsia="Times New Roman" w:hAnsi="Arial" w:cs="Arial"/>
          <w:b/>
          <w:bCs/>
          <w:color w:val="FFFFFF"/>
          <w:sz w:val="20"/>
          <w:szCs w:val="20"/>
        </w:rPr>
      </w:pPr>
      <w:commentRangeStart w:id="9"/>
      <w:r>
        <w:rPr>
          <w:rFonts w:ascii="Arial" w:eastAsia="Times New Roman" w:hAnsi="Arial" w:cs="Arial"/>
          <w:b/>
          <w:bCs/>
          <w:color w:val="FFFFFF"/>
          <w:sz w:val="20"/>
          <w:szCs w:val="20"/>
        </w:rPr>
        <w:t>Actividad del tema 7 (semestral)</w:t>
      </w:r>
      <w:commentRangeEnd w:id="9"/>
      <w:r w:rsidR="001A7040">
        <w:rPr>
          <w:rStyle w:val="Refdecomentario"/>
        </w:rPr>
        <w:commentReference w:id="9"/>
      </w:r>
    </w:p>
    <w:p w14:paraId="71006512" w14:textId="77777777" w:rsidR="00A06E1A" w:rsidRPr="007644C0" w:rsidRDefault="00A06E1A" w:rsidP="00A06E1A">
      <w:pPr>
        <w:tabs>
          <w:tab w:val="left" w:pos="6399"/>
        </w:tabs>
        <w:spacing w:after="0" w:line="240" w:lineRule="auto"/>
        <w:contextualSpacing/>
        <w:rPr>
          <w:rFonts w:ascii="Arial" w:eastAsia="Times New Roman" w:hAnsi="Arial" w:cs="Arial"/>
          <w:bCs/>
          <w:color w:val="984806"/>
          <w:sz w:val="20"/>
          <w:szCs w:val="20"/>
        </w:rPr>
      </w:pPr>
    </w:p>
    <w:p w14:paraId="5877C26D" w14:textId="77777777" w:rsidR="00A06E1A" w:rsidRDefault="00A06E1A" w:rsidP="00A06E1A"/>
    <w:p w14:paraId="5FAB2DA5" w14:textId="48E8CC70" w:rsidR="00A06E1A" w:rsidRPr="00096D7F" w:rsidRDefault="00A06E1A" w:rsidP="00A06E1A">
      <w:pPr>
        <w:shd w:val="clear" w:color="auto" w:fill="CC0099"/>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 xml:space="preserve">Actividad del tema </w:t>
      </w:r>
      <w:r>
        <w:rPr>
          <w:rFonts w:ascii="Arial" w:eastAsia="Times New Roman" w:hAnsi="Arial" w:cs="Arial"/>
          <w:b/>
          <w:bCs/>
          <w:color w:val="FFFFFF"/>
          <w:sz w:val="20"/>
          <w:szCs w:val="20"/>
          <w:lang w:val="es-419"/>
        </w:rPr>
        <w:t>7</w:t>
      </w:r>
      <w:r>
        <w:rPr>
          <w:rFonts w:ascii="Arial" w:eastAsia="Times New Roman" w:hAnsi="Arial" w:cs="Arial"/>
          <w:b/>
          <w:bCs/>
          <w:color w:val="FFFFFF"/>
          <w:sz w:val="20"/>
          <w:szCs w:val="20"/>
        </w:rPr>
        <w:t xml:space="preserve"> (</w:t>
      </w:r>
      <w:commentRangeStart w:id="10"/>
      <w:proofErr w:type="spellStart"/>
      <w:r>
        <w:rPr>
          <w:rFonts w:ascii="Arial" w:eastAsia="Times New Roman" w:hAnsi="Arial" w:cs="Arial"/>
          <w:b/>
          <w:bCs/>
          <w:color w:val="FFFFFF"/>
          <w:sz w:val="20"/>
          <w:szCs w:val="20"/>
          <w:lang w:val="es-419"/>
        </w:rPr>
        <w:t>tetramestral</w:t>
      </w:r>
      <w:commentRangeEnd w:id="10"/>
      <w:proofErr w:type="spellEnd"/>
      <w:r>
        <w:rPr>
          <w:rStyle w:val="Refdecomentario"/>
        </w:rPr>
        <w:commentReference w:id="10"/>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w:t>
      </w:r>
    </w:p>
    <w:p w14:paraId="33EB2B15" w14:textId="77777777" w:rsidR="00342432" w:rsidRDefault="00342432" w:rsidP="00342432">
      <w:pPr>
        <w:spacing w:after="0" w:line="240" w:lineRule="auto"/>
        <w:outlineLvl w:val="0"/>
      </w:pPr>
    </w:p>
    <w:p w14:paraId="2DF12F48" w14:textId="77777777" w:rsidR="00A06E1A" w:rsidRDefault="00A06E1A" w:rsidP="00342432">
      <w:pPr>
        <w:spacing w:after="0" w:line="240" w:lineRule="auto"/>
        <w:outlineLvl w:val="0"/>
      </w:pPr>
    </w:p>
    <w:p w14:paraId="1C1E96E7" w14:textId="48C398C6"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00CD6E19">
        <w:rPr>
          <w:b/>
          <w:color w:val="FFFFFF" w:themeColor="background1"/>
          <w:sz w:val="44"/>
        </w:rPr>
        <w:t>8</w:t>
      </w:r>
    </w:p>
    <w:p w14:paraId="22A642B7" w14:textId="5F5A3DC5" w:rsidR="00552D01" w:rsidRPr="00552D01" w:rsidRDefault="00552D01"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Sistema financiero mexicano</w:t>
      </w:r>
    </w:p>
    <w:p w14:paraId="5C8FE3C6" w14:textId="77777777" w:rsidR="00342432" w:rsidRPr="00CB2A50" w:rsidRDefault="00342432" w:rsidP="00342432">
      <w:pPr>
        <w:tabs>
          <w:tab w:val="left" w:pos="1014"/>
        </w:tabs>
        <w:rPr>
          <w:rFonts w:ascii="Arial" w:hAnsi="Arial" w:cs="Arial"/>
          <w:b/>
          <w:sz w:val="20"/>
          <w:szCs w:val="20"/>
        </w:rPr>
      </w:pPr>
    </w:p>
    <w:p w14:paraId="17220430" w14:textId="3B601881"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Contexto del tema </w:t>
      </w:r>
      <w:r w:rsidR="00CD6E19">
        <w:rPr>
          <w:rFonts w:ascii="Arial" w:eastAsia="Times New Roman" w:hAnsi="Arial" w:cs="Arial"/>
          <w:b/>
          <w:bCs/>
          <w:color w:val="FFFFFF"/>
          <w:sz w:val="20"/>
          <w:szCs w:val="20"/>
        </w:rPr>
        <w:t>8</w:t>
      </w:r>
      <w:r w:rsidR="00342432" w:rsidRPr="00CB2A50">
        <w:rPr>
          <w:rFonts w:ascii="Arial" w:eastAsia="Times New Roman" w:hAnsi="Arial" w:cs="Arial"/>
          <w:b/>
          <w:bCs/>
          <w:color w:val="FFFFFF"/>
          <w:sz w:val="20"/>
          <w:szCs w:val="20"/>
        </w:rPr>
        <w:t xml:space="preserve"> (planteamiento inicial)</w:t>
      </w:r>
    </w:p>
    <w:p w14:paraId="0F077670" w14:textId="77777777" w:rsidR="00342432" w:rsidRPr="00CB2A50" w:rsidRDefault="00342432" w:rsidP="00342432">
      <w:pPr>
        <w:pStyle w:val="Sinespaciado"/>
        <w:shd w:val="clear" w:color="auto" w:fill="E7E6E6" w:themeFill="background2"/>
      </w:pPr>
    </w:p>
    <w:p w14:paraId="69502D6F" w14:textId="7FDFF74D" w:rsidR="00342432" w:rsidRPr="00552D01" w:rsidRDefault="00342432" w:rsidP="00552D01">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FF0E98" w:rsidRPr="00FF0E98" w14:paraId="67EB235B" w14:textId="77777777" w:rsidTr="00342432">
        <w:tc>
          <w:tcPr>
            <w:tcW w:w="8828" w:type="dxa"/>
          </w:tcPr>
          <w:p w14:paraId="2A4FCA60" w14:textId="71665DD5" w:rsidR="00552D01" w:rsidRPr="00FF0E98" w:rsidRDefault="00FF0E98" w:rsidP="00FF0E98">
            <w:pPr>
              <w:jc w:val="center"/>
              <w:rPr>
                <w:rFonts w:ascii="Arial" w:hAnsi="Arial" w:cs="Arial"/>
                <w:sz w:val="20"/>
                <w:szCs w:val="20"/>
              </w:rPr>
            </w:pPr>
            <w:r w:rsidRPr="00FF0E98">
              <w:rPr>
                <w:rFonts w:ascii="Arial" w:hAnsi="Arial" w:cs="Arial"/>
                <w:sz w:val="20"/>
                <w:szCs w:val="20"/>
                <w:lang w:val="es-419"/>
              </w:rPr>
              <w:t>¿</w:t>
            </w:r>
            <w:r w:rsidR="00552D01" w:rsidRPr="00FF0E98">
              <w:rPr>
                <w:rFonts w:ascii="Arial" w:hAnsi="Arial" w:cs="Arial"/>
                <w:sz w:val="20"/>
                <w:szCs w:val="20"/>
              </w:rPr>
              <w:t>Cómo contribuye un sistema financiero en el desarrollo económico de un país?</w:t>
            </w:r>
          </w:p>
          <w:p w14:paraId="52138C6E" w14:textId="77777777" w:rsidR="00552D01" w:rsidRPr="00FF0E98" w:rsidRDefault="00552D01" w:rsidP="00FF0E98">
            <w:pPr>
              <w:rPr>
                <w:rFonts w:ascii="Arial" w:hAnsi="Arial" w:cs="Arial"/>
                <w:sz w:val="20"/>
                <w:szCs w:val="20"/>
              </w:rPr>
            </w:pPr>
          </w:p>
          <w:p w14:paraId="19FE126F" w14:textId="17E14444" w:rsidR="00552D01" w:rsidRPr="00FF0E98" w:rsidRDefault="00FF0E98" w:rsidP="00FF0E98">
            <w:pPr>
              <w:rPr>
                <w:rFonts w:ascii="Arial" w:hAnsi="Arial" w:cs="Arial"/>
                <w:sz w:val="20"/>
                <w:szCs w:val="20"/>
              </w:rPr>
            </w:pPr>
            <w:r w:rsidRPr="00FF0E98">
              <w:rPr>
                <w:rFonts w:ascii="Arial" w:hAnsi="Arial" w:cs="Arial"/>
                <w:sz w:val="20"/>
                <w:szCs w:val="20"/>
              </w:rPr>
              <w:t>Alguna vez te has preguntado, ¿c</w:t>
            </w:r>
            <w:r w:rsidR="00552D01" w:rsidRPr="00FF0E98">
              <w:rPr>
                <w:rFonts w:ascii="Arial" w:hAnsi="Arial" w:cs="Arial"/>
                <w:sz w:val="20"/>
                <w:szCs w:val="20"/>
              </w:rPr>
              <w:t>uáles son los factores que pueden promover el sano desarrollo económico?</w:t>
            </w:r>
            <w:r w:rsidRPr="00FF0E98">
              <w:rPr>
                <w:rFonts w:ascii="Arial" w:hAnsi="Arial" w:cs="Arial"/>
                <w:sz w:val="20"/>
                <w:szCs w:val="20"/>
                <w:lang w:val="es-419"/>
              </w:rPr>
              <w:t xml:space="preserve"> </w:t>
            </w:r>
            <w:r>
              <w:rPr>
                <w:rFonts w:ascii="Arial" w:hAnsi="Arial" w:cs="Arial"/>
                <w:sz w:val="20"/>
                <w:szCs w:val="20"/>
                <w:lang w:val="es-419"/>
              </w:rPr>
              <w:t>La respuesta a dicha pregunta es complicada, sin embargo es posible establecer que para esto ocurra p</w:t>
            </w:r>
            <w:r w:rsidR="00552D01" w:rsidRPr="00FF0E98">
              <w:rPr>
                <w:rFonts w:ascii="Arial" w:hAnsi="Arial" w:cs="Arial"/>
                <w:sz w:val="20"/>
                <w:szCs w:val="20"/>
              </w:rPr>
              <w:t>rimero se debe contar co</w:t>
            </w:r>
            <w:r>
              <w:rPr>
                <w:rFonts w:ascii="Arial" w:hAnsi="Arial" w:cs="Arial"/>
                <w:sz w:val="20"/>
                <w:szCs w:val="20"/>
              </w:rPr>
              <w:t xml:space="preserve">n un marco institucional sólido. </w:t>
            </w:r>
            <w:r>
              <w:rPr>
                <w:rFonts w:ascii="Arial" w:hAnsi="Arial" w:cs="Arial"/>
                <w:sz w:val="20"/>
                <w:szCs w:val="20"/>
                <w:lang w:val="es-419"/>
              </w:rPr>
              <w:t>P</w:t>
            </w:r>
            <w:proofErr w:type="spellStart"/>
            <w:r w:rsidR="00552D01" w:rsidRPr="00FF0E98">
              <w:rPr>
                <w:rFonts w:ascii="Arial" w:hAnsi="Arial" w:cs="Arial"/>
                <w:sz w:val="20"/>
                <w:szCs w:val="20"/>
              </w:rPr>
              <w:t>or</w:t>
            </w:r>
            <w:proofErr w:type="spellEnd"/>
            <w:r w:rsidR="00552D01" w:rsidRPr="00FF0E98">
              <w:rPr>
                <w:rFonts w:ascii="Arial" w:hAnsi="Arial" w:cs="Arial"/>
                <w:sz w:val="20"/>
                <w:szCs w:val="20"/>
              </w:rPr>
              <w:t xml:space="preserve"> otro lado </w:t>
            </w:r>
            <w:r>
              <w:rPr>
                <w:rFonts w:ascii="Arial" w:hAnsi="Arial" w:cs="Arial"/>
                <w:sz w:val="20"/>
                <w:szCs w:val="20"/>
                <w:lang w:val="es-419"/>
              </w:rPr>
              <w:lastRenderedPageBreak/>
              <w:t>debe existir</w:t>
            </w:r>
            <w:r w:rsidR="00552D01" w:rsidRPr="00FF0E98">
              <w:rPr>
                <w:rFonts w:ascii="Arial" w:hAnsi="Arial" w:cs="Arial"/>
                <w:sz w:val="20"/>
                <w:szCs w:val="20"/>
              </w:rPr>
              <w:t xml:space="preserve"> regulación y una supervisión financieras que salvaguarden la integridad del mismo sistema, además de proteger los intereses de los diferentes usuarios financieros.</w:t>
            </w:r>
          </w:p>
          <w:p w14:paraId="40C0D8AB" w14:textId="77777777" w:rsidR="003D52E5" w:rsidRDefault="003D52E5" w:rsidP="00FF0E98">
            <w:pPr>
              <w:rPr>
                <w:rFonts w:ascii="Arial" w:hAnsi="Arial" w:cs="Arial"/>
                <w:sz w:val="20"/>
                <w:szCs w:val="20"/>
              </w:rPr>
            </w:pPr>
          </w:p>
          <w:p w14:paraId="4144E586" w14:textId="2DB41F6F" w:rsidR="003D52E5" w:rsidRDefault="003D52E5" w:rsidP="003D52E5">
            <w:pPr>
              <w:jc w:val="center"/>
              <w:rPr>
                <w:rFonts w:ascii="Arial" w:hAnsi="Arial" w:cs="Arial"/>
                <w:sz w:val="20"/>
                <w:szCs w:val="20"/>
              </w:rPr>
            </w:pPr>
            <w:commentRangeStart w:id="11"/>
            <w:r>
              <w:rPr>
                <w:noProof/>
                <w:lang w:val="es-419" w:eastAsia="es-419"/>
              </w:rPr>
              <w:drawing>
                <wp:inline distT="0" distB="0" distL="0" distR="0" wp14:anchorId="3018CF5A" wp14:editId="37BDD3D1">
                  <wp:extent cx="3533775" cy="1967453"/>
                  <wp:effectExtent l="0" t="0" r="0" b="0"/>
                  <wp:docPr id="3" name="Imagen 3" descr="Teamwork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amwork : Stock 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490" cy="1968408"/>
                          </a:xfrm>
                          <a:prstGeom prst="rect">
                            <a:avLst/>
                          </a:prstGeom>
                          <a:noFill/>
                          <a:ln>
                            <a:noFill/>
                          </a:ln>
                        </pic:spPr>
                      </pic:pic>
                    </a:graphicData>
                  </a:graphic>
                </wp:inline>
              </w:drawing>
            </w:r>
            <w:commentRangeEnd w:id="11"/>
            <w:r>
              <w:rPr>
                <w:rStyle w:val="Refdecomentario"/>
              </w:rPr>
              <w:commentReference w:id="11"/>
            </w:r>
          </w:p>
          <w:p w14:paraId="0873DD09" w14:textId="77777777" w:rsidR="003D52E5" w:rsidRPr="00FF0E98" w:rsidRDefault="003D52E5" w:rsidP="003D52E5">
            <w:pPr>
              <w:jc w:val="center"/>
              <w:rPr>
                <w:rFonts w:ascii="Arial" w:hAnsi="Arial" w:cs="Arial"/>
                <w:sz w:val="20"/>
                <w:szCs w:val="20"/>
              </w:rPr>
            </w:pPr>
          </w:p>
          <w:p w14:paraId="1B5139DE" w14:textId="403478BD" w:rsidR="00552D01" w:rsidRPr="00FF0E98" w:rsidRDefault="00552D01" w:rsidP="007F3A24">
            <w:pPr>
              <w:rPr>
                <w:rFonts w:ascii="Arial" w:hAnsi="Arial" w:cs="Arial"/>
                <w:sz w:val="20"/>
                <w:szCs w:val="20"/>
              </w:rPr>
            </w:pPr>
            <w:r w:rsidRPr="00FF0E98">
              <w:rPr>
                <w:rFonts w:ascii="Arial" w:hAnsi="Arial" w:cs="Arial"/>
                <w:sz w:val="20"/>
                <w:szCs w:val="20"/>
              </w:rPr>
              <w:t xml:space="preserve">Para </w:t>
            </w:r>
            <w:r w:rsidR="007F3A24">
              <w:rPr>
                <w:rFonts w:ascii="Arial" w:hAnsi="Arial" w:cs="Arial"/>
                <w:sz w:val="20"/>
                <w:szCs w:val="20"/>
                <w:lang w:val="es-419"/>
              </w:rPr>
              <w:t xml:space="preserve">ejemplificar lo anterior es posible señalar que la reforma </w:t>
            </w:r>
            <w:r w:rsidRPr="00FF0E98">
              <w:rPr>
                <w:rFonts w:ascii="Arial" w:hAnsi="Arial" w:cs="Arial"/>
                <w:sz w:val="20"/>
                <w:szCs w:val="20"/>
              </w:rPr>
              <w:t xml:space="preserve">financiera </w:t>
            </w:r>
            <w:r w:rsidR="007F3A24">
              <w:rPr>
                <w:rFonts w:ascii="Arial" w:hAnsi="Arial" w:cs="Arial"/>
                <w:sz w:val="20"/>
                <w:szCs w:val="20"/>
                <w:lang w:val="es-419"/>
              </w:rPr>
              <w:t xml:space="preserve">del 2014 </w:t>
            </w:r>
            <w:r w:rsidR="007F3A24">
              <w:rPr>
                <w:rFonts w:ascii="Arial" w:hAnsi="Arial" w:cs="Arial"/>
                <w:sz w:val="20"/>
                <w:szCs w:val="20"/>
              </w:rPr>
              <w:t xml:space="preserve">ayudó a otorgar más créditos en el </w:t>
            </w:r>
            <w:proofErr w:type="spellStart"/>
            <w:r w:rsidR="007F3A24">
              <w:rPr>
                <w:rFonts w:ascii="Arial" w:hAnsi="Arial" w:cs="Arial"/>
                <w:sz w:val="20"/>
                <w:szCs w:val="20"/>
              </w:rPr>
              <w:t>pa</w:t>
            </w:r>
            <w:r w:rsidR="007F3A24">
              <w:rPr>
                <w:rFonts w:ascii="Arial" w:hAnsi="Arial" w:cs="Arial"/>
                <w:sz w:val="20"/>
                <w:szCs w:val="20"/>
                <w:lang w:val="es-419"/>
              </w:rPr>
              <w:t>ís</w:t>
            </w:r>
            <w:proofErr w:type="spellEnd"/>
            <w:r w:rsidR="007F3A24">
              <w:rPr>
                <w:rFonts w:ascii="Arial" w:hAnsi="Arial" w:cs="Arial"/>
                <w:sz w:val="20"/>
                <w:szCs w:val="20"/>
                <w:lang w:val="es-419"/>
              </w:rPr>
              <w:t xml:space="preserve">. Dicha </w:t>
            </w:r>
            <w:r w:rsidRPr="00FF0E98">
              <w:rPr>
                <w:rFonts w:ascii="Arial" w:hAnsi="Arial" w:cs="Arial"/>
                <w:sz w:val="20"/>
                <w:szCs w:val="20"/>
              </w:rPr>
              <w:t>re</w:t>
            </w:r>
            <w:r w:rsidR="007F3A24">
              <w:rPr>
                <w:rFonts w:ascii="Arial" w:hAnsi="Arial" w:cs="Arial"/>
                <w:sz w:val="20"/>
                <w:szCs w:val="20"/>
              </w:rPr>
              <w:t xml:space="preserve">forma tenía como base cuatro pilares, por un lado </w:t>
            </w:r>
            <w:r w:rsidR="007F3A24">
              <w:rPr>
                <w:rFonts w:ascii="Arial" w:hAnsi="Arial" w:cs="Arial"/>
                <w:sz w:val="20"/>
                <w:szCs w:val="20"/>
                <w:lang w:val="es-419"/>
              </w:rPr>
              <w:t>i</w:t>
            </w:r>
            <w:proofErr w:type="spellStart"/>
            <w:r w:rsidRPr="00FF0E98">
              <w:rPr>
                <w:rFonts w:ascii="Arial" w:hAnsi="Arial" w:cs="Arial"/>
                <w:sz w:val="20"/>
                <w:szCs w:val="20"/>
                <w:lang w:val="es-ES"/>
              </w:rPr>
              <w:t>ncrementar</w:t>
            </w:r>
            <w:proofErr w:type="spellEnd"/>
            <w:r w:rsidRPr="00FF0E98">
              <w:rPr>
                <w:rFonts w:ascii="Arial" w:hAnsi="Arial" w:cs="Arial"/>
                <w:sz w:val="20"/>
                <w:szCs w:val="20"/>
                <w:lang w:val="es-ES"/>
              </w:rPr>
              <w:t xml:space="preserve"> la competitividad en el sector financiero para obtener mejores</w:t>
            </w:r>
            <w:r w:rsidR="007F3A24">
              <w:rPr>
                <w:rFonts w:ascii="Arial" w:hAnsi="Arial" w:cs="Arial"/>
                <w:sz w:val="20"/>
                <w:szCs w:val="20"/>
                <w:lang w:val="es-ES"/>
              </w:rPr>
              <w:t xml:space="preserve"> productos financieros, </w:t>
            </w:r>
            <w:r w:rsidR="007F3A24">
              <w:rPr>
                <w:rFonts w:ascii="Arial" w:hAnsi="Arial" w:cs="Arial"/>
                <w:sz w:val="20"/>
                <w:szCs w:val="20"/>
                <w:lang w:val="es-419"/>
              </w:rPr>
              <w:t>también d</w:t>
            </w:r>
            <w:proofErr w:type="spellStart"/>
            <w:r w:rsidRPr="00FF0E98">
              <w:rPr>
                <w:rFonts w:ascii="Arial" w:hAnsi="Arial" w:cs="Arial"/>
                <w:sz w:val="20"/>
                <w:szCs w:val="20"/>
                <w:lang w:val="es-ES"/>
              </w:rPr>
              <w:t>ar</w:t>
            </w:r>
            <w:proofErr w:type="spellEnd"/>
            <w:r w:rsidRPr="00FF0E98">
              <w:rPr>
                <w:rFonts w:ascii="Arial" w:hAnsi="Arial" w:cs="Arial"/>
                <w:sz w:val="20"/>
                <w:szCs w:val="20"/>
                <w:lang w:val="es-ES"/>
              </w:rPr>
              <w:t xml:space="preserve"> mayor accesibilidad al crédito</w:t>
            </w:r>
            <w:r w:rsidR="007F3A24">
              <w:rPr>
                <w:rFonts w:ascii="Arial" w:hAnsi="Arial" w:cs="Arial"/>
                <w:sz w:val="20"/>
                <w:szCs w:val="20"/>
                <w:lang w:val="es-419"/>
              </w:rPr>
              <w:t xml:space="preserve"> a</w:t>
            </w:r>
            <w:r w:rsidRPr="00FF0E98">
              <w:rPr>
                <w:rFonts w:ascii="Arial" w:hAnsi="Arial" w:cs="Arial"/>
                <w:sz w:val="20"/>
                <w:szCs w:val="20"/>
                <w:lang w:val="es-ES"/>
              </w:rPr>
              <w:t xml:space="preserve"> través de la banca de desarrollo; </w:t>
            </w:r>
            <w:r w:rsidR="007F3A24">
              <w:rPr>
                <w:rFonts w:ascii="Arial" w:hAnsi="Arial" w:cs="Arial"/>
                <w:sz w:val="20"/>
                <w:szCs w:val="20"/>
                <w:lang w:val="es-419"/>
              </w:rPr>
              <w:t>i</w:t>
            </w:r>
            <w:proofErr w:type="spellStart"/>
            <w:r w:rsidRPr="00FF0E98">
              <w:rPr>
                <w:rFonts w:ascii="Arial" w:hAnsi="Arial" w:cs="Arial"/>
                <w:sz w:val="20"/>
                <w:szCs w:val="20"/>
                <w:lang w:val="es-ES"/>
              </w:rPr>
              <w:t>mplementar</w:t>
            </w:r>
            <w:proofErr w:type="spellEnd"/>
            <w:r w:rsidRPr="00FF0E98">
              <w:rPr>
                <w:rFonts w:ascii="Arial" w:hAnsi="Arial" w:cs="Arial"/>
                <w:sz w:val="20"/>
                <w:szCs w:val="20"/>
                <w:lang w:val="es-ES"/>
              </w:rPr>
              <w:t xml:space="preserve"> condiciones propicias para que la banca pr</w:t>
            </w:r>
            <w:r w:rsidR="007F3A24">
              <w:rPr>
                <w:rFonts w:ascii="Arial" w:hAnsi="Arial" w:cs="Arial"/>
                <w:sz w:val="20"/>
                <w:szCs w:val="20"/>
                <w:lang w:val="es-ES"/>
              </w:rPr>
              <w:t xml:space="preserve">ivada pueda ampliar el crédito y </w:t>
            </w:r>
            <w:r w:rsidR="007F3A24">
              <w:rPr>
                <w:rFonts w:ascii="Arial" w:hAnsi="Arial" w:cs="Arial"/>
                <w:sz w:val="20"/>
                <w:szCs w:val="20"/>
                <w:lang w:val="es-419"/>
              </w:rPr>
              <w:t>m</w:t>
            </w:r>
            <w:proofErr w:type="spellStart"/>
            <w:r w:rsidRPr="00FF0E98">
              <w:rPr>
                <w:rFonts w:ascii="Arial" w:hAnsi="Arial" w:cs="Arial"/>
                <w:sz w:val="20"/>
                <w:szCs w:val="20"/>
                <w:lang w:val="es-ES"/>
              </w:rPr>
              <w:t>antener</w:t>
            </w:r>
            <w:proofErr w:type="spellEnd"/>
            <w:r w:rsidRPr="00FF0E98">
              <w:rPr>
                <w:rFonts w:ascii="Arial" w:hAnsi="Arial" w:cs="Arial"/>
                <w:sz w:val="20"/>
                <w:szCs w:val="20"/>
                <w:lang w:val="es-ES"/>
              </w:rPr>
              <w:t xml:space="preserve"> un sistema financiero sólido y estable.</w:t>
            </w:r>
          </w:p>
          <w:p w14:paraId="1625AEED" w14:textId="77777777" w:rsidR="00552D01" w:rsidRPr="00FF0E98" w:rsidRDefault="00552D01" w:rsidP="00FF0E98">
            <w:pPr>
              <w:rPr>
                <w:rFonts w:ascii="Arial" w:hAnsi="Arial" w:cs="Arial"/>
                <w:sz w:val="20"/>
                <w:szCs w:val="20"/>
              </w:rPr>
            </w:pPr>
          </w:p>
          <w:p w14:paraId="1EB70163" w14:textId="0F1B7A4E" w:rsidR="00552D01" w:rsidRPr="00FF0E98" w:rsidRDefault="007F3A24" w:rsidP="00FF0E98">
            <w:pPr>
              <w:rPr>
                <w:rFonts w:ascii="Arial" w:hAnsi="Arial" w:cs="Arial"/>
                <w:sz w:val="20"/>
                <w:szCs w:val="20"/>
              </w:rPr>
            </w:pPr>
            <w:r>
              <w:rPr>
                <w:rFonts w:ascii="Arial" w:hAnsi="Arial" w:cs="Arial"/>
                <w:sz w:val="20"/>
                <w:szCs w:val="20"/>
                <w:lang w:val="es-419"/>
              </w:rPr>
              <w:t>Con</w:t>
            </w:r>
            <w:r w:rsidR="00552D01" w:rsidRPr="00FF0E98">
              <w:rPr>
                <w:rFonts w:ascii="Arial" w:hAnsi="Arial" w:cs="Arial"/>
                <w:sz w:val="20"/>
                <w:szCs w:val="20"/>
              </w:rPr>
              <w:t xml:space="preserve"> la aplicación de dicha reforma se incrementó la competencia entre los diferentes intermediarios financieros, dando lugar a mejores productos. Las acciones que se encaminaron por dicha reforma a empoderar la banca de desarrollo </w:t>
            </w:r>
            <w:r>
              <w:rPr>
                <w:rFonts w:ascii="Arial" w:hAnsi="Arial" w:cs="Arial"/>
                <w:sz w:val="20"/>
                <w:szCs w:val="20"/>
                <w:lang w:val="es-419"/>
              </w:rPr>
              <w:t>dieron</w:t>
            </w:r>
            <w:r w:rsidR="00552D01" w:rsidRPr="00FF0E98">
              <w:rPr>
                <w:rFonts w:ascii="Arial" w:hAnsi="Arial" w:cs="Arial"/>
                <w:sz w:val="20"/>
                <w:szCs w:val="20"/>
              </w:rPr>
              <w:t xml:space="preserve"> como resultado el incremento del crédito directo, </w:t>
            </w:r>
            <w:r>
              <w:rPr>
                <w:rFonts w:ascii="Arial" w:hAnsi="Arial" w:cs="Arial"/>
                <w:sz w:val="20"/>
                <w:szCs w:val="20"/>
                <w:lang w:val="es-419"/>
              </w:rPr>
              <w:t>lo cual ayuda al</w:t>
            </w:r>
            <w:r w:rsidR="00552D01" w:rsidRPr="00FF0E98">
              <w:rPr>
                <w:rFonts w:ascii="Arial" w:hAnsi="Arial" w:cs="Arial"/>
                <w:sz w:val="20"/>
                <w:szCs w:val="20"/>
              </w:rPr>
              <w:t xml:space="preserve"> fortalecimiento del sistema financiero de nuestro país.</w:t>
            </w:r>
          </w:p>
          <w:p w14:paraId="7EA530B2" w14:textId="77777777" w:rsidR="00552D01" w:rsidRPr="00FF0E98" w:rsidRDefault="00552D01" w:rsidP="00FF0E98">
            <w:pPr>
              <w:rPr>
                <w:rFonts w:ascii="Arial" w:hAnsi="Arial" w:cs="Arial"/>
                <w:sz w:val="20"/>
                <w:szCs w:val="20"/>
              </w:rPr>
            </w:pPr>
          </w:p>
          <w:p w14:paraId="0D3D0543" w14:textId="77777777" w:rsidR="00552D01" w:rsidRPr="00FF0E98" w:rsidRDefault="00552D01" w:rsidP="00FF0E98">
            <w:pPr>
              <w:rPr>
                <w:rFonts w:ascii="Arial" w:hAnsi="Arial" w:cs="Arial"/>
                <w:sz w:val="20"/>
                <w:szCs w:val="20"/>
              </w:rPr>
            </w:pPr>
            <w:r w:rsidRPr="00FF0E98">
              <w:rPr>
                <w:rFonts w:ascii="Arial" w:hAnsi="Arial" w:cs="Arial"/>
                <w:sz w:val="20"/>
                <w:szCs w:val="20"/>
              </w:rPr>
              <w:t>Preguntas detonadoras o de reflexión:</w:t>
            </w:r>
          </w:p>
          <w:p w14:paraId="78FF9854" w14:textId="553CF255" w:rsidR="00552D01" w:rsidRPr="007F3A24" w:rsidRDefault="00552D01" w:rsidP="00901C44">
            <w:pPr>
              <w:pStyle w:val="Prrafodelista"/>
              <w:numPr>
                <w:ilvl w:val="0"/>
                <w:numId w:val="2"/>
              </w:numPr>
              <w:rPr>
                <w:rFonts w:ascii="Arial" w:hAnsi="Arial" w:cs="Arial"/>
                <w:sz w:val="20"/>
                <w:szCs w:val="20"/>
              </w:rPr>
            </w:pPr>
            <w:r w:rsidRPr="007F3A24">
              <w:rPr>
                <w:rFonts w:ascii="Arial" w:hAnsi="Arial" w:cs="Arial"/>
                <w:sz w:val="20"/>
                <w:szCs w:val="20"/>
              </w:rPr>
              <w:t xml:space="preserve">¿Sabías que el </w:t>
            </w:r>
            <w:r w:rsidR="003D52E5">
              <w:rPr>
                <w:rFonts w:ascii="Arial" w:hAnsi="Arial" w:cs="Arial"/>
                <w:sz w:val="20"/>
                <w:szCs w:val="20"/>
                <w:lang w:val="es-419"/>
              </w:rPr>
              <w:t>sistema</w:t>
            </w:r>
            <w:r w:rsidR="007F3A24">
              <w:rPr>
                <w:rFonts w:ascii="Arial" w:hAnsi="Arial" w:cs="Arial"/>
                <w:sz w:val="20"/>
                <w:szCs w:val="20"/>
              </w:rPr>
              <w:t xml:space="preserve"> f</w:t>
            </w:r>
            <w:r w:rsidRPr="007F3A24">
              <w:rPr>
                <w:rFonts w:ascii="Arial" w:hAnsi="Arial" w:cs="Arial"/>
                <w:sz w:val="20"/>
                <w:szCs w:val="20"/>
              </w:rPr>
              <w:t>inanciero es el motor de la economía del país?</w:t>
            </w:r>
          </w:p>
          <w:p w14:paraId="0083C92D" w14:textId="17615010" w:rsidR="00552D01" w:rsidRPr="007F3A24" w:rsidRDefault="00552D01" w:rsidP="00901C44">
            <w:pPr>
              <w:pStyle w:val="Prrafodelista"/>
              <w:numPr>
                <w:ilvl w:val="0"/>
                <w:numId w:val="2"/>
              </w:numPr>
              <w:rPr>
                <w:rFonts w:ascii="Arial" w:hAnsi="Arial" w:cs="Arial"/>
                <w:sz w:val="20"/>
                <w:szCs w:val="20"/>
              </w:rPr>
            </w:pPr>
            <w:r w:rsidRPr="007F3A24">
              <w:rPr>
                <w:rFonts w:ascii="Arial" w:hAnsi="Arial" w:cs="Arial"/>
                <w:sz w:val="20"/>
                <w:szCs w:val="20"/>
              </w:rPr>
              <w:t xml:space="preserve">¿Sabes cuáles son las </w:t>
            </w:r>
            <w:r w:rsidR="007F3A24">
              <w:rPr>
                <w:rFonts w:ascii="Arial" w:hAnsi="Arial" w:cs="Arial"/>
                <w:sz w:val="20"/>
                <w:szCs w:val="20"/>
                <w:lang w:val="es-419"/>
              </w:rPr>
              <w:t>c</w:t>
            </w:r>
            <w:r w:rsidRPr="007F3A24">
              <w:rPr>
                <w:rFonts w:ascii="Arial" w:hAnsi="Arial" w:cs="Arial"/>
                <w:sz w:val="20"/>
                <w:szCs w:val="20"/>
              </w:rPr>
              <w:t>omisiones encargadas de vigilar el correcto funcionamiento del sistema financiero mexicano?</w:t>
            </w:r>
          </w:p>
          <w:p w14:paraId="5AC98429" w14:textId="1F5DE309" w:rsidR="00552D01" w:rsidRPr="007F3A24" w:rsidRDefault="00552D01" w:rsidP="00901C44">
            <w:pPr>
              <w:pStyle w:val="Prrafodelista"/>
              <w:numPr>
                <w:ilvl w:val="0"/>
                <w:numId w:val="2"/>
              </w:numPr>
              <w:rPr>
                <w:rFonts w:ascii="Arial" w:hAnsi="Arial" w:cs="Arial"/>
                <w:sz w:val="20"/>
                <w:szCs w:val="20"/>
              </w:rPr>
            </w:pPr>
            <w:r w:rsidRPr="007F3A24">
              <w:rPr>
                <w:rFonts w:ascii="Arial" w:hAnsi="Arial" w:cs="Arial"/>
                <w:sz w:val="20"/>
                <w:szCs w:val="20"/>
              </w:rPr>
              <w:t xml:space="preserve">¿Sabías cómo se conforma la estructura del </w:t>
            </w:r>
            <w:r w:rsidR="007F3A24">
              <w:rPr>
                <w:rFonts w:ascii="Arial" w:hAnsi="Arial" w:cs="Arial"/>
                <w:sz w:val="20"/>
                <w:szCs w:val="20"/>
                <w:lang w:val="es-419"/>
              </w:rPr>
              <w:t>s</w:t>
            </w:r>
            <w:proofErr w:type="spellStart"/>
            <w:r w:rsidRPr="007F3A24">
              <w:rPr>
                <w:rFonts w:ascii="Arial" w:hAnsi="Arial" w:cs="Arial"/>
                <w:sz w:val="20"/>
                <w:szCs w:val="20"/>
              </w:rPr>
              <w:t>istema</w:t>
            </w:r>
            <w:proofErr w:type="spellEnd"/>
            <w:r w:rsidRPr="007F3A24">
              <w:rPr>
                <w:rFonts w:ascii="Arial" w:hAnsi="Arial" w:cs="Arial"/>
                <w:sz w:val="20"/>
                <w:szCs w:val="20"/>
              </w:rPr>
              <w:t xml:space="preserve"> </w:t>
            </w:r>
            <w:r w:rsidR="003D52E5">
              <w:rPr>
                <w:rFonts w:ascii="Arial" w:hAnsi="Arial" w:cs="Arial"/>
                <w:sz w:val="20"/>
                <w:szCs w:val="20"/>
              </w:rPr>
              <w:t>financiero</w:t>
            </w:r>
            <w:r w:rsidR="007F3A24">
              <w:rPr>
                <w:rFonts w:ascii="Arial" w:hAnsi="Arial" w:cs="Arial"/>
                <w:sz w:val="20"/>
                <w:szCs w:val="20"/>
              </w:rPr>
              <w:t xml:space="preserve"> m</w:t>
            </w:r>
            <w:r w:rsidRPr="007F3A24">
              <w:rPr>
                <w:rFonts w:ascii="Arial" w:hAnsi="Arial" w:cs="Arial"/>
                <w:sz w:val="20"/>
                <w:szCs w:val="20"/>
              </w:rPr>
              <w:t>exicano?</w:t>
            </w:r>
          </w:p>
          <w:p w14:paraId="13046C93" w14:textId="430C4E8A" w:rsidR="00342432" w:rsidRPr="00FF0E98" w:rsidRDefault="00342432" w:rsidP="007F3A24">
            <w:pPr>
              <w:ind w:left="360" w:firstLine="60"/>
              <w:rPr>
                <w:rFonts w:ascii="Arial" w:hAnsi="Arial" w:cs="Arial"/>
                <w:sz w:val="20"/>
                <w:szCs w:val="20"/>
              </w:rPr>
            </w:pPr>
          </w:p>
          <w:p w14:paraId="2BC6105B" w14:textId="77777777" w:rsidR="00342432" w:rsidRPr="00FF0E98" w:rsidRDefault="00342432" w:rsidP="00FF0E98">
            <w:pPr>
              <w:ind w:left="360"/>
              <w:rPr>
                <w:rFonts w:ascii="Arial" w:hAnsi="Arial" w:cs="Arial"/>
                <w:sz w:val="20"/>
                <w:szCs w:val="20"/>
              </w:rPr>
            </w:pPr>
          </w:p>
          <w:p w14:paraId="686E3B70" w14:textId="77777777" w:rsidR="00342432" w:rsidRPr="00FF0E98" w:rsidRDefault="00342432" w:rsidP="00FF0E98">
            <w:pPr>
              <w:ind w:left="360"/>
              <w:rPr>
                <w:rFonts w:ascii="Arial" w:hAnsi="Arial" w:cs="Arial"/>
                <w:sz w:val="20"/>
                <w:szCs w:val="20"/>
              </w:rPr>
            </w:pPr>
          </w:p>
        </w:tc>
      </w:tr>
    </w:tbl>
    <w:p w14:paraId="42B85AEF" w14:textId="77777777" w:rsidR="00342432" w:rsidRPr="00CB2A50" w:rsidRDefault="00342432" w:rsidP="00342432">
      <w:pPr>
        <w:rPr>
          <w:rFonts w:ascii="Arial" w:hAnsi="Arial" w:cs="Arial"/>
          <w:b/>
          <w:sz w:val="20"/>
          <w:szCs w:val="20"/>
        </w:rPr>
      </w:pPr>
    </w:p>
    <w:p w14:paraId="35856CD9" w14:textId="77777777" w:rsidR="00342432" w:rsidRPr="00CB2A50" w:rsidRDefault="00342432" w:rsidP="00342432">
      <w:pPr>
        <w:rPr>
          <w:rFonts w:ascii="Arial" w:hAnsi="Arial" w:cs="Arial"/>
          <w:b/>
          <w:sz w:val="20"/>
          <w:szCs w:val="20"/>
        </w:rPr>
      </w:pPr>
    </w:p>
    <w:p w14:paraId="5AAD9B7E" w14:textId="6F2C7D4B"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CD6E19">
        <w:rPr>
          <w:rFonts w:ascii="Tahoma" w:hAnsi="Tahoma" w:cs="Tahoma"/>
          <w:b/>
          <w:sz w:val="28"/>
          <w:szCs w:val="20"/>
        </w:rPr>
        <w:t xml:space="preserve"> 8</w:t>
      </w:r>
    </w:p>
    <w:p w14:paraId="513328BC" w14:textId="77777777" w:rsidR="00342432" w:rsidRPr="00CB2A50" w:rsidRDefault="00342432" w:rsidP="00342432">
      <w:pPr>
        <w:spacing w:after="0" w:line="240" w:lineRule="auto"/>
        <w:rPr>
          <w:rFonts w:ascii="Arial" w:hAnsi="Arial"/>
          <w:color w:val="984806"/>
          <w:sz w:val="20"/>
        </w:rPr>
      </w:pPr>
    </w:p>
    <w:p w14:paraId="32AE86B8" w14:textId="6E7BF547"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sidR="00CD6E19">
        <w:rPr>
          <w:rFonts w:ascii="Arial" w:eastAsia="Times New Roman" w:hAnsi="Arial" w:cs="Arial"/>
          <w:b/>
          <w:bCs/>
          <w:color w:val="FFFFFF"/>
          <w:sz w:val="20"/>
          <w:szCs w:val="20"/>
        </w:rPr>
        <w:t xml:space="preserve"> 8</w:t>
      </w:r>
    </w:p>
    <w:p w14:paraId="6C731330" w14:textId="77777777" w:rsidR="00342432" w:rsidRPr="00CB2A50" w:rsidRDefault="00342432" w:rsidP="00342432">
      <w:pPr>
        <w:pStyle w:val="Sinespaciado"/>
      </w:pPr>
    </w:p>
    <w:p w14:paraId="15B40A2E" w14:textId="17DA5C4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8F3EAF" w:rsidRPr="008F3EAF" w14:paraId="55223373"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7565C" w14:textId="77777777" w:rsidR="003D52E5" w:rsidRPr="008F3EAF" w:rsidRDefault="003D52E5" w:rsidP="003D52E5">
            <w:pPr>
              <w:jc w:val="both"/>
              <w:rPr>
                <w:rFonts w:ascii="Arial" w:eastAsia="Times New Roman" w:hAnsi="Arial" w:cs="Arial"/>
                <w:b/>
              </w:rPr>
            </w:pPr>
            <w:r w:rsidRPr="008F3EAF">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31772D5B" w14:textId="49B8A845" w:rsidR="003D52E5" w:rsidRPr="008F3EAF" w:rsidRDefault="003D52E5" w:rsidP="003D52E5">
            <w:pPr>
              <w:outlineLvl w:val="0"/>
              <w:rPr>
                <w:rFonts w:ascii="Arial" w:hAnsi="Arial" w:cs="Arial"/>
              </w:rPr>
            </w:pPr>
            <w:r w:rsidRPr="008F3EAF">
              <w:rPr>
                <w:rFonts w:ascii="Arial" w:hAnsi="Arial" w:cs="Arial"/>
                <w:lang w:val="es-419"/>
              </w:rPr>
              <w:t>Esquemas de retiro y protección financiera</w:t>
            </w:r>
          </w:p>
        </w:tc>
      </w:tr>
      <w:tr w:rsidR="008F3EAF" w:rsidRPr="008F3EAF" w14:paraId="61CA5843"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CAAC8" w14:textId="77777777" w:rsidR="003D52E5" w:rsidRPr="008F3EAF" w:rsidRDefault="003D52E5" w:rsidP="003D52E5">
            <w:pPr>
              <w:jc w:val="both"/>
              <w:rPr>
                <w:rFonts w:ascii="Arial" w:eastAsia="Times New Roman" w:hAnsi="Arial" w:cs="Arial"/>
                <w:b/>
              </w:rPr>
            </w:pPr>
            <w:r w:rsidRPr="008F3EAF">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4774D090" w14:textId="4C1C3695" w:rsidR="003D52E5" w:rsidRPr="008F3EAF" w:rsidRDefault="003D52E5" w:rsidP="003D52E5">
            <w:pPr>
              <w:outlineLvl w:val="0"/>
              <w:rPr>
                <w:rFonts w:ascii="Arial" w:hAnsi="Arial" w:cs="Arial"/>
              </w:rPr>
            </w:pPr>
            <w:r w:rsidRPr="008F3EAF">
              <w:rPr>
                <w:rFonts w:ascii="Arial" w:hAnsi="Arial" w:cs="Arial"/>
                <w:lang w:val="es-419"/>
              </w:rPr>
              <w:t>FZ13358</w:t>
            </w:r>
          </w:p>
        </w:tc>
      </w:tr>
      <w:tr w:rsidR="008F3EAF" w:rsidRPr="008F3EAF" w14:paraId="6BC06098"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8F103" w14:textId="77777777" w:rsidR="003D52E5" w:rsidRPr="008F3EAF" w:rsidRDefault="003D52E5" w:rsidP="003D52E5">
            <w:pPr>
              <w:jc w:val="both"/>
              <w:rPr>
                <w:rFonts w:ascii="Arial" w:eastAsia="Times New Roman" w:hAnsi="Arial" w:cs="Arial"/>
                <w:b/>
              </w:rPr>
            </w:pPr>
            <w:r w:rsidRPr="008F3EAF">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1CA2BF29" w14:textId="7742A6CD" w:rsidR="003D52E5" w:rsidRPr="008F3EAF" w:rsidRDefault="008F3EAF" w:rsidP="003D52E5">
            <w:pPr>
              <w:outlineLvl w:val="0"/>
              <w:rPr>
                <w:rFonts w:ascii="Arial" w:hAnsi="Arial" w:cs="Arial"/>
                <w:lang w:val="es-419"/>
              </w:rPr>
            </w:pPr>
            <w:r w:rsidRPr="008F3EAF">
              <w:rPr>
                <w:rFonts w:ascii="Arial" w:hAnsi="Arial" w:cs="Arial"/>
                <w:lang w:val="es-419"/>
              </w:rPr>
              <w:t>Sistema financiero mexicano</w:t>
            </w:r>
          </w:p>
        </w:tc>
      </w:tr>
      <w:tr w:rsidR="008F3EAF" w:rsidRPr="008F3EAF" w14:paraId="51B7FB52"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690DE" w14:textId="77777777" w:rsidR="008F3EAF" w:rsidRPr="008F3EAF" w:rsidRDefault="008F3EAF" w:rsidP="008F3EAF">
            <w:pPr>
              <w:jc w:val="both"/>
              <w:rPr>
                <w:rFonts w:ascii="Arial" w:eastAsia="Times New Roman" w:hAnsi="Arial" w:cs="Arial"/>
                <w:b/>
              </w:rPr>
            </w:pPr>
            <w:r w:rsidRPr="008F3EAF">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18F1484" w14:textId="61A248D2" w:rsidR="008F3EAF" w:rsidRPr="008F3EAF" w:rsidRDefault="008F3EAF" w:rsidP="008F3EAF">
            <w:pPr>
              <w:outlineLvl w:val="0"/>
              <w:rPr>
                <w:rFonts w:ascii="Arial" w:hAnsi="Arial" w:cs="Arial"/>
              </w:rPr>
            </w:pPr>
            <w:r w:rsidRPr="008F3EAF">
              <w:rPr>
                <w:rFonts w:ascii="Arial" w:hAnsi="Arial" w:cs="Arial"/>
              </w:rPr>
              <w:t>Descripción de las funciones o facultades de las diferentes autoridades que conforman el Sistema Financiero Mexicano</w:t>
            </w:r>
          </w:p>
        </w:tc>
      </w:tr>
      <w:tr w:rsidR="008F3EAF" w:rsidRPr="008F3EAF" w14:paraId="5C2547E3"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16776" w14:textId="77777777" w:rsidR="008F3EAF" w:rsidRPr="008F3EAF" w:rsidRDefault="008F3EAF" w:rsidP="008F3EAF">
            <w:pPr>
              <w:jc w:val="both"/>
              <w:rPr>
                <w:rFonts w:ascii="Arial" w:eastAsia="Times New Roman" w:hAnsi="Arial" w:cs="Arial"/>
                <w:b/>
              </w:rPr>
            </w:pPr>
            <w:r w:rsidRPr="008F3EAF">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79929A0A" w14:textId="29D09DCC" w:rsidR="008F3EAF" w:rsidRPr="008F3EAF" w:rsidRDefault="008F3EAF" w:rsidP="008F3EAF">
            <w:pPr>
              <w:outlineLvl w:val="0"/>
              <w:rPr>
                <w:rFonts w:ascii="Arial" w:hAnsi="Arial" w:cs="Arial"/>
              </w:rPr>
            </w:pPr>
            <w:r w:rsidRPr="008F3EAF">
              <w:rPr>
                <w:rFonts w:ascii="Arial" w:hAnsi="Arial" w:cs="Arial"/>
              </w:rPr>
              <w:t xml:space="preserve">Organismo regulador, funciones principales, </w:t>
            </w:r>
          </w:p>
        </w:tc>
      </w:tr>
      <w:tr w:rsidR="008F3EAF" w:rsidRPr="008F3EAF" w14:paraId="6D74C1EF"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3B931" w14:textId="77777777" w:rsidR="008F3EAF" w:rsidRPr="008F3EAF" w:rsidRDefault="008F3EAF" w:rsidP="008F3EAF">
            <w:pPr>
              <w:jc w:val="both"/>
              <w:rPr>
                <w:rFonts w:ascii="Arial" w:eastAsia="Times New Roman" w:hAnsi="Arial" w:cs="Arial"/>
                <w:b/>
              </w:rPr>
            </w:pPr>
            <w:r w:rsidRPr="008F3EAF">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91E32D6" w14:textId="5627B68C" w:rsidR="008F3EAF" w:rsidRPr="008F3EAF" w:rsidRDefault="008F3EAF" w:rsidP="008F3EAF">
            <w:pPr>
              <w:outlineLvl w:val="0"/>
              <w:rPr>
                <w:rFonts w:ascii="Arial" w:hAnsi="Arial" w:cs="Arial"/>
              </w:rPr>
            </w:pPr>
            <w:r w:rsidRPr="008F3EAF">
              <w:rPr>
                <w:rFonts w:ascii="Arial" w:hAnsi="Arial" w:cs="Arial"/>
              </w:rPr>
              <w:t>Análisis de los componentes del Sistema</w:t>
            </w:r>
            <w:r>
              <w:rPr>
                <w:rFonts w:ascii="Arial" w:hAnsi="Arial" w:cs="Arial"/>
              </w:rPr>
              <w:t xml:space="preserve"> f</w:t>
            </w:r>
            <w:r w:rsidRPr="008F3EAF">
              <w:rPr>
                <w:rFonts w:ascii="Arial" w:hAnsi="Arial" w:cs="Arial"/>
              </w:rPr>
              <w:t xml:space="preserve">inanciero </w:t>
            </w:r>
            <w:r>
              <w:rPr>
                <w:rFonts w:ascii="Arial" w:hAnsi="Arial" w:cs="Arial"/>
                <w:lang w:val="es-419"/>
              </w:rPr>
              <w:t>m</w:t>
            </w:r>
            <w:proofErr w:type="spellStart"/>
            <w:r w:rsidRPr="008F3EAF">
              <w:rPr>
                <w:rFonts w:ascii="Arial" w:hAnsi="Arial" w:cs="Arial"/>
              </w:rPr>
              <w:t>exicano</w:t>
            </w:r>
            <w:proofErr w:type="spellEnd"/>
            <w:r w:rsidRPr="008F3EAF">
              <w:rPr>
                <w:rFonts w:ascii="Arial" w:hAnsi="Arial" w:cs="Arial"/>
              </w:rPr>
              <w:t>.</w:t>
            </w:r>
          </w:p>
        </w:tc>
      </w:tr>
      <w:tr w:rsidR="008F3EAF" w:rsidRPr="008F3EAF" w14:paraId="7B086261" w14:textId="77777777" w:rsidTr="003D52E5">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E51C" w14:textId="77777777" w:rsidR="003D52E5" w:rsidRPr="008F3EAF" w:rsidRDefault="003D52E5" w:rsidP="003D52E5">
            <w:pPr>
              <w:pStyle w:val="Sinespaciado"/>
              <w:rPr>
                <w:rFonts w:ascii="Arial" w:hAnsi="Arial" w:cs="Arial"/>
                <w:b/>
              </w:rPr>
            </w:pPr>
            <w:r w:rsidRPr="008F3EAF">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05EA72D5" w14:textId="3B21BD78" w:rsidR="003D52E5" w:rsidRPr="008F3EAF" w:rsidRDefault="003D52E5" w:rsidP="003D52E5">
            <w:pPr>
              <w:pStyle w:val="Sinespaciado"/>
              <w:rPr>
                <w:rFonts w:ascii="Arial" w:hAnsi="Arial" w:cs="Arial"/>
              </w:rPr>
            </w:pPr>
            <w:r w:rsidRPr="008F3EAF">
              <w:rPr>
                <w:rFonts w:ascii="Arial" w:hAnsi="Arial" w:cs="Arial"/>
                <w:lang w:val="es-419"/>
              </w:rPr>
              <w:t>3 horas</w:t>
            </w:r>
          </w:p>
        </w:tc>
      </w:tr>
      <w:tr w:rsidR="008F3EAF" w:rsidRPr="008F3EAF" w14:paraId="67813B7D"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3119C" w14:textId="77777777" w:rsidR="003D52E5" w:rsidRPr="008F3EAF" w:rsidRDefault="003D52E5" w:rsidP="003D52E5">
            <w:pPr>
              <w:jc w:val="both"/>
              <w:rPr>
                <w:rFonts w:ascii="Arial" w:eastAsia="Times New Roman" w:hAnsi="Arial" w:cs="Arial"/>
                <w:b/>
              </w:rPr>
            </w:pPr>
            <w:r w:rsidRPr="008F3EAF">
              <w:rPr>
                <w:rFonts w:ascii="Arial" w:eastAsia="Times New Roman" w:hAnsi="Arial" w:cs="Arial"/>
                <w:b/>
              </w:rPr>
              <w:lastRenderedPageBreak/>
              <w:t>Autor</w:t>
            </w:r>
          </w:p>
        </w:tc>
        <w:tc>
          <w:tcPr>
            <w:tcW w:w="6421" w:type="dxa"/>
            <w:tcBorders>
              <w:top w:val="single" w:sz="4" w:space="0" w:color="auto"/>
              <w:left w:val="single" w:sz="4" w:space="0" w:color="auto"/>
              <w:bottom w:val="single" w:sz="4" w:space="0" w:color="auto"/>
              <w:right w:val="single" w:sz="4" w:space="0" w:color="auto"/>
            </w:tcBorders>
          </w:tcPr>
          <w:p w14:paraId="62F4ECA7" w14:textId="186E7286" w:rsidR="003D52E5" w:rsidRPr="008F3EAF" w:rsidRDefault="003D52E5" w:rsidP="003D52E5">
            <w:pPr>
              <w:outlineLvl w:val="0"/>
              <w:rPr>
                <w:rFonts w:ascii="Arial" w:hAnsi="Arial" w:cs="Arial"/>
              </w:rPr>
            </w:pPr>
            <w:r w:rsidRPr="008F3EAF">
              <w:rPr>
                <w:rFonts w:ascii="Arial" w:eastAsia="Times New Roman" w:hAnsi="Arial" w:cs="Arial"/>
                <w:lang w:val="es-419"/>
              </w:rPr>
              <w:t>Lic. Erich Salas y Lic. Viridiana Medrano</w:t>
            </w:r>
          </w:p>
        </w:tc>
      </w:tr>
      <w:tr w:rsidR="008F3EAF" w:rsidRPr="008F3EAF" w14:paraId="3F976441" w14:textId="77777777" w:rsidTr="003D52E5">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0E70" w14:textId="77777777" w:rsidR="003D52E5" w:rsidRPr="008F3EAF" w:rsidRDefault="003D52E5" w:rsidP="003D52E5">
            <w:pPr>
              <w:jc w:val="both"/>
              <w:rPr>
                <w:rFonts w:ascii="Arial" w:eastAsia="Times New Roman" w:hAnsi="Arial" w:cs="Arial"/>
                <w:b/>
              </w:rPr>
            </w:pPr>
            <w:r w:rsidRPr="008F3EAF">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30A60DA6" w14:textId="602C2E8F" w:rsidR="003D52E5" w:rsidRPr="008F3EAF" w:rsidRDefault="003D52E5" w:rsidP="003D52E5">
            <w:pPr>
              <w:outlineLvl w:val="0"/>
              <w:rPr>
                <w:rFonts w:ascii="Arial" w:hAnsi="Arial" w:cs="Arial"/>
              </w:rPr>
            </w:pPr>
            <w:r w:rsidRPr="008F3EAF">
              <w:rPr>
                <w:rFonts w:ascii="Arial" w:eastAsia="Times New Roman" w:hAnsi="Arial" w:cs="Arial"/>
                <w:lang w:val="es-419"/>
              </w:rPr>
              <w:t>2015</w:t>
            </w:r>
          </w:p>
        </w:tc>
      </w:tr>
    </w:tbl>
    <w:p w14:paraId="2DEDEC6E" w14:textId="77777777" w:rsidR="00342432" w:rsidRPr="00CB2A50" w:rsidRDefault="00342432" w:rsidP="00342432">
      <w:pPr>
        <w:rPr>
          <w:rFonts w:ascii="Arial" w:hAnsi="Arial" w:cs="Arial"/>
          <w:b/>
          <w:sz w:val="20"/>
          <w:szCs w:val="20"/>
        </w:rPr>
      </w:pPr>
    </w:p>
    <w:p w14:paraId="7194E6CD"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8F3EAF" w:rsidRPr="008F3EAF" w14:paraId="46EB724D" w14:textId="77777777" w:rsidTr="00342432">
        <w:tc>
          <w:tcPr>
            <w:tcW w:w="8691" w:type="dxa"/>
          </w:tcPr>
          <w:p w14:paraId="0BDE50CA" w14:textId="3610B899" w:rsidR="008F3EAF" w:rsidRPr="00456C93" w:rsidRDefault="008F3EAF" w:rsidP="008F3EAF">
            <w:pPr>
              <w:pStyle w:val="Prrafodelista"/>
              <w:ind w:left="0"/>
              <w:rPr>
                <w:rFonts w:ascii="Arial" w:hAnsi="Arial" w:cs="Arial"/>
                <w:b/>
                <w:szCs w:val="20"/>
              </w:rPr>
            </w:pPr>
            <w:r>
              <w:rPr>
                <w:rFonts w:ascii="Arial" w:hAnsi="Arial" w:cs="Arial"/>
                <w:b/>
                <w:szCs w:val="20"/>
                <w:lang w:val="es-419"/>
              </w:rPr>
              <w:t xml:space="preserve">8.1 </w:t>
            </w:r>
            <w:r w:rsidRPr="00456C93">
              <w:rPr>
                <w:rFonts w:ascii="Arial" w:hAnsi="Arial" w:cs="Arial"/>
                <w:b/>
                <w:szCs w:val="20"/>
              </w:rPr>
              <w:t xml:space="preserve">Estructura del </w:t>
            </w:r>
            <w:r>
              <w:rPr>
                <w:rFonts w:ascii="Arial" w:hAnsi="Arial" w:cs="Arial"/>
                <w:b/>
                <w:szCs w:val="20"/>
              </w:rPr>
              <w:t>sistema financiero mexicano</w:t>
            </w:r>
          </w:p>
          <w:p w14:paraId="6ACE0FF9" w14:textId="77777777" w:rsidR="008F3EAF" w:rsidRPr="00340666" w:rsidRDefault="008F3EAF" w:rsidP="008F3EAF">
            <w:pPr>
              <w:pStyle w:val="Prrafodelista"/>
              <w:ind w:left="0"/>
              <w:rPr>
                <w:rFonts w:ascii="Arial" w:hAnsi="Arial" w:cs="Arial"/>
                <w:b/>
                <w:sz w:val="20"/>
                <w:szCs w:val="20"/>
              </w:rPr>
            </w:pPr>
          </w:p>
          <w:p w14:paraId="7E47C54E"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 xml:space="preserve">El </w:t>
            </w:r>
            <w:r>
              <w:rPr>
                <w:rFonts w:ascii="Arial" w:hAnsi="Arial" w:cs="Arial"/>
                <w:sz w:val="20"/>
                <w:szCs w:val="20"/>
              </w:rPr>
              <w:t>sistema financiero mexicano</w:t>
            </w:r>
            <w:r w:rsidRPr="00340666">
              <w:rPr>
                <w:rFonts w:ascii="Arial" w:hAnsi="Arial" w:cs="Arial"/>
                <w:sz w:val="20"/>
                <w:szCs w:val="20"/>
              </w:rPr>
              <w:t xml:space="preserve"> está compuesto por siete grandes sectores cuya principal distinción radica en las actividades que r</w:t>
            </w:r>
            <w:r>
              <w:rPr>
                <w:rFonts w:ascii="Arial" w:hAnsi="Arial" w:cs="Arial"/>
                <w:sz w:val="20"/>
                <w:szCs w:val="20"/>
              </w:rPr>
              <w:t>ealizan y las autoridades que lo</w:t>
            </w:r>
            <w:r w:rsidRPr="00340666">
              <w:rPr>
                <w:rFonts w:ascii="Arial" w:hAnsi="Arial" w:cs="Arial"/>
                <w:sz w:val="20"/>
                <w:szCs w:val="20"/>
              </w:rPr>
              <w:t xml:space="preserve">s regulan: </w:t>
            </w:r>
          </w:p>
          <w:p w14:paraId="2269394C" w14:textId="77777777" w:rsidR="008F3EAF" w:rsidRPr="00340666" w:rsidRDefault="008F3EAF" w:rsidP="008F3EAF">
            <w:pPr>
              <w:pStyle w:val="Prrafodelista"/>
              <w:ind w:left="0"/>
              <w:rPr>
                <w:rFonts w:ascii="Arial" w:hAnsi="Arial" w:cs="Arial"/>
                <w:sz w:val="20"/>
                <w:szCs w:val="20"/>
              </w:rPr>
            </w:pPr>
          </w:p>
          <w:p w14:paraId="39C7EB1B"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E</w:t>
            </w:r>
            <w:r>
              <w:rPr>
                <w:rFonts w:ascii="Arial" w:hAnsi="Arial" w:cs="Arial"/>
                <w:sz w:val="20"/>
                <w:szCs w:val="20"/>
              </w:rPr>
              <w:t>l sector b</w:t>
            </w:r>
            <w:r w:rsidRPr="00340666">
              <w:rPr>
                <w:rFonts w:ascii="Arial" w:hAnsi="Arial" w:cs="Arial"/>
                <w:sz w:val="20"/>
                <w:szCs w:val="20"/>
              </w:rPr>
              <w:t>ursátil</w:t>
            </w:r>
          </w:p>
          <w:p w14:paraId="45934420"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sidRPr="00340666">
              <w:rPr>
                <w:rFonts w:ascii="Arial" w:hAnsi="Arial" w:cs="Arial"/>
                <w:sz w:val="20"/>
                <w:szCs w:val="20"/>
              </w:rPr>
              <w:t>ector</w:t>
            </w:r>
            <w:proofErr w:type="spellEnd"/>
            <w:r w:rsidRPr="00340666">
              <w:rPr>
                <w:rFonts w:ascii="Arial" w:hAnsi="Arial" w:cs="Arial"/>
                <w:sz w:val="20"/>
                <w:szCs w:val="20"/>
              </w:rPr>
              <w:t xml:space="preserve"> </w:t>
            </w:r>
            <w:r>
              <w:rPr>
                <w:rFonts w:ascii="Arial" w:hAnsi="Arial" w:cs="Arial"/>
                <w:sz w:val="20"/>
                <w:szCs w:val="20"/>
                <w:lang w:val="es-419"/>
              </w:rPr>
              <w:t>b</w:t>
            </w:r>
            <w:proofErr w:type="spellStart"/>
            <w:r w:rsidRPr="00340666">
              <w:rPr>
                <w:rFonts w:ascii="Arial" w:hAnsi="Arial" w:cs="Arial"/>
                <w:sz w:val="20"/>
                <w:szCs w:val="20"/>
              </w:rPr>
              <w:t>ancario</w:t>
            </w:r>
            <w:proofErr w:type="spellEnd"/>
          </w:p>
          <w:p w14:paraId="3DA946E2"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Pr>
                <w:rFonts w:ascii="Arial" w:hAnsi="Arial" w:cs="Arial"/>
                <w:sz w:val="20"/>
                <w:szCs w:val="20"/>
              </w:rPr>
              <w:t>ector</w:t>
            </w:r>
            <w:proofErr w:type="spellEnd"/>
            <w:r>
              <w:rPr>
                <w:rFonts w:ascii="Arial" w:hAnsi="Arial" w:cs="Arial"/>
                <w:sz w:val="20"/>
                <w:szCs w:val="20"/>
              </w:rPr>
              <w:t xml:space="preserve"> de ahorro y crédito p</w:t>
            </w:r>
            <w:r w:rsidRPr="00340666">
              <w:rPr>
                <w:rFonts w:ascii="Arial" w:hAnsi="Arial" w:cs="Arial"/>
                <w:sz w:val="20"/>
                <w:szCs w:val="20"/>
              </w:rPr>
              <w:t>opular</w:t>
            </w:r>
          </w:p>
          <w:p w14:paraId="22111BFA" w14:textId="276C2FAA"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sidRPr="00340666">
              <w:rPr>
                <w:rFonts w:ascii="Arial" w:hAnsi="Arial" w:cs="Arial"/>
                <w:sz w:val="20"/>
                <w:szCs w:val="20"/>
              </w:rPr>
              <w:t>ector</w:t>
            </w:r>
            <w:proofErr w:type="spellEnd"/>
            <w:r w:rsidRPr="00340666">
              <w:rPr>
                <w:rFonts w:ascii="Arial" w:hAnsi="Arial" w:cs="Arial"/>
                <w:sz w:val="20"/>
                <w:szCs w:val="20"/>
              </w:rPr>
              <w:t xml:space="preserve"> de </w:t>
            </w:r>
            <w:r w:rsidR="00A61300" w:rsidRPr="00340666">
              <w:rPr>
                <w:rFonts w:ascii="Arial" w:hAnsi="Arial" w:cs="Arial"/>
                <w:sz w:val="20"/>
                <w:szCs w:val="20"/>
              </w:rPr>
              <w:t>intermediarios</w:t>
            </w:r>
            <w:r w:rsidRPr="00340666">
              <w:rPr>
                <w:rFonts w:ascii="Arial" w:hAnsi="Arial" w:cs="Arial"/>
                <w:sz w:val="20"/>
                <w:szCs w:val="20"/>
              </w:rPr>
              <w:t xml:space="preserve"> financieros no bancarios</w:t>
            </w:r>
          </w:p>
          <w:p w14:paraId="056B116D"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Pr>
                <w:rFonts w:ascii="Arial" w:hAnsi="Arial" w:cs="Arial"/>
                <w:sz w:val="20"/>
                <w:szCs w:val="20"/>
              </w:rPr>
              <w:t>ector</w:t>
            </w:r>
            <w:proofErr w:type="spellEnd"/>
            <w:r>
              <w:rPr>
                <w:rFonts w:ascii="Arial" w:hAnsi="Arial" w:cs="Arial"/>
                <w:sz w:val="20"/>
                <w:szCs w:val="20"/>
              </w:rPr>
              <w:t xml:space="preserve"> de s</w:t>
            </w:r>
            <w:r w:rsidRPr="00340666">
              <w:rPr>
                <w:rFonts w:ascii="Arial" w:hAnsi="Arial" w:cs="Arial"/>
                <w:sz w:val="20"/>
                <w:szCs w:val="20"/>
              </w:rPr>
              <w:t xml:space="preserve">eguros y </w:t>
            </w:r>
            <w:r>
              <w:rPr>
                <w:rFonts w:ascii="Arial" w:hAnsi="Arial" w:cs="Arial"/>
                <w:sz w:val="20"/>
                <w:szCs w:val="20"/>
                <w:lang w:val="es-419"/>
              </w:rPr>
              <w:t>f</w:t>
            </w:r>
            <w:proofErr w:type="spellStart"/>
            <w:r w:rsidRPr="00340666">
              <w:rPr>
                <w:rFonts w:ascii="Arial" w:hAnsi="Arial" w:cs="Arial"/>
                <w:sz w:val="20"/>
                <w:szCs w:val="20"/>
              </w:rPr>
              <w:t>ianzas</w:t>
            </w:r>
            <w:proofErr w:type="spellEnd"/>
            <w:r w:rsidRPr="00340666">
              <w:rPr>
                <w:rFonts w:ascii="Arial" w:hAnsi="Arial" w:cs="Arial"/>
                <w:sz w:val="20"/>
                <w:szCs w:val="20"/>
              </w:rPr>
              <w:t xml:space="preserve"> </w:t>
            </w:r>
          </w:p>
          <w:p w14:paraId="778840A3"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sidRPr="00340666">
              <w:rPr>
                <w:rFonts w:ascii="Arial" w:hAnsi="Arial" w:cs="Arial"/>
                <w:sz w:val="20"/>
                <w:szCs w:val="20"/>
              </w:rPr>
              <w:t>ector</w:t>
            </w:r>
            <w:proofErr w:type="spellEnd"/>
            <w:r w:rsidRPr="00340666">
              <w:rPr>
                <w:rFonts w:ascii="Arial" w:hAnsi="Arial" w:cs="Arial"/>
                <w:sz w:val="20"/>
                <w:szCs w:val="20"/>
              </w:rPr>
              <w:t xml:space="preserve"> del </w:t>
            </w:r>
            <w:r>
              <w:rPr>
                <w:rFonts w:ascii="Arial" w:hAnsi="Arial" w:cs="Arial"/>
                <w:sz w:val="20"/>
                <w:szCs w:val="20"/>
                <w:lang w:val="es-419"/>
              </w:rPr>
              <w:t>a</w:t>
            </w:r>
            <w:r w:rsidRPr="00340666">
              <w:rPr>
                <w:rFonts w:ascii="Arial" w:hAnsi="Arial" w:cs="Arial"/>
                <w:sz w:val="20"/>
                <w:szCs w:val="20"/>
              </w:rPr>
              <w:t>horro para el retiro</w:t>
            </w:r>
          </w:p>
          <w:p w14:paraId="41249657"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El </w:t>
            </w:r>
            <w:r>
              <w:rPr>
                <w:rFonts w:ascii="Arial" w:hAnsi="Arial" w:cs="Arial"/>
                <w:sz w:val="20"/>
                <w:szCs w:val="20"/>
                <w:lang w:val="es-419"/>
              </w:rPr>
              <w:t>s</w:t>
            </w:r>
            <w:proofErr w:type="spellStart"/>
            <w:r w:rsidRPr="00340666">
              <w:rPr>
                <w:rFonts w:ascii="Arial" w:hAnsi="Arial" w:cs="Arial"/>
                <w:sz w:val="20"/>
                <w:szCs w:val="20"/>
              </w:rPr>
              <w:t>ector</w:t>
            </w:r>
            <w:proofErr w:type="spellEnd"/>
            <w:r w:rsidRPr="00340666">
              <w:rPr>
                <w:rFonts w:ascii="Arial" w:hAnsi="Arial" w:cs="Arial"/>
                <w:sz w:val="20"/>
                <w:szCs w:val="20"/>
              </w:rPr>
              <w:t xml:space="preserve"> de derivados</w:t>
            </w:r>
          </w:p>
          <w:p w14:paraId="33A85B74" w14:textId="77777777" w:rsidR="008F3EAF" w:rsidRPr="00340666" w:rsidRDefault="008F3EAF" w:rsidP="008F3EAF">
            <w:pPr>
              <w:pStyle w:val="Prrafodelista"/>
              <w:ind w:left="0"/>
              <w:rPr>
                <w:rFonts w:ascii="Arial" w:hAnsi="Arial" w:cs="Arial"/>
                <w:sz w:val="20"/>
                <w:szCs w:val="20"/>
              </w:rPr>
            </w:pPr>
          </w:p>
          <w:p w14:paraId="5CC92E6E"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 xml:space="preserve">En el siguiente esquema se puede apreciar cómo estos sectores se conforman dentro del </w:t>
            </w:r>
            <w:r>
              <w:rPr>
                <w:rFonts w:ascii="Arial" w:hAnsi="Arial" w:cs="Arial"/>
                <w:sz w:val="20"/>
                <w:szCs w:val="20"/>
              </w:rPr>
              <w:t>sistema financiero mexicano.</w:t>
            </w:r>
          </w:p>
          <w:p w14:paraId="2D072221" w14:textId="77777777" w:rsidR="008F3EAF" w:rsidRPr="00340666" w:rsidRDefault="008F3EAF" w:rsidP="008F3EAF">
            <w:pPr>
              <w:pStyle w:val="Prrafodelista"/>
              <w:ind w:left="0"/>
              <w:rPr>
                <w:rFonts w:ascii="Arial" w:hAnsi="Arial" w:cs="Arial"/>
                <w:sz w:val="20"/>
                <w:szCs w:val="20"/>
              </w:rPr>
            </w:pPr>
          </w:p>
          <w:p w14:paraId="05B5229C" w14:textId="77777777" w:rsidR="008F3EAF" w:rsidRPr="00340666" w:rsidRDefault="008F3EAF" w:rsidP="008F3EAF">
            <w:pPr>
              <w:pStyle w:val="Prrafodelista"/>
              <w:ind w:left="0"/>
              <w:jc w:val="center"/>
              <w:rPr>
                <w:rFonts w:ascii="Arial" w:hAnsi="Arial" w:cs="Arial"/>
                <w:sz w:val="20"/>
                <w:szCs w:val="20"/>
                <w:u w:val="single"/>
              </w:rPr>
            </w:pPr>
            <w:r w:rsidRPr="00340666">
              <w:rPr>
                <w:rFonts w:ascii="Arial" w:hAnsi="Arial" w:cs="Arial"/>
                <w:sz w:val="20"/>
                <w:szCs w:val="20"/>
                <w:highlight w:val="yellow"/>
                <w:u w:val="single"/>
              </w:rPr>
              <w:t xml:space="preserve">Haz clic para ver el </w:t>
            </w:r>
            <w:r>
              <w:rPr>
                <w:rFonts w:ascii="Arial" w:hAnsi="Arial" w:cs="Arial"/>
                <w:sz w:val="20"/>
                <w:szCs w:val="20"/>
                <w:highlight w:val="yellow"/>
                <w:u w:val="single"/>
              </w:rPr>
              <w:t>o</w:t>
            </w:r>
            <w:r w:rsidRPr="00340666">
              <w:rPr>
                <w:rFonts w:ascii="Arial" w:hAnsi="Arial" w:cs="Arial"/>
                <w:sz w:val="20"/>
                <w:szCs w:val="20"/>
                <w:highlight w:val="yellow"/>
                <w:u w:val="single"/>
              </w:rPr>
              <w:t>rganigrama</w:t>
            </w:r>
          </w:p>
          <w:p w14:paraId="10FD6D40" w14:textId="77777777" w:rsidR="008F3EAF" w:rsidRPr="00340666" w:rsidRDefault="008F3EAF" w:rsidP="008F3EAF">
            <w:pPr>
              <w:pStyle w:val="Prrafodelista"/>
              <w:ind w:left="0"/>
              <w:rPr>
                <w:rFonts w:ascii="Arial" w:hAnsi="Arial" w:cs="Arial"/>
                <w:sz w:val="20"/>
                <w:szCs w:val="20"/>
              </w:rPr>
            </w:pPr>
          </w:p>
          <w:p w14:paraId="6554FB07" w14:textId="77777777" w:rsidR="008F3EAF" w:rsidRPr="00340666" w:rsidRDefault="008F3EAF" w:rsidP="008F3EAF">
            <w:pPr>
              <w:pStyle w:val="Prrafodelista"/>
              <w:ind w:left="0"/>
            </w:pPr>
            <w:commentRangeStart w:id="12"/>
            <w:r w:rsidRPr="00340666">
              <w:rPr>
                <w:noProof/>
                <w:lang w:val="es-419" w:eastAsia="es-419"/>
              </w:rPr>
              <w:drawing>
                <wp:inline distT="0" distB="0" distL="0" distR="0" wp14:anchorId="0C615543" wp14:editId="0D10A15E">
                  <wp:extent cx="5029200" cy="2647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244" t="19738" r="6112" b="21260"/>
                          <a:stretch/>
                        </pic:blipFill>
                        <pic:spPr bwMode="auto">
                          <a:xfrm>
                            <a:off x="0" y="0"/>
                            <a:ext cx="5030908" cy="2648849"/>
                          </a:xfrm>
                          <a:prstGeom prst="rect">
                            <a:avLst/>
                          </a:prstGeom>
                          <a:ln>
                            <a:noFill/>
                          </a:ln>
                          <a:extLst>
                            <a:ext uri="{53640926-AAD7-44D8-BBD7-CCE9431645EC}">
                              <a14:shadowObscured xmlns:a14="http://schemas.microsoft.com/office/drawing/2010/main"/>
                            </a:ext>
                          </a:extLst>
                        </pic:spPr>
                      </pic:pic>
                    </a:graphicData>
                  </a:graphic>
                </wp:inline>
              </w:drawing>
            </w:r>
            <w:commentRangeEnd w:id="12"/>
            <w:r>
              <w:rPr>
                <w:rStyle w:val="Refdecomentario"/>
              </w:rPr>
              <w:commentReference w:id="12"/>
            </w:r>
          </w:p>
          <w:p w14:paraId="082F2007" w14:textId="77777777" w:rsidR="008F3EAF" w:rsidRPr="00456C93" w:rsidRDefault="008F3EAF" w:rsidP="008F3EAF">
            <w:pPr>
              <w:pStyle w:val="Prrafodelista"/>
              <w:ind w:left="0"/>
              <w:jc w:val="center"/>
              <w:rPr>
                <w:rFonts w:ascii="Arial" w:hAnsi="Arial" w:cs="Arial"/>
                <w:sz w:val="20"/>
                <w:szCs w:val="20"/>
                <w:lang w:val="es-419"/>
              </w:rPr>
            </w:pPr>
            <w:r w:rsidRPr="00456C93">
              <w:rPr>
                <w:rFonts w:ascii="Arial" w:hAnsi="Arial" w:cs="Arial"/>
                <w:b/>
                <w:sz w:val="20"/>
                <w:szCs w:val="20"/>
                <w:lang w:val="es-419"/>
              </w:rPr>
              <w:t>Fuente</w:t>
            </w:r>
            <w:r w:rsidRPr="00456C93">
              <w:rPr>
                <w:rFonts w:ascii="Arial" w:hAnsi="Arial" w:cs="Arial"/>
                <w:sz w:val="20"/>
                <w:szCs w:val="20"/>
                <w:lang w:val="es-419"/>
              </w:rPr>
              <w:t>. Secretaría de Hacienda y Crédito Público.</w:t>
            </w:r>
          </w:p>
          <w:p w14:paraId="12EC4FEA" w14:textId="77777777" w:rsidR="008F3EAF" w:rsidRDefault="008F3EAF" w:rsidP="008F3EAF">
            <w:pPr>
              <w:pStyle w:val="Prrafodelista"/>
              <w:ind w:left="0"/>
              <w:jc w:val="center"/>
              <w:rPr>
                <w:rStyle w:val="Hipervnculo"/>
                <w:rFonts w:ascii="Arial" w:hAnsi="Arial" w:cs="Arial"/>
                <w:b/>
                <w:color w:val="auto"/>
                <w:sz w:val="20"/>
                <w:szCs w:val="20"/>
                <w:u w:val="none"/>
                <w:lang w:val="es-419"/>
              </w:rPr>
            </w:pPr>
            <w:r w:rsidRPr="00456C93">
              <w:rPr>
                <w:rFonts w:ascii="Arial" w:hAnsi="Arial" w:cs="Arial"/>
                <w:sz w:val="20"/>
                <w:szCs w:val="20"/>
                <w:lang w:val="es-419"/>
              </w:rPr>
              <w:t xml:space="preserve">Organigrama obtenido de </w:t>
            </w:r>
            <w:hyperlink r:id="rId23" w:history="1">
              <w:r w:rsidRPr="00456C93">
                <w:rPr>
                  <w:rStyle w:val="Hipervnculo"/>
                  <w:rFonts w:ascii="Arial" w:hAnsi="Arial" w:cs="Arial"/>
                  <w:b/>
                  <w:color w:val="auto"/>
                  <w:sz w:val="20"/>
                  <w:szCs w:val="20"/>
                </w:rPr>
                <w:t>http://shcp.gob.mx/POLITICAFINANCIERA/casfim_new/estructura/organigrama.pdf</w:t>
              </w:r>
            </w:hyperlink>
            <w:r w:rsidRPr="00456C93">
              <w:rPr>
                <w:rStyle w:val="Hipervnculo"/>
                <w:rFonts w:ascii="Arial" w:hAnsi="Arial" w:cs="Arial"/>
                <w:b/>
                <w:color w:val="auto"/>
                <w:sz w:val="20"/>
                <w:szCs w:val="20"/>
                <w:u w:val="none"/>
                <w:lang w:val="es-419"/>
              </w:rPr>
              <w:t xml:space="preserve"> </w:t>
            </w:r>
          </w:p>
          <w:p w14:paraId="0EC26D4C" w14:textId="77777777" w:rsidR="008F3EAF" w:rsidRPr="00456C93" w:rsidRDefault="008F3EAF" w:rsidP="008F3EAF">
            <w:pPr>
              <w:pStyle w:val="Prrafodelista"/>
              <w:ind w:left="0"/>
              <w:jc w:val="center"/>
              <w:rPr>
                <w:rFonts w:ascii="Arial" w:hAnsi="Arial" w:cs="Arial"/>
                <w:b/>
                <w:sz w:val="20"/>
                <w:szCs w:val="20"/>
                <w:lang w:val="es-419"/>
              </w:rPr>
            </w:pPr>
            <w:r>
              <w:rPr>
                <w:rStyle w:val="Hipervnculo"/>
                <w:rFonts w:ascii="Arial" w:hAnsi="Arial" w:cs="Arial"/>
                <w:color w:val="auto"/>
                <w:sz w:val="20"/>
                <w:szCs w:val="20"/>
                <w:u w:val="none"/>
                <w:lang w:val="es-419"/>
              </w:rPr>
              <w:t>Só</w:t>
            </w:r>
            <w:r w:rsidRPr="00456C93">
              <w:rPr>
                <w:rStyle w:val="Hipervnculo"/>
                <w:rFonts w:ascii="Arial" w:hAnsi="Arial" w:cs="Arial"/>
                <w:color w:val="auto"/>
                <w:sz w:val="20"/>
                <w:szCs w:val="20"/>
                <w:u w:val="none"/>
                <w:lang w:val="es-419"/>
              </w:rPr>
              <w:t>lo para fines educativos.</w:t>
            </w:r>
          </w:p>
          <w:p w14:paraId="53E7B34E" w14:textId="77777777" w:rsidR="008F3EAF" w:rsidRDefault="008F3EAF" w:rsidP="008F3EAF">
            <w:pPr>
              <w:pStyle w:val="Prrafodelista"/>
              <w:ind w:left="0"/>
              <w:rPr>
                <w:rFonts w:ascii="Arial" w:hAnsi="Arial" w:cs="Arial"/>
                <w:sz w:val="20"/>
                <w:szCs w:val="20"/>
              </w:rPr>
            </w:pPr>
          </w:p>
          <w:p w14:paraId="7AD6A81A"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 xml:space="preserve">Es de vital importancia comprender la estructura para ser capaces de visualizar </w:t>
            </w:r>
            <w:r>
              <w:rPr>
                <w:rFonts w:ascii="Arial" w:hAnsi="Arial" w:cs="Arial"/>
                <w:sz w:val="20"/>
                <w:szCs w:val="20"/>
                <w:lang w:val="es-419"/>
              </w:rPr>
              <w:t xml:space="preserve">el </w:t>
            </w:r>
            <w:r w:rsidRPr="00340666">
              <w:rPr>
                <w:rFonts w:ascii="Arial" w:hAnsi="Arial" w:cs="Arial"/>
                <w:sz w:val="20"/>
                <w:szCs w:val="20"/>
              </w:rPr>
              <w:t>entorno financiero y la relación que tendría</w:t>
            </w:r>
            <w:r>
              <w:rPr>
                <w:rFonts w:ascii="Arial" w:hAnsi="Arial" w:cs="Arial"/>
                <w:sz w:val="20"/>
                <w:szCs w:val="20"/>
                <w:lang w:val="es-419"/>
              </w:rPr>
              <w:t>s</w:t>
            </w:r>
            <w:r w:rsidRPr="00340666">
              <w:rPr>
                <w:rFonts w:ascii="Arial" w:hAnsi="Arial" w:cs="Arial"/>
                <w:sz w:val="20"/>
                <w:szCs w:val="20"/>
              </w:rPr>
              <w:t>ya sea como usuario, emisor o intermediario con los diferentes actores de este sistema.</w:t>
            </w:r>
          </w:p>
          <w:p w14:paraId="17FBD573" w14:textId="77777777" w:rsidR="008F3EAF" w:rsidRPr="00340666" w:rsidRDefault="008F3EAF" w:rsidP="008F3EAF">
            <w:pPr>
              <w:pStyle w:val="Prrafodelista"/>
              <w:ind w:left="0"/>
              <w:rPr>
                <w:rFonts w:ascii="Arial" w:hAnsi="Arial" w:cs="Arial"/>
                <w:b/>
                <w:sz w:val="20"/>
                <w:szCs w:val="20"/>
              </w:rPr>
            </w:pPr>
          </w:p>
          <w:p w14:paraId="333854C0" w14:textId="30244B1C" w:rsidR="008F3EAF" w:rsidRPr="00456C93" w:rsidRDefault="008F3EAF" w:rsidP="008F3EAF">
            <w:pPr>
              <w:pStyle w:val="Prrafodelista"/>
              <w:ind w:left="0"/>
              <w:rPr>
                <w:rFonts w:ascii="Arial" w:hAnsi="Arial" w:cs="Arial"/>
                <w:b/>
                <w:szCs w:val="20"/>
              </w:rPr>
            </w:pPr>
            <w:r>
              <w:rPr>
                <w:rFonts w:ascii="Arial" w:hAnsi="Arial" w:cs="Arial"/>
                <w:b/>
                <w:szCs w:val="20"/>
              </w:rPr>
              <w:t>8.</w:t>
            </w:r>
            <w:r>
              <w:rPr>
                <w:rFonts w:ascii="Arial" w:hAnsi="Arial" w:cs="Arial"/>
                <w:b/>
                <w:szCs w:val="20"/>
                <w:lang w:val="es-419"/>
              </w:rPr>
              <w:t xml:space="preserve">2 </w:t>
            </w:r>
            <w:r w:rsidRPr="00456C93">
              <w:rPr>
                <w:rFonts w:ascii="Arial" w:hAnsi="Arial" w:cs="Arial"/>
                <w:b/>
                <w:szCs w:val="20"/>
              </w:rPr>
              <w:t xml:space="preserve"> Autoridades en el </w:t>
            </w:r>
            <w:r>
              <w:rPr>
                <w:rFonts w:ascii="Arial" w:hAnsi="Arial" w:cs="Arial"/>
                <w:b/>
                <w:szCs w:val="20"/>
              </w:rPr>
              <w:t xml:space="preserve">Sistema </w:t>
            </w:r>
            <w:r>
              <w:rPr>
                <w:rFonts w:ascii="Arial" w:hAnsi="Arial" w:cs="Arial"/>
                <w:b/>
                <w:szCs w:val="20"/>
                <w:lang w:val="es-419"/>
              </w:rPr>
              <w:t>financiero</w:t>
            </w:r>
            <w:r>
              <w:rPr>
                <w:rFonts w:ascii="Arial" w:hAnsi="Arial" w:cs="Arial"/>
                <w:b/>
                <w:szCs w:val="20"/>
              </w:rPr>
              <w:t xml:space="preserve"> </w:t>
            </w:r>
            <w:r>
              <w:rPr>
                <w:rFonts w:ascii="Arial" w:hAnsi="Arial" w:cs="Arial"/>
                <w:b/>
                <w:szCs w:val="20"/>
                <w:lang w:val="es-419"/>
              </w:rPr>
              <w:t>mexicano</w:t>
            </w:r>
          </w:p>
          <w:p w14:paraId="13181787" w14:textId="77777777" w:rsidR="008F3EAF" w:rsidRPr="00340666" w:rsidRDefault="008F3EAF" w:rsidP="008F3EAF">
            <w:pPr>
              <w:pStyle w:val="Prrafodelista"/>
              <w:ind w:left="0"/>
              <w:rPr>
                <w:rFonts w:ascii="Arial" w:hAnsi="Arial" w:cs="Arial"/>
                <w:b/>
                <w:sz w:val="20"/>
                <w:szCs w:val="20"/>
              </w:rPr>
            </w:pPr>
          </w:p>
          <w:p w14:paraId="1E4B5E5A"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Como se puede apreciar en el organigrama</w:t>
            </w:r>
            <w:r>
              <w:rPr>
                <w:rFonts w:ascii="Arial" w:hAnsi="Arial" w:cs="Arial"/>
                <w:sz w:val="20"/>
                <w:szCs w:val="20"/>
              </w:rPr>
              <w:t xml:space="preserve"> anterior</w:t>
            </w:r>
            <w:r w:rsidRPr="00340666">
              <w:rPr>
                <w:rFonts w:ascii="Arial" w:hAnsi="Arial" w:cs="Arial"/>
                <w:sz w:val="20"/>
                <w:szCs w:val="20"/>
              </w:rPr>
              <w:t xml:space="preserve">, el </w:t>
            </w:r>
            <w:r>
              <w:rPr>
                <w:rFonts w:ascii="Arial" w:hAnsi="Arial" w:cs="Arial"/>
                <w:sz w:val="20"/>
                <w:szCs w:val="20"/>
              </w:rPr>
              <w:t>sistema financiero mexicano</w:t>
            </w:r>
            <w:r w:rsidRPr="00340666">
              <w:rPr>
                <w:rFonts w:ascii="Arial" w:hAnsi="Arial" w:cs="Arial"/>
                <w:sz w:val="20"/>
                <w:szCs w:val="20"/>
              </w:rPr>
              <w:t xml:space="preserve"> está conformado por diversas instituciones</w:t>
            </w:r>
            <w:r>
              <w:rPr>
                <w:rFonts w:ascii="Arial" w:hAnsi="Arial" w:cs="Arial"/>
                <w:sz w:val="20"/>
                <w:szCs w:val="20"/>
                <w:lang w:val="es-419"/>
              </w:rPr>
              <w:t>, las cuales</w:t>
            </w:r>
            <w:r w:rsidRPr="00340666">
              <w:rPr>
                <w:rFonts w:ascii="Arial" w:hAnsi="Arial" w:cs="Arial"/>
                <w:sz w:val="20"/>
                <w:szCs w:val="20"/>
              </w:rPr>
              <w:t xml:space="preserve"> son regidas por autoridades que en su ejercicio autorizan, regulan, supervisan y sancionan a estas instituciones o intermediarios </w:t>
            </w:r>
            <w:r w:rsidRPr="00340666">
              <w:rPr>
                <w:rFonts w:ascii="Arial" w:hAnsi="Arial" w:cs="Arial"/>
                <w:sz w:val="20"/>
                <w:szCs w:val="20"/>
              </w:rPr>
              <w:lastRenderedPageBreak/>
              <w:t xml:space="preserve">financieros, así como a los prestadores de servicios. El principal objetivo de dichas autoridades es salvaguardar los intereses de los diferentes usuarios financieros, así como contribuir al impulso o desarrollo de la economía de </w:t>
            </w:r>
            <w:r>
              <w:rPr>
                <w:rFonts w:ascii="Arial" w:hAnsi="Arial" w:cs="Arial"/>
                <w:sz w:val="20"/>
                <w:szCs w:val="20"/>
                <w:lang w:val="es-419"/>
              </w:rPr>
              <w:t>la</w:t>
            </w:r>
            <w:r w:rsidRPr="00340666">
              <w:rPr>
                <w:rFonts w:ascii="Arial" w:hAnsi="Arial" w:cs="Arial"/>
                <w:sz w:val="20"/>
                <w:szCs w:val="20"/>
              </w:rPr>
              <w:t xml:space="preserve"> nación.</w:t>
            </w:r>
            <w:r>
              <w:rPr>
                <w:rFonts w:ascii="Arial" w:hAnsi="Arial" w:cs="Arial"/>
                <w:sz w:val="20"/>
                <w:szCs w:val="20"/>
              </w:rPr>
              <w:t xml:space="preserve"> </w:t>
            </w:r>
            <w:r w:rsidRPr="00340666">
              <w:rPr>
                <w:rFonts w:ascii="Arial" w:hAnsi="Arial" w:cs="Arial"/>
                <w:sz w:val="20"/>
                <w:szCs w:val="20"/>
              </w:rPr>
              <w:t xml:space="preserve">A continuación verás una explicación de cada una de ellas:  </w:t>
            </w:r>
          </w:p>
          <w:p w14:paraId="4C6F6109" w14:textId="77777777" w:rsidR="008F3EAF" w:rsidRPr="00340666" w:rsidRDefault="008F3EAF" w:rsidP="008F3EAF">
            <w:pPr>
              <w:pStyle w:val="Prrafodelista"/>
              <w:ind w:left="0"/>
              <w:rPr>
                <w:rFonts w:ascii="Arial" w:hAnsi="Arial" w:cs="Arial"/>
                <w:b/>
                <w:sz w:val="20"/>
                <w:szCs w:val="20"/>
                <w:u w:val="single"/>
              </w:rPr>
            </w:pPr>
          </w:p>
          <w:p w14:paraId="67EA74E7" w14:textId="77777777" w:rsidR="008F3EAF" w:rsidRPr="00AB72CF" w:rsidRDefault="008F3EAF" w:rsidP="008F3EAF">
            <w:pPr>
              <w:pStyle w:val="Prrafodelista"/>
              <w:ind w:left="0"/>
              <w:rPr>
                <w:rFonts w:ascii="Arial" w:hAnsi="Arial" w:cs="Arial"/>
                <w:b/>
                <w:sz w:val="20"/>
                <w:szCs w:val="20"/>
              </w:rPr>
            </w:pPr>
            <w:r w:rsidRPr="00AB72CF">
              <w:rPr>
                <w:rFonts w:ascii="Arial" w:hAnsi="Arial" w:cs="Arial"/>
                <w:b/>
                <w:sz w:val="20"/>
                <w:szCs w:val="20"/>
              </w:rPr>
              <w:t>Secretaría de Hacienda y Crédito Público (SHCP)</w:t>
            </w:r>
          </w:p>
          <w:p w14:paraId="2893AB92" w14:textId="77777777" w:rsidR="008F3EAF" w:rsidRPr="00340666" w:rsidRDefault="008F3EAF" w:rsidP="008F3EAF">
            <w:pPr>
              <w:pStyle w:val="Prrafodelista"/>
              <w:ind w:left="0"/>
              <w:rPr>
                <w:rFonts w:ascii="Arial" w:hAnsi="Arial" w:cs="Arial"/>
                <w:b/>
                <w:sz w:val="20"/>
                <w:szCs w:val="20"/>
              </w:rPr>
            </w:pPr>
          </w:p>
          <w:p w14:paraId="4429B7DC" w14:textId="77777777" w:rsidR="008F3EAF" w:rsidRPr="00340666" w:rsidRDefault="008F3EAF" w:rsidP="008F3EAF">
            <w:pPr>
              <w:pStyle w:val="Prrafodelista"/>
              <w:ind w:left="0"/>
              <w:rPr>
                <w:rFonts w:ascii="Arial" w:hAnsi="Arial" w:cs="Arial"/>
                <w:sz w:val="20"/>
                <w:szCs w:val="20"/>
              </w:rPr>
            </w:pPr>
          </w:p>
          <w:p w14:paraId="0F7F5921"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 xml:space="preserve">Es la máxima autoridad del </w:t>
            </w:r>
            <w:r>
              <w:rPr>
                <w:rFonts w:ascii="Arial" w:hAnsi="Arial" w:cs="Arial"/>
                <w:sz w:val="20"/>
                <w:szCs w:val="20"/>
              </w:rPr>
              <w:t>sistema financiero mexicano</w:t>
            </w:r>
            <w:r w:rsidRPr="00340666">
              <w:rPr>
                <w:rFonts w:ascii="Arial" w:hAnsi="Arial" w:cs="Arial"/>
                <w:sz w:val="20"/>
                <w:szCs w:val="20"/>
              </w:rPr>
              <w:t xml:space="preserve"> y sus facultades están delimitadas por </w:t>
            </w:r>
            <w:r>
              <w:rPr>
                <w:rFonts w:ascii="Arial" w:hAnsi="Arial" w:cs="Arial"/>
                <w:sz w:val="20"/>
                <w:szCs w:val="20"/>
                <w:lang w:val="es-419"/>
              </w:rPr>
              <w:t xml:space="preserve">la </w:t>
            </w:r>
            <w:r w:rsidRPr="00340666">
              <w:rPr>
                <w:rFonts w:ascii="Arial" w:hAnsi="Arial" w:cs="Arial"/>
                <w:sz w:val="20"/>
                <w:szCs w:val="20"/>
              </w:rPr>
              <w:t xml:space="preserve">Ley Orgánica de la Administración Pública Federal. Dentro sus principales funciones </w:t>
            </w:r>
            <w:r>
              <w:rPr>
                <w:rFonts w:ascii="Arial" w:hAnsi="Arial" w:cs="Arial"/>
                <w:sz w:val="20"/>
                <w:szCs w:val="20"/>
                <w:lang w:val="es-419"/>
              </w:rPr>
              <w:t>se encuentran</w:t>
            </w:r>
            <w:r w:rsidRPr="00340666">
              <w:rPr>
                <w:rFonts w:ascii="Arial" w:hAnsi="Arial" w:cs="Arial"/>
                <w:sz w:val="20"/>
                <w:szCs w:val="20"/>
              </w:rPr>
              <w:t xml:space="preserve"> las relacionadas con los ingresos y egresos </w:t>
            </w:r>
            <w:r>
              <w:rPr>
                <w:rFonts w:ascii="Arial" w:hAnsi="Arial" w:cs="Arial"/>
                <w:sz w:val="20"/>
                <w:szCs w:val="20"/>
              </w:rPr>
              <w:t xml:space="preserve">del gobierno </w:t>
            </w:r>
            <w:r>
              <w:rPr>
                <w:rFonts w:ascii="Arial" w:hAnsi="Arial" w:cs="Arial"/>
                <w:sz w:val="20"/>
                <w:szCs w:val="20"/>
                <w:lang w:val="es-419"/>
              </w:rPr>
              <w:t>así como la regulación d</w:t>
            </w:r>
            <w:r w:rsidRPr="00340666">
              <w:rPr>
                <w:rFonts w:ascii="Arial" w:hAnsi="Arial" w:cs="Arial"/>
                <w:sz w:val="20"/>
                <w:szCs w:val="20"/>
              </w:rPr>
              <w:t>el nivel de endeudamiento del gobierno</w:t>
            </w:r>
            <w:r>
              <w:rPr>
                <w:rFonts w:ascii="Arial" w:hAnsi="Arial" w:cs="Arial"/>
                <w:sz w:val="20"/>
                <w:szCs w:val="20"/>
              </w:rPr>
              <w:t>,</w:t>
            </w:r>
            <w:r w:rsidRPr="00340666">
              <w:rPr>
                <w:rFonts w:ascii="Arial" w:hAnsi="Arial" w:cs="Arial"/>
                <w:sz w:val="20"/>
                <w:szCs w:val="20"/>
              </w:rPr>
              <w:t xml:space="preserve"> entre otras.</w:t>
            </w:r>
          </w:p>
          <w:p w14:paraId="238AF12D" w14:textId="77777777" w:rsidR="008F3EAF" w:rsidRPr="00340666" w:rsidRDefault="008F3EAF" w:rsidP="008F3EAF">
            <w:pPr>
              <w:pStyle w:val="Prrafodelista"/>
              <w:ind w:left="0"/>
              <w:rPr>
                <w:rFonts w:ascii="Arial" w:hAnsi="Arial" w:cs="Arial"/>
                <w:sz w:val="20"/>
                <w:szCs w:val="20"/>
              </w:rPr>
            </w:pPr>
          </w:p>
          <w:p w14:paraId="245308F1"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De igual manera</w:t>
            </w:r>
            <w:r>
              <w:rPr>
                <w:rFonts w:ascii="Arial" w:hAnsi="Arial" w:cs="Arial"/>
                <w:sz w:val="20"/>
                <w:szCs w:val="20"/>
                <w:lang w:val="es-419"/>
              </w:rPr>
              <w:t>, lleva a cabo lo siguiente</w:t>
            </w:r>
            <w:r w:rsidRPr="00340666">
              <w:rPr>
                <w:rFonts w:ascii="Arial" w:hAnsi="Arial" w:cs="Arial"/>
                <w:sz w:val="20"/>
                <w:szCs w:val="20"/>
              </w:rPr>
              <w:t xml:space="preserve">: </w:t>
            </w:r>
          </w:p>
          <w:p w14:paraId="208AC4DE" w14:textId="77777777" w:rsidR="008F3EAF" w:rsidRPr="00340666" w:rsidRDefault="008F3EAF" w:rsidP="008F3EAF">
            <w:pPr>
              <w:pStyle w:val="Prrafodelista"/>
              <w:ind w:left="0"/>
              <w:rPr>
                <w:rFonts w:ascii="Arial" w:hAnsi="Arial" w:cs="Arial"/>
                <w:sz w:val="20"/>
                <w:szCs w:val="20"/>
              </w:rPr>
            </w:pPr>
          </w:p>
          <w:p w14:paraId="06AF3EC9" w14:textId="77777777" w:rsidR="008F3EAF" w:rsidRPr="00340666" w:rsidRDefault="008F3EAF" w:rsidP="00901C44">
            <w:pPr>
              <w:pStyle w:val="Prrafodelista"/>
              <w:numPr>
                <w:ilvl w:val="0"/>
                <w:numId w:val="3"/>
              </w:numPr>
              <w:rPr>
                <w:rFonts w:ascii="Arial" w:hAnsi="Arial" w:cs="Arial"/>
                <w:sz w:val="20"/>
                <w:szCs w:val="20"/>
                <w:u w:val="single"/>
              </w:rPr>
            </w:pPr>
            <w:r w:rsidRPr="00340666">
              <w:rPr>
                <w:rFonts w:ascii="Arial" w:hAnsi="Arial" w:cs="Arial"/>
                <w:sz w:val="20"/>
                <w:szCs w:val="20"/>
              </w:rPr>
              <w:t>Planea, coordina, evalúa y vigila el Sistema Bancario (Banco de México</w:t>
            </w:r>
            <w:r>
              <w:rPr>
                <w:rFonts w:ascii="Arial" w:hAnsi="Arial" w:cs="Arial"/>
                <w:sz w:val="20"/>
                <w:szCs w:val="20"/>
              </w:rPr>
              <w:t xml:space="preserve">, Banca Nacional de Desarrollo </w:t>
            </w:r>
            <w:r w:rsidRPr="00340666">
              <w:rPr>
                <w:rFonts w:ascii="Arial" w:hAnsi="Arial" w:cs="Arial"/>
                <w:sz w:val="20"/>
                <w:szCs w:val="20"/>
              </w:rPr>
              <w:t>y demás instituciones de banca múltiple).</w:t>
            </w:r>
          </w:p>
          <w:p w14:paraId="0C085919" w14:textId="77777777" w:rsidR="008F3EAF" w:rsidRPr="00340666" w:rsidRDefault="008F3EAF" w:rsidP="00901C44">
            <w:pPr>
              <w:pStyle w:val="Prrafodelista"/>
              <w:numPr>
                <w:ilvl w:val="0"/>
                <w:numId w:val="3"/>
              </w:numPr>
              <w:rPr>
                <w:rFonts w:ascii="Arial" w:hAnsi="Arial" w:cs="Arial"/>
                <w:sz w:val="20"/>
                <w:szCs w:val="20"/>
                <w:u w:val="single"/>
              </w:rPr>
            </w:pPr>
            <w:r w:rsidRPr="00340666">
              <w:rPr>
                <w:rFonts w:ascii="Arial" w:hAnsi="Arial" w:cs="Arial"/>
                <w:sz w:val="20"/>
                <w:szCs w:val="20"/>
              </w:rPr>
              <w:t>Autoriza la constitución</w:t>
            </w:r>
            <w:r>
              <w:rPr>
                <w:rFonts w:ascii="Arial" w:hAnsi="Arial" w:cs="Arial"/>
                <w:sz w:val="20"/>
                <w:szCs w:val="20"/>
              </w:rPr>
              <w:t xml:space="preserve"> y funciones de los diferentes grupos f</w:t>
            </w:r>
            <w:r w:rsidRPr="00340666">
              <w:rPr>
                <w:rFonts w:ascii="Arial" w:hAnsi="Arial" w:cs="Arial"/>
                <w:sz w:val="20"/>
                <w:szCs w:val="20"/>
              </w:rPr>
              <w:t>inancieros.</w:t>
            </w:r>
          </w:p>
          <w:p w14:paraId="374ED0C6" w14:textId="77777777" w:rsidR="008F3EAF" w:rsidRPr="00340666" w:rsidRDefault="008F3EAF" w:rsidP="00901C44">
            <w:pPr>
              <w:pStyle w:val="Prrafodelista"/>
              <w:numPr>
                <w:ilvl w:val="0"/>
                <w:numId w:val="3"/>
              </w:numPr>
              <w:rPr>
                <w:rFonts w:ascii="Arial" w:hAnsi="Arial" w:cs="Arial"/>
                <w:sz w:val="20"/>
                <w:szCs w:val="20"/>
                <w:u w:val="single"/>
              </w:rPr>
            </w:pPr>
            <w:r w:rsidRPr="00340666">
              <w:rPr>
                <w:rFonts w:ascii="Arial" w:hAnsi="Arial" w:cs="Arial"/>
                <w:sz w:val="20"/>
                <w:szCs w:val="20"/>
              </w:rPr>
              <w:t>Otorga y revoca autorizaciones para las diferentes instituciones y grupos financieros</w:t>
            </w:r>
            <w:r>
              <w:rPr>
                <w:rFonts w:ascii="Arial" w:hAnsi="Arial" w:cs="Arial"/>
                <w:sz w:val="20"/>
                <w:szCs w:val="20"/>
                <w:lang w:val="es-419"/>
              </w:rPr>
              <w:t>.</w:t>
            </w:r>
          </w:p>
          <w:p w14:paraId="65AC1AB6" w14:textId="77777777" w:rsidR="008F3EAF" w:rsidRPr="00340666" w:rsidRDefault="008F3EAF" w:rsidP="00901C44">
            <w:pPr>
              <w:pStyle w:val="Prrafodelista"/>
              <w:numPr>
                <w:ilvl w:val="0"/>
                <w:numId w:val="3"/>
              </w:numPr>
              <w:rPr>
                <w:rFonts w:ascii="Arial" w:hAnsi="Arial" w:cs="Arial"/>
                <w:sz w:val="20"/>
                <w:szCs w:val="20"/>
                <w:u w:val="single"/>
              </w:rPr>
            </w:pPr>
            <w:r w:rsidRPr="00340666">
              <w:rPr>
                <w:rFonts w:ascii="Arial" w:hAnsi="Arial" w:cs="Arial"/>
                <w:sz w:val="20"/>
                <w:szCs w:val="20"/>
              </w:rPr>
              <w:t>Designa los presidentes de las diferentes comisiones.</w:t>
            </w:r>
          </w:p>
          <w:p w14:paraId="1689AFB5" w14:textId="77777777" w:rsidR="008F3EAF" w:rsidRPr="00340666" w:rsidRDefault="008F3EAF" w:rsidP="00901C44">
            <w:pPr>
              <w:pStyle w:val="Prrafodelista"/>
              <w:numPr>
                <w:ilvl w:val="0"/>
                <w:numId w:val="3"/>
              </w:numPr>
              <w:rPr>
                <w:rFonts w:ascii="Arial" w:hAnsi="Arial" w:cs="Arial"/>
                <w:sz w:val="20"/>
                <w:szCs w:val="20"/>
                <w:u w:val="single"/>
              </w:rPr>
            </w:pPr>
            <w:r w:rsidRPr="00340666">
              <w:rPr>
                <w:rFonts w:ascii="Arial" w:hAnsi="Arial" w:cs="Arial"/>
                <w:sz w:val="20"/>
                <w:szCs w:val="20"/>
              </w:rPr>
              <w:t xml:space="preserve">Ejerce atribuciones en materia de valores, organizaciones y actividades auxiliares del crédito, seguros, fianzas, </w:t>
            </w:r>
            <w:r>
              <w:rPr>
                <w:rFonts w:ascii="Arial" w:hAnsi="Arial" w:cs="Arial"/>
                <w:sz w:val="20"/>
                <w:szCs w:val="20"/>
                <w:lang w:val="es-419"/>
              </w:rPr>
              <w:t>entre otras</w:t>
            </w:r>
            <w:r w:rsidRPr="00340666">
              <w:rPr>
                <w:rFonts w:ascii="Arial" w:hAnsi="Arial" w:cs="Arial"/>
                <w:sz w:val="20"/>
                <w:szCs w:val="20"/>
              </w:rPr>
              <w:t xml:space="preserve">. </w:t>
            </w:r>
          </w:p>
          <w:p w14:paraId="3B266256" w14:textId="77777777" w:rsidR="008F3EAF" w:rsidRPr="00340666" w:rsidRDefault="008F3EAF" w:rsidP="008F3EAF">
            <w:pPr>
              <w:pStyle w:val="Prrafodelista"/>
              <w:ind w:left="0"/>
              <w:rPr>
                <w:rFonts w:ascii="Arial" w:hAnsi="Arial" w:cs="Arial"/>
                <w:sz w:val="20"/>
                <w:szCs w:val="20"/>
                <w:u w:val="single"/>
              </w:rPr>
            </w:pPr>
          </w:p>
          <w:p w14:paraId="4A973DD4" w14:textId="77777777" w:rsidR="008F3EAF" w:rsidRPr="00340666" w:rsidRDefault="008F3EAF" w:rsidP="008F3EAF">
            <w:pPr>
              <w:pStyle w:val="Prrafodelista"/>
              <w:rPr>
                <w:rFonts w:ascii="Arial" w:hAnsi="Arial" w:cs="Arial"/>
                <w:sz w:val="20"/>
                <w:szCs w:val="20"/>
              </w:rPr>
            </w:pPr>
          </w:p>
          <w:p w14:paraId="272BDDE3" w14:textId="77777777" w:rsidR="008F3EAF" w:rsidRPr="00AB72CF" w:rsidRDefault="008F3EAF" w:rsidP="008F3EAF">
            <w:pPr>
              <w:pStyle w:val="Prrafodelista"/>
              <w:ind w:left="0"/>
              <w:rPr>
                <w:rFonts w:ascii="Arial" w:hAnsi="Arial" w:cs="Arial"/>
                <w:b/>
                <w:sz w:val="20"/>
                <w:szCs w:val="20"/>
              </w:rPr>
            </w:pPr>
            <w:r w:rsidRPr="00AB72CF">
              <w:rPr>
                <w:rFonts w:ascii="Arial" w:hAnsi="Arial" w:cs="Arial"/>
                <w:b/>
                <w:sz w:val="20"/>
                <w:szCs w:val="20"/>
              </w:rPr>
              <w:t>Banco de México (BANXICO)</w:t>
            </w:r>
          </w:p>
          <w:p w14:paraId="58EC0835" w14:textId="77777777" w:rsidR="008F3EAF" w:rsidRPr="00340666" w:rsidRDefault="008F3EAF" w:rsidP="008F3EAF">
            <w:pPr>
              <w:pStyle w:val="Prrafodelista"/>
              <w:ind w:left="0"/>
              <w:rPr>
                <w:rFonts w:ascii="Arial" w:hAnsi="Arial" w:cs="Arial"/>
                <w:b/>
                <w:sz w:val="20"/>
                <w:szCs w:val="20"/>
                <w:u w:val="single"/>
              </w:rPr>
            </w:pPr>
          </w:p>
          <w:p w14:paraId="7203C2AD"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 xml:space="preserve">Es una </w:t>
            </w:r>
            <w:r w:rsidRPr="00340666">
              <w:rPr>
                <w:rFonts w:ascii="Arial" w:hAnsi="Arial" w:cs="Arial"/>
                <w:b/>
                <w:sz w:val="20"/>
                <w:szCs w:val="20"/>
              </w:rPr>
              <w:t>institución</w:t>
            </w:r>
            <w:r w:rsidRPr="00340666">
              <w:rPr>
                <w:rFonts w:ascii="Arial" w:hAnsi="Arial" w:cs="Arial"/>
                <w:sz w:val="20"/>
                <w:szCs w:val="20"/>
              </w:rPr>
              <w:t xml:space="preserve"> </w:t>
            </w:r>
            <w:r w:rsidRPr="00340666">
              <w:rPr>
                <w:rFonts w:ascii="Arial" w:hAnsi="Arial" w:cs="Arial"/>
                <w:b/>
                <w:sz w:val="20"/>
                <w:szCs w:val="20"/>
              </w:rPr>
              <w:t>autónoma</w:t>
            </w:r>
            <w:r w:rsidRPr="00340666">
              <w:rPr>
                <w:rFonts w:ascii="Arial" w:hAnsi="Arial" w:cs="Arial"/>
                <w:sz w:val="20"/>
                <w:szCs w:val="20"/>
              </w:rPr>
              <w:t xml:space="preserve"> </w:t>
            </w:r>
            <w:r w:rsidRPr="00340666">
              <w:rPr>
                <w:rFonts w:ascii="Arial" w:hAnsi="Arial" w:cs="Arial"/>
                <w:b/>
                <w:sz w:val="20"/>
                <w:szCs w:val="20"/>
              </w:rPr>
              <w:t xml:space="preserve">cuyas disposiciones y funciones están encaminadas a lograr el sano desarrollo del </w:t>
            </w:r>
            <w:r w:rsidRPr="003F698E">
              <w:rPr>
                <w:rFonts w:ascii="Arial" w:hAnsi="Arial" w:cs="Arial"/>
                <w:b/>
                <w:sz w:val="20"/>
                <w:szCs w:val="20"/>
              </w:rPr>
              <w:t>sistema financiero mexicano</w:t>
            </w:r>
            <w:r w:rsidRPr="00340666">
              <w:rPr>
                <w:rFonts w:ascii="Arial" w:hAnsi="Arial" w:cs="Arial"/>
                <w:sz w:val="20"/>
                <w:szCs w:val="20"/>
              </w:rPr>
              <w:t xml:space="preserve"> a través de emisión de normas encaminadas a la regulación de operaciones de crédito, de depósito y los servicios de casas de bolsa, </w:t>
            </w:r>
            <w:r>
              <w:rPr>
                <w:rFonts w:ascii="Arial" w:hAnsi="Arial" w:cs="Arial"/>
                <w:sz w:val="20"/>
                <w:szCs w:val="20"/>
              </w:rPr>
              <w:t>de igual manera</w:t>
            </w:r>
            <w:r w:rsidRPr="00340666">
              <w:rPr>
                <w:rFonts w:ascii="Arial" w:hAnsi="Arial" w:cs="Arial"/>
                <w:sz w:val="20"/>
                <w:szCs w:val="20"/>
              </w:rPr>
              <w:t xml:space="preserve"> emite regulaciones sobre las comisiones y las tasas de interés, </w:t>
            </w:r>
            <w:proofErr w:type="spellStart"/>
            <w:r w:rsidRPr="00340666">
              <w:rPr>
                <w:rFonts w:ascii="Arial" w:hAnsi="Arial" w:cs="Arial"/>
                <w:sz w:val="20"/>
                <w:szCs w:val="20"/>
              </w:rPr>
              <w:t>etc</w:t>
            </w:r>
            <w:r>
              <w:rPr>
                <w:rFonts w:ascii="Arial" w:hAnsi="Arial" w:cs="Arial"/>
                <w:sz w:val="20"/>
                <w:szCs w:val="20"/>
                <w:lang w:val="es-419"/>
              </w:rPr>
              <w:t>étera</w:t>
            </w:r>
            <w:proofErr w:type="spellEnd"/>
            <w:r w:rsidRPr="00340666">
              <w:rPr>
                <w:rFonts w:ascii="Arial" w:hAnsi="Arial" w:cs="Arial"/>
                <w:sz w:val="20"/>
                <w:szCs w:val="20"/>
              </w:rPr>
              <w:t>.</w:t>
            </w:r>
          </w:p>
          <w:p w14:paraId="1550567E" w14:textId="77777777" w:rsidR="008F3EAF" w:rsidRPr="00340666" w:rsidRDefault="008F3EAF" w:rsidP="008F3EAF">
            <w:pPr>
              <w:pStyle w:val="Prrafodelista"/>
              <w:ind w:left="0"/>
              <w:rPr>
                <w:rFonts w:ascii="Arial" w:hAnsi="Arial" w:cs="Arial"/>
                <w:sz w:val="20"/>
                <w:szCs w:val="20"/>
              </w:rPr>
            </w:pPr>
          </w:p>
          <w:p w14:paraId="4612EC20" w14:textId="77777777" w:rsidR="008F3EAF" w:rsidRPr="00340666" w:rsidRDefault="008F3EAF" w:rsidP="008F3EAF">
            <w:pPr>
              <w:pStyle w:val="Prrafodelista"/>
              <w:ind w:left="0"/>
              <w:rPr>
                <w:rFonts w:ascii="Arial" w:hAnsi="Arial" w:cs="Arial"/>
                <w:sz w:val="20"/>
                <w:szCs w:val="20"/>
              </w:rPr>
            </w:pPr>
            <w:r w:rsidRPr="00340666">
              <w:rPr>
                <w:rFonts w:ascii="Arial" w:hAnsi="Arial" w:cs="Arial"/>
                <w:sz w:val="20"/>
                <w:szCs w:val="20"/>
              </w:rPr>
              <w:t>Dentro de sus funciones se puede</w:t>
            </w:r>
            <w:r>
              <w:rPr>
                <w:rFonts w:ascii="Arial" w:hAnsi="Arial" w:cs="Arial"/>
                <w:sz w:val="20"/>
                <w:szCs w:val="20"/>
                <w:lang w:val="es-419"/>
              </w:rPr>
              <w:t>n</w:t>
            </w:r>
            <w:r w:rsidRPr="00340666">
              <w:rPr>
                <w:rFonts w:ascii="Arial" w:hAnsi="Arial" w:cs="Arial"/>
                <w:sz w:val="20"/>
                <w:szCs w:val="20"/>
              </w:rPr>
              <w:t xml:space="preserve"> mencionar</w:t>
            </w:r>
            <w:r>
              <w:rPr>
                <w:rFonts w:ascii="Arial" w:hAnsi="Arial" w:cs="Arial"/>
                <w:sz w:val="20"/>
                <w:szCs w:val="20"/>
                <w:lang w:val="es-419"/>
              </w:rPr>
              <w:t xml:space="preserve"> las siguientes</w:t>
            </w:r>
            <w:r w:rsidRPr="00340666">
              <w:rPr>
                <w:rFonts w:ascii="Arial" w:hAnsi="Arial" w:cs="Arial"/>
                <w:sz w:val="20"/>
                <w:szCs w:val="20"/>
              </w:rPr>
              <w:t>:</w:t>
            </w:r>
          </w:p>
          <w:p w14:paraId="5EF964FC" w14:textId="77777777" w:rsidR="008F3EAF" w:rsidRPr="00340666" w:rsidRDefault="008F3EAF" w:rsidP="008F3EAF">
            <w:pPr>
              <w:pStyle w:val="Prrafodelista"/>
              <w:ind w:left="0"/>
              <w:rPr>
                <w:rFonts w:ascii="Arial" w:hAnsi="Arial" w:cs="Arial"/>
                <w:sz w:val="20"/>
                <w:szCs w:val="20"/>
              </w:rPr>
            </w:pPr>
          </w:p>
          <w:p w14:paraId="20A3FDD4"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Regular la emisión y circulación del peso.</w:t>
            </w:r>
          </w:p>
          <w:p w14:paraId="4E4D5F2B"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Operar como banco de reserva</w:t>
            </w:r>
          </w:p>
          <w:p w14:paraId="0948D475"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Prestar servicios de tesorería al Gobierno Federal y actúa</w:t>
            </w:r>
            <w:r>
              <w:rPr>
                <w:rFonts w:ascii="Arial" w:hAnsi="Arial" w:cs="Arial"/>
                <w:sz w:val="20"/>
                <w:szCs w:val="20"/>
                <w:lang w:val="es-419"/>
              </w:rPr>
              <w:t>r</w:t>
            </w:r>
            <w:r w:rsidRPr="00340666">
              <w:rPr>
                <w:rFonts w:ascii="Arial" w:hAnsi="Arial" w:cs="Arial"/>
                <w:sz w:val="20"/>
                <w:szCs w:val="20"/>
              </w:rPr>
              <w:t xml:space="preserve"> como agente financiero del mismo.</w:t>
            </w:r>
          </w:p>
          <w:p w14:paraId="4A0B4C31"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Asesorar</w:t>
            </w:r>
            <w:r>
              <w:rPr>
                <w:rFonts w:ascii="Arial" w:hAnsi="Arial" w:cs="Arial"/>
                <w:sz w:val="20"/>
                <w:szCs w:val="20"/>
              </w:rPr>
              <w:t xml:space="preserve"> al Gobierno F</w:t>
            </w:r>
            <w:r w:rsidRPr="00340666">
              <w:rPr>
                <w:rFonts w:ascii="Arial" w:hAnsi="Arial" w:cs="Arial"/>
                <w:sz w:val="20"/>
                <w:szCs w:val="20"/>
              </w:rPr>
              <w:t>ederal en materia financiera y económica</w:t>
            </w:r>
            <w:r>
              <w:rPr>
                <w:rFonts w:ascii="Arial" w:hAnsi="Arial" w:cs="Arial"/>
                <w:sz w:val="20"/>
                <w:szCs w:val="20"/>
                <w:lang w:val="es-419"/>
              </w:rPr>
              <w:t>.</w:t>
            </w:r>
          </w:p>
          <w:p w14:paraId="2E76DCC7"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Participar</w:t>
            </w:r>
            <w:r>
              <w:rPr>
                <w:rFonts w:ascii="Arial" w:hAnsi="Arial" w:cs="Arial"/>
                <w:sz w:val="20"/>
                <w:szCs w:val="20"/>
              </w:rPr>
              <w:t xml:space="preserve"> en el FMI</w:t>
            </w:r>
            <w:r w:rsidRPr="00340666">
              <w:rPr>
                <w:rFonts w:ascii="Arial" w:hAnsi="Arial" w:cs="Arial"/>
                <w:sz w:val="20"/>
                <w:szCs w:val="20"/>
              </w:rPr>
              <w:t xml:space="preserve"> o en organismos qu</w:t>
            </w:r>
            <w:r>
              <w:rPr>
                <w:rFonts w:ascii="Arial" w:hAnsi="Arial" w:cs="Arial"/>
                <w:sz w:val="20"/>
                <w:szCs w:val="20"/>
              </w:rPr>
              <w:t>e agrupen bancos centrales.</w:t>
            </w:r>
          </w:p>
          <w:p w14:paraId="21008421" w14:textId="77777777" w:rsidR="008F3EAF" w:rsidRPr="00340666" w:rsidRDefault="008F3EAF" w:rsidP="008F3EAF">
            <w:pPr>
              <w:rPr>
                <w:rFonts w:ascii="Arial" w:hAnsi="Arial" w:cs="Arial"/>
                <w:sz w:val="20"/>
                <w:szCs w:val="20"/>
              </w:rPr>
            </w:pPr>
          </w:p>
          <w:p w14:paraId="2BD9A48E" w14:textId="77777777" w:rsidR="008F3EAF" w:rsidRPr="00340666" w:rsidRDefault="008F3EAF" w:rsidP="008F3EAF">
            <w:pPr>
              <w:rPr>
                <w:rFonts w:ascii="Arial" w:hAnsi="Arial" w:cs="Arial"/>
                <w:sz w:val="20"/>
                <w:szCs w:val="20"/>
              </w:rPr>
            </w:pPr>
            <w:r w:rsidRPr="00340666">
              <w:rPr>
                <w:rFonts w:ascii="Arial" w:hAnsi="Arial" w:cs="Arial"/>
                <w:sz w:val="20"/>
                <w:szCs w:val="20"/>
              </w:rPr>
              <w:t xml:space="preserve">El BANXICO tiene por finalidad mantener el poder adquisitivo de la moneda nacional así como promover </w:t>
            </w:r>
            <w:r>
              <w:rPr>
                <w:rFonts w:ascii="Arial" w:hAnsi="Arial" w:cs="Arial"/>
                <w:sz w:val="20"/>
                <w:szCs w:val="20"/>
                <w:lang w:val="es-419"/>
              </w:rPr>
              <w:t xml:space="preserve">el correcto funcionamiento </w:t>
            </w:r>
            <w:r w:rsidRPr="00340666">
              <w:rPr>
                <w:rFonts w:ascii="Arial" w:hAnsi="Arial" w:cs="Arial"/>
                <w:sz w:val="20"/>
                <w:szCs w:val="20"/>
              </w:rPr>
              <w:t xml:space="preserve"> </w:t>
            </w:r>
            <w:r>
              <w:rPr>
                <w:rFonts w:ascii="Arial" w:hAnsi="Arial" w:cs="Arial"/>
                <w:sz w:val="20"/>
                <w:szCs w:val="20"/>
                <w:lang w:val="es-419"/>
              </w:rPr>
              <w:t>d</w:t>
            </w:r>
            <w:r w:rsidRPr="00340666">
              <w:rPr>
                <w:rFonts w:ascii="Arial" w:hAnsi="Arial" w:cs="Arial"/>
                <w:sz w:val="20"/>
                <w:szCs w:val="20"/>
              </w:rPr>
              <w:t xml:space="preserve">el sistema de pagos. </w:t>
            </w:r>
          </w:p>
          <w:p w14:paraId="578AA8C3" w14:textId="77777777" w:rsidR="008F3EAF" w:rsidRPr="00340666" w:rsidRDefault="008F3EAF" w:rsidP="008F3EAF">
            <w:pPr>
              <w:rPr>
                <w:rFonts w:ascii="Arial" w:hAnsi="Arial" w:cs="Arial"/>
                <w:sz w:val="20"/>
                <w:szCs w:val="20"/>
              </w:rPr>
            </w:pPr>
          </w:p>
          <w:p w14:paraId="7D791E1F" w14:textId="77777777" w:rsidR="008F3EAF" w:rsidRPr="00340666" w:rsidRDefault="008F3EAF" w:rsidP="008F3EAF">
            <w:pPr>
              <w:rPr>
                <w:rFonts w:ascii="Arial" w:hAnsi="Arial" w:cs="Arial"/>
                <w:sz w:val="20"/>
                <w:szCs w:val="20"/>
              </w:rPr>
            </w:pPr>
            <w:r w:rsidRPr="00340666">
              <w:rPr>
                <w:rFonts w:ascii="Arial" w:hAnsi="Arial" w:cs="Arial"/>
                <w:sz w:val="20"/>
                <w:szCs w:val="20"/>
              </w:rPr>
              <w:t xml:space="preserve">También es de vital importancia señalar algunas formas en </w:t>
            </w:r>
            <w:r>
              <w:rPr>
                <w:rFonts w:ascii="Arial" w:hAnsi="Arial" w:cs="Arial"/>
                <w:sz w:val="20"/>
                <w:szCs w:val="20"/>
                <w:lang w:val="es-419"/>
              </w:rPr>
              <w:t xml:space="preserve">las </w:t>
            </w:r>
            <w:r w:rsidRPr="00340666">
              <w:rPr>
                <w:rFonts w:ascii="Arial" w:hAnsi="Arial" w:cs="Arial"/>
                <w:sz w:val="20"/>
                <w:szCs w:val="20"/>
              </w:rPr>
              <w:t>que el Banco de México procura la estabilidad financiera de</w:t>
            </w:r>
            <w:r>
              <w:rPr>
                <w:rFonts w:ascii="Arial" w:hAnsi="Arial" w:cs="Arial"/>
                <w:sz w:val="20"/>
                <w:szCs w:val="20"/>
                <w:lang w:val="es-419"/>
              </w:rPr>
              <w:t>l</w:t>
            </w:r>
            <w:r w:rsidRPr="00340666">
              <w:rPr>
                <w:rFonts w:ascii="Arial" w:hAnsi="Arial" w:cs="Arial"/>
                <w:sz w:val="20"/>
                <w:szCs w:val="20"/>
              </w:rPr>
              <w:t xml:space="preserve"> país:</w:t>
            </w:r>
          </w:p>
          <w:p w14:paraId="2A8590EF" w14:textId="77777777" w:rsidR="008F3EAF" w:rsidRPr="00340666" w:rsidRDefault="008F3EAF" w:rsidP="008F3EAF">
            <w:pPr>
              <w:rPr>
                <w:rFonts w:ascii="Arial" w:hAnsi="Arial" w:cs="Arial"/>
                <w:sz w:val="20"/>
                <w:szCs w:val="20"/>
              </w:rPr>
            </w:pPr>
          </w:p>
          <w:p w14:paraId="6115FC76"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Manejando la política monetaria conforme la estabilidad de precios.</w:t>
            </w:r>
          </w:p>
          <w:p w14:paraId="23831A54"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Anticipándose a los riesgos del sistema financiero, tomando medidas preventivas y correctivas. </w:t>
            </w:r>
          </w:p>
          <w:p w14:paraId="7795CBB9"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Fortalece el marco legal con el propósito de procurar el desarrollo de su estabilidad e incrementando su resistencia a los embates del mercado.</w:t>
            </w:r>
          </w:p>
          <w:p w14:paraId="48B575C9"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lastRenderedPageBreak/>
              <w:t xml:space="preserve">Emitiendo normas que tengan como objetivo regular las operaciones de crédito, de depósito y los servicios que ofrecen los bancos y las casas de bolsa. </w:t>
            </w:r>
          </w:p>
          <w:p w14:paraId="74748A57"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Emitiendo regulaciones sobre comisiones y tasas de interés, así como cualquier otro concepto de cobro por las operaciones o servicios que las instituciones financieras realicen con los diferentes usuarios financieros.</w:t>
            </w:r>
          </w:p>
          <w:p w14:paraId="35EC2225" w14:textId="77777777" w:rsidR="008F3EAF" w:rsidRPr="00340666" w:rsidRDefault="008F3EAF" w:rsidP="008F3EAF">
            <w:pPr>
              <w:rPr>
                <w:rFonts w:ascii="Arial" w:hAnsi="Arial" w:cs="Arial"/>
                <w:b/>
                <w:sz w:val="20"/>
                <w:szCs w:val="20"/>
              </w:rPr>
            </w:pPr>
          </w:p>
          <w:p w14:paraId="3EE6A6B4" w14:textId="77777777" w:rsidR="008F3EAF" w:rsidRPr="00340666" w:rsidRDefault="008F3EAF" w:rsidP="008F3EAF">
            <w:pPr>
              <w:rPr>
                <w:rFonts w:ascii="Arial" w:hAnsi="Arial" w:cs="Arial"/>
                <w:b/>
                <w:sz w:val="20"/>
                <w:szCs w:val="20"/>
                <w:u w:val="single"/>
              </w:rPr>
            </w:pPr>
          </w:p>
          <w:p w14:paraId="20987F73" w14:textId="77777777" w:rsidR="008F3EAF" w:rsidRPr="00340666" w:rsidRDefault="008F3EAF" w:rsidP="008F3EAF">
            <w:pPr>
              <w:rPr>
                <w:rFonts w:ascii="Arial" w:hAnsi="Arial" w:cs="Arial"/>
                <w:b/>
                <w:sz w:val="20"/>
                <w:szCs w:val="20"/>
                <w:u w:val="single"/>
              </w:rPr>
            </w:pPr>
          </w:p>
          <w:p w14:paraId="155E315A" w14:textId="77777777" w:rsidR="008F3EAF" w:rsidRPr="00AB72CF" w:rsidRDefault="008F3EAF" w:rsidP="008F3EAF">
            <w:pPr>
              <w:rPr>
                <w:rFonts w:ascii="Arial" w:hAnsi="Arial" w:cs="Arial"/>
                <w:b/>
                <w:sz w:val="20"/>
                <w:szCs w:val="20"/>
              </w:rPr>
            </w:pPr>
            <w:r w:rsidRPr="00AB72CF">
              <w:rPr>
                <w:rFonts w:ascii="Arial" w:hAnsi="Arial" w:cs="Arial"/>
                <w:b/>
                <w:sz w:val="20"/>
                <w:szCs w:val="20"/>
              </w:rPr>
              <w:t>Comisiones</w:t>
            </w:r>
          </w:p>
          <w:p w14:paraId="5998039D" w14:textId="77777777" w:rsidR="008F3EAF" w:rsidRPr="00340666" w:rsidRDefault="008F3EAF" w:rsidP="008F3EAF">
            <w:pPr>
              <w:rPr>
                <w:rFonts w:ascii="Arial" w:hAnsi="Arial" w:cs="Arial"/>
                <w:b/>
                <w:sz w:val="20"/>
                <w:szCs w:val="20"/>
                <w:u w:val="single"/>
              </w:rPr>
            </w:pPr>
          </w:p>
          <w:p w14:paraId="37CF8789" w14:textId="77777777" w:rsidR="008F3EAF" w:rsidRDefault="008F3EAF" w:rsidP="008F3EAF">
            <w:pPr>
              <w:pStyle w:val="Prrafodelista"/>
              <w:ind w:left="0"/>
              <w:rPr>
                <w:rFonts w:ascii="Arial" w:hAnsi="Arial" w:cs="Arial"/>
                <w:sz w:val="20"/>
                <w:szCs w:val="20"/>
              </w:rPr>
            </w:pPr>
            <w:r w:rsidRPr="00340666">
              <w:rPr>
                <w:rFonts w:ascii="Arial" w:hAnsi="Arial" w:cs="Arial"/>
                <w:sz w:val="20"/>
                <w:szCs w:val="20"/>
              </w:rPr>
              <w:t xml:space="preserve">La máxima autoridad del </w:t>
            </w:r>
            <w:r>
              <w:rPr>
                <w:rFonts w:ascii="Arial" w:hAnsi="Arial" w:cs="Arial"/>
                <w:sz w:val="20"/>
                <w:szCs w:val="20"/>
              </w:rPr>
              <w:t>Sistema Financiero Mexicano</w:t>
            </w:r>
            <w:r w:rsidRPr="00340666">
              <w:rPr>
                <w:rFonts w:ascii="Arial" w:hAnsi="Arial" w:cs="Arial"/>
                <w:sz w:val="20"/>
                <w:szCs w:val="20"/>
              </w:rPr>
              <w:t xml:space="preserve">, la  SHCP, ejerce su poder a través de distintas comisiones:  </w:t>
            </w:r>
          </w:p>
          <w:p w14:paraId="2F8F6305" w14:textId="77777777" w:rsidR="008F3EAF" w:rsidRDefault="008F3EAF" w:rsidP="008F3EAF">
            <w:pPr>
              <w:pStyle w:val="Prrafodelista"/>
              <w:ind w:left="0"/>
              <w:rPr>
                <w:rFonts w:ascii="Arial" w:hAnsi="Arial" w:cs="Arial"/>
                <w:sz w:val="20"/>
                <w:szCs w:val="20"/>
              </w:rPr>
            </w:pPr>
          </w:p>
          <w:p w14:paraId="2AD67EE6" w14:textId="77777777" w:rsidR="008F3EAF" w:rsidRPr="00340666" w:rsidRDefault="008F3EAF" w:rsidP="008F3EAF">
            <w:pPr>
              <w:pStyle w:val="Prrafodelista"/>
              <w:ind w:left="0"/>
              <w:jc w:val="center"/>
              <w:rPr>
                <w:rFonts w:ascii="Arial" w:hAnsi="Arial" w:cs="Arial"/>
                <w:sz w:val="20"/>
                <w:szCs w:val="20"/>
                <w:u w:val="single"/>
              </w:rPr>
            </w:pPr>
            <w:r w:rsidRPr="00340666">
              <w:rPr>
                <w:rFonts w:ascii="Arial" w:hAnsi="Arial" w:cs="Arial"/>
                <w:sz w:val="20"/>
                <w:szCs w:val="20"/>
                <w:u w:val="single"/>
              </w:rPr>
              <w:t>Haz clic en cada una de ellas</w:t>
            </w:r>
          </w:p>
          <w:p w14:paraId="01CF0D5C" w14:textId="77777777" w:rsidR="008F3EAF" w:rsidRPr="00340666" w:rsidRDefault="008F3EAF" w:rsidP="008F3EAF">
            <w:pPr>
              <w:pStyle w:val="Prrafodelista"/>
              <w:ind w:left="0"/>
              <w:rPr>
                <w:rFonts w:ascii="Arial" w:hAnsi="Arial" w:cs="Arial"/>
                <w:sz w:val="20"/>
                <w:szCs w:val="20"/>
              </w:rPr>
            </w:pPr>
          </w:p>
          <w:p w14:paraId="7F4020B0" w14:textId="77777777" w:rsidR="008F3EAF" w:rsidRPr="00340666" w:rsidRDefault="008F3EAF" w:rsidP="008F3EAF">
            <w:pPr>
              <w:pStyle w:val="Prrafodelista"/>
              <w:ind w:left="0"/>
              <w:rPr>
                <w:rFonts w:ascii="Arial" w:hAnsi="Arial" w:cs="Arial"/>
                <w:sz w:val="20"/>
                <w:szCs w:val="20"/>
              </w:rPr>
            </w:pPr>
          </w:p>
          <w:p w14:paraId="5A330ED4" w14:textId="77777777" w:rsidR="008F3EAF" w:rsidRPr="00340666" w:rsidRDefault="008F3EAF" w:rsidP="008F3EAF">
            <w:pPr>
              <w:pStyle w:val="Prrafodelista"/>
              <w:ind w:left="0"/>
              <w:rPr>
                <w:rFonts w:ascii="Arial" w:hAnsi="Arial" w:cs="Arial"/>
                <w:sz w:val="20"/>
                <w:szCs w:val="20"/>
              </w:rPr>
            </w:pPr>
            <w:r w:rsidRPr="00340666">
              <w:rPr>
                <w:rFonts w:ascii="Arial" w:hAnsi="Arial" w:cs="Arial"/>
                <w:noProof/>
                <w:sz w:val="20"/>
                <w:szCs w:val="20"/>
                <w:lang w:val="es-419" w:eastAsia="es-419"/>
              </w:rPr>
              <w:drawing>
                <wp:inline distT="0" distB="0" distL="0" distR="0" wp14:anchorId="520B4533" wp14:editId="156A9C42">
                  <wp:extent cx="4752975" cy="2857500"/>
                  <wp:effectExtent l="0" t="0" r="0" b="190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3CCB467" w14:textId="77777777" w:rsidR="008F3EAF" w:rsidRPr="00340666" w:rsidRDefault="008F3EAF" w:rsidP="008F3EAF">
            <w:pPr>
              <w:pStyle w:val="Prrafodelista"/>
              <w:ind w:left="0"/>
              <w:rPr>
                <w:rFonts w:ascii="Arial" w:hAnsi="Arial" w:cs="Arial"/>
                <w:sz w:val="20"/>
                <w:szCs w:val="20"/>
                <w:u w:val="single"/>
              </w:rPr>
            </w:pPr>
          </w:p>
          <w:p w14:paraId="0F31C802" w14:textId="77777777" w:rsidR="008F3EAF" w:rsidRPr="00340666" w:rsidRDefault="008F3EAF" w:rsidP="008F3EAF">
            <w:pPr>
              <w:pStyle w:val="Prrafodelista"/>
              <w:ind w:left="0"/>
              <w:rPr>
                <w:rFonts w:ascii="Arial" w:hAnsi="Arial" w:cs="Arial"/>
                <w:sz w:val="20"/>
                <w:szCs w:val="20"/>
              </w:rPr>
            </w:pPr>
          </w:p>
          <w:p w14:paraId="03D2C07C" w14:textId="77777777" w:rsidR="008F3EAF" w:rsidRPr="00340666" w:rsidRDefault="008F3EAF" w:rsidP="008F3EAF">
            <w:pPr>
              <w:rPr>
                <w:rFonts w:ascii="Arial" w:hAnsi="Arial" w:cs="Arial"/>
                <w:b/>
                <w:sz w:val="20"/>
                <w:szCs w:val="20"/>
              </w:rPr>
            </w:pPr>
            <w:commentRangeStart w:id="13"/>
            <w:r w:rsidRPr="00340666">
              <w:rPr>
                <w:rFonts w:ascii="Arial" w:hAnsi="Arial" w:cs="Arial"/>
                <w:b/>
                <w:sz w:val="20"/>
                <w:szCs w:val="20"/>
                <w:highlight w:val="yellow"/>
              </w:rPr>
              <w:t>Desplegar la información de cada comisión al hacer clic</w:t>
            </w:r>
            <w:commentRangeEnd w:id="13"/>
            <w:r>
              <w:rPr>
                <w:rStyle w:val="Refdecomentario"/>
              </w:rPr>
              <w:commentReference w:id="13"/>
            </w:r>
          </w:p>
          <w:p w14:paraId="472EFAA9" w14:textId="77777777" w:rsidR="008F3EAF" w:rsidRPr="00340666" w:rsidRDefault="008F3EAF" w:rsidP="008F3EAF">
            <w:pPr>
              <w:rPr>
                <w:rFonts w:ascii="Arial" w:hAnsi="Arial" w:cs="Arial"/>
                <w:b/>
                <w:sz w:val="20"/>
                <w:szCs w:val="20"/>
              </w:rPr>
            </w:pPr>
          </w:p>
          <w:p w14:paraId="70530646" w14:textId="77777777" w:rsidR="008F3EAF" w:rsidRPr="00340666" w:rsidRDefault="008F3EAF" w:rsidP="008F3EAF">
            <w:pPr>
              <w:rPr>
                <w:rFonts w:ascii="Arial" w:hAnsi="Arial" w:cs="Arial"/>
                <w:sz w:val="20"/>
                <w:szCs w:val="20"/>
              </w:rPr>
            </w:pPr>
            <w:r w:rsidRPr="00340666">
              <w:rPr>
                <w:rFonts w:ascii="Arial" w:hAnsi="Arial" w:cs="Arial"/>
                <w:b/>
                <w:sz w:val="20"/>
                <w:szCs w:val="20"/>
              </w:rPr>
              <w:t>Comisión Nacional Bancaria y de Valores (CNBV</w:t>
            </w:r>
            <w:r w:rsidRPr="00340666">
              <w:rPr>
                <w:rFonts w:ascii="Arial" w:hAnsi="Arial" w:cs="Arial"/>
                <w:sz w:val="20"/>
                <w:szCs w:val="20"/>
              </w:rPr>
              <w:t xml:space="preserve">): </w:t>
            </w:r>
            <w:r>
              <w:rPr>
                <w:rFonts w:ascii="Arial" w:hAnsi="Arial" w:cs="Arial"/>
                <w:sz w:val="20"/>
                <w:szCs w:val="20"/>
                <w:lang w:val="es-419"/>
              </w:rPr>
              <w:t>supervisa y regula</w:t>
            </w:r>
            <w:r w:rsidRPr="00340666">
              <w:rPr>
                <w:rFonts w:ascii="Arial" w:hAnsi="Arial" w:cs="Arial"/>
                <w:sz w:val="20"/>
                <w:szCs w:val="20"/>
              </w:rPr>
              <w:t xml:space="preserve"> las diferentes entidades bancarias y bursátiles, con el objetivo de mantener y fomentar el equilibrio del Sistema Bancario y de Valores.</w:t>
            </w:r>
          </w:p>
          <w:p w14:paraId="3C24A650" w14:textId="77777777" w:rsidR="008F3EAF" w:rsidRPr="00340666" w:rsidRDefault="008F3EAF" w:rsidP="008F3EAF">
            <w:pPr>
              <w:pStyle w:val="Prrafodelista"/>
              <w:rPr>
                <w:rFonts w:ascii="Arial" w:hAnsi="Arial" w:cs="Arial"/>
                <w:sz w:val="20"/>
                <w:szCs w:val="20"/>
              </w:rPr>
            </w:pPr>
            <w:r w:rsidRPr="00340666">
              <w:rPr>
                <w:rFonts w:ascii="Arial" w:hAnsi="Arial" w:cs="Arial"/>
                <w:sz w:val="20"/>
                <w:szCs w:val="20"/>
              </w:rPr>
              <w:t xml:space="preserve"> </w:t>
            </w:r>
          </w:p>
          <w:p w14:paraId="650D20B4" w14:textId="77777777" w:rsidR="008F3EAF" w:rsidRPr="00340666" w:rsidRDefault="008F3EAF" w:rsidP="008F3EAF">
            <w:pPr>
              <w:rPr>
                <w:rFonts w:ascii="Arial" w:hAnsi="Arial" w:cs="Arial"/>
                <w:sz w:val="20"/>
                <w:szCs w:val="20"/>
              </w:rPr>
            </w:pPr>
            <w:r w:rsidRPr="00340666">
              <w:rPr>
                <w:rFonts w:ascii="Arial" w:hAnsi="Arial" w:cs="Arial"/>
                <w:b/>
                <w:sz w:val="20"/>
                <w:szCs w:val="20"/>
              </w:rPr>
              <w:t>Comisión Nacional de Seguros y Fianzas (CNSF)</w:t>
            </w:r>
            <w:r w:rsidRPr="00340666">
              <w:rPr>
                <w:rFonts w:ascii="Arial" w:hAnsi="Arial" w:cs="Arial"/>
                <w:sz w:val="20"/>
                <w:szCs w:val="20"/>
              </w:rPr>
              <w:t>: enca</w:t>
            </w:r>
            <w:r>
              <w:rPr>
                <w:rFonts w:ascii="Arial" w:hAnsi="Arial" w:cs="Arial"/>
                <w:sz w:val="20"/>
                <w:szCs w:val="20"/>
              </w:rPr>
              <w:t xml:space="preserve">rgada de supervisar y regular </w:t>
            </w:r>
            <w:r w:rsidRPr="00340666">
              <w:rPr>
                <w:rFonts w:ascii="Arial" w:hAnsi="Arial" w:cs="Arial"/>
                <w:sz w:val="20"/>
                <w:szCs w:val="20"/>
              </w:rPr>
              <w:t xml:space="preserve">las instituciones de seguros, a las sociedades mutualistas e instituciones de fianzas, entre otras. </w:t>
            </w:r>
          </w:p>
          <w:p w14:paraId="43AC8AD5" w14:textId="77777777" w:rsidR="008F3EAF" w:rsidRDefault="008F3EAF" w:rsidP="008F3EAF">
            <w:pPr>
              <w:rPr>
                <w:rFonts w:ascii="Arial" w:hAnsi="Arial" w:cs="Arial"/>
                <w:b/>
                <w:sz w:val="20"/>
                <w:szCs w:val="20"/>
              </w:rPr>
            </w:pPr>
          </w:p>
          <w:p w14:paraId="4D56E75E" w14:textId="77777777" w:rsidR="008F3EAF" w:rsidRPr="00340666" w:rsidRDefault="008F3EAF" w:rsidP="008F3EAF">
            <w:pPr>
              <w:rPr>
                <w:rFonts w:ascii="Arial" w:hAnsi="Arial" w:cs="Arial"/>
                <w:sz w:val="20"/>
                <w:szCs w:val="20"/>
              </w:rPr>
            </w:pPr>
            <w:r w:rsidRPr="00340666">
              <w:rPr>
                <w:rFonts w:ascii="Arial" w:hAnsi="Arial" w:cs="Arial"/>
                <w:b/>
                <w:sz w:val="20"/>
                <w:szCs w:val="20"/>
              </w:rPr>
              <w:t>Comisión Nacional del Sistema de ahorro para el Retiro (CONSAR):</w:t>
            </w:r>
            <w:r w:rsidRPr="00340666">
              <w:rPr>
                <w:rFonts w:ascii="Arial" w:hAnsi="Arial" w:cs="Arial"/>
                <w:sz w:val="20"/>
                <w:szCs w:val="20"/>
              </w:rPr>
              <w:t xml:space="preserve"> encargada de supervisar y regular las Administradoras de Fondos para el R</w:t>
            </w:r>
            <w:r>
              <w:rPr>
                <w:rFonts w:ascii="Arial" w:hAnsi="Arial" w:cs="Arial"/>
                <w:sz w:val="20"/>
                <w:szCs w:val="20"/>
              </w:rPr>
              <w:t xml:space="preserve">etiro (AFORES) y </w:t>
            </w:r>
            <w:r w:rsidRPr="00340666">
              <w:rPr>
                <w:rFonts w:ascii="Arial" w:hAnsi="Arial" w:cs="Arial"/>
                <w:sz w:val="20"/>
                <w:szCs w:val="20"/>
              </w:rPr>
              <w:t xml:space="preserve"> las Sociedades de Inversión de Fondos para el Retiro (SIEFORES). </w:t>
            </w:r>
          </w:p>
          <w:p w14:paraId="19F6E0C2" w14:textId="77777777" w:rsidR="008F3EAF" w:rsidRPr="00340666" w:rsidRDefault="008F3EAF" w:rsidP="008F3EAF">
            <w:pPr>
              <w:rPr>
                <w:rFonts w:ascii="Arial" w:hAnsi="Arial" w:cs="Arial"/>
                <w:sz w:val="20"/>
                <w:szCs w:val="20"/>
              </w:rPr>
            </w:pPr>
          </w:p>
          <w:p w14:paraId="2F1943A0" w14:textId="77777777" w:rsidR="008F3EAF" w:rsidRPr="00340666" w:rsidRDefault="008F3EAF" w:rsidP="008F3EAF">
            <w:pPr>
              <w:rPr>
                <w:rFonts w:ascii="Arial" w:hAnsi="Arial" w:cs="Arial"/>
                <w:sz w:val="20"/>
                <w:szCs w:val="20"/>
              </w:rPr>
            </w:pPr>
            <w:r w:rsidRPr="00340666">
              <w:rPr>
                <w:rFonts w:ascii="Arial" w:hAnsi="Arial" w:cs="Arial"/>
                <w:b/>
                <w:sz w:val="20"/>
                <w:szCs w:val="20"/>
              </w:rPr>
              <w:t xml:space="preserve">Comisión Nacional para la Protección Nacional de los Servicios Financieros (CONDUSEF): </w:t>
            </w:r>
            <w:r>
              <w:rPr>
                <w:rFonts w:ascii="Arial" w:hAnsi="Arial" w:cs="Arial"/>
                <w:sz w:val="20"/>
                <w:szCs w:val="20"/>
                <w:lang w:val="es-419"/>
              </w:rPr>
              <w:t>promueve, asesora, protege y defiende</w:t>
            </w:r>
            <w:r w:rsidRPr="00340666">
              <w:rPr>
                <w:rFonts w:ascii="Arial" w:hAnsi="Arial" w:cs="Arial"/>
                <w:sz w:val="20"/>
                <w:szCs w:val="20"/>
              </w:rPr>
              <w:t xml:space="preserve"> los</w:t>
            </w:r>
            <w:r w:rsidRPr="00340666">
              <w:rPr>
                <w:rFonts w:ascii="Arial" w:hAnsi="Arial" w:cs="Arial"/>
                <w:b/>
                <w:sz w:val="20"/>
                <w:szCs w:val="20"/>
              </w:rPr>
              <w:t xml:space="preserve"> </w:t>
            </w:r>
            <w:r w:rsidRPr="00340666">
              <w:rPr>
                <w:rFonts w:ascii="Arial" w:hAnsi="Arial" w:cs="Arial"/>
                <w:sz w:val="20"/>
                <w:szCs w:val="20"/>
              </w:rPr>
              <w:t xml:space="preserve">intereses de los diferentes usuarios del </w:t>
            </w:r>
            <w:r>
              <w:rPr>
                <w:rFonts w:ascii="Arial" w:hAnsi="Arial" w:cs="Arial"/>
                <w:sz w:val="20"/>
                <w:szCs w:val="20"/>
              </w:rPr>
              <w:t>Sistema F</w:t>
            </w:r>
            <w:r>
              <w:rPr>
                <w:rFonts w:ascii="Arial" w:hAnsi="Arial" w:cs="Arial"/>
                <w:sz w:val="20"/>
                <w:szCs w:val="20"/>
                <w:lang w:val="es-419"/>
              </w:rPr>
              <w:t>i</w:t>
            </w:r>
            <w:proofErr w:type="spellStart"/>
            <w:r>
              <w:rPr>
                <w:rFonts w:ascii="Arial" w:hAnsi="Arial" w:cs="Arial"/>
                <w:sz w:val="20"/>
                <w:szCs w:val="20"/>
              </w:rPr>
              <w:t>nanciero</w:t>
            </w:r>
            <w:proofErr w:type="spellEnd"/>
            <w:r>
              <w:rPr>
                <w:rFonts w:ascii="Arial" w:hAnsi="Arial" w:cs="Arial"/>
                <w:sz w:val="20"/>
                <w:szCs w:val="20"/>
              </w:rPr>
              <w:t xml:space="preserve"> Mexicano</w:t>
            </w:r>
            <w:r w:rsidRPr="00340666">
              <w:rPr>
                <w:rFonts w:ascii="Arial" w:hAnsi="Arial" w:cs="Arial"/>
                <w:sz w:val="20"/>
                <w:szCs w:val="20"/>
              </w:rPr>
              <w:t>. Dentro de sus tres principales funciones se encuentran</w:t>
            </w:r>
            <w:r>
              <w:rPr>
                <w:rFonts w:ascii="Arial" w:hAnsi="Arial" w:cs="Arial"/>
                <w:sz w:val="20"/>
                <w:szCs w:val="20"/>
                <w:lang w:val="es-419"/>
              </w:rPr>
              <w:t xml:space="preserve"> las siguientes</w:t>
            </w:r>
            <w:r w:rsidRPr="00340666">
              <w:rPr>
                <w:rFonts w:ascii="Arial" w:hAnsi="Arial" w:cs="Arial"/>
                <w:sz w:val="20"/>
                <w:szCs w:val="20"/>
              </w:rPr>
              <w:t xml:space="preserve">: </w:t>
            </w:r>
          </w:p>
          <w:p w14:paraId="77442019" w14:textId="77777777" w:rsidR="008F3EAF" w:rsidRPr="00340666" w:rsidRDefault="008F3EAF" w:rsidP="008F3EAF">
            <w:pPr>
              <w:pStyle w:val="Prrafodelista"/>
              <w:rPr>
                <w:rFonts w:ascii="Arial" w:hAnsi="Arial" w:cs="Arial"/>
                <w:sz w:val="20"/>
                <w:szCs w:val="20"/>
              </w:rPr>
            </w:pPr>
          </w:p>
          <w:p w14:paraId="0B904A28"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Orientar a los usuarios</w:t>
            </w:r>
            <w:r>
              <w:rPr>
                <w:rFonts w:ascii="Arial" w:hAnsi="Arial" w:cs="Arial"/>
                <w:sz w:val="20"/>
                <w:szCs w:val="20"/>
                <w:lang w:val="es-419"/>
              </w:rPr>
              <w:t>.</w:t>
            </w:r>
            <w:r w:rsidRPr="00340666">
              <w:rPr>
                <w:rFonts w:ascii="Arial" w:hAnsi="Arial" w:cs="Arial"/>
                <w:sz w:val="20"/>
                <w:szCs w:val="20"/>
              </w:rPr>
              <w:t xml:space="preserve"> </w:t>
            </w:r>
          </w:p>
          <w:p w14:paraId="3979A9BD"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Conciliación de controversias entre estos y las instituciones financieras</w:t>
            </w:r>
            <w:r>
              <w:rPr>
                <w:rFonts w:ascii="Arial" w:hAnsi="Arial" w:cs="Arial"/>
                <w:sz w:val="20"/>
                <w:szCs w:val="20"/>
                <w:lang w:val="es-419"/>
              </w:rPr>
              <w:t>.</w:t>
            </w:r>
          </w:p>
          <w:p w14:paraId="0B717CE6"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Funciones de árbitro entre las partes.</w:t>
            </w:r>
          </w:p>
          <w:p w14:paraId="1BD130BD" w14:textId="77777777" w:rsidR="008F3EAF" w:rsidRPr="00340666" w:rsidRDefault="008F3EAF" w:rsidP="008F3EAF">
            <w:pPr>
              <w:pStyle w:val="Prrafodelista"/>
              <w:ind w:left="1440"/>
              <w:rPr>
                <w:rFonts w:ascii="Arial" w:hAnsi="Arial" w:cs="Arial"/>
                <w:sz w:val="20"/>
                <w:szCs w:val="20"/>
              </w:rPr>
            </w:pPr>
          </w:p>
          <w:p w14:paraId="43478A71" w14:textId="77777777" w:rsidR="008F3EAF" w:rsidRPr="00340666" w:rsidRDefault="008F3EAF" w:rsidP="008F3EAF">
            <w:pPr>
              <w:rPr>
                <w:rFonts w:ascii="Arial" w:hAnsi="Arial" w:cs="Arial"/>
                <w:sz w:val="20"/>
                <w:szCs w:val="20"/>
              </w:rPr>
            </w:pPr>
          </w:p>
          <w:p w14:paraId="2A96EB57" w14:textId="77777777" w:rsidR="008F3EAF" w:rsidRPr="00340666" w:rsidRDefault="008F3EAF" w:rsidP="008F3EAF">
            <w:pPr>
              <w:rPr>
                <w:rFonts w:ascii="Arial" w:hAnsi="Arial" w:cs="Arial"/>
                <w:sz w:val="20"/>
                <w:szCs w:val="20"/>
              </w:rPr>
            </w:pPr>
            <w:r w:rsidRPr="00340666">
              <w:rPr>
                <w:rFonts w:ascii="Arial" w:hAnsi="Arial" w:cs="Arial"/>
                <w:b/>
                <w:sz w:val="20"/>
                <w:szCs w:val="20"/>
              </w:rPr>
              <w:t>Instituto para la Protección al Ahorro Bancario (IPAB):</w:t>
            </w:r>
            <w:r>
              <w:rPr>
                <w:rFonts w:ascii="Arial" w:hAnsi="Arial" w:cs="Arial"/>
                <w:sz w:val="20"/>
                <w:szCs w:val="20"/>
              </w:rPr>
              <w:t xml:space="preserve"> e</w:t>
            </w:r>
            <w:r w:rsidRPr="00340666">
              <w:rPr>
                <w:rFonts w:ascii="Arial" w:hAnsi="Arial" w:cs="Arial"/>
                <w:sz w:val="20"/>
                <w:szCs w:val="20"/>
              </w:rPr>
              <w:t xml:space="preserve">s un organismo descentralizado de la Administración Pública Federal con personalidad jurídica y patrimonio propio y </w:t>
            </w:r>
            <w:r>
              <w:rPr>
                <w:rFonts w:ascii="Arial" w:hAnsi="Arial" w:cs="Arial"/>
                <w:sz w:val="20"/>
                <w:szCs w:val="20"/>
                <w:lang w:val="es-419"/>
              </w:rPr>
              <w:t>que entre sus objetivos se encuentran los siguientes</w:t>
            </w:r>
            <w:r w:rsidRPr="00340666">
              <w:rPr>
                <w:rFonts w:ascii="Arial" w:hAnsi="Arial" w:cs="Arial"/>
                <w:sz w:val="20"/>
                <w:szCs w:val="20"/>
              </w:rPr>
              <w:t xml:space="preserve">: </w:t>
            </w:r>
          </w:p>
          <w:p w14:paraId="7ACF3DB9" w14:textId="77777777" w:rsidR="008F3EAF" w:rsidRPr="00340666" w:rsidRDefault="008F3EAF" w:rsidP="008F3EAF">
            <w:pPr>
              <w:rPr>
                <w:rFonts w:ascii="Arial" w:hAnsi="Arial" w:cs="Arial"/>
                <w:sz w:val="20"/>
                <w:szCs w:val="20"/>
              </w:rPr>
            </w:pPr>
          </w:p>
          <w:p w14:paraId="7B7FC93B"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 xml:space="preserve">Administrar y vender los bienes a su cargo como resultado de quiebra de una institución financiera, </w:t>
            </w:r>
            <w:proofErr w:type="spellStart"/>
            <w:r w:rsidRPr="00340666">
              <w:rPr>
                <w:rFonts w:ascii="Arial" w:hAnsi="Arial" w:cs="Arial"/>
                <w:sz w:val="20"/>
                <w:szCs w:val="20"/>
              </w:rPr>
              <w:t>etc</w:t>
            </w:r>
            <w:r>
              <w:rPr>
                <w:rFonts w:ascii="Arial" w:hAnsi="Arial" w:cs="Arial"/>
                <w:sz w:val="20"/>
                <w:szCs w:val="20"/>
                <w:lang w:val="es-419"/>
              </w:rPr>
              <w:t>étera</w:t>
            </w:r>
            <w:proofErr w:type="spellEnd"/>
            <w:r w:rsidRPr="00340666">
              <w:rPr>
                <w:rFonts w:ascii="Arial" w:hAnsi="Arial" w:cs="Arial"/>
                <w:sz w:val="20"/>
                <w:szCs w:val="20"/>
              </w:rPr>
              <w:t xml:space="preserve">. </w:t>
            </w:r>
          </w:p>
          <w:p w14:paraId="7057D358" w14:textId="77777777" w:rsidR="008F3EAF" w:rsidRPr="00340666" w:rsidRDefault="008F3EAF" w:rsidP="00901C44">
            <w:pPr>
              <w:pStyle w:val="Prrafodelista"/>
              <w:numPr>
                <w:ilvl w:val="0"/>
                <w:numId w:val="3"/>
              </w:numPr>
              <w:rPr>
                <w:rFonts w:ascii="Arial" w:hAnsi="Arial" w:cs="Arial"/>
                <w:sz w:val="20"/>
                <w:szCs w:val="20"/>
              </w:rPr>
            </w:pPr>
            <w:r w:rsidRPr="00340666">
              <w:rPr>
                <w:rFonts w:ascii="Arial" w:hAnsi="Arial" w:cs="Arial"/>
                <w:sz w:val="20"/>
                <w:szCs w:val="20"/>
              </w:rPr>
              <w:t>Establecer un sistema de protección al ahorro bancario.</w:t>
            </w:r>
          </w:p>
          <w:p w14:paraId="7453BAFF" w14:textId="77777777" w:rsidR="008F3EAF" w:rsidRPr="00340666" w:rsidRDefault="008F3EAF" w:rsidP="008F3EAF">
            <w:pPr>
              <w:rPr>
                <w:rFonts w:ascii="Arial" w:hAnsi="Arial" w:cs="Arial"/>
                <w:sz w:val="20"/>
                <w:szCs w:val="20"/>
                <w:highlight w:val="yellow"/>
              </w:rPr>
            </w:pPr>
          </w:p>
          <w:p w14:paraId="4B39B55B" w14:textId="77777777" w:rsidR="008F3EAF" w:rsidRPr="00340666" w:rsidRDefault="008F3EAF" w:rsidP="008F3EAF">
            <w:pPr>
              <w:rPr>
                <w:rFonts w:ascii="Arial" w:hAnsi="Arial" w:cs="Arial"/>
                <w:sz w:val="20"/>
                <w:szCs w:val="20"/>
              </w:rPr>
            </w:pPr>
            <w:r w:rsidRPr="00340666">
              <w:rPr>
                <w:rFonts w:ascii="Arial" w:hAnsi="Arial" w:cs="Arial"/>
                <w:sz w:val="20"/>
                <w:szCs w:val="20"/>
                <w:highlight w:val="yellow"/>
              </w:rPr>
              <w:t>Termina despliegue de información</w:t>
            </w:r>
          </w:p>
          <w:p w14:paraId="7FEF5379" w14:textId="77777777" w:rsidR="008F3EAF" w:rsidRPr="00340666" w:rsidRDefault="008F3EAF" w:rsidP="008F3EAF">
            <w:pPr>
              <w:rPr>
                <w:rFonts w:ascii="Arial" w:hAnsi="Arial" w:cs="Arial"/>
                <w:sz w:val="20"/>
                <w:szCs w:val="20"/>
              </w:rPr>
            </w:pPr>
          </w:p>
          <w:p w14:paraId="1B624CFC" w14:textId="77777777" w:rsidR="008F3EAF" w:rsidRPr="00340666" w:rsidRDefault="008F3EAF" w:rsidP="008F3EAF">
            <w:pPr>
              <w:rPr>
                <w:rFonts w:ascii="Arial" w:hAnsi="Arial" w:cs="Arial"/>
                <w:sz w:val="20"/>
                <w:szCs w:val="20"/>
              </w:rPr>
            </w:pPr>
            <w:r w:rsidRPr="00340666">
              <w:rPr>
                <w:rFonts w:ascii="Arial" w:hAnsi="Arial" w:cs="Arial"/>
                <w:sz w:val="20"/>
                <w:szCs w:val="20"/>
              </w:rPr>
              <w:t xml:space="preserve">Estas comisiones se han ido conformando con el paso del tiempo como resultado de las exigencias de la economía </w:t>
            </w:r>
            <w:r>
              <w:rPr>
                <w:rFonts w:ascii="Arial" w:hAnsi="Arial" w:cs="Arial"/>
                <w:sz w:val="20"/>
                <w:szCs w:val="20"/>
                <w:lang w:val="es-419"/>
              </w:rPr>
              <w:t>del país</w:t>
            </w:r>
            <w:r w:rsidRPr="00340666">
              <w:rPr>
                <w:rFonts w:ascii="Arial" w:hAnsi="Arial" w:cs="Arial"/>
                <w:sz w:val="20"/>
                <w:szCs w:val="20"/>
              </w:rPr>
              <w:t xml:space="preserve">; el sistema debe velar siempre por fomentar el desarrollo económico y el buen funcionamiento del mismo. </w:t>
            </w:r>
          </w:p>
          <w:p w14:paraId="2530151F" w14:textId="77777777" w:rsidR="008F3EAF" w:rsidRPr="00340666" w:rsidRDefault="008F3EAF" w:rsidP="008F3EAF">
            <w:pPr>
              <w:rPr>
                <w:rFonts w:ascii="Arial" w:hAnsi="Arial" w:cs="Arial"/>
                <w:sz w:val="20"/>
                <w:szCs w:val="20"/>
              </w:rPr>
            </w:pPr>
          </w:p>
          <w:p w14:paraId="40A71B3B" w14:textId="77777777" w:rsidR="008F3EAF" w:rsidRPr="00340666" w:rsidRDefault="008F3EAF" w:rsidP="008F3EAF">
            <w:pPr>
              <w:rPr>
                <w:rFonts w:ascii="Arial" w:hAnsi="Arial" w:cs="Arial"/>
                <w:sz w:val="20"/>
                <w:szCs w:val="20"/>
              </w:rPr>
            </w:pPr>
            <w:r w:rsidRPr="00340666">
              <w:rPr>
                <w:rFonts w:ascii="Arial" w:hAnsi="Arial" w:cs="Arial"/>
                <w:sz w:val="20"/>
                <w:szCs w:val="20"/>
              </w:rPr>
              <w:t xml:space="preserve">Sin estas comisiones no habría autoridad para ejercer el marco legal </w:t>
            </w:r>
            <w:r>
              <w:rPr>
                <w:rFonts w:ascii="Arial" w:hAnsi="Arial" w:cs="Arial"/>
                <w:sz w:val="20"/>
                <w:szCs w:val="20"/>
                <w:lang w:val="es-419"/>
              </w:rPr>
              <w:t>del</w:t>
            </w:r>
            <w:r w:rsidRPr="00340666">
              <w:rPr>
                <w:rFonts w:ascii="Arial" w:hAnsi="Arial" w:cs="Arial"/>
                <w:sz w:val="20"/>
                <w:szCs w:val="20"/>
              </w:rPr>
              <w:t xml:space="preserve"> sistema. </w:t>
            </w:r>
            <w:r>
              <w:rPr>
                <w:rFonts w:ascii="Arial" w:hAnsi="Arial" w:cs="Arial"/>
                <w:sz w:val="20"/>
                <w:szCs w:val="20"/>
                <w:lang w:val="es-419"/>
              </w:rPr>
              <w:t xml:space="preserve">Tú, </w:t>
            </w:r>
            <w:r>
              <w:rPr>
                <w:rFonts w:ascii="Arial" w:hAnsi="Arial" w:cs="Arial"/>
                <w:sz w:val="20"/>
                <w:szCs w:val="20"/>
              </w:rPr>
              <w:t>como usuario o intermediario,</w:t>
            </w:r>
            <w:r w:rsidRPr="00340666">
              <w:rPr>
                <w:rFonts w:ascii="Arial" w:hAnsi="Arial" w:cs="Arial"/>
                <w:sz w:val="20"/>
                <w:szCs w:val="20"/>
              </w:rPr>
              <w:t xml:space="preserve"> debe</w:t>
            </w:r>
            <w:r>
              <w:rPr>
                <w:rFonts w:ascii="Arial" w:hAnsi="Arial" w:cs="Arial"/>
                <w:sz w:val="20"/>
                <w:szCs w:val="20"/>
                <w:lang w:val="es-419"/>
              </w:rPr>
              <w:t>s</w:t>
            </w:r>
            <w:r w:rsidRPr="00340666">
              <w:rPr>
                <w:rFonts w:ascii="Arial" w:hAnsi="Arial" w:cs="Arial"/>
                <w:sz w:val="20"/>
                <w:szCs w:val="20"/>
              </w:rPr>
              <w:t xml:space="preserve"> estar al pendiente de las funciones de estos organismos, así como de las regulaciones que </w:t>
            </w:r>
            <w:r>
              <w:rPr>
                <w:rFonts w:ascii="Arial" w:hAnsi="Arial" w:cs="Arial"/>
                <w:sz w:val="20"/>
                <w:szCs w:val="20"/>
                <w:lang w:val="es-419"/>
              </w:rPr>
              <w:t>te</w:t>
            </w:r>
            <w:r w:rsidRPr="00340666">
              <w:rPr>
                <w:rFonts w:ascii="Arial" w:hAnsi="Arial" w:cs="Arial"/>
                <w:sz w:val="20"/>
                <w:szCs w:val="20"/>
              </w:rPr>
              <w:t xml:space="preserve"> afectan.</w:t>
            </w:r>
          </w:p>
          <w:p w14:paraId="65CC7F85" w14:textId="77777777" w:rsidR="008F3EAF" w:rsidRPr="00340666" w:rsidRDefault="008F3EAF" w:rsidP="008F3EAF">
            <w:pPr>
              <w:rPr>
                <w:rFonts w:ascii="Arial" w:hAnsi="Arial" w:cs="Arial"/>
                <w:b/>
                <w:sz w:val="20"/>
                <w:szCs w:val="20"/>
              </w:rPr>
            </w:pPr>
          </w:p>
          <w:p w14:paraId="71451064" w14:textId="57968106" w:rsidR="008F3EAF" w:rsidRPr="008D6444" w:rsidRDefault="008F3EAF" w:rsidP="008F3EAF">
            <w:pPr>
              <w:rPr>
                <w:rFonts w:ascii="Arial" w:hAnsi="Arial" w:cs="Arial"/>
                <w:b/>
                <w:szCs w:val="20"/>
              </w:rPr>
            </w:pPr>
            <w:r>
              <w:rPr>
                <w:rFonts w:ascii="Arial" w:hAnsi="Arial" w:cs="Arial"/>
                <w:b/>
                <w:szCs w:val="20"/>
                <w:lang w:val="es-419"/>
              </w:rPr>
              <w:t>8.3</w:t>
            </w:r>
            <w:r w:rsidRPr="008D6444">
              <w:rPr>
                <w:rFonts w:ascii="Arial" w:hAnsi="Arial" w:cs="Arial"/>
                <w:b/>
                <w:szCs w:val="20"/>
              </w:rPr>
              <w:t xml:space="preserve"> Mercado de valores</w:t>
            </w:r>
          </w:p>
          <w:p w14:paraId="0192CEEF" w14:textId="77777777" w:rsidR="008F3EAF" w:rsidRPr="008D6444" w:rsidRDefault="008F3EAF" w:rsidP="008F3EAF">
            <w:pPr>
              <w:pStyle w:val="Prrafodelista"/>
              <w:ind w:left="0"/>
              <w:rPr>
                <w:rFonts w:ascii="Arial" w:hAnsi="Arial" w:cs="Arial"/>
                <w:b/>
                <w:sz w:val="20"/>
                <w:szCs w:val="20"/>
              </w:rPr>
            </w:pPr>
          </w:p>
          <w:p w14:paraId="78194B03" w14:textId="77777777" w:rsidR="008F3EAF" w:rsidRPr="00340666" w:rsidRDefault="008F3EAF" w:rsidP="008F3EAF">
            <w:pPr>
              <w:pStyle w:val="Prrafodelista"/>
              <w:ind w:left="0"/>
              <w:rPr>
                <w:rFonts w:ascii="Arial" w:hAnsi="Arial" w:cs="Arial"/>
                <w:sz w:val="20"/>
                <w:szCs w:val="20"/>
              </w:rPr>
            </w:pPr>
            <w:r w:rsidRPr="008D6444">
              <w:rPr>
                <w:rFonts w:ascii="Arial" w:hAnsi="Arial" w:cs="Arial"/>
                <w:sz w:val="20"/>
                <w:szCs w:val="20"/>
              </w:rPr>
              <w:t xml:space="preserve">El sistema financiero del país incluye una serie de mercados de valores de gran importancia. Primero hay que entender que un mercado es un lugar donde se realizan acuerdos o intercambios de bienes o servicios. Tomando como </w:t>
            </w:r>
            <w:r>
              <w:rPr>
                <w:rFonts w:ascii="Arial" w:hAnsi="Arial" w:cs="Arial"/>
                <w:sz w:val="20"/>
                <w:szCs w:val="20"/>
                <w:lang w:val="es-419"/>
              </w:rPr>
              <w:t xml:space="preserve">punto de </w:t>
            </w:r>
            <w:r w:rsidRPr="008D6444">
              <w:rPr>
                <w:rFonts w:ascii="Arial" w:hAnsi="Arial" w:cs="Arial"/>
                <w:sz w:val="20"/>
                <w:szCs w:val="20"/>
              </w:rPr>
              <w:t xml:space="preserve">partida esta definición, es posible </w:t>
            </w:r>
            <w:r w:rsidRPr="008D6444">
              <w:rPr>
                <w:rFonts w:ascii="Arial" w:hAnsi="Arial" w:cs="Arial"/>
                <w:sz w:val="20"/>
                <w:szCs w:val="20"/>
                <w:lang w:val="es-419"/>
              </w:rPr>
              <w:t>señalar que el</w:t>
            </w:r>
            <w:r w:rsidRPr="008D6444">
              <w:rPr>
                <w:rFonts w:ascii="Arial" w:hAnsi="Arial" w:cs="Arial"/>
                <w:sz w:val="20"/>
                <w:szCs w:val="20"/>
              </w:rPr>
              <w:t xml:space="preserve"> mercado de valores está compuesto por los foros, espacios físicos o virtuales, en donde se permite a inversionistas, emisores e intermediarios, realizar operaciones de compra-venta de valores.</w:t>
            </w:r>
          </w:p>
          <w:p w14:paraId="7D5FA806" w14:textId="77777777" w:rsidR="008F3EAF" w:rsidRPr="00340666" w:rsidRDefault="008F3EAF" w:rsidP="008F3EAF">
            <w:pPr>
              <w:pStyle w:val="Prrafodelista"/>
              <w:ind w:left="0"/>
              <w:rPr>
                <w:rFonts w:ascii="Arial" w:hAnsi="Arial" w:cs="Arial"/>
                <w:sz w:val="20"/>
                <w:szCs w:val="20"/>
              </w:rPr>
            </w:pPr>
          </w:p>
          <w:p w14:paraId="59BDF62C" w14:textId="77777777" w:rsidR="008F3EAF" w:rsidRPr="00340666" w:rsidRDefault="008F3EAF" w:rsidP="008F3EAF">
            <w:pPr>
              <w:pStyle w:val="Prrafodelista"/>
              <w:ind w:left="0"/>
              <w:rPr>
                <w:rFonts w:ascii="Arial" w:hAnsi="Arial" w:cs="Arial"/>
                <w:sz w:val="20"/>
                <w:szCs w:val="20"/>
              </w:rPr>
            </w:pPr>
            <w:r>
              <w:rPr>
                <w:rFonts w:ascii="Arial" w:hAnsi="Arial" w:cs="Arial"/>
                <w:sz w:val="20"/>
                <w:szCs w:val="20"/>
              </w:rPr>
              <w:t>A continuación se describen</w:t>
            </w:r>
            <w:r w:rsidRPr="00340666">
              <w:rPr>
                <w:rFonts w:ascii="Arial" w:hAnsi="Arial" w:cs="Arial"/>
                <w:sz w:val="20"/>
                <w:szCs w:val="20"/>
              </w:rPr>
              <w:t xml:space="preserve"> los diferentes participantes o elementos de un mercado de valores:</w:t>
            </w:r>
          </w:p>
          <w:p w14:paraId="6799E9E5" w14:textId="77777777" w:rsidR="008F3EAF" w:rsidRPr="00340666" w:rsidRDefault="008F3EAF" w:rsidP="008F3EAF">
            <w:pPr>
              <w:pStyle w:val="Prrafodelista"/>
              <w:ind w:left="0"/>
              <w:rPr>
                <w:rFonts w:ascii="Arial" w:hAnsi="Arial" w:cs="Arial"/>
                <w:sz w:val="20"/>
                <w:szCs w:val="20"/>
              </w:rPr>
            </w:pPr>
          </w:p>
          <w:p w14:paraId="16AEF652"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Valores</w:t>
            </w:r>
            <w:r w:rsidRPr="00340666">
              <w:rPr>
                <w:rFonts w:ascii="Arial" w:hAnsi="Arial" w:cs="Arial"/>
                <w:sz w:val="20"/>
                <w:szCs w:val="20"/>
              </w:rPr>
              <w:t xml:space="preserve">: </w:t>
            </w:r>
            <w:r>
              <w:rPr>
                <w:rFonts w:ascii="Arial" w:hAnsi="Arial" w:cs="Arial"/>
                <w:sz w:val="20"/>
                <w:szCs w:val="20"/>
              </w:rPr>
              <w:t>s</w:t>
            </w:r>
            <w:r w:rsidRPr="00340666">
              <w:rPr>
                <w:rFonts w:ascii="Arial" w:hAnsi="Arial" w:cs="Arial"/>
                <w:sz w:val="20"/>
                <w:szCs w:val="20"/>
              </w:rPr>
              <w:t>egún la Ley del Mercado de Valores se entiende como valores a “las acciones, partes sociales, obligaciones, bonos, títulos opcionales, certificados, pagarés, letras de cambio y demás títulos de crédito, nominados o innominados, inscritos o no en el Registro que se comercialice en el mercado de valores” (Artículo 2 de la LMV).</w:t>
            </w:r>
          </w:p>
          <w:p w14:paraId="512C727E" w14:textId="77777777" w:rsidR="008F3EAF" w:rsidRPr="00340666" w:rsidRDefault="008F3EAF" w:rsidP="008F3EAF">
            <w:pPr>
              <w:pStyle w:val="Prrafodelista"/>
              <w:ind w:left="1440"/>
              <w:rPr>
                <w:rFonts w:ascii="Arial" w:hAnsi="Arial" w:cs="Arial"/>
                <w:sz w:val="20"/>
                <w:szCs w:val="20"/>
              </w:rPr>
            </w:pPr>
          </w:p>
          <w:p w14:paraId="31312949"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Oferentes de valores</w:t>
            </w:r>
            <w:r w:rsidRPr="00340666">
              <w:rPr>
                <w:rFonts w:ascii="Arial" w:hAnsi="Arial" w:cs="Arial"/>
                <w:sz w:val="20"/>
                <w:szCs w:val="20"/>
              </w:rPr>
              <w:t xml:space="preserve">: </w:t>
            </w:r>
            <w:r>
              <w:rPr>
                <w:rFonts w:ascii="Arial" w:hAnsi="Arial" w:cs="Arial"/>
                <w:sz w:val="20"/>
                <w:szCs w:val="20"/>
              </w:rPr>
              <w:t>p</w:t>
            </w:r>
            <w:r w:rsidRPr="00340666">
              <w:rPr>
                <w:rFonts w:ascii="Arial" w:hAnsi="Arial" w:cs="Arial"/>
                <w:sz w:val="20"/>
                <w:szCs w:val="20"/>
              </w:rPr>
              <w:t xml:space="preserve">ueden ser emisores en el mercado primario e inversionistas en el mercado secundario. </w:t>
            </w:r>
            <w:r>
              <w:rPr>
                <w:rFonts w:ascii="Arial" w:hAnsi="Arial" w:cs="Arial"/>
                <w:sz w:val="20"/>
                <w:szCs w:val="20"/>
              </w:rPr>
              <w:t xml:space="preserve">Por ejemplo, una operación </w:t>
            </w:r>
            <w:r w:rsidRPr="00340666">
              <w:rPr>
                <w:rFonts w:ascii="Arial" w:hAnsi="Arial" w:cs="Arial"/>
                <w:sz w:val="20"/>
                <w:szCs w:val="20"/>
              </w:rPr>
              <w:t xml:space="preserve">donde el emisor (una empresa) emite un valor (acciones) en el mercado primario o un inversionista que revende el valor en el mercado secundario. </w:t>
            </w:r>
          </w:p>
          <w:p w14:paraId="4609A35F" w14:textId="77777777" w:rsidR="008F3EAF" w:rsidRPr="00340666" w:rsidRDefault="008F3EAF" w:rsidP="008F3EAF">
            <w:pPr>
              <w:pStyle w:val="Prrafodelista"/>
              <w:rPr>
                <w:rFonts w:ascii="Arial" w:hAnsi="Arial" w:cs="Arial"/>
                <w:sz w:val="20"/>
                <w:szCs w:val="20"/>
              </w:rPr>
            </w:pPr>
          </w:p>
          <w:p w14:paraId="7ACD42C8"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Demandantes de valores</w:t>
            </w:r>
            <w:r w:rsidRPr="00340666">
              <w:rPr>
                <w:rFonts w:ascii="Arial" w:hAnsi="Arial" w:cs="Arial"/>
                <w:sz w:val="20"/>
                <w:szCs w:val="20"/>
              </w:rPr>
              <w:t>:</w:t>
            </w:r>
            <w:r>
              <w:rPr>
                <w:rFonts w:ascii="Arial" w:hAnsi="Arial" w:cs="Arial"/>
                <w:sz w:val="20"/>
                <w:szCs w:val="20"/>
              </w:rPr>
              <w:t xml:space="preserve"> i</w:t>
            </w:r>
            <w:r w:rsidRPr="00340666">
              <w:rPr>
                <w:rFonts w:ascii="Arial" w:hAnsi="Arial" w:cs="Arial"/>
                <w:sz w:val="20"/>
                <w:szCs w:val="20"/>
              </w:rPr>
              <w:t xml:space="preserve">nversionistas </w:t>
            </w:r>
            <w:r>
              <w:rPr>
                <w:rFonts w:ascii="Arial" w:hAnsi="Arial" w:cs="Arial"/>
                <w:sz w:val="20"/>
                <w:szCs w:val="20"/>
              </w:rPr>
              <w:t>(p</w:t>
            </w:r>
            <w:r w:rsidRPr="00340666">
              <w:rPr>
                <w:rFonts w:ascii="Arial" w:hAnsi="Arial" w:cs="Arial"/>
                <w:sz w:val="20"/>
                <w:szCs w:val="20"/>
              </w:rPr>
              <w:t>ersonas físicas o morales).</w:t>
            </w:r>
          </w:p>
          <w:p w14:paraId="2F87F99A" w14:textId="77777777" w:rsidR="008F3EAF" w:rsidRPr="00340666" w:rsidRDefault="008F3EAF" w:rsidP="008F3EAF">
            <w:pPr>
              <w:pStyle w:val="Prrafodelista"/>
              <w:rPr>
                <w:rFonts w:ascii="Arial" w:hAnsi="Arial" w:cs="Arial"/>
                <w:sz w:val="20"/>
                <w:szCs w:val="20"/>
              </w:rPr>
            </w:pPr>
          </w:p>
          <w:p w14:paraId="0E7F6808"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Intermediarios</w:t>
            </w:r>
            <w:r>
              <w:rPr>
                <w:rFonts w:ascii="Arial" w:hAnsi="Arial" w:cs="Arial"/>
                <w:sz w:val="20"/>
                <w:szCs w:val="20"/>
              </w:rPr>
              <w:t>: i</w:t>
            </w:r>
            <w:r w:rsidRPr="00340666">
              <w:rPr>
                <w:rFonts w:ascii="Arial" w:hAnsi="Arial" w:cs="Arial"/>
                <w:sz w:val="20"/>
                <w:szCs w:val="20"/>
              </w:rPr>
              <w:t xml:space="preserve">nstituciones financieras especializadas en mediar las operaciones entre oferentes y demandantes de valores. </w:t>
            </w:r>
            <w:r>
              <w:rPr>
                <w:rFonts w:ascii="Arial" w:hAnsi="Arial" w:cs="Arial"/>
                <w:sz w:val="20"/>
                <w:szCs w:val="20"/>
                <w:lang w:val="es-419"/>
              </w:rPr>
              <w:t>Se pueden citar</w:t>
            </w:r>
            <w:r w:rsidRPr="00340666">
              <w:rPr>
                <w:rFonts w:ascii="Arial" w:hAnsi="Arial" w:cs="Arial"/>
                <w:sz w:val="20"/>
                <w:szCs w:val="20"/>
              </w:rPr>
              <w:t xml:space="preserve"> casas de bolsa, bancos, AFORES, operadoras de sociedades de inversión, distribuidora de acciones de sociedades de inversión, entre otras.</w:t>
            </w:r>
          </w:p>
          <w:p w14:paraId="48C6C1A3" w14:textId="77777777" w:rsidR="008F3EAF" w:rsidRPr="00340666" w:rsidRDefault="008F3EAF" w:rsidP="008F3EAF">
            <w:pPr>
              <w:rPr>
                <w:rFonts w:ascii="Arial" w:hAnsi="Arial" w:cs="Arial"/>
                <w:sz w:val="20"/>
                <w:szCs w:val="20"/>
              </w:rPr>
            </w:pPr>
          </w:p>
          <w:p w14:paraId="0BFF760A"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lastRenderedPageBreak/>
              <w:t>Marco legal</w:t>
            </w:r>
            <w:r>
              <w:rPr>
                <w:rFonts w:ascii="Arial" w:hAnsi="Arial" w:cs="Arial"/>
                <w:sz w:val="20"/>
                <w:szCs w:val="20"/>
              </w:rPr>
              <w:t>: c</w:t>
            </w:r>
            <w:r w:rsidRPr="00340666">
              <w:rPr>
                <w:rFonts w:ascii="Arial" w:hAnsi="Arial" w:cs="Arial"/>
                <w:sz w:val="20"/>
                <w:szCs w:val="20"/>
              </w:rPr>
              <w:t>onjunto sistematizado y ordenado de normas jurídicas relativas a los valores, con el objetivo de regular las operaciones que se celebren de ellos, a los intermediarios, autoridades y usuarios financieros. Las leyes involucradas son Ley de Mercado de Valores, Ley de Sociedades de Inversión, Ley de Protección y Defensa al Usuario de Servicios Financieros.</w:t>
            </w:r>
          </w:p>
          <w:p w14:paraId="62601FB8" w14:textId="77777777" w:rsidR="008F3EAF" w:rsidRPr="00340666" w:rsidRDefault="008F3EAF" w:rsidP="008F3EAF">
            <w:pPr>
              <w:pStyle w:val="Prrafodelista"/>
              <w:rPr>
                <w:rFonts w:ascii="Arial" w:hAnsi="Arial" w:cs="Arial"/>
                <w:sz w:val="20"/>
                <w:szCs w:val="20"/>
              </w:rPr>
            </w:pPr>
          </w:p>
          <w:p w14:paraId="1CADB7A1"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Emisores</w:t>
            </w:r>
            <w:r w:rsidRPr="00340666">
              <w:rPr>
                <w:rFonts w:ascii="Arial" w:hAnsi="Arial" w:cs="Arial"/>
                <w:sz w:val="20"/>
                <w:szCs w:val="20"/>
              </w:rPr>
              <w:t xml:space="preserve">: </w:t>
            </w:r>
            <w:r>
              <w:rPr>
                <w:rFonts w:ascii="Arial" w:hAnsi="Arial" w:cs="Arial"/>
                <w:sz w:val="20"/>
                <w:szCs w:val="20"/>
              </w:rPr>
              <w:t>e</w:t>
            </w:r>
            <w:r w:rsidRPr="00340666">
              <w:rPr>
                <w:rFonts w:ascii="Arial" w:hAnsi="Arial" w:cs="Arial"/>
                <w:sz w:val="20"/>
                <w:szCs w:val="20"/>
              </w:rPr>
              <w:t xml:space="preserve">ntes económicos que requieren de financiamiento y por ende emiten instrumentos de deuda o capital para conseguirlo. Estos emisores pueden ser: Gobierno Federal, </w:t>
            </w:r>
            <w:r>
              <w:rPr>
                <w:rFonts w:ascii="Arial" w:hAnsi="Arial" w:cs="Arial"/>
                <w:sz w:val="20"/>
                <w:szCs w:val="20"/>
                <w:lang w:val="es-419"/>
              </w:rPr>
              <w:t>Estatal y Municipal</w:t>
            </w:r>
            <w:r>
              <w:rPr>
                <w:rFonts w:ascii="Arial" w:hAnsi="Arial" w:cs="Arial"/>
                <w:sz w:val="20"/>
                <w:szCs w:val="20"/>
              </w:rPr>
              <w:t>,</w:t>
            </w:r>
            <w:r w:rsidRPr="00340666">
              <w:rPr>
                <w:rFonts w:ascii="Arial" w:hAnsi="Arial" w:cs="Arial"/>
                <w:sz w:val="20"/>
                <w:szCs w:val="20"/>
              </w:rPr>
              <w:t xml:space="preserve"> empresas privadas y bancos.</w:t>
            </w:r>
          </w:p>
          <w:p w14:paraId="4F6A5089" w14:textId="77777777" w:rsidR="008F3EAF" w:rsidRPr="00340666" w:rsidRDefault="008F3EAF" w:rsidP="008F3EAF">
            <w:pPr>
              <w:pStyle w:val="Prrafodelista"/>
              <w:rPr>
                <w:rFonts w:ascii="Arial" w:hAnsi="Arial" w:cs="Arial"/>
                <w:sz w:val="20"/>
                <w:szCs w:val="20"/>
              </w:rPr>
            </w:pPr>
          </w:p>
          <w:p w14:paraId="3CA088B0"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Autoridades</w:t>
            </w:r>
            <w:r w:rsidRPr="00340666">
              <w:rPr>
                <w:rFonts w:ascii="Arial" w:hAnsi="Arial" w:cs="Arial"/>
                <w:sz w:val="20"/>
                <w:szCs w:val="20"/>
              </w:rPr>
              <w:t>: BANXICO, CNBV y CONDUSEF.</w:t>
            </w:r>
          </w:p>
          <w:p w14:paraId="75A89782" w14:textId="77777777" w:rsidR="008F3EAF" w:rsidRPr="00340666" w:rsidRDefault="008F3EAF" w:rsidP="008F3EAF">
            <w:pPr>
              <w:pStyle w:val="Prrafodelista"/>
              <w:rPr>
                <w:rFonts w:ascii="Arial" w:hAnsi="Arial" w:cs="Arial"/>
                <w:sz w:val="20"/>
                <w:szCs w:val="20"/>
              </w:rPr>
            </w:pPr>
          </w:p>
          <w:p w14:paraId="5FC952AE"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 xml:space="preserve">Organismos </w:t>
            </w:r>
            <w:proofErr w:type="spellStart"/>
            <w:r>
              <w:rPr>
                <w:rFonts w:ascii="Arial" w:hAnsi="Arial" w:cs="Arial"/>
                <w:b/>
                <w:sz w:val="20"/>
                <w:szCs w:val="20"/>
              </w:rPr>
              <w:t>auto</w:t>
            </w:r>
            <w:r w:rsidRPr="001556B2">
              <w:rPr>
                <w:rFonts w:ascii="Arial" w:hAnsi="Arial" w:cs="Arial"/>
                <w:b/>
                <w:sz w:val="20"/>
                <w:szCs w:val="20"/>
              </w:rPr>
              <w:t>regulatorios</w:t>
            </w:r>
            <w:proofErr w:type="spellEnd"/>
            <w:r w:rsidRPr="00340666">
              <w:rPr>
                <w:rFonts w:ascii="Arial" w:hAnsi="Arial" w:cs="Arial"/>
                <w:sz w:val="20"/>
                <w:szCs w:val="20"/>
              </w:rPr>
              <w:t>: AMIB, BMV, CCV y S.D. INDEVAL.</w:t>
            </w:r>
          </w:p>
          <w:p w14:paraId="4975D22C" w14:textId="77777777" w:rsidR="008F3EAF" w:rsidRPr="00340666" w:rsidRDefault="008F3EAF" w:rsidP="008F3EAF">
            <w:pPr>
              <w:pStyle w:val="Prrafodelista"/>
              <w:rPr>
                <w:rFonts w:ascii="Arial" w:hAnsi="Arial" w:cs="Arial"/>
                <w:sz w:val="20"/>
                <w:szCs w:val="20"/>
              </w:rPr>
            </w:pPr>
          </w:p>
          <w:p w14:paraId="480CD094"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Mercado primario</w:t>
            </w:r>
            <w:r w:rsidRPr="00340666">
              <w:rPr>
                <w:rFonts w:ascii="Arial" w:hAnsi="Arial" w:cs="Arial"/>
                <w:sz w:val="20"/>
                <w:szCs w:val="20"/>
              </w:rPr>
              <w:t xml:space="preserve">: </w:t>
            </w:r>
            <w:r>
              <w:rPr>
                <w:rFonts w:ascii="Arial" w:hAnsi="Arial" w:cs="Arial"/>
                <w:sz w:val="20"/>
                <w:szCs w:val="20"/>
                <w:lang w:val="es-419"/>
              </w:rPr>
              <w:t>aquí</w:t>
            </w:r>
            <w:r w:rsidRPr="00340666">
              <w:rPr>
                <w:rFonts w:ascii="Arial" w:hAnsi="Arial" w:cs="Arial"/>
                <w:sz w:val="20"/>
                <w:szCs w:val="20"/>
              </w:rPr>
              <w:t xml:space="preserve"> se realiza la primera operación de compra-venta de un valor, la emisora lanza a la venta por primera vez un valor para financiarse y es comprado por un inversionista con excedentes de efectivo y necesidad de invertir. Los actores inv</w:t>
            </w:r>
            <w:r>
              <w:rPr>
                <w:rFonts w:ascii="Arial" w:hAnsi="Arial" w:cs="Arial"/>
                <w:sz w:val="20"/>
                <w:szCs w:val="20"/>
              </w:rPr>
              <w:t>olucrados en esta operación son</w:t>
            </w:r>
            <w:r w:rsidRPr="00340666">
              <w:rPr>
                <w:rFonts w:ascii="Arial" w:hAnsi="Arial" w:cs="Arial"/>
                <w:sz w:val="20"/>
                <w:szCs w:val="20"/>
              </w:rPr>
              <w:t xml:space="preserve"> el emisor, el agente colocador, mercado bursátil y extrabursátil, intermediario e inversionista.</w:t>
            </w:r>
          </w:p>
          <w:p w14:paraId="2EAA9B81" w14:textId="77777777" w:rsidR="008F3EAF" w:rsidRPr="00340666" w:rsidRDefault="008F3EAF" w:rsidP="008F3EAF">
            <w:pPr>
              <w:pStyle w:val="Prrafodelista"/>
              <w:rPr>
                <w:rFonts w:ascii="Arial" w:hAnsi="Arial" w:cs="Arial"/>
                <w:sz w:val="20"/>
                <w:szCs w:val="20"/>
              </w:rPr>
            </w:pPr>
          </w:p>
          <w:p w14:paraId="621C6041"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Mercado secundario</w:t>
            </w:r>
            <w:r>
              <w:rPr>
                <w:rFonts w:ascii="Arial" w:hAnsi="Arial" w:cs="Arial"/>
                <w:sz w:val="20"/>
                <w:szCs w:val="20"/>
              </w:rPr>
              <w:t xml:space="preserve">: </w:t>
            </w:r>
            <w:r>
              <w:rPr>
                <w:rFonts w:ascii="Arial" w:hAnsi="Arial" w:cs="Arial"/>
                <w:sz w:val="20"/>
                <w:szCs w:val="20"/>
                <w:lang w:val="es-419"/>
              </w:rPr>
              <w:t xml:space="preserve">es </w:t>
            </w:r>
            <w:r>
              <w:rPr>
                <w:rFonts w:ascii="Arial" w:hAnsi="Arial" w:cs="Arial"/>
                <w:sz w:val="20"/>
                <w:szCs w:val="20"/>
              </w:rPr>
              <w:t>d</w:t>
            </w:r>
            <w:r w:rsidRPr="00340666">
              <w:rPr>
                <w:rFonts w:ascii="Arial" w:hAnsi="Arial" w:cs="Arial"/>
                <w:sz w:val="20"/>
                <w:szCs w:val="20"/>
              </w:rPr>
              <w:t>onde se realizan las operaciones de compra-venta con el instrumento financiero que se emitió en un principio. En esta operación por consecuencia ya no participan los agentes colocadores ni los emisores.</w:t>
            </w:r>
          </w:p>
          <w:p w14:paraId="75A586E2" w14:textId="77777777" w:rsidR="008F3EAF" w:rsidRPr="00340666" w:rsidRDefault="008F3EAF" w:rsidP="008F3EAF">
            <w:pPr>
              <w:pStyle w:val="Prrafodelista"/>
              <w:rPr>
                <w:rFonts w:ascii="Arial" w:hAnsi="Arial" w:cs="Arial"/>
                <w:sz w:val="20"/>
                <w:szCs w:val="20"/>
              </w:rPr>
            </w:pPr>
          </w:p>
          <w:p w14:paraId="6A34942B"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Mercado bursátil</w:t>
            </w:r>
            <w:r>
              <w:rPr>
                <w:rFonts w:ascii="Arial" w:hAnsi="Arial" w:cs="Arial"/>
                <w:sz w:val="20"/>
                <w:szCs w:val="20"/>
              </w:rPr>
              <w:t>: n</w:t>
            </w:r>
            <w:r w:rsidRPr="00340666">
              <w:rPr>
                <w:rFonts w:ascii="Arial" w:hAnsi="Arial" w:cs="Arial"/>
                <w:sz w:val="20"/>
                <w:szCs w:val="20"/>
              </w:rPr>
              <w:t>egociación de valores a través de la bolsa de valores.</w:t>
            </w:r>
          </w:p>
          <w:p w14:paraId="7E25306D" w14:textId="77777777" w:rsidR="008F3EAF" w:rsidRPr="00340666" w:rsidRDefault="008F3EAF" w:rsidP="008F3EAF">
            <w:pPr>
              <w:pStyle w:val="Prrafodelista"/>
              <w:rPr>
                <w:rFonts w:ascii="Arial" w:hAnsi="Arial" w:cs="Arial"/>
                <w:sz w:val="20"/>
                <w:szCs w:val="20"/>
              </w:rPr>
            </w:pPr>
          </w:p>
          <w:p w14:paraId="73BFBAA2" w14:textId="77777777" w:rsidR="008F3EAF" w:rsidRPr="00340666" w:rsidRDefault="008F3EAF" w:rsidP="00901C44">
            <w:pPr>
              <w:pStyle w:val="Prrafodelista"/>
              <w:numPr>
                <w:ilvl w:val="0"/>
                <w:numId w:val="3"/>
              </w:numPr>
              <w:rPr>
                <w:rFonts w:ascii="Arial" w:hAnsi="Arial" w:cs="Arial"/>
                <w:sz w:val="20"/>
                <w:szCs w:val="20"/>
              </w:rPr>
            </w:pPr>
            <w:r w:rsidRPr="001556B2">
              <w:rPr>
                <w:rFonts w:ascii="Arial" w:hAnsi="Arial" w:cs="Arial"/>
                <w:b/>
                <w:sz w:val="20"/>
                <w:szCs w:val="20"/>
              </w:rPr>
              <w:t>Mercado extrabursátil</w:t>
            </w:r>
            <w:r>
              <w:rPr>
                <w:rFonts w:ascii="Arial" w:hAnsi="Arial" w:cs="Arial"/>
                <w:sz w:val="20"/>
                <w:szCs w:val="20"/>
              </w:rPr>
              <w:t>: e</w:t>
            </w:r>
            <w:r w:rsidRPr="00340666">
              <w:rPr>
                <w:rFonts w:ascii="Arial" w:hAnsi="Arial" w:cs="Arial"/>
                <w:sz w:val="20"/>
                <w:szCs w:val="20"/>
              </w:rPr>
              <w:t xml:space="preserve">n México algunos valores tales como títulos de deuda y acciones de sociedades de inversión se comercializan fuera de la bolsa de valores, de intermediario a intermediario o por medio de </w:t>
            </w:r>
            <w:proofErr w:type="spellStart"/>
            <w:r w:rsidRPr="00340666">
              <w:rPr>
                <w:rFonts w:ascii="Arial" w:hAnsi="Arial" w:cs="Arial"/>
                <w:i/>
                <w:sz w:val="20"/>
                <w:szCs w:val="20"/>
              </w:rPr>
              <w:t>brokers</w:t>
            </w:r>
            <w:proofErr w:type="spellEnd"/>
            <w:r w:rsidRPr="00340666">
              <w:rPr>
                <w:rFonts w:ascii="Arial" w:hAnsi="Arial" w:cs="Arial"/>
                <w:sz w:val="20"/>
                <w:szCs w:val="20"/>
              </w:rPr>
              <w:t>.</w:t>
            </w:r>
          </w:p>
          <w:p w14:paraId="1D67CE91" w14:textId="77777777" w:rsidR="008F3EAF" w:rsidRPr="00340666" w:rsidRDefault="008F3EAF" w:rsidP="008F3EAF">
            <w:pPr>
              <w:pStyle w:val="Prrafodelista"/>
              <w:ind w:left="0"/>
              <w:rPr>
                <w:rFonts w:ascii="Arial" w:hAnsi="Arial" w:cs="Arial"/>
                <w:sz w:val="20"/>
                <w:szCs w:val="20"/>
              </w:rPr>
            </w:pPr>
          </w:p>
          <w:p w14:paraId="326C51F1" w14:textId="77777777" w:rsidR="008F3EAF" w:rsidRPr="00340666" w:rsidRDefault="008F3EAF" w:rsidP="008F3EAF">
            <w:pPr>
              <w:pStyle w:val="Prrafodelista"/>
              <w:ind w:left="0"/>
              <w:rPr>
                <w:rFonts w:ascii="Arial" w:hAnsi="Arial" w:cs="Arial"/>
                <w:sz w:val="20"/>
                <w:szCs w:val="20"/>
              </w:rPr>
            </w:pPr>
          </w:p>
          <w:p w14:paraId="0090460C" w14:textId="77777777" w:rsidR="008F3EAF" w:rsidRPr="00340666" w:rsidRDefault="008F3EAF" w:rsidP="008F3EAF">
            <w:pPr>
              <w:pStyle w:val="Prrafodelista"/>
              <w:ind w:left="0"/>
              <w:rPr>
                <w:rFonts w:ascii="Arial" w:hAnsi="Arial" w:cs="Arial"/>
                <w:sz w:val="20"/>
                <w:szCs w:val="20"/>
              </w:rPr>
            </w:pPr>
            <w:r>
              <w:rPr>
                <w:rFonts w:ascii="Arial" w:hAnsi="Arial" w:cs="Arial"/>
                <w:sz w:val="20"/>
                <w:szCs w:val="20"/>
                <w:lang w:val="es-419"/>
              </w:rPr>
              <w:t>Para</w:t>
            </w:r>
            <w:r w:rsidRPr="00340666">
              <w:rPr>
                <w:rFonts w:ascii="Arial" w:hAnsi="Arial" w:cs="Arial"/>
                <w:sz w:val="20"/>
                <w:szCs w:val="20"/>
              </w:rPr>
              <w:t xml:space="preserve"> dejar más e</w:t>
            </w:r>
            <w:r>
              <w:rPr>
                <w:rFonts w:ascii="Arial" w:hAnsi="Arial" w:cs="Arial"/>
                <w:sz w:val="20"/>
                <w:szCs w:val="20"/>
                <w:lang w:val="es-419"/>
              </w:rPr>
              <w:t xml:space="preserve">n claro </w:t>
            </w:r>
            <w:r w:rsidRPr="00340666">
              <w:rPr>
                <w:rFonts w:ascii="Arial" w:hAnsi="Arial" w:cs="Arial"/>
                <w:sz w:val="20"/>
                <w:szCs w:val="20"/>
              </w:rPr>
              <w:t>la relación que tienen lo</w:t>
            </w:r>
            <w:r>
              <w:rPr>
                <w:rFonts w:ascii="Arial" w:hAnsi="Arial" w:cs="Arial"/>
                <w:sz w:val="20"/>
                <w:szCs w:val="20"/>
              </w:rPr>
              <w:t xml:space="preserve">s conceptos que acabas de leer </w:t>
            </w:r>
            <w:r w:rsidRPr="00340666">
              <w:rPr>
                <w:rFonts w:ascii="Arial" w:hAnsi="Arial" w:cs="Arial"/>
                <w:sz w:val="20"/>
                <w:szCs w:val="20"/>
              </w:rPr>
              <w:t xml:space="preserve">observa el siguiente diagrama: </w:t>
            </w:r>
          </w:p>
          <w:p w14:paraId="39DBF661" w14:textId="77777777" w:rsidR="008F3EAF" w:rsidRDefault="008F3EAF" w:rsidP="008F3EAF">
            <w:pPr>
              <w:pStyle w:val="Prrafodelista"/>
              <w:ind w:left="0"/>
              <w:rPr>
                <w:rFonts w:ascii="Arial" w:hAnsi="Arial" w:cs="Arial"/>
                <w:sz w:val="20"/>
                <w:szCs w:val="20"/>
              </w:rPr>
            </w:pPr>
          </w:p>
          <w:p w14:paraId="43E0A197" w14:textId="77777777" w:rsidR="008F3EAF" w:rsidRDefault="008F3EAF" w:rsidP="008F3EAF">
            <w:pPr>
              <w:pStyle w:val="Prrafodelista"/>
              <w:ind w:left="0"/>
              <w:rPr>
                <w:rFonts w:ascii="Arial" w:hAnsi="Arial" w:cs="Arial"/>
                <w:sz w:val="20"/>
                <w:szCs w:val="20"/>
              </w:rPr>
            </w:pPr>
          </w:p>
          <w:p w14:paraId="1BA3F29A" w14:textId="77777777" w:rsidR="008F3EAF" w:rsidRDefault="008F3EAF" w:rsidP="008F3EAF">
            <w:pPr>
              <w:pStyle w:val="Prrafodelista"/>
              <w:ind w:left="0"/>
              <w:rPr>
                <w:rFonts w:ascii="Arial" w:hAnsi="Arial" w:cs="Arial"/>
                <w:sz w:val="20"/>
                <w:szCs w:val="20"/>
              </w:rPr>
            </w:pPr>
          </w:p>
          <w:p w14:paraId="7B9EC220" w14:textId="77777777" w:rsidR="008F3EAF" w:rsidRDefault="008F3EAF" w:rsidP="008F3EAF">
            <w:pPr>
              <w:pStyle w:val="Prrafodelista"/>
              <w:ind w:left="0"/>
              <w:rPr>
                <w:rFonts w:ascii="Arial" w:hAnsi="Arial" w:cs="Arial"/>
                <w:sz w:val="20"/>
                <w:szCs w:val="20"/>
              </w:rPr>
            </w:pPr>
          </w:p>
          <w:p w14:paraId="148A5112" w14:textId="77777777" w:rsidR="008F3EAF" w:rsidRDefault="008F3EAF" w:rsidP="008F3EAF">
            <w:pPr>
              <w:pStyle w:val="Prrafodelista"/>
              <w:ind w:left="0"/>
              <w:rPr>
                <w:rFonts w:ascii="Arial" w:hAnsi="Arial" w:cs="Arial"/>
                <w:sz w:val="20"/>
                <w:szCs w:val="20"/>
              </w:rPr>
            </w:pPr>
          </w:p>
          <w:p w14:paraId="1954D45E" w14:textId="77777777" w:rsidR="008F3EAF" w:rsidRDefault="008F3EAF" w:rsidP="008F3EAF">
            <w:pPr>
              <w:pStyle w:val="Prrafodelista"/>
              <w:ind w:left="0"/>
              <w:rPr>
                <w:rFonts w:ascii="Arial" w:hAnsi="Arial" w:cs="Arial"/>
                <w:sz w:val="20"/>
                <w:szCs w:val="20"/>
              </w:rPr>
            </w:pPr>
          </w:p>
          <w:p w14:paraId="6663CFCC" w14:textId="77777777" w:rsidR="008F3EAF" w:rsidRDefault="008F3EAF" w:rsidP="008F3EAF">
            <w:pPr>
              <w:pStyle w:val="Prrafodelista"/>
              <w:ind w:left="0"/>
              <w:rPr>
                <w:rFonts w:ascii="Arial" w:hAnsi="Arial" w:cs="Arial"/>
                <w:sz w:val="20"/>
                <w:szCs w:val="20"/>
              </w:rPr>
            </w:pPr>
          </w:p>
          <w:p w14:paraId="1E27A10C" w14:textId="77777777" w:rsidR="008F3EAF" w:rsidRDefault="008F3EAF" w:rsidP="008F3EAF">
            <w:pPr>
              <w:pStyle w:val="Prrafodelista"/>
              <w:ind w:left="0"/>
              <w:rPr>
                <w:rFonts w:ascii="Arial" w:hAnsi="Arial" w:cs="Arial"/>
                <w:sz w:val="20"/>
                <w:szCs w:val="20"/>
              </w:rPr>
            </w:pPr>
          </w:p>
          <w:p w14:paraId="715A1E53" w14:textId="77777777" w:rsidR="008F3EAF" w:rsidRDefault="008F3EAF" w:rsidP="008F3EAF">
            <w:pPr>
              <w:pStyle w:val="Prrafodelista"/>
              <w:ind w:left="0"/>
              <w:rPr>
                <w:rFonts w:ascii="Arial" w:hAnsi="Arial" w:cs="Arial"/>
                <w:sz w:val="20"/>
                <w:szCs w:val="20"/>
              </w:rPr>
            </w:pPr>
          </w:p>
          <w:p w14:paraId="294A559B" w14:textId="77777777" w:rsidR="008F3EAF" w:rsidRDefault="008F3EAF" w:rsidP="008F3EAF">
            <w:pPr>
              <w:pStyle w:val="Prrafodelista"/>
              <w:ind w:left="0"/>
              <w:rPr>
                <w:rFonts w:ascii="Arial" w:hAnsi="Arial" w:cs="Arial"/>
                <w:sz w:val="20"/>
                <w:szCs w:val="20"/>
              </w:rPr>
            </w:pPr>
          </w:p>
          <w:p w14:paraId="23C2F41A" w14:textId="77777777" w:rsidR="008F3EAF" w:rsidRDefault="008F3EAF" w:rsidP="008F3EAF">
            <w:pPr>
              <w:pStyle w:val="Prrafodelista"/>
              <w:ind w:left="0"/>
              <w:rPr>
                <w:rFonts w:ascii="Arial" w:hAnsi="Arial" w:cs="Arial"/>
                <w:sz w:val="20"/>
                <w:szCs w:val="20"/>
              </w:rPr>
            </w:pPr>
          </w:p>
          <w:p w14:paraId="091B464A" w14:textId="77777777" w:rsidR="008F3EAF" w:rsidRPr="00340666" w:rsidRDefault="008F3EAF" w:rsidP="008F3EAF">
            <w:pPr>
              <w:pStyle w:val="Prrafodelista"/>
              <w:ind w:left="0"/>
              <w:rPr>
                <w:rFonts w:ascii="Arial" w:hAnsi="Arial" w:cs="Arial"/>
                <w:sz w:val="20"/>
                <w:szCs w:val="20"/>
              </w:rPr>
            </w:pPr>
          </w:p>
          <w:p w14:paraId="4687ADAC" w14:textId="77777777" w:rsidR="008F3EAF" w:rsidRDefault="008F3EAF" w:rsidP="008F3EAF">
            <w:pPr>
              <w:pStyle w:val="Prrafodelista"/>
              <w:ind w:left="0"/>
              <w:rPr>
                <w:rFonts w:ascii="Arial" w:hAnsi="Arial" w:cs="Arial"/>
                <w:b/>
                <w:sz w:val="20"/>
                <w:szCs w:val="20"/>
              </w:rPr>
            </w:pPr>
            <w:r w:rsidRPr="00597A14">
              <w:rPr>
                <w:rFonts w:ascii="Arial" w:hAnsi="Arial" w:cs="Arial"/>
                <w:b/>
                <w:noProof/>
                <w:sz w:val="20"/>
                <w:szCs w:val="20"/>
                <w:lang w:val="es-419" w:eastAsia="es-419"/>
              </w:rPr>
              <mc:AlternateContent>
                <mc:Choice Requires="wpg">
                  <w:drawing>
                    <wp:anchor distT="0" distB="0" distL="114300" distR="114300" simplePos="0" relativeHeight="251659264" behindDoc="0" locked="0" layoutInCell="1" allowOverlap="1" wp14:anchorId="35F94494" wp14:editId="36C8A8E0">
                      <wp:simplePos x="0" y="0"/>
                      <wp:positionH relativeFrom="column">
                        <wp:posOffset>470645</wp:posOffset>
                      </wp:positionH>
                      <wp:positionV relativeFrom="paragraph">
                        <wp:posOffset>42820</wp:posOffset>
                      </wp:positionV>
                      <wp:extent cx="4635611" cy="3140765"/>
                      <wp:effectExtent l="0" t="0" r="12700" b="21590"/>
                      <wp:wrapNone/>
                      <wp:docPr id="17" name="Grupo 21"/>
                      <wp:cNvGraphicFramePr/>
                      <a:graphic xmlns:a="http://schemas.openxmlformats.org/drawingml/2006/main">
                        <a:graphicData uri="http://schemas.microsoft.com/office/word/2010/wordprocessingGroup">
                          <wpg:wgp>
                            <wpg:cNvGrpSpPr/>
                            <wpg:grpSpPr>
                              <a:xfrm>
                                <a:off x="0" y="0"/>
                                <a:ext cx="4635611" cy="3140765"/>
                                <a:chOff x="0" y="0"/>
                                <a:chExt cx="6581774" cy="4509408"/>
                              </a:xfrm>
                            </wpg:grpSpPr>
                            <wps:wsp>
                              <wps:cNvPr id="18" name="Rectángulo 18"/>
                              <wps:cNvSpPr/>
                              <wps:spPr>
                                <a:xfrm>
                                  <a:off x="852487" y="427264"/>
                                  <a:ext cx="4876800" cy="1143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AD3D1"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del Mercado de Valores</w:t>
                                    </w:r>
                                  </w:p>
                                  <w:p w14:paraId="1C1CD89D"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 Fondos de Inversión</w:t>
                                    </w:r>
                                  </w:p>
                                  <w:p w14:paraId="19AEB0DD"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 Defensa y Protección al Usuario de Servicios Financieros</w:t>
                                    </w:r>
                                  </w:p>
                                  <w:p w14:paraId="5DC3E01B"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Autoridades (CNBV, BANXICO, CONDUSEF)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1853972" y="1820636"/>
                                  <a:ext cx="2873830" cy="1143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72BB2"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Entidades de apoyo</w:t>
                                    </w:r>
                                  </w:p>
                                  <w:p w14:paraId="29D43E88"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 xml:space="preserve">Sistemas de </w:t>
                                    </w:r>
                                    <w:proofErr w:type="gramStart"/>
                                    <w:r w:rsidRPr="00597A14">
                                      <w:rPr>
                                        <w:rFonts w:ascii="Arial" w:hAnsi="Arial" w:cs="Arial"/>
                                        <w:color w:val="000000" w:themeColor="text1"/>
                                        <w:kern w:val="24"/>
                                        <w:sz w:val="20"/>
                                        <w:szCs w:val="20"/>
                                        <w:vertAlign w:val="superscript"/>
                                      </w:rPr>
                                      <w:t>negociación bursátiles y extrabursátiles</w:t>
                                    </w:r>
                                    <w:proofErr w:type="gramEnd"/>
                                  </w:p>
                                  <w:p w14:paraId="4E6FAC57"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Intermediarios</w:t>
                                    </w:r>
                                  </w:p>
                                  <w:p w14:paraId="2D3363A4"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Presentadores de servicios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1853972" y="3366408"/>
                                  <a:ext cx="2873830" cy="1143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6D142"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Normas de conducta y operativas</w:t>
                                    </w:r>
                                  </w:p>
                                  <w:p w14:paraId="1666B42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 xml:space="preserve">Autorregulan los participantes del mercado (AMIB, BMV, CCV, SD </w:t>
                                    </w:r>
                                    <w:proofErr w:type="spellStart"/>
                                    <w:r w:rsidRPr="00597A14">
                                      <w:rPr>
                                        <w:rFonts w:ascii="Arial" w:hAnsi="Arial" w:cs="Arial"/>
                                        <w:color w:val="000000" w:themeColor="text1"/>
                                        <w:kern w:val="24"/>
                                        <w:sz w:val="20"/>
                                        <w:szCs w:val="20"/>
                                        <w:vertAlign w:val="superscript"/>
                                      </w:rPr>
                                      <w:t>Indeval</w:t>
                                    </w:r>
                                    <w:proofErr w:type="spellEnd"/>
                                    <w:r w:rsidRPr="00597A14">
                                      <w:rPr>
                                        <w:rFonts w:ascii="Arial" w:hAnsi="Arial" w:cs="Arial"/>
                                        <w:color w:val="000000" w:themeColor="text1"/>
                                        <w:kern w:val="24"/>
                                        <w:sz w:val="20"/>
                                        <w:szCs w:val="20"/>
                                        <w:vertAlign w:val="superscript"/>
                                      </w:rPr>
                                      <w:t>)</w:t>
                                    </w:r>
                                  </w:p>
                                  <w:p w14:paraId="7D1B356E"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Normas de autorregulación</w:t>
                                    </w:r>
                                  </w:p>
                                  <w:p w14:paraId="17DDAC4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Reglamentos interiores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1815193"/>
                                  <a:ext cx="1611084" cy="1143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EC331"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Oferentes de valores</w:t>
                                    </w:r>
                                  </w:p>
                                  <w:p w14:paraId="61631394"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Mercado primario: emisores</w:t>
                                    </w:r>
                                  </w:p>
                                  <w:p w14:paraId="30F2FA5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Mercado secundario: inversionistas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4970690" y="1815193"/>
                                  <a:ext cx="1611084" cy="1143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E4468"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Demandantes de valores</w:t>
                                    </w:r>
                                  </w:p>
                                  <w:p w14:paraId="08E32C9E"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Inversionistas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onector recto de flecha 31"/>
                              <wps:cNvCnPr>
                                <a:stCxn id="18" idx="2"/>
                                <a:endCxn id="19" idx="0"/>
                              </wps:cNvCnPr>
                              <wps:spPr>
                                <a:xfrm>
                                  <a:off x="3290887" y="1570264"/>
                                  <a:ext cx="0" cy="250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Conector recto de flecha 32"/>
                              <wps:cNvCnPr/>
                              <wps:spPr>
                                <a:xfrm flipV="1">
                                  <a:off x="3497716" y="3076575"/>
                                  <a:ext cx="0" cy="2898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Conector recto de flecha 33"/>
                              <wps:cNvCnPr/>
                              <wps:spPr>
                                <a:xfrm flipH="1">
                                  <a:off x="2116591" y="3202441"/>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Conector recto de flecha 34"/>
                              <wps:cNvCnPr/>
                              <wps:spPr>
                                <a:xfrm>
                                  <a:off x="3592966" y="1704975"/>
                                  <a:ext cx="1276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CuadroTexto 20"/>
                              <wps:cNvSpPr txBox="1"/>
                              <wps:spPr>
                                <a:xfrm>
                                  <a:off x="852323" y="0"/>
                                  <a:ext cx="4876800" cy="354330"/>
                                </a:xfrm>
                                <a:prstGeom prst="rect">
                                  <a:avLst/>
                                </a:prstGeom>
                                <a:noFill/>
                              </wps:spPr>
                              <wps:txbx>
                                <w:txbxContent>
                                  <w:p w14:paraId="611A8A97" w14:textId="77777777" w:rsidR="00C561E7" w:rsidRPr="00597A14" w:rsidRDefault="00C561E7" w:rsidP="008F3EAF">
                                    <w:pPr>
                                      <w:pStyle w:val="NormalWeb"/>
                                      <w:spacing w:before="0" w:beforeAutospacing="0" w:after="0" w:afterAutospacing="0"/>
                                      <w:jc w:val="center"/>
                                      <w:rPr>
                                        <w:b/>
                                        <w:sz w:val="28"/>
                                        <w:szCs w:val="20"/>
                                        <w:vertAlign w:val="superscript"/>
                                      </w:rPr>
                                    </w:pPr>
                                    <w:r w:rsidRPr="00597A14">
                                      <w:rPr>
                                        <w:rFonts w:ascii="Arial" w:hAnsi="Arial" w:cs="Arial"/>
                                        <w:b/>
                                        <w:color w:val="000000" w:themeColor="text1"/>
                                        <w:kern w:val="24"/>
                                        <w:sz w:val="28"/>
                                        <w:szCs w:val="20"/>
                                        <w:vertAlign w:val="superscript"/>
                                      </w:rPr>
                                      <w:t>Mercado de valores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F94494" id="Grupo 21" o:spid="_x0000_s1039" style="position:absolute;margin-left:37.05pt;margin-top:3.35pt;width:365pt;height:247.3pt;z-index:251659264;mso-width-relative:margin;mso-height-relative:margin" coordsize="65817,4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">
                      <v:rect id="Rectángulo 18" o:spid="_x0000_s1040" style="position:absolute;left:8524;top:4272;width:4876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MEA&#10;AADbAAAADwAAAGRycy9kb3ducmV2LnhtbESPQUsDQQyF70L/wxDBm51VUMraaRGh4NHW2l7DTrq7&#10;uJNZJuPO9t+bg+At4b2892W9ncNgJkrSR3bwsKzAEDfR99w6OH7u7ldgJCN7HCKTgysJbDeLmzXW&#10;Phbe03TIrdEQlhoddDmPtbXSdBRQlnEkVu0SU8Csa2qtT1g0PAz2saqebcCetaHDkd46ar4PP8FB&#10;LuVpkubsL8dVKh+nk3zhWZy7u51fX8BkmvO/+e/63Su+wuovOoD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2BjBAAAA2wAAAA8AAAAAAAAAAAAAAAAAmAIAAGRycy9kb3du&#10;cmV2LnhtbFBLBQYAAAAABAAEAPUAAACGAwAAAAA=&#10;" filled="f" strokecolor="#5b9bd5 [3204]" strokeweight="1pt">
                        <v:textbox>
                          <w:txbxContent>
                            <w:p w14:paraId="6D7AD3D1"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del Mercado de Valores</w:t>
                              </w:r>
                            </w:p>
                            <w:p w14:paraId="1C1CD89D"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 Fondos de Inversión</w:t>
                              </w:r>
                            </w:p>
                            <w:p w14:paraId="19AEB0DD"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Ley de Defensa y Protección al Usuario de Servicios Financieros</w:t>
                              </w:r>
                            </w:p>
                            <w:p w14:paraId="5DC3E01B"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Autoridades (CNBV, BANXICO, CONDUSEF)</w:t>
                              </w:r>
                            </w:p>
                          </w:txbxContent>
                        </v:textbox>
                      </v:rect>
                      <v:rect id="Rectángulo 19" o:spid="_x0000_s1041" style="position:absolute;left:18539;top:18206;width:2873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9g78A&#10;AADbAAAADwAAAGRycy9kb3ducmV2LnhtbERPS2vDMAy+D/YfjAa9rU4LLW1Wt5TBYMet6+MqYjUJ&#10;i+VguXH27+dBYTd9fE9tdqPr1EBBWs8GZtMCFHHlbcu1gePX2/MKlERki51nMvBDArvt48MGS+sT&#10;f9JwiLXKISwlGmhi7EutpWrIoUx9T5y5qw8OY4ah1jZgyuGu0/OiWGqHLeeGBnt6baj6PtycgZjS&#10;YpDqYq/HVUgf57Oc8CLGTJ7G/QuoSGP8F9/d7zbPX8PfL/kA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U32DvwAAANsAAAAPAAAAAAAAAAAAAAAAAJgCAABkcnMvZG93bnJl&#10;di54bWxQSwUGAAAAAAQABAD1AAAAhAMAAAAA&#10;" filled="f" strokecolor="#5b9bd5 [3204]" strokeweight="1pt">
                        <v:textbox>
                          <w:txbxContent>
                            <w:p w14:paraId="4F772BB2"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Entidades de apoyo</w:t>
                              </w:r>
                            </w:p>
                            <w:p w14:paraId="29D43E88"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 xml:space="preserve">Sistemas de </w:t>
                              </w:r>
                              <w:proofErr w:type="gramStart"/>
                              <w:r w:rsidRPr="00597A14">
                                <w:rPr>
                                  <w:rFonts w:ascii="Arial" w:hAnsi="Arial" w:cs="Arial"/>
                                  <w:color w:val="000000" w:themeColor="text1"/>
                                  <w:kern w:val="24"/>
                                  <w:sz w:val="20"/>
                                  <w:szCs w:val="20"/>
                                  <w:vertAlign w:val="superscript"/>
                                </w:rPr>
                                <w:t>negociación bursátiles y extrabursátiles</w:t>
                              </w:r>
                              <w:proofErr w:type="gramEnd"/>
                            </w:p>
                            <w:p w14:paraId="4E6FAC57"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Intermediarios</w:t>
                              </w:r>
                            </w:p>
                            <w:p w14:paraId="2D3363A4"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Presentadores de servicios</w:t>
                              </w:r>
                            </w:p>
                          </w:txbxContent>
                        </v:textbox>
                      </v:rect>
                      <v:rect id="Rectángulo 22" o:spid="_x0000_s1042" style="position:absolute;left:18539;top:33664;width:2873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lT8EA&#10;AADbAAAADwAAAGRycy9kb3ducmV2LnhtbESPwWrDMBBE74X+g9hAb40cQ0twooQQKOTYpmlyXayN&#10;bWKtjFax3L+vCoUeh5l5w6y3k+vVSEE6zwYW8wIUce1tx42B0+fb8xKURGSLvWcy8E0C283jwxor&#10;6xN/0HiMjcoQlgoNtDEOldZSt+RQ5n4gzt7VB4cxy9BoGzBluOt1WRSv2mHHeaHFgfYt1bfj3RmI&#10;Kb2MUl/s9bQM6f18li+8iDFPs2m3AhVpiv/hv/bBGihL+P2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JU/BAAAA2wAAAA8AAAAAAAAAAAAAAAAAmAIAAGRycy9kb3du&#10;cmV2LnhtbFBLBQYAAAAABAAEAPUAAACGAwAAAAA=&#10;" filled="f" strokecolor="#5b9bd5 [3204]" strokeweight="1pt">
                        <v:textbox>
                          <w:txbxContent>
                            <w:p w14:paraId="5016D142"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Normas de conducta y operativas</w:t>
                              </w:r>
                            </w:p>
                            <w:p w14:paraId="1666B42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 xml:space="preserve">Autorregulan los participantes del mercado (AMIB, BMV, CCV, SD </w:t>
                              </w:r>
                              <w:proofErr w:type="spellStart"/>
                              <w:r w:rsidRPr="00597A14">
                                <w:rPr>
                                  <w:rFonts w:ascii="Arial" w:hAnsi="Arial" w:cs="Arial"/>
                                  <w:color w:val="000000" w:themeColor="text1"/>
                                  <w:kern w:val="24"/>
                                  <w:sz w:val="20"/>
                                  <w:szCs w:val="20"/>
                                  <w:vertAlign w:val="superscript"/>
                                </w:rPr>
                                <w:t>Indeval</w:t>
                              </w:r>
                              <w:proofErr w:type="spellEnd"/>
                              <w:r w:rsidRPr="00597A14">
                                <w:rPr>
                                  <w:rFonts w:ascii="Arial" w:hAnsi="Arial" w:cs="Arial"/>
                                  <w:color w:val="000000" w:themeColor="text1"/>
                                  <w:kern w:val="24"/>
                                  <w:sz w:val="20"/>
                                  <w:szCs w:val="20"/>
                                  <w:vertAlign w:val="superscript"/>
                                </w:rPr>
                                <w:t>)</w:t>
                              </w:r>
                            </w:p>
                            <w:p w14:paraId="7D1B356E"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Normas de autorregulación</w:t>
                              </w:r>
                            </w:p>
                            <w:p w14:paraId="17DDAC4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Reglamentos interiores</w:t>
                              </w:r>
                            </w:p>
                          </w:txbxContent>
                        </v:textbox>
                      </v:rect>
                      <v:rect id="Rectángulo 29" o:spid="_x0000_s1043" style="position:absolute;top:18151;width:1611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PsEA&#10;AADbAAAADwAAAGRycy9kb3ducmV2LnhtbESPzWrDMBCE74W+g9hCbo3cQEriRAmhUOixze91sTa2&#10;ibUyWtVy374qFHIcZuYbZr0dXacGCtJ6NvAyLUARV962XBs4Ht6fF6AkIlvsPJOBHxLYbh4f1lha&#10;n/iLhn2sVYawlGigibEvtZaqIYcy9T1x9q4+OIxZhlrbgCnDXadnRfGqHbacFxrs6a2h6rb/dgZi&#10;SvNBqou9HhchfZ7PcsKLGDN5GncrUJHGeA//tz+sgdkS/r7kH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z7BAAAA2wAAAA8AAAAAAAAAAAAAAAAAmAIAAGRycy9kb3du&#10;cmV2LnhtbFBLBQYAAAAABAAEAPUAAACGAwAAAAA=&#10;" filled="f" strokecolor="#5b9bd5 [3204]" strokeweight="1pt">
                        <v:textbox>
                          <w:txbxContent>
                            <w:p w14:paraId="500EC331"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Oferentes de valores</w:t>
                              </w:r>
                            </w:p>
                            <w:p w14:paraId="61631394"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Mercado primario: emisores</w:t>
                              </w:r>
                            </w:p>
                            <w:p w14:paraId="30F2FA5F"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Mercado secundario: inversionistas</w:t>
                              </w:r>
                            </w:p>
                          </w:txbxContent>
                        </v:textbox>
                      </v:rect>
                      <v:rect id="Rectángulo 30" o:spid="_x0000_s1044" style="position:absolute;left:49706;top:18151;width:1611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Ifr4A&#10;AADbAAAADwAAAGRycy9kb3ducmV2LnhtbERPyWrDMBC9B/oPYgq9JXJSEoIbJYRCocc263WwJrap&#10;NTIaxXL/vjoUcny8fbMbXacGCtJ6NjCfFaCIK29brg2cjh/TNSiJyBY7z2TglwR226fJBkvrE3/T&#10;cIi1yiEsJRpoYuxLraVqyKHMfE+cuZsPDmOGodY2YMrhrtOLolhphy3nhgZ7em+o+jncnYGY0nKQ&#10;6mpvp3VIX5eLnPEqxrw8j/s3UJHG+BD/uz+tgde8Pn/JP0B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ciH6+AAAA2wAAAA8AAAAAAAAAAAAAAAAAmAIAAGRycy9kb3ducmV2&#10;LnhtbFBLBQYAAAAABAAEAPUAAACDAwAAAAA=&#10;" filled="f" strokecolor="#5b9bd5 [3204]" strokeweight="1pt">
                        <v:textbox>
                          <w:txbxContent>
                            <w:p w14:paraId="4C8E4468"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Demandantes de valores</w:t>
                              </w:r>
                            </w:p>
                            <w:p w14:paraId="08E32C9E" w14:textId="77777777" w:rsidR="00C561E7" w:rsidRPr="00597A14" w:rsidRDefault="00C561E7" w:rsidP="008F3EAF">
                              <w:pPr>
                                <w:pStyle w:val="NormalWeb"/>
                                <w:spacing w:before="0" w:beforeAutospacing="0" w:after="0" w:afterAutospacing="0"/>
                                <w:jc w:val="center"/>
                                <w:rPr>
                                  <w:sz w:val="20"/>
                                  <w:szCs w:val="20"/>
                                  <w:vertAlign w:val="superscript"/>
                                </w:rPr>
                              </w:pPr>
                              <w:r w:rsidRPr="00597A14">
                                <w:rPr>
                                  <w:rFonts w:ascii="Arial" w:hAnsi="Arial" w:cs="Arial"/>
                                  <w:color w:val="000000" w:themeColor="text1"/>
                                  <w:kern w:val="24"/>
                                  <w:sz w:val="20"/>
                                  <w:szCs w:val="20"/>
                                  <w:vertAlign w:val="superscript"/>
                                </w:rPr>
                                <w:t>Inversionistas</w:t>
                              </w:r>
                            </w:p>
                          </w:txbxContent>
                        </v:textbox>
                      </v:rect>
                      <v:shapetype id="_x0000_t32" coordsize="21600,21600" o:spt="32" o:oned="t" path="m,l21600,21600e" filled="f">
                        <v:path arrowok="t" fillok="f" o:connecttype="none"/>
                        <o:lock v:ext="edit" shapetype="t"/>
                      </v:shapetype>
                      <v:shape id="Conector recto de flecha 31" o:spid="_x0000_s1045" type="#_x0000_t32" style="position:absolute;left:32908;top:15702;width:0;height:2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l0MMAAADbAAAADwAAAGRycy9kb3ducmV2LnhtbESPT2vCQBDF70K/wzKFXkQ3sbbY1FVK&#10;odSrqRWPQ3aaDWZnQ3aq8du7hYLHx/vz4y3Xg2/VifrYBDaQTzNQxFWwDdcGdl8fkwWoKMgW28Bk&#10;4EIR1qu70RILG868pVMptUojHAs04ES6QutYOfIYp6EjTt5P6D1Kkn2tbY/nNO5bPcuyZ+2x4URw&#10;2NG7o+pY/vrEpd1sXD6NX+bHT/w+7J1c5rkY83A/vL2CEhrkFv5vb6yBxxz+vq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GJdDDAAAA2wAAAA8AAAAAAAAAAAAA&#10;AAAAoQIAAGRycy9kb3ducmV2LnhtbFBLBQYAAAAABAAEAPkAAACRAwAAAAA=&#10;" strokecolor="#5b9bd5 [3204]" strokeweight=".5pt">
                        <v:stroke endarrow="block" joinstyle="miter"/>
                      </v:shape>
                      <v:shape id="Conector recto de flecha 32" o:spid="_x0000_s1046" type="#_x0000_t32" style="position:absolute;left:34977;top:30765;width:0;height:2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QwsYAAADbAAAADwAAAGRycy9kb3ducmV2LnhtbESPT2vCQBTE74V+h+UJXopu/FMpqavU&#10;SKFXraC9PbLPbGr2bcxuY+qnd4VCj8PM/IaZLztbiZYaXzpWMBomIIhzp0suFOw+3wcvIHxA1lg5&#10;JgW/5GG5eHyYY6rdhTfUbkMhIoR9igpMCHUqpc8NWfRDVxNH7+gaiyHKppC6wUuE20qOk2QmLZYc&#10;FwzWlBnKT9sfq+Dr+KzbVbYuc3PIJvun6fX8fVgr1e91b68gAnXhP/zX/tAKJm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kMLGAAAA2wAAAA8AAAAAAAAA&#10;AAAAAAAAoQIAAGRycy9kb3ducmV2LnhtbFBLBQYAAAAABAAEAPkAAACUAwAAAAA=&#10;" strokecolor="#5b9bd5 [3204]" strokeweight=".5pt">
                        <v:stroke endarrow="block" joinstyle="miter"/>
                      </v:shape>
                      <v:shape id="Conector recto de flecha 33" o:spid="_x0000_s1047" type="#_x0000_t32" style="position:absolute;left:21165;top:32024;width:8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1WcYAAADbAAAADwAAAGRycy9kb3ducmV2LnhtbESPQWvCQBSE7wX/w/IEL0U3mraU1FU0&#10;Uui1WqjeHtlnNm32bcxuY+qvd4VCj8PMfMPMl72tRUetrxwrmE4SEMSF0xWXCj52r+NnED4ga6wd&#10;k4Jf8rBcDO7mmGl35nfqtqEUEcI+QwUmhCaT0heGLPqJa4ijd3StxRBlW0rd4jnCbS1nSfIkLVYc&#10;Fww2lBsqvrc/VsHh+Ki7db6pCrPP08/7h8vpa79RajTsVy8gAvXhP/zXftMK0hRu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NVnGAAAA2wAAAA8AAAAAAAAA&#10;AAAAAAAAoQIAAGRycy9kb3ducmV2LnhtbFBLBQYAAAAABAAEAPkAAACUAwAAAAA=&#10;" strokecolor="#5b9bd5 [3204]" strokeweight=".5pt">
                        <v:stroke endarrow="block" joinstyle="miter"/>
                      </v:shape>
                      <v:shape id="Conector recto de flecha 34" o:spid="_x0000_s1048" type="#_x0000_t32" style="position:absolute;left:35929;top:17049;width:12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v:shape id="CuadroTexto 20" o:spid="_x0000_s1049" type="#_x0000_t202" style="position:absolute;left:8523;width:4876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611A8A97" w14:textId="77777777" w:rsidR="00C561E7" w:rsidRPr="00597A14" w:rsidRDefault="00C561E7" w:rsidP="008F3EAF">
                              <w:pPr>
                                <w:pStyle w:val="NormalWeb"/>
                                <w:spacing w:before="0" w:beforeAutospacing="0" w:after="0" w:afterAutospacing="0"/>
                                <w:jc w:val="center"/>
                                <w:rPr>
                                  <w:b/>
                                  <w:sz w:val="28"/>
                                  <w:szCs w:val="20"/>
                                  <w:vertAlign w:val="superscript"/>
                                </w:rPr>
                              </w:pPr>
                              <w:r w:rsidRPr="00597A14">
                                <w:rPr>
                                  <w:rFonts w:ascii="Arial" w:hAnsi="Arial" w:cs="Arial"/>
                                  <w:b/>
                                  <w:color w:val="000000" w:themeColor="text1"/>
                                  <w:kern w:val="24"/>
                                  <w:sz w:val="28"/>
                                  <w:szCs w:val="20"/>
                                  <w:vertAlign w:val="superscript"/>
                                </w:rPr>
                                <w:t>Mercado de valores</w:t>
                              </w:r>
                            </w:p>
                          </w:txbxContent>
                        </v:textbox>
                      </v:shape>
                    </v:group>
                  </w:pict>
                </mc:Fallback>
              </mc:AlternateContent>
            </w:r>
          </w:p>
          <w:p w14:paraId="5E1E7AE5" w14:textId="77777777" w:rsidR="008F3EAF" w:rsidRDefault="008F3EAF" w:rsidP="008F3EAF">
            <w:pPr>
              <w:pStyle w:val="Prrafodelista"/>
              <w:ind w:left="0"/>
              <w:rPr>
                <w:rFonts w:ascii="Arial" w:hAnsi="Arial" w:cs="Arial"/>
                <w:b/>
                <w:sz w:val="20"/>
                <w:szCs w:val="20"/>
              </w:rPr>
            </w:pPr>
          </w:p>
          <w:p w14:paraId="525D941C" w14:textId="77777777" w:rsidR="008F3EAF" w:rsidRDefault="008F3EAF" w:rsidP="008F3EAF">
            <w:pPr>
              <w:pStyle w:val="Prrafodelista"/>
              <w:ind w:left="0"/>
              <w:rPr>
                <w:rFonts w:ascii="Arial" w:hAnsi="Arial" w:cs="Arial"/>
                <w:b/>
                <w:sz w:val="20"/>
                <w:szCs w:val="20"/>
              </w:rPr>
            </w:pPr>
          </w:p>
          <w:p w14:paraId="6B07C5BE" w14:textId="77777777" w:rsidR="008F3EAF" w:rsidRDefault="008F3EAF" w:rsidP="008F3EAF">
            <w:pPr>
              <w:pStyle w:val="Prrafodelista"/>
              <w:ind w:left="0"/>
              <w:rPr>
                <w:rFonts w:ascii="Arial" w:hAnsi="Arial" w:cs="Arial"/>
                <w:b/>
                <w:sz w:val="20"/>
                <w:szCs w:val="20"/>
              </w:rPr>
            </w:pPr>
          </w:p>
          <w:p w14:paraId="243A067B" w14:textId="77777777" w:rsidR="008F3EAF" w:rsidRDefault="008F3EAF" w:rsidP="008F3EAF">
            <w:pPr>
              <w:pStyle w:val="Prrafodelista"/>
              <w:ind w:left="0"/>
              <w:rPr>
                <w:rFonts w:ascii="Arial" w:hAnsi="Arial" w:cs="Arial"/>
                <w:b/>
                <w:sz w:val="20"/>
                <w:szCs w:val="20"/>
              </w:rPr>
            </w:pPr>
          </w:p>
          <w:p w14:paraId="61176B48" w14:textId="77777777" w:rsidR="008F3EAF" w:rsidRDefault="008F3EAF" w:rsidP="008F3EAF">
            <w:pPr>
              <w:pStyle w:val="Prrafodelista"/>
              <w:ind w:left="0"/>
              <w:rPr>
                <w:rFonts w:ascii="Arial" w:hAnsi="Arial" w:cs="Arial"/>
                <w:b/>
                <w:sz w:val="20"/>
                <w:szCs w:val="20"/>
              </w:rPr>
            </w:pPr>
          </w:p>
          <w:p w14:paraId="5A7B97C0" w14:textId="77777777" w:rsidR="008F3EAF" w:rsidRDefault="008F3EAF" w:rsidP="008F3EAF">
            <w:pPr>
              <w:pStyle w:val="Prrafodelista"/>
              <w:ind w:left="0"/>
              <w:rPr>
                <w:rFonts w:ascii="Arial" w:hAnsi="Arial" w:cs="Arial"/>
                <w:b/>
                <w:sz w:val="20"/>
                <w:szCs w:val="20"/>
              </w:rPr>
            </w:pPr>
          </w:p>
          <w:p w14:paraId="52797E7C" w14:textId="77777777" w:rsidR="008F3EAF" w:rsidRDefault="008F3EAF" w:rsidP="008F3EAF">
            <w:pPr>
              <w:pStyle w:val="Prrafodelista"/>
              <w:ind w:left="0"/>
              <w:rPr>
                <w:rFonts w:ascii="Arial" w:hAnsi="Arial" w:cs="Arial"/>
                <w:b/>
                <w:sz w:val="20"/>
                <w:szCs w:val="20"/>
              </w:rPr>
            </w:pPr>
          </w:p>
          <w:p w14:paraId="19F63DCE" w14:textId="77777777" w:rsidR="008F3EAF" w:rsidRDefault="008F3EAF" w:rsidP="008F3EAF">
            <w:pPr>
              <w:pStyle w:val="Prrafodelista"/>
              <w:ind w:left="0"/>
              <w:rPr>
                <w:rFonts w:ascii="Arial" w:hAnsi="Arial" w:cs="Arial"/>
                <w:b/>
                <w:sz w:val="20"/>
                <w:szCs w:val="20"/>
              </w:rPr>
            </w:pPr>
          </w:p>
          <w:p w14:paraId="16ADCAC0" w14:textId="77777777" w:rsidR="008F3EAF" w:rsidRDefault="008F3EAF" w:rsidP="008F3EAF">
            <w:pPr>
              <w:pStyle w:val="Prrafodelista"/>
              <w:ind w:left="0"/>
              <w:rPr>
                <w:rFonts w:ascii="Arial" w:hAnsi="Arial" w:cs="Arial"/>
                <w:b/>
                <w:sz w:val="20"/>
                <w:szCs w:val="20"/>
              </w:rPr>
            </w:pPr>
          </w:p>
          <w:p w14:paraId="2447E318" w14:textId="77777777" w:rsidR="008F3EAF" w:rsidRDefault="008F3EAF" w:rsidP="008F3EAF">
            <w:pPr>
              <w:pStyle w:val="Prrafodelista"/>
              <w:ind w:left="0"/>
              <w:rPr>
                <w:rFonts w:ascii="Arial" w:hAnsi="Arial" w:cs="Arial"/>
                <w:b/>
                <w:sz w:val="20"/>
                <w:szCs w:val="20"/>
              </w:rPr>
            </w:pPr>
          </w:p>
          <w:p w14:paraId="74DFE429" w14:textId="77777777" w:rsidR="008F3EAF" w:rsidRPr="00340666" w:rsidRDefault="008F3EAF" w:rsidP="008F3EAF">
            <w:pPr>
              <w:pStyle w:val="Prrafodelista"/>
              <w:ind w:left="0"/>
              <w:rPr>
                <w:rFonts w:ascii="Arial" w:hAnsi="Arial" w:cs="Arial"/>
                <w:b/>
                <w:sz w:val="20"/>
                <w:szCs w:val="20"/>
              </w:rPr>
            </w:pPr>
          </w:p>
          <w:p w14:paraId="4C40EDEF" w14:textId="77777777" w:rsidR="008F3EAF" w:rsidRPr="00340666" w:rsidRDefault="008F3EAF" w:rsidP="008F3EAF">
            <w:pPr>
              <w:pStyle w:val="Prrafodelista"/>
              <w:ind w:left="0"/>
              <w:rPr>
                <w:rFonts w:ascii="Arial" w:hAnsi="Arial" w:cs="Arial"/>
                <w:b/>
                <w:sz w:val="20"/>
                <w:szCs w:val="20"/>
              </w:rPr>
            </w:pPr>
          </w:p>
          <w:p w14:paraId="71F4B92C" w14:textId="77777777" w:rsidR="008F3EAF" w:rsidRPr="00340666" w:rsidRDefault="008F3EAF" w:rsidP="008F3EAF">
            <w:pPr>
              <w:pStyle w:val="Prrafodelista"/>
              <w:ind w:left="0"/>
              <w:rPr>
                <w:rFonts w:ascii="Arial" w:hAnsi="Arial" w:cs="Arial"/>
                <w:b/>
                <w:sz w:val="20"/>
                <w:szCs w:val="20"/>
              </w:rPr>
            </w:pPr>
            <w:r>
              <w:rPr>
                <w:rFonts w:ascii="Arial" w:hAnsi="Arial" w:cs="Arial"/>
                <w:b/>
                <w:sz w:val="20"/>
                <w:szCs w:val="20"/>
              </w:rPr>
              <w:t>…</w:t>
            </w:r>
          </w:p>
          <w:p w14:paraId="5470B489" w14:textId="77777777" w:rsidR="008F3EAF" w:rsidRPr="00340666" w:rsidRDefault="008F3EAF" w:rsidP="008F3EAF">
            <w:pPr>
              <w:pStyle w:val="Prrafodelista"/>
              <w:ind w:left="0"/>
              <w:rPr>
                <w:rFonts w:ascii="Arial" w:hAnsi="Arial" w:cs="Arial"/>
                <w:b/>
                <w:sz w:val="20"/>
                <w:szCs w:val="20"/>
              </w:rPr>
            </w:pPr>
          </w:p>
          <w:p w14:paraId="02CAC6D0" w14:textId="77777777" w:rsidR="008F3EAF" w:rsidRPr="00340666" w:rsidRDefault="008F3EAF" w:rsidP="008F3EAF">
            <w:pPr>
              <w:pStyle w:val="Prrafodelista"/>
              <w:ind w:left="0"/>
              <w:rPr>
                <w:rFonts w:ascii="Arial" w:hAnsi="Arial" w:cs="Arial"/>
                <w:sz w:val="20"/>
                <w:szCs w:val="20"/>
              </w:rPr>
            </w:pPr>
          </w:p>
          <w:p w14:paraId="3839C146" w14:textId="77777777" w:rsidR="008F3EAF" w:rsidRDefault="008F3EAF" w:rsidP="008F3EAF">
            <w:pPr>
              <w:rPr>
                <w:rFonts w:ascii="Arial" w:hAnsi="Arial" w:cs="Arial"/>
                <w:b/>
                <w:color w:val="0070C0"/>
                <w:sz w:val="20"/>
                <w:szCs w:val="20"/>
              </w:rPr>
            </w:pPr>
          </w:p>
          <w:p w14:paraId="1AB87E9D" w14:textId="77777777" w:rsidR="008F3EAF" w:rsidRDefault="008F3EAF" w:rsidP="008F3EAF">
            <w:pPr>
              <w:rPr>
                <w:rFonts w:ascii="Arial" w:hAnsi="Arial" w:cs="Arial"/>
                <w:b/>
                <w:color w:val="0070C0"/>
                <w:sz w:val="20"/>
                <w:szCs w:val="20"/>
              </w:rPr>
            </w:pPr>
          </w:p>
          <w:p w14:paraId="32DE11E5" w14:textId="77777777" w:rsidR="008F3EAF" w:rsidRDefault="008F3EAF" w:rsidP="008F3EAF">
            <w:pPr>
              <w:rPr>
                <w:rFonts w:ascii="Arial" w:hAnsi="Arial" w:cs="Arial"/>
                <w:b/>
                <w:color w:val="0070C0"/>
                <w:sz w:val="20"/>
                <w:szCs w:val="20"/>
              </w:rPr>
            </w:pPr>
          </w:p>
          <w:p w14:paraId="0F86CD15" w14:textId="77777777" w:rsidR="00342432" w:rsidRDefault="00342432" w:rsidP="00342432">
            <w:pPr>
              <w:pStyle w:val="Prrafodelista"/>
              <w:ind w:left="0"/>
              <w:rPr>
                <w:rFonts w:ascii="Arial" w:hAnsi="Arial" w:cs="Arial"/>
                <w:sz w:val="20"/>
                <w:szCs w:val="20"/>
              </w:rPr>
            </w:pPr>
          </w:p>
          <w:p w14:paraId="4C930F2C" w14:textId="77777777" w:rsidR="008F3EAF" w:rsidRDefault="008F3EAF" w:rsidP="00342432">
            <w:pPr>
              <w:pStyle w:val="Prrafodelista"/>
              <w:ind w:left="0"/>
              <w:rPr>
                <w:rFonts w:ascii="Arial" w:hAnsi="Arial" w:cs="Arial"/>
                <w:sz w:val="20"/>
                <w:szCs w:val="20"/>
              </w:rPr>
            </w:pPr>
          </w:p>
          <w:p w14:paraId="40B9DD8E" w14:textId="77777777" w:rsidR="008F3EAF" w:rsidRDefault="008F3EAF" w:rsidP="00342432">
            <w:pPr>
              <w:pStyle w:val="Prrafodelista"/>
              <w:ind w:left="0"/>
              <w:rPr>
                <w:rFonts w:ascii="Arial" w:hAnsi="Arial" w:cs="Arial"/>
                <w:sz w:val="20"/>
                <w:szCs w:val="20"/>
              </w:rPr>
            </w:pPr>
          </w:p>
          <w:p w14:paraId="357570DF" w14:textId="77777777" w:rsidR="008F3EAF" w:rsidRDefault="008F3EAF" w:rsidP="00342432">
            <w:pPr>
              <w:pStyle w:val="Prrafodelista"/>
              <w:ind w:left="0"/>
              <w:rPr>
                <w:rFonts w:ascii="Arial" w:hAnsi="Arial" w:cs="Arial"/>
                <w:sz w:val="20"/>
                <w:szCs w:val="20"/>
              </w:rPr>
            </w:pPr>
          </w:p>
          <w:p w14:paraId="7577DE25" w14:textId="77777777" w:rsidR="008F3EAF" w:rsidRDefault="008F3EAF" w:rsidP="00342432">
            <w:pPr>
              <w:pStyle w:val="Prrafodelista"/>
              <w:ind w:left="0"/>
              <w:rPr>
                <w:rFonts w:ascii="Arial" w:hAnsi="Arial" w:cs="Arial"/>
                <w:sz w:val="20"/>
                <w:szCs w:val="20"/>
              </w:rPr>
            </w:pPr>
          </w:p>
          <w:p w14:paraId="2BE41861" w14:textId="77777777" w:rsidR="00342432" w:rsidRPr="008F3EAF" w:rsidRDefault="00342432" w:rsidP="00342432">
            <w:pPr>
              <w:pStyle w:val="Prrafodelista"/>
              <w:ind w:left="0"/>
              <w:rPr>
                <w:rFonts w:ascii="Arial" w:hAnsi="Arial" w:cs="Arial"/>
                <w:sz w:val="20"/>
                <w:szCs w:val="20"/>
              </w:rPr>
            </w:pPr>
          </w:p>
          <w:p w14:paraId="6888106F" w14:textId="77777777" w:rsidR="00342432" w:rsidRPr="008F3EAF" w:rsidRDefault="00342432" w:rsidP="00342432">
            <w:pPr>
              <w:pStyle w:val="Prrafodelista"/>
              <w:ind w:left="0"/>
              <w:rPr>
                <w:rFonts w:ascii="Arial" w:hAnsi="Arial" w:cs="Arial"/>
                <w:sz w:val="20"/>
                <w:szCs w:val="20"/>
              </w:rPr>
            </w:pPr>
          </w:p>
        </w:tc>
      </w:tr>
    </w:tbl>
    <w:p w14:paraId="518CD71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324E633" w14:textId="77777777" w:rsidR="00342432" w:rsidRDefault="00342432" w:rsidP="00342432">
      <w:pPr>
        <w:spacing w:after="0" w:line="240" w:lineRule="auto"/>
        <w:outlineLvl w:val="0"/>
        <w:rPr>
          <w:rFonts w:ascii="Arial" w:eastAsia="Times New Roman" w:hAnsi="Arial" w:cs="Arial"/>
          <w:color w:val="984806"/>
          <w:sz w:val="20"/>
          <w:szCs w:val="20"/>
        </w:rPr>
      </w:pPr>
    </w:p>
    <w:p w14:paraId="599FFFA1" w14:textId="7FB1559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Cierre del tema </w:t>
      </w:r>
      <w:r w:rsidR="00CD6E19">
        <w:rPr>
          <w:rFonts w:ascii="Arial" w:eastAsia="Times New Roman" w:hAnsi="Arial" w:cs="Arial"/>
          <w:b/>
          <w:bCs/>
          <w:color w:val="FFFFFF"/>
          <w:sz w:val="20"/>
          <w:szCs w:val="20"/>
        </w:rPr>
        <w:t>8</w:t>
      </w:r>
      <w:r w:rsidRPr="00CB2A50">
        <w:rPr>
          <w:rFonts w:ascii="Arial" w:eastAsia="Times New Roman" w:hAnsi="Arial" w:cs="Arial"/>
          <w:b/>
          <w:bCs/>
          <w:color w:val="FFFFFF"/>
          <w:sz w:val="20"/>
          <w:szCs w:val="20"/>
        </w:rPr>
        <w:t xml:space="preserve"> (aterrizaje del alumno)</w:t>
      </w:r>
    </w:p>
    <w:p w14:paraId="6A1E99CE" w14:textId="77777777" w:rsidR="00342432" w:rsidRPr="00CB2A50" w:rsidRDefault="00342432" w:rsidP="00342432">
      <w:pPr>
        <w:pStyle w:val="Sinespaciado"/>
      </w:pPr>
    </w:p>
    <w:p w14:paraId="7C795E30" w14:textId="22546D8E"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41FD9456" w14:textId="77777777" w:rsidTr="00025DD8">
        <w:tc>
          <w:tcPr>
            <w:tcW w:w="8833" w:type="dxa"/>
          </w:tcPr>
          <w:p w14:paraId="653065D4" w14:textId="7F08CEC5" w:rsidR="00342432" w:rsidRPr="00FE27C7" w:rsidRDefault="00FE27C7" w:rsidP="00FE27C7">
            <w:pPr>
              <w:rPr>
                <w:rFonts w:ascii="Arial" w:hAnsi="Arial" w:cs="Arial"/>
                <w:sz w:val="20"/>
                <w:szCs w:val="20"/>
              </w:rPr>
            </w:pPr>
            <w:r w:rsidRPr="00FE27C7">
              <w:rPr>
                <w:rFonts w:ascii="Arial" w:hAnsi="Arial" w:cs="Arial"/>
                <w:sz w:val="20"/>
                <w:szCs w:val="20"/>
              </w:rPr>
              <w:t xml:space="preserve">A lo largo de este tema </w:t>
            </w:r>
            <w:r w:rsidR="00A61300">
              <w:rPr>
                <w:rFonts w:ascii="Arial" w:hAnsi="Arial" w:cs="Arial"/>
                <w:sz w:val="20"/>
                <w:szCs w:val="20"/>
                <w:lang w:val="es-419"/>
              </w:rPr>
              <w:t>pudiste</w:t>
            </w:r>
            <w:r w:rsidRPr="00FE27C7">
              <w:rPr>
                <w:rFonts w:ascii="Arial" w:hAnsi="Arial" w:cs="Arial"/>
                <w:sz w:val="20"/>
                <w:szCs w:val="20"/>
              </w:rPr>
              <w:t xml:space="preserve"> apreciar todos los elementos que conforman el </w:t>
            </w:r>
            <w:r w:rsidR="00A61300">
              <w:rPr>
                <w:rFonts w:ascii="Arial" w:hAnsi="Arial" w:cs="Arial"/>
                <w:sz w:val="20"/>
                <w:szCs w:val="20"/>
                <w:lang w:val="es-419"/>
              </w:rPr>
              <w:t>s</w:t>
            </w:r>
            <w:proofErr w:type="spellStart"/>
            <w:r w:rsidRPr="00FE27C7">
              <w:rPr>
                <w:rFonts w:ascii="Arial" w:hAnsi="Arial" w:cs="Arial"/>
                <w:sz w:val="20"/>
                <w:szCs w:val="20"/>
              </w:rPr>
              <w:t>istema</w:t>
            </w:r>
            <w:proofErr w:type="spellEnd"/>
            <w:r w:rsidRPr="00FE27C7">
              <w:rPr>
                <w:rFonts w:ascii="Arial" w:hAnsi="Arial" w:cs="Arial"/>
                <w:sz w:val="20"/>
                <w:szCs w:val="20"/>
              </w:rPr>
              <w:t xml:space="preserve"> </w:t>
            </w:r>
            <w:r w:rsidR="00A61300">
              <w:rPr>
                <w:rFonts w:ascii="Arial" w:hAnsi="Arial" w:cs="Arial"/>
                <w:sz w:val="20"/>
                <w:szCs w:val="20"/>
                <w:lang w:val="es-419"/>
              </w:rPr>
              <w:t>f</w:t>
            </w:r>
            <w:proofErr w:type="spellStart"/>
            <w:r w:rsidR="00A61300">
              <w:rPr>
                <w:rFonts w:ascii="Arial" w:hAnsi="Arial" w:cs="Arial"/>
                <w:sz w:val="20"/>
                <w:szCs w:val="20"/>
              </w:rPr>
              <w:t>inanciero</w:t>
            </w:r>
            <w:proofErr w:type="spellEnd"/>
            <w:r w:rsidR="00A61300">
              <w:rPr>
                <w:rFonts w:ascii="Arial" w:hAnsi="Arial" w:cs="Arial"/>
                <w:sz w:val="20"/>
                <w:szCs w:val="20"/>
              </w:rPr>
              <w:t xml:space="preserve"> m</w:t>
            </w:r>
            <w:r w:rsidRPr="00FE27C7">
              <w:rPr>
                <w:rFonts w:ascii="Arial" w:hAnsi="Arial" w:cs="Arial"/>
                <w:sz w:val="20"/>
                <w:szCs w:val="20"/>
              </w:rPr>
              <w:t xml:space="preserve">exicano, el rol de cada uno, y como todos engranan para un mismo fin que es el desarrollo económico </w:t>
            </w:r>
            <w:r w:rsidR="00A61300">
              <w:rPr>
                <w:rFonts w:ascii="Arial" w:hAnsi="Arial" w:cs="Arial"/>
                <w:sz w:val="20"/>
                <w:szCs w:val="20"/>
                <w:lang w:val="es-419"/>
              </w:rPr>
              <w:t>del</w:t>
            </w:r>
            <w:r w:rsidRPr="00FE27C7">
              <w:rPr>
                <w:rFonts w:ascii="Arial" w:hAnsi="Arial" w:cs="Arial"/>
                <w:sz w:val="20"/>
                <w:szCs w:val="20"/>
              </w:rPr>
              <w:t xml:space="preserve"> país.</w:t>
            </w:r>
            <w:r w:rsidR="0020379E">
              <w:rPr>
                <w:rFonts w:ascii="Arial" w:hAnsi="Arial" w:cs="Arial"/>
                <w:sz w:val="20"/>
                <w:szCs w:val="20"/>
                <w:lang w:val="es-419"/>
              </w:rPr>
              <w:t xml:space="preserve"> </w:t>
            </w:r>
            <w:r w:rsidRPr="00FE27C7">
              <w:rPr>
                <w:rFonts w:ascii="Arial" w:hAnsi="Arial" w:cs="Arial"/>
                <w:sz w:val="20"/>
                <w:szCs w:val="20"/>
              </w:rPr>
              <w:t xml:space="preserve">Todo sistema financiero debe ser dinámico y el de nuestro país no es la excepción, ya que la </w:t>
            </w:r>
            <w:r w:rsidR="00A61300">
              <w:rPr>
                <w:rFonts w:ascii="Arial" w:hAnsi="Arial" w:cs="Arial"/>
                <w:sz w:val="20"/>
                <w:szCs w:val="20"/>
                <w:lang w:val="es-419"/>
              </w:rPr>
              <w:t>reforma</w:t>
            </w:r>
            <w:r w:rsidRPr="00FE27C7">
              <w:rPr>
                <w:rFonts w:ascii="Arial" w:hAnsi="Arial" w:cs="Arial"/>
                <w:sz w:val="20"/>
                <w:szCs w:val="20"/>
              </w:rPr>
              <w:t xml:space="preserve"> del 2014 antes mencionada refleja las acciones tomadas por las diferentes autoridades para que este sea ajustado a las necesidades y exigencias del mercado, y así cumplir con el objetivo del mismo.</w:t>
            </w:r>
          </w:p>
          <w:p w14:paraId="0CBF5C39" w14:textId="77777777" w:rsidR="00342432" w:rsidRPr="00CB2A50" w:rsidRDefault="00342432" w:rsidP="00342432">
            <w:pPr>
              <w:rPr>
                <w:rFonts w:ascii="Arial" w:hAnsi="Arial" w:cs="Arial"/>
                <w:color w:val="FF6600"/>
                <w:sz w:val="20"/>
                <w:szCs w:val="20"/>
              </w:rPr>
            </w:pPr>
          </w:p>
          <w:p w14:paraId="2441A0E5" w14:textId="77777777" w:rsidR="00342432" w:rsidRPr="00CB2A50" w:rsidRDefault="00342432" w:rsidP="00342432">
            <w:pPr>
              <w:rPr>
                <w:rFonts w:ascii="Arial" w:hAnsi="Arial" w:cs="Arial"/>
                <w:color w:val="FF6600"/>
                <w:sz w:val="20"/>
                <w:szCs w:val="20"/>
              </w:rPr>
            </w:pPr>
          </w:p>
          <w:p w14:paraId="04C62EC9" w14:textId="77777777" w:rsidR="00342432" w:rsidRPr="00CB2A50" w:rsidRDefault="00342432" w:rsidP="00342432">
            <w:pPr>
              <w:pStyle w:val="Prrafodelista"/>
              <w:ind w:left="0"/>
              <w:rPr>
                <w:rFonts w:ascii="Arial" w:hAnsi="Arial" w:cs="Arial"/>
                <w:b/>
                <w:sz w:val="20"/>
                <w:szCs w:val="20"/>
              </w:rPr>
            </w:pPr>
          </w:p>
        </w:tc>
      </w:tr>
    </w:tbl>
    <w:p w14:paraId="38306D60" w14:textId="77777777" w:rsidR="00342432" w:rsidRDefault="00342432" w:rsidP="00342432">
      <w:pPr>
        <w:spacing w:after="0" w:line="240" w:lineRule="auto"/>
        <w:outlineLvl w:val="0"/>
        <w:rPr>
          <w:rFonts w:ascii="Arial" w:eastAsia="Times New Roman" w:hAnsi="Arial" w:cs="Arial"/>
          <w:color w:val="984806"/>
          <w:sz w:val="20"/>
          <w:szCs w:val="20"/>
        </w:rPr>
      </w:pPr>
    </w:p>
    <w:p w14:paraId="34E0D65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08A9E1E" w14:textId="3D4B3DB7" w:rsidR="00342432" w:rsidRPr="00CB2A50" w:rsidRDefault="00CD6E1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8</w:t>
      </w:r>
    </w:p>
    <w:p w14:paraId="50E0C3AF"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9BFE1C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146250E"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825985A" w14:textId="77777777" w:rsidTr="00342432">
        <w:tc>
          <w:tcPr>
            <w:tcW w:w="8644" w:type="dxa"/>
            <w:shd w:val="clear" w:color="auto" w:fill="E7E6E6" w:themeFill="background2"/>
          </w:tcPr>
          <w:p w14:paraId="6B084AAC"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342432" w:rsidRPr="00CB2A50" w14:paraId="0532581D" w14:textId="77777777" w:rsidTr="00342432">
        <w:tc>
          <w:tcPr>
            <w:tcW w:w="8644" w:type="dxa"/>
          </w:tcPr>
          <w:p w14:paraId="155295E1" w14:textId="77777777" w:rsidR="00342432" w:rsidRPr="00CB2A50" w:rsidRDefault="00342432" w:rsidP="00342432">
            <w:pPr>
              <w:outlineLvl w:val="0"/>
              <w:rPr>
                <w:rFonts w:ascii="Arial" w:eastAsia="Times New Roman" w:hAnsi="Arial" w:cs="Arial"/>
                <w:b/>
                <w:bCs/>
              </w:rPr>
            </w:pPr>
          </w:p>
          <w:p w14:paraId="01AAAA43" w14:textId="77777777" w:rsidR="00800B04" w:rsidRDefault="00800B04" w:rsidP="00800B04">
            <w:pPr>
              <w:outlineLvl w:val="0"/>
              <w:rPr>
                <w:rStyle w:val="Hipervnculo"/>
                <w:rFonts w:ascii="Arial" w:eastAsia="Times New Roman" w:hAnsi="Arial" w:cs="Arial"/>
                <w:b/>
                <w:bCs/>
                <w:lang w:val="es-ES"/>
              </w:rPr>
            </w:pPr>
            <w:proofErr w:type="spellStart"/>
            <w:proofErr w:type="gramStart"/>
            <w:r>
              <w:rPr>
                <w:rFonts w:ascii="Arial" w:eastAsia="Times New Roman" w:hAnsi="Arial" w:cs="Arial"/>
                <w:bCs/>
                <w:lang w:val="es-ES"/>
              </w:rPr>
              <w:t>canalbanxico</w:t>
            </w:r>
            <w:proofErr w:type="spellEnd"/>
            <w:proofErr w:type="gramEnd"/>
            <w:r>
              <w:rPr>
                <w:rFonts w:ascii="Arial" w:eastAsia="Times New Roman" w:hAnsi="Arial" w:cs="Arial"/>
                <w:bCs/>
                <w:lang w:val="es-ES"/>
              </w:rPr>
              <w:t xml:space="preserve"> (2013, 22 de noviembre)</w:t>
            </w:r>
            <w:r>
              <w:rPr>
                <w:rFonts w:ascii="Arial" w:eastAsia="Times New Roman" w:hAnsi="Arial" w:cs="Arial"/>
                <w:bCs/>
                <w:lang w:val="es-419"/>
              </w:rPr>
              <w:t>.</w:t>
            </w:r>
            <w:r>
              <w:rPr>
                <w:rFonts w:ascii="Arial" w:eastAsia="Times New Roman" w:hAnsi="Arial" w:cs="Arial"/>
                <w:bCs/>
                <w:lang w:val="es-ES"/>
              </w:rPr>
              <w:t xml:space="preserve"> </w:t>
            </w:r>
            <w:r w:rsidRPr="008A2BF3">
              <w:rPr>
                <w:rFonts w:ascii="Arial" w:eastAsia="Times New Roman" w:hAnsi="Arial" w:cs="Arial"/>
                <w:bCs/>
                <w:i/>
                <w:lang w:val="es-ES"/>
              </w:rPr>
              <w:t>Reporte sobre el sistema financiero a septiembre de 2013</w:t>
            </w:r>
            <w:r w:rsidRPr="008A2BF3">
              <w:rPr>
                <w:rFonts w:ascii="Arial" w:eastAsia="Times New Roman" w:hAnsi="Arial" w:cs="Arial"/>
                <w:bCs/>
                <w:i/>
                <w:lang w:val="es-419"/>
              </w:rPr>
              <w:t xml:space="preserve"> </w:t>
            </w:r>
            <w:r>
              <w:rPr>
                <w:rFonts w:ascii="Arial" w:eastAsia="Times New Roman" w:hAnsi="Arial" w:cs="Arial"/>
                <w:bCs/>
                <w:lang w:val="es-419"/>
              </w:rPr>
              <w:t>[Archivo de video]</w:t>
            </w:r>
            <w:r>
              <w:rPr>
                <w:rFonts w:ascii="Arial" w:eastAsia="Times New Roman" w:hAnsi="Arial" w:cs="Arial"/>
                <w:bCs/>
                <w:lang w:val="es-ES"/>
              </w:rPr>
              <w:t xml:space="preserve">. Recuperado de: </w:t>
            </w:r>
            <w:hyperlink r:id="rId29" w:history="1">
              <w:r w:rsidRPr="00B50057">
                <w:rPr>
                  <w:rStyle w:val="Hipervnculo"/>
                  <w:rFonts w:ascii="Arial" w:eastAsia="Times New Roman" w:hAnsi="Arial" w:cs="Arial"/>
                  <w:b/>
                  <w:bCs/>
                  <w:lang w:val="es-ES"/>
                </w:rPr>
                <w:t>http://www.banxico.org.mx/sistema-financiero/material-educativo/basico/fichas-sistema-financiero.html</w:t>
              </w:r>
            </w:hyperlink>
          </w:p>
          <w:p w14:paraId="37463DB5" w14:textId="77777777" w:rsidR="00342432" w:rsidRPr="00800B04" w:rsidRDefault="00342432" w:rsidP="00342432">
            <w:pPr>
              <w:outlineLvl w:val="0"/>
              <w:rPr>
                <w:rFonts w:ascii="Arial" w:eastAsia="Times New Roman" w:hAnsi="Arial" w:cs="Arial"/>
                <w:b/>
                <w:bCs/>
                <w:lang w:val="es-ES"/>
              </w:rPr>
            </w:pPr>
          </w:p>
          <w:p w14:paraId="1CBA22AC" w14:textId="77777777" w:rsidR="00342432" w:rsidRPr="00CB2A50" w:rsidRDefault="00342432" w:rsidP="00342432">
            <w:pPr>
              <w:outlineLvl w:val="0"/>
              <w:rPr>
                <w:rFonts w:ascii="Arial" w:eastAsia="Times New Roman" w:hAnsi="Arial" w:cs="Arial"/>
                <w:b/>
                <w:bCs/>
              </w:rPr>
            </w:pPr>
          </w:p>
          <w:p w14:paraId="2BD0D2C3" w14:textId="77777777" w:rsidR="00342432" w:rsidRPr="00CB2A50" w:rsidRDefault="00342432" w:rsidP="00342432">
            <w:pPr>
              <w:outlineLvl w:val="0"/>
              <w:rPr>
                <w:rFonts w:ascii="Arial" w:eastAsia="Times New Roman" w:hAnsi="Arial" w:cs="Arial"/>
                <w:b/>
                <w:bCs/>
              </w:rPr>
            </w:pPr>
          </w:p>
        </w:tc>
      </w:tr>
      <w:tr w:rsidR="00342432" w:rsidRPr="00CB2A50" w14:paraId="5DD68C29" w14:textId="77777777" w:rsidTr="00342432">
        <w:tc>
          <w:tcPr>
            <w:tcW w:w="8644" w:type="dxa"/>
            <w:shd w:val="clear" w:color="auto" w:fill="E7E6E6" w:themeFill="background2"/>
          </w:tcPr>
          <w:p w14:paraId="776AF8C5"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342432" w:rsidRPr="00CB2A50" w14:paraId="05B494A7" w14:textId="77777777" w:rsidTr="00342432">
        <w:tc>
          <w:tcPr>
            <w:tcW w:w="8644" w:type="dxa"/>
          </w:tcPr>
          <w:p w14:paraId="2D451C30" w14:textId="77777777" w:rsidR="00342432" w:rsidRPr="00CB2A50" w:rsidRDefault="00342432" w:rsidP="00342432">
            <w:pPr>
              <w:outlineLvl w:val="0"/>
              <w:rPr>
                <w:rFonts w:ascii="Arial" w:eastAsia="Times New Roman" w:hAnsi="Arial" w:cs="Arial"/>
                <w:b/>
                <w:bCs/>
                <w:color w:val="0070C0"/>
              </w:rPr>
            </w:pPr>
          </w:p>
          <w:p w14:paraId="2B2E5C07" w14:textId="72BC1E6C" w:rsidR="00342432" w:rsidRPr="00A61300" w:rsidRDefault="00342432" w:rsidP="00901C44">
            <w:pPr>
              <w:pStyle w:val="Prrafodelista"/>
              <w:numPr>
                <w:ilvl w:val="0"/>
                <w:numId w:val="1"/>
              </w:numPr>
              <w:outlineLvl w:val="0"/>
              <w:rPr>
                <w:rFonts w:ascii="Arial" w:hAnsi="Arial" w:cs="Arial"/>
                <w:b/>
                <w:color w:val="000000" w:themeColor="text1"/>
              </w:rPr>
            </w:pPr>
            <w:r w:rsidRPr="00CB2A50">
              <w:rPr>
                <w:rFonts w:ascii="Arial" w:hAnsi="Arial" w:cs="Arial"/>
                <w:b/>
                <w:color w:val="000000" w:themeColor="text1"/>
              </w:rPr>
              <w:t>Lecturas recomendadas</w:t>
            </w:r>
          </w:p>
          <w:p w14:paraId="2C8D548E" w14:textId="77777777" w:rsidR="00342432" w:rsidRPr="00A61300" w:rsidRDefault="00342432" w:rsidP="00342432">
            <w:pPr>
              <w:outlineLvl w:val="0"/>
              <w:rPr>
                <w:rFonts w:ascii="Arial" w:eastAsia="Times New Roman" w:hAnsi="Arial" w:cs="Arial"/>
                <w:bCs/>
              </w:rPr>
            </w:pPr>
          </w:p>
          <w:p w14:paraId="1F63AB4A" w14:textId="77777777" w:rsidR="00A61300" w:rsidRPr="000577D8" w:rsidRDefault="00A61300" w:rsidP="00A61300">
            <w:pPr>
              <w:pStyle w:val="Sinespaciado"/>
              <w:rPr>
                <w:rFonts w:ascii="Arial" w:hAnsi="Arial" w:cs="Arial"/>
              </w:rPr>
            </w:pPr>
            <w:r w:rsidRPr="000577D8">
              <w:rPr>
                <w:rFonts w:ascii="Arial" w:hAnsi="Arial" w:cs="Arial"/>
              </w:rPr>
              <w:t>Villegas Hernández</w:t>
            </w:r>
            <w:r>
              <w:rPr>
                <w:rFonts w:ascii="Arial" w:hAnsi="Arial" w:cs="Arial"/>
              </w:rPr>
              <w:t>,</w:t>
            </w:r>
            <w:r w:rsidRPr="000577D8">
              <w:rPr>
                <w:rFonts w:ascii="Arial" w:hAnsi="Arial" w:cs="Arial"/>
              </w:rPr>
              <w:t xml:space="preserve"> E. y Ortega Ochoa, R.</w:t>
            </w:r>
            <w:r>
              <w:rPr>
                <w:rFonts w:ascii="Arial" w:hAnsi="Arial" w:cs="Arial"/>
                <w:lang w:val="es-419"/>
              </w:rPr>
              <w:t xml:space="preserve"> </w:t>
            </w:r>
            <w:r w:rsidRPr="000577D8">
              <w:rPr>
                <w:rFonts w:ascii="Arial" w:hAnsi="Arial" w:cs="Arial"/>
              </w:rPr>
              <w:t>M. (2009)</w:t>
            </w:r>
            <w:r>
              <w:rPr>
                <w:rFonts w:ascii="Arial" w:hAnsi="Arial" w:cs="Arial"/>
                <w:lang w:val="es-419"/>
              </w:rPr>
              <w:t>.</w:t>
            </w:r>
            <w:r w:rsidRPr="000577D8">
              <w:rPr>
                <w:rFonts w:ascii="Arial" w:hAnsi="Arial" w:cs="Arial"/>
              </w:rPr>
              <w:t xml:space="preserve"> Evolución del </w:t>
            </w:r>
            <w:r>
              <w:rPr>
                <w:rFonts w:ascii="Arial" w:hAnsi="Arial" w:cs="Arial"/>
              </w:rPr>
              <w:t>Sistema financiero mexicano</w:t>
            </w:r>
            <w:r w:rsidRPr="000577D8">
              <w:rPr>
                <w:rFonts w:ascii="Arial" w:hAnsi="Arial" w:cs="Arial"/>
              </w:rPr>
              <w:t xml:space="preserve"> y Estructura del </w:t>
            </w:r>
            <w:r>
              <w:rPr>
                <w:rFonts w:ascii="Arial" w:hAnsi="Arial" w:cs="Arial"/>
              </w:rPr>
              <w:t>Sistema financiero mexicano</w:t>
            </w:r>
            <w:r w:rsidRPr="000577D8">
              <w:rPr>
                <w:rFonts w:ascii="Arial" w:hAnsi="Arial" w:cs="Arial"/>
              </w:rPr>
              <w:t xml:space="preserve">. </w:t>
            </w:r>
            <w:r>
              <w:rPr>
                <w:rFonts w:ascii="Arial" w:hAnsi="Arial" w:cs="Arial"/>
                <w:lang w:val="es-419"/>
              </w:rPr>
              <w:t xml:space="preserve">En </w:t>
            </w:r>
            <w:r w:rsidRPr="00AD7741">
              <w:rPr>
                <w:rFonts w:ascii="Arial" w:hAnsi="Arial" w:cs="Arial"/>
                <w:i/>
              </w:rPr>
              <w:t>Sistema Financiero de México</w:t>
            </w:r>
            <w:r>
              <w:rPr>
                <w:rFonts w:ascii="Arial" w:hAnsi="Arial" w:cs="Arial"/>
              </w:rPr>
              <w:t xml:space="preserve">. México: Mc </w:t>
            </w:r>
            <w:proofErr w:type="spellStart"/>
            <w:r>
              <w:rPr>
                <w:rFonts w:ascii="Arial" w:hAnsi="Arial" w:cs="Arial"/>
              </w:rPr>
              <w:t>Graw</w:t>
            </w:r>
            <w:r w:rsidRPr="000577D8">
              <w:rPr>
                <w:rFonts w:ascii="Arial" w:hAnsi="Arial" w:cs="Arial"/>
              </w:rPr>
              <w:t>Hill</w:t>
            </w:r>
            <w:proofErr w:type="spellEnd"/>
            <w:r w:rsidRPr="000577D8">
              <w:rPr>
                <w:rFonts w:ascii="Arial" w:hAnsi="Arial" w:cs="Arial"/>
              </w:rPr>
              <w:t xml:space="preserve"> Interamericana.</w:t>
            </w:r>
          </w:p>
          <w:p w14:paraId="4DAEE623" w14:textId="77777777" w:rsidR="00A61300" w:rsidRPr="00752343" w:rsidRDefault="00A61300" w:rsidP="00A61300">
            <w:pPr>
              <w:pStyle w:val="Prrafodelista"/>
              <w:outlineLvl w:val="0"/>
              <w:rPr>
                <w:rFonts w:ascii="Arial" w:hAnsi="Arial" w:cs="Arial"/>
              </w:rPr>
            </w:pPr>
          </w:p>
          <w:p w14:paraId="49BFA5A8" w14:textId="77777777" w:rsidR="00A61300" w:rsidRDefault="00A61300" w:rsidP="00A61300">
            <w:pPr>
              <w:outlineLvl w:val="0"/>
              <w:rPr>
                <w:rFonts w:ascii="Arial" w:hAnsi="Arial" w:cs="Arial"/>
              </w:rPr>
            </w:pPr>
            <w:r w:rsidRPr="00AD7741">
              <w:rPr>
                <w:rFonts w:ascii="Arial" w:hAnsi="Arial" w:cs="Arial"/>
              </w:rPr>
              <w:lastRenderedPageBreak/>
              <w:t xml:space="preserve">Ayala Brito, G. y Becerril Sánchez, B. (2013) </w:t>
            </w:r>
            <w:r w:rsidRPr="00AD7741">
              <w:rPr>
                <w:rFonts w:ascii="Arial" w:hAnsi="Arial" w:cs="Arial"/>
                <w:i/>
              </w:rPr>
              <w:t>Finanzas Bursátiles</w:t>
            </w:r>
            <w:r w:rsidRPr="00AD7741">
              <w:rPr>
                <w:rFonts w:ascii="Arial" w:hAnsi="Arial" w:cs="Arial"/>
                <w:lang w:val="es-419"/>
              </w:rPr>
              <w:t>.</w:t>
            </w:r>
            <w:r>
              <w:rPr>
                <w:rFonts w:ascii="Arial" w:hAnsi="Arial" w:cs="Arial"/>
              </w:rPr>
              <w:t xml:space="preserve"> México:</w:t>
            </w:r>
            <w:r w:rsidRPr="00AD7741">
              <w:rPr>
                <w:rFonts w:ascii="Arial" w:hAnsi="Arial" w:cs="Arial"/>
              </w:rPr>
              <w:t xml:space="preserve"> IMCP</w:t>
            </w:r>
            <w:r>
              <w:rPr>
                <w:rFonts w:ascii="Arial" w:hAnsi="Arial" w:cs="Arial"/>
                <w:lang w:val="es-419"/>
              </w:rPr>
              <w:t>.</w:t>
            </w:r>
            <w:r w:rsidRPr="00AD7741">
              <w:rPr>
                <w:rFonts w:ascii="Arial" w:hAnsi="Arial" w:cs="Arial"/>
              </w:rPr>
              <w:t xml:space="preserve"> Capítulo 1</w:t>
            </w:r>
          </w:p>
          <w:p w14:paraId="5842E8CF" w14:textId="77777777" w:rsidR="00A61300" w:rsidRPr="00AD7741" w:rsidRDefault="00A61300" w:rsidP="00A61300">
            <w:pPr>
              <w:outlineLvl w:val="0"/>
              <w:rPr>
                <w:rFonts w:ascii="Arial" w:hAnsi="Arial" w:cs="Arial"/>
              </w:rPr>
            </w:pPr>
          </w:p>
          <w:p w14:paraId="19EA31AE" w14:textId="77777777" w:rsidR="00A61300" w:rsidRPr="00AD7741" w:rsidRDefault="00A61300" w:rsidP="00A61300">
            <w:pPr>
              <w:outlineLvl w:val="0"/>
              <w:rPr>
                <w:rFonts w:ascii="Arial" w:hAnsi="Arial" w:cs="Arial"/>
              </w:rPr>
            </w:pPr>
            <w:r w:rsidRPr="00AD7741">
              <w:rPr>
                <w:rFonts w:ascii="Arial" w:hAnsi="Arial" w:cs="Arial"/>
                <w:lang w:val="es-419"/>
              </w:rPr>
              <w:t>B</w:t>
            </w:r>
            <w:r w:rsidRPr="00AD7741">
              <w:rPr>
                <w:rFonts w:ascii="Arial" w:hAnsi="Arial" w:cs="Arial"/>
              </w:rPr>
              <w:t xml:space="preserve">ANXICO (s.f.) Material audiovisual y fichas sobre el sistema financiero. Recuperado de: </w:t>
            </w:r>
            <w:hyperlink r:id="rId30" w:history="1">
              <w:r w:rsidRPr="00AD7741">
                <w:rPr>
                  <w:rStyle w:val="Hipervnculo"/>
                  <w:rFonts w:ascii="Arial" w:hAnsi="Arial" w:cs="Arial"/>
                  <w:color w:val="auto"/>
                </w:rPr>
                <w:t>http://www.banxico.org.mx/sistema-financiero/material-educativo/basico/fichas-sistema-financiero.html</w:t>
              </w:r>
            </w:hyperlink>
          </w:p>
          <w:p w14:paraId="35E7F9B7" w14:textId="77777777" w:rsidR="00A61300" w:rsidRPr="00A61300" w:rsidRDefault="00A61300" w:rsidP="00342432">
            <w:pPr>
              <w:outlineLvl w:val="0"/>
              <w:rPr>
                <w:rFonts w:ascii="Arial" w:eastAsia="Times New Roman" w:hAnsi="Arial" w:cs="Arial"/>
                <w:bCs/>
              </w:rPr>
            </w:pPr>
          </w:p>
          <w:p w14:paraId="44F1A786" w14:textId="77777777" w:rsidR="00342432" w:rsidRPr="00CB2A50" w:rsidRDefault="00342432" w:rsidP="00342432">
            <w:pPr>
              <w:outlineLvl w:val="0"/>
              <w:rPr>
                <w:rFonts w:ascii="Arial" w:eastAsia="Times New Roman" w:hAnsi="Arial" w:cs="Arial"/>
                <w:b/>
                <w:bCs/>
              </w:rPr>
            </w:pPr>
          </w:p>
        </w:tc>
      </w:tr>
    </w:tbl>
    <w:p w14:paraId="7BB77D64" w14:textId="77777777" w:rsidR="00342432" w:rsidRPr="00CB2A50" w:rsidRDefault="00342432" w:rsidP="00342432">
      <w:pPr>
        <w:rPr>
          <w:rFonts w:ascii="Arial" w:hAnsi="Arial" w:cs="Arial"/>
          <w:b/>
          <w:sz w:val="20"/>
          <w:szCs w:val="20"/>
        </w:rPr>
      </w:pPr>
    </w:p>
    <w:p w14:paraId="49526468" w14:textId="06DA1889"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CD6E19">
        <w:rPr>
          <w:rFonts w:ascii="Arial" w:hAnsi="Arial" w:cs="Arial"/>
          <w:b/>
          <w:sz w:val="20"/>
          <w:szCs w:val="20"/>
        </w:rPr>
        <w:t>8</w:t>
      </w:r>
    </w:p>
    <w:p w14:paraId="78E2C604" w14:textId="77777777" w:rsidR="00342432" w:rsidRPr="00CB2A50" w:rsidRDefault="00342432" w:rsidP="00342432">
      <w:pPr>
        <w:pStyle w:val="Sinespaciado"/>
      </w:pPr>
    </w:p>
    <w:p w14:paraId="01BAC45E" w14:textId="0B528DFB" w:rsidR="00342432" w:rsidRPr="00800B04" w:rsidRDefault="00342432" w:rsidP="00800B04">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6DF7146B" w14:textId="77777777" w:rsidTr="00342432">
        <w:tc>
          <w:tcPr>
            <w:tcW w:w="8828" w:type="dxa"/>
          </w:tcPr>
          <w:p w14:paraId="55319876" w14:textId="29757C61" w:rsidR="00800B04" w:rsidRDefault="00800B04" w:rsidP="00800B04">
            <w:pPr>
              <w:rPr>
                <w:rFonts w:ascii="Arial" w:hAnsi="Arial" w:cs="Arial"/>
                <w:b/>
                <w:sz w:val="20"/>
                <w:szCs w:val="20"/>
              </w:rPr>
            </w:pPr>
            <w:r w:rsidRPr="00752343">
              <w:rPr>
                <w:rFonts w:ascii="Arial" w:hAnsi="Arial" w:cs="Arial"/>
                <w:b/>
                <w:sz w:val="20"/>
                <w:szCs w:val="20"/>
              </w:rPr>
              <w:t xml:space="preserve">Asegúrate de </w:t>
            </w:r>
            <w:r>
              <w:rPr>
                <w:rFonts w:ascii="Arial" w:hAnsi="Arial" w:cs="Arial"/>
                <w:b/>
                <w:sz w:val="20"/>
                <w:szCs w:val="20"/>
                <w:lang w:val="es-419"/>
              </w:rPr>
              <w:t>poder</w:t>
            </w:r>
            <w:r w:rsidRPr="00752343">
              <w:rPr>
                <w:rFonts w:ascii="Arial" w:hAnsi="Arial" w:cs="Arial"/>
                <w:b/>
                <w:sz w:val="20"/>
                <w:szCs w:val="20"/>
              </w:rPr>
              <w:t xml:space="preserve">: </w:t>
            </w:r>
          </w:p>
          <w:p w14:paraId="6AB2D289" w14:textId="77777777" w:rsidR="00800B04" w:rsidRPr="00752343" w:rsidRDefault="00800B04" w:rsidP="00800B04">
            <w:pPr>
              <w:rPr>
                <w:rFonts w:ascii="Arial" w:hAnsi="Arial" w:cs="Arial"/>
                <w:b/>
                <w:sz w:val="20"/>
                <w:szCs w:val="20"/>
              </w:rPr>
            </w:pPr>
          </w:p>
          <w:p w14:paraId="6943D2A5" w14:textId="5429DB6E" w:rsidR="00800B04" w:rsidRPr="00752343" w:rsidRDefault="00826B31" w:rsidP="00901C44">
            <w:pPr>
              <w:pStyle w:val="Prrafodelista"/>
              <w:numPr>
                <w:ilvl w:val="0"/>
                <w:numId w:val="1"/>
              </w:numPr>
              <w:rPr>
                <w:rFonts w:ascii="Arial" w:hAnsi="Arial" w:cs="Arial"/>
                <w:sz w:val="20"/>
                <w:szCs w:val="20"/>
              </w:rPr>
            </w:pPr>
            <w:r>
              <w:rPr>
                <w:rFonts w:ascii="Arial" w:hAnsi="Arial" w:cs="Arial"/>
                <w:sz w:val="20"/>
                <w:szCs w:val="20"/>
                <w:lang w:val="es-419"/>
              </w:rPr>
              <w:t>Definir</w:t>
            </w:r>
            <w:r w:rsidR="00800B04" w:rsidRPr="00752343">
              <w:rPr>
                <w:rFonts w:ascii="Arial" w:hAnsi="Arial" w:cs="Arial"/>
                <w:sz w:val="20"/>
                <w:szCs w:val="20"/>
              </w:rPr>
              <w:t xml:space="preserve"> el </w:t>
            </w:r>
            <w:r w:rsidR="00800B04">
              <w:rPr>
                <w:rFonts w:ascii="Arial" w:hAnsi="Arial" w:cs="Arial"/>
                <w:sz w:val="20"/>
                <w:szCs w:val="20"/>
                <w:lang w:val="es-419"/>
              </w:rPr>
              <w:t>s</w:t>
            </w:r>
            <w:proofErr w:type="spellStart"/>
            <w:r w:rsidR="00800B04">
              <w:rPr>
                <w:rFonts w:ascii="Arial" w:hAnsi="Arial" w:cs="Arial"/>
                <w:sz w:val="20"/>
                <w:szCs w:val="20"/>
              </w:rPr>
              <w:t>istema</w:t>
            </w:r>
            <w:proofErr w:type="spellEnd"/>
            <w:r w:rsidR="00800B04">
              <w:rPr>
                <w:rFonts w:ascii="Arial" w:hAnsi="Arial" w:cs="Arial"/>
                <w:sz w:val="20"/>
                <w:szCs w:val="20"/>
              </w:rPr>
              <w:t xml:space="preserve"> financiero mexicano</w:t>
            </w:r>
            <w:r w:rsidR="00800B04" w:rsidRPr="00752343">
              <w:rPr>
                <w:rFonts w:ascii="Arial" w:hAnsi="Arial" w:cs="Arial"/>
                <w:sz w:val="20"/>
                <w:szCs w:val="20"/>
              </w:rPr>
              <w:t>.</w:t>
            </w:r>
          </w:p>
          <w:p w14:paraId="69F4EDF6" w14:textId="36F3CEA1" w:rsidR="00800B04" w:rsidRPr="00752343" w:rsidRDefault="00826B31" w:rsidP="00901C44">
            <w:pPr>
              <w:pStyle w:val="Prrafodelista"/>
              <w:numPr>
                <w:ilvl w:val="0"/>
                <w:numId w:val="1"/>
              </w:numPr>
              <w:rPr>
                <w:rFonts w:ascii="Arial" w:hAnsi="Arial" w:cs="Arial"/>
                <w:sz w:val="20"/>
                <w:szCs w:val="20"/>
              </w:rPr>
            </w:pPr>
            <w:r>
              <w:rPr>
                <w:rFonts w:ascii="Arial" w:hAnsi="Arial" w:cs="Arial"/>
                <w:sz w:val="20"/>
                <w:szCs w:val="20"/>
                <w:lang w:val="es-419"/>
              </w:rPr>
              <w:t>Definir cuáles</w:t>
            </w:r>
            <w:r w:rsidR="00800B04">
              <w:rPr>
                <w:rFonts w:ascii="Arial" w:hAnsi="Arial" w:cs="Arial"/>
                <w:sz w:val="20"/>
                <w:szCs w:val="20"/>
                <w:lang w:val="es-419"/>
              </w:rPr>
              <w:t xml:space="preserve"> autoridades lo </w:t>
            </w:r>
            <w:r w:rsidR="00800B04">
              <w:rPr>
                <w:rFonts w:ascii="Arial" w:hAnsi="Arial" w:cs="Arial"/>
                <w:sz w:val="20"/>
                <w:szCs w:val="20"/>
              </w:rPr>
              <w:t>conforman</w:t>
            </w:r>
            <w:r w:rsidR="00800B04" w:rsidRPr="00752343">
              <w:rPr>
                <w:rFonts w:ascii="Arial" w:hAnsi="Arial" w:cs="Arial"/>
                <w:sz w:val="20"/>
                <w:szCs w:val="20"/>
              </w:rPr>
              <w:t xml:space="preserve">. </w:t>
            </w:r>
          </w:p>
          <w:p w14:paraId="7459F764" w14:textId="67662E49" w:rsidR="00800B04" w:rsidRPr="00752343" w:rsidRDefault="00826B31" w:rsidP="00901C44">
            <w:pPr>
              <w:pStyle w:val="Prrafodelista"/>
              <w:numPr>
                <w:ilvl w:val="0"/>
                <w:numId w:val="1"/>
              </w:numPr>
              <w:rPr>
                <w:rFonts w:ascii="Arial" w:hAnsi="Arial" w:cs="Arial"/>
                <w:sz w:val="20"/>
                <w:szCs w:val="20"/>
              </w:rPr>
            </w:pPr>
            <w:r>
              <w:rPr>
                <w:rFonts w:ascii="Arial" w:hAnsi="Arial" w:cs="Arial"/>
                <w:sz w:val="20"/>
                <w:szCs w:val="20"/>
                <w:lang w:val="es-419"/>
              </w:rPr>
              <w:t>Comprender la</w:t>
            </w:r>
            <w:r w:rsidR="00800B04" w:rsidRPr="00752343">
              <w:rPr>
                <w:rFonts w:ascii="Arial" w:hAnsi="Arial" w:cs="Arial"/>
                <w:sz w:val="20"/>
                <w:szCs w:val="20"/>
              </w:rPr>
              <w:t xml:space="preserve"> función del </w:t>
            </w:r>
            <w:r w:rsidR="00800B04">
              <w:rPr>
                <w:rFonts w:ascii="Arial" w:hAnsi="Arial" w:cs="Arial"/>
                <w:sz w:val="20"/>
                <w:szCs w:val="20"/>
              </w:rPr>
              <w:t>sistema financiero mexicano</w:t>
            </w:r>
            <w:r w:rsidR="00800B04" w:rsidRPr="00340666">
              <w:rPr>
                <w:rFonts w:ascii="Arial" w:hAnsi="Arial" w:cs="Arial"/>
                <w:sz w:val="20"/>
                <w:szCs w:val="20"/>
              </w:rPr>
              <w:t xml:space="preserve"> </w:t>
            </w:r>
            <w:r w:rsidR="00800B04" w:rsidRPr="00752343">
              <w:rPr>
                <w:rFonts w:ascii="Arial" w:hAnsi="Arial" w:cs="Arial"/>
                <w:sz w:val="20"/>
                <w:szCs w:val="20"/>
              </w:rPr>
              <w:t xml:space="preserve">en la economía. </w:t>
            </w:r>
          </w:p>
          <w:p w14:paraId="6A32BC18" w14:textId="77777777" w:rsidR="00342432" w:rsidRPr="00CB2A50" w:rsidRDefault="00342432" w:rsidP="00342432">
            <w:pPr>
              <w:rPr>
                <w:rFonts w:ascii="Arial" w:hAnsi="Arial" w:cs="Arial"/>
                <w:color w:val="FF6600"/>
                <w:sz w:val="20"/>
                <w:szCs w:val="20"/>
              </w:rPr>
            </w:pPr>
          </w:p>
          <w:p w14:paraId="638E87A8" w14:textId="77777777" w:rsidR="00342432" w:rsidRPr="00CB2A50" w:rsidRDefault="00342432" w:rsidP="00826B31">
            <w:pPr>
              <w:rPr>
                <w:rFonts w:ascii="Arial" w:hAnsi="Arial" w:cs="Arial"/>
                <w:b/>
                <w:sz w:val="20"/>
                <w:szCs w:val="20"/>
              </w:rPr>
            </w:pPr>
          </w:p>
        </w:tc>
      </w:tr>
    </w:tbl>
    <w:p w14:paraId="3AD73C4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6E30C09E" w14:textId="77777777" w:rsidR="00342432" w:rsidRPr="00CB2A50" w:rsidRDefault="00342432" w:rsidP="00342432">
      <w:pPr>
        <w:rPr>
          <w:rFonts w:ascii="Arial" w:hAnsi="Arial"/>
          <w:b/>
          <w:sz w:val="20"/>
        </w:rPr>
      </w:pPr>
    </w:p>
    <w:p w14:paraId="5F5A5027" w14:textId="7F1EE36C"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Glosario del tema </w:t>
      </w:r>
      <w:r w:rsidR="00CD6E19">
        <w:rPr>
          <w:rFonts w:ascii="Arial" w:hAnsi="Arial" w:cs="Arial"/>
          <w:b/>
          <w:sz w:val="20"/>
          <w:szCs w:val="20"/>
        </w:rPr>
        <w:t>8</w:t>
      </w:r>
    </w:p>
    <w:p w14:paraId="26C1D198" w14:textId="77777777" w:rsidR="00342432" w:rsidRPr="00CB2A50" w:rsidRDefault="00342432" w:rsidP="00342432">
      <w:pPr>
        <w:pStyle w:val="Prrafodelista"/>
        <w:rPr>
          <w:rFonts w:ascii="Arial" w:hAnsi="Arial" w:cs="Arial"/>
          <w:b/>
          <w:sz w:val="20"/>
          <w:szCs w:val="20"/>
        </w:rPr>
      </w:pPr>
    </w:p>
    <w:p w14:paraId="74927D7F"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2E563B4" w14:textId="77777777" w:rsidR="00342432" w:rsidRPr="00CB2A50" w:rsidRDefault="00342432" w:rsidP="00342432">
      <w:pPr>
        <w:pStyle w:val="Prrafodelista"/>
        <w:ind w:left="0"/>
        <w:rPr>
          <w:rFonts w:ascii="Arial" w:hAnsi="Arial" w:cs="Arial"/>
          <w:b/>
          <w:sz w:val="20"/>
          <w:szCs w:val="20"/>
        </w:rPr>
      </w:pPr>
    </w:p>
    <w:p w14:paraId="252EBFE4"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0D845CF5"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1C88DB6F" w14:textId="77777777" w:rsidTr="00342432">
        <w:tc>
          <w:tcPr>
            <w:tcW w:w="8828" w:type="dxa"/>
          </w:tcPr>
          <w:p w14:paraId="29EECF4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49930AC5" w14:textId="77777777" w:rsidR="00342432" w:rsidRPr="00CB2A50" w:rsidRDefault="00342432" w:rsidP="00342432">
            <w:pPr>
              <w:pStyle w:val="Prrafodelista"/>
              <w:ind w:left="0"/>
              <w:rPr>
                <w:rFonts w:ascii="Arial" w:hAnsi="Arial" w:cs="Arial"/>
                <w:color w:val="FF6600"/>
                <w:sz w:val="20"/>
                <w:szCs w:val="20"/>
              </w:rPr>
            </w:pPr>
          </w:p>
          <w:p w14:paraId="29110CF2" w14:textId="77777777" w:rsidR="00342432" w:rsidRPr="00CB2A50" w:rsidRDefault="00342432" w:rsidP="00342432">
            <w:pPr>
              <w:pStyle w:val="Prrafodelista"/>
              <w:ind w:left="0"/>
              <w:rPr>
                <w:rFonts w:ascii="Arial" w:hAnsi="Arial" w:cs="Arial"/>
                <w:color w:val="FF6600"/>
                <w:sz w:val="20"/>
                <w:szCs w:val="20"/>
              </w:rPr>
            </w:pPr>
          </w:p>
          <w:p w14:paraId="0E2A708A" w14:textId="77777777" w:rsidR="00342432" w:rsidRPr="00CB2A50" w:rsidRDefault="00342432" w:rsidP="00342432">
            <w:pPr>
              <w:pStyle w:val="Prrafodelista"/>
              <w:ind w:left="0"/>
              <w:rPr>
                <w:rFonts w:ascii="Arial" w:hAnsi="Arial" w:cs="Arial"/>
                <w:color w:val="FF6600"/>
                <w:sz w:val="20"/>
                <w:szCs w:val="20"/>
              </w:rPr>
            </w:pPr>
          </w:p>
          <w:p w14:paraId="0D2C22B2" w14:textId="77777777" w:rsidR="00342432" w:rsidRPr="00CB2A50" w:rsidRDefault="00342432" w:rsidP="00342432">
            <w:pPr>
              <w:pStyle w:val="Prrafodelista"/>
              <w:ind w:left="0"/>
              <w:rPr>
                <w:rFonts w:ascii="Arial" w:hAnsi="Arial" w:cs="Arial"/>
                <w:color w:val="FF6600"/>
                <w:sz w:val="20"/>
                <w:szCs w:val="20"/>
              </w:rPr>
            </w:pPr>
          </w:p>
          <w:p w14:paraId="713BC1DB" w14:textId="77777777" w:rsidR="00342432" w:rsidRPr="00CB2A50" w:rsidRDefault="00342432" w:rsidP="00342432">
            <w:pPr>
              <w:pStyle w:val="Prrafodelista"/>
              <w:ind w:left="0"/>
              <w:rPr>
                <w:rFonts w:ascii="Arial" w:hAnsi="Arial" w:cs="Arial"/>
                <w:color w:val="FF6600"/>
                <w:sz w:val="20"/>
                <w:szCs w:val="20"/>
              </w:rPr>
            </w:pPr>
          </w:p>
        </w:tc>
      </w:tr>
    </w:tbl>
    <w:p w14:paraId="195EB9ED" w14:textId="77777777" w:rsidR="00342432" w:rsidRDefault="00342432" w:rsidP="00342432">
      <w:pPr>
        <w:pStyle w:val="Prrafodelista"/>
        <w:rPr>
          <w:rFonts w:ascii="Arial" w:hAnsi="Arial" w:cs="Arial"/>
          <w:b/>
          <w:sz w:val="20"/>
          <w:szCs w:val="20"/>
        </w:rPr>
      </w:pPr>
    </w:p>
    <w:p w14:paraId="5B9BC335" w14:textId="6861EC21"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CD6E19">
        <w:rPr>
          <w:rFonts w:ascii="Arial" w:hAnsi="Arial" w:cs="Arial"/>
          <w:b/>
          <w:sz w:val="20"/>
          <w:szCs w:val="20"/>
        </w:rPr>
        <w:t>8</w:t>
      </w:r>
    </w:p>
    <w:p w14:paraId="019CA266" w14:textId="77777777" w:rsidR="00B579E9" w:rsidRPr="00CB2A50" w:rsidRDefault="00B579E9" w:rsidP="00B579E9">
      <w:pPr>
        <w:pStyle w:val="Prrafodelista"/>
        <w:ind w:left="0"/>
        <w:rPr>
          <w:rFonts w:ascii="Arial" w:hAnsi="Arial" w:cs="Arial"/>
          <w:b/>
          <w:sz w:val="20"/>
          <w:szCs w:val="20"/>
        </w:rPr>
      </w:pPr>
    </w:p>
    <w:p w14:paraId="710EC3D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5E7D314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6DDF443C" w14:textId="77777777" w:rsidTr="00A61300">
        <w:tc>
          <w:tcPr>
            <w:tcW w:w="8828" w:type="dxa"/>
          </w:tcPr>
          <w:p w14:paraId="164A3C4D" w14:textId="77777777" w:rsidR="00826B31" w:rsidRPr="000577D8" w:rsidRDefault="00826B31" w:rsidP="00901C44">
            <w:pPr>
              <w:pStyle w:val="Sinespaciado"/>
              <w:numPr>
                <w:ilvl w:val="0"/>
                <w:numId w:val="4"/>
              </w:numPr>
              <w:rPr>
                <w:rFonts w:ascii="Arial" w:hAnsi="Arial" w:cs="Arial"/>
                <w:sz w:val="20"/>
                <w:szCs w:val="20"/>
              </w:rPr>
            </w:pPr>
            <w:r w:rsidRPr="000577D8">
              <w:rPr>
                <w:rFonts w:ascii="Arial" w:hAnsi="Arial" w:cs="Arial"/>
                <w:sz w:val="20"/>
                <w:szCs w:val="20"/>
              </w:rPr>
              <w:t>Ayala Brito, G. y Becerril Sánchez, B. (2013</w:t>
            </w:r>
            <w:r w:rsidRPr="00E347C9">
              <w:rPr>
                <w:rFonts w:ascii="Arial" w:hAnsi="Arial" w:cs="Arial"/>
                <w:i/>
                <w:sz w:val="20"/>
                <w:szCs w:val="20"/>
              </w:rPr>
              <w:t>). Sistema financiero y mercado de valores. Finanzas Bursátiles</w:t>
            </w:r>
            <w:r>
              <w:rPr>
                <w:rFonts w:ascii="Arial" w:hAnsi="Arial" w:cs="Arial"/>
                <w:sz w:val="20"/>
                <w:szCs w:val="20"/>
              </w:rPr>
              <w:t>. México:</w:t>
            </w:r>
            <w:r w:rsidRPr="000577D8">
              <w:rPr>
                <w:rFonts w:ascii="Arial" w:hAnsi="Arial" w:cs="Arial"/>
                <w:sz w:val="20"/>
                <w:szCs w:val="20"/>
              </w:rPr>
              <w:t xml:space="preserve"> IMCP. </w:t>
            </w:r>
          </w:p>
          <w:p w14:paraId="38F80A80" w14:textId="77777777" w:rsidR="00826B31" w:rsidRPr="00CB2A50" w:rsidRDefault="00826B31" w:rsidP="00901C44">
            <w:pPr>
              <w:pStyle w:val="Prrafodelista"/>
              <w:numPr>
                <w:ilvl w:val="0"/>
                <w:numId w:val="4"/>
              </w:numPr>
              <w:rPr>
                <w:rFonts w:ascii="Arial" w:hAnsi="Arial" w:cs="Arial"/>
                <w:color w:val="FF6600"/>
                <w:sz w:val="20"/>
                <w:szCs w:val="20"/>
              </w:rPr>
            </w:pPr>
            <w:r>
              <w:rPr>
                <w:rFonts w:ascii="Arial" w:hAnsi="Arial" w:cs="Arial"/>
                <w:sz w:val="20"/>
                <w:szCs w:val="20"/>
              </w:rPr>
              <w:t>BANXICO. (s.f.)</w:t>
            </w:r>
            <w:r>
              <w:rPr>
                <w:rFonts w:ascii="Arial" w:hAnsi="Arial" w:cs="Arial"/>
                <w:sz w:val="20"/>
                <w:szCs w:val="20"/>
                <w:lang w:val="es-419"/>
              </w:rPr>
              <w:t xml:space="preserve">. </w:t>
            </w:r>
            <w:r>
              <w:rPr>
                <w:rFonts w:ascii="Arial" w:hAnsi="Arial" w:cs="Arial"/>
                <w:sz w:val="20"/>
                <w:szCs w:val="20"/>
              </w:rPr>
              <w:t>Evolución y estructura del sistema f</w:t>
            </w:r>
            <w:r w:rsidRPr="000577D8">
              <w:rPr>
                <w:rFonts w:ascii="Arial" w:hAnsi="Arial" w:cs="Arial"/>
                <w:sz w:val="20"/>
                <w:szCs w:val="20"/>
              </w:rPr>
              <w:t xml:space="preserve">inanciero. Recuperado de: </w:t>
            </w:r>
            <w:hyperlink r:id="rId31" w:history="1">
              <w:r w:rsidRPr="000577D8">
                <w:rPr>
                  <w:rStyle w:val="Hipervnculo"/>
                  <w:rFonts w:ascii="Arial" w:eastAsia="Times New Roman" w:hAnsi="Arial" w:cs="Arial"/>
                  <w:bCs/>
                  <w:color w:val="auto"/>
                  <w:sz w:val="20"/>
                  <w:szCs w:val="20"/>
                </w:rPr>
                <w:t>http://www.banxico.org.mx/sistema-financiero/material-educativo/basico/fichas/estructura-del-sistema-financiero/%7BE99045BF-AFD1-55C0-BE6A-AA81DF52C00E%7D.pdf</w:t>
              </w:r>
            </w:hyperlink>
          </w:p>
          <w:p w14:paraId="1EB790A4" w14:textId="77777777" w:rsidR="00826B31" w:rsidRPr="00826B31" w:rsidRDefault="00826B31" w:rsidP="00901C44">
            <w:pPr>
              <w:pStyle w:val="Prrafodelista"/>
              <w:numPr>
                <w:ilvl w:val="0"/>
                <w:numId w:val="5"/>
              </w:numPr>
              <w:rPr>
                <w:rFonts w:ascii="Arial" w:hAnsi="Arial" w:cs="Arial"/>
                <w:sz w:val="20"/>
                <w:szCs w:val="20"/>
                <w:lang w:val="es-419"/>
              </w:rPr>
            </w:pPr>
            <w:r w:rsidRPr="00826B31">
              <w:rPr>
                <w:rFonts w:ascii="Arial" w:hAnsi="Arial" w:cs="Arial"/>
                <w:sz w:val="20"/>
                <w:szCs w:val="20"/>
                <w:lang w:val="es-419"/>
              </w:rPr>
              <w:t xml:space="preserve">NOTIMEX. (2015, 15 de marzo). Reforma financiera ayudó a otorgar más créditos en 2014: SHCP. Recuperado de </w:t>
            </w:r>
            <w:r>
              <w:t xml:space="preserve"> </w:t>
            </w:r>
            <w:hyperlink r:id="rId32" w:history="1">
              <w:r w:rsidRPr="00826B31">
                <w:rPr>
                  <w:rStyle w:val="Hipervnculo"/>
                  <w:rFonts w:ascii="Arial" w:hAnsi="Arial" w:cs="Arial"/>
                  <w:sz w:val="20"/>
                  <w:szCs w:val="20"/>
                  <w:lang w:val="es-419"/>
                </w:rPr>
                <w:t>http://eleconomista.com.mx/sistema-financiero/2015/03/15/reforma-financiera-ayudo-otorgar-mas-creditos-2014-shcp</w:t>
              </w:r>
            </w:hyperlink>
            <w:r w:rsidRPr="00826B31">
              <w:rPr>
                <w:rFonts w:ascii="Arial" w:hAnsi="Arial" w:cs="Arial"/>
                <w:sz w:val="20"/>
                <w:szCs w:val="20"/>
                <w:lang w:val="es-419"/>
              </w:rPr>
              <w:t xml:space="preserve"> </w:t>
            </w:r>
          </w:p>
          <w:p w14:paraId="0334A9A4" w14:textId="77777777" w:rsidR="00826B31" w:rsidRPr="000577D8" w:rsidRDefault="00826B31" w:rsidP="00901C44">
            <w:pPr>
              <w:pStyle w:val="Sinespaciado"/>
              <w:numPr>
                <w:ilvl w:val="0"/>
                <w:numId w:val="4"/>
              </w:numPr>
              <w:rPr>
                <w:rFonts w:ascii="Arial" w:hAnsi="Arial" w:cs="Arial"/>
                <w:sz w:val="20"/>
                <w:szCs w:val="20"/>
              </w:rPr>
            </w:pPr>
            <w:r w:rsidRPr="000577D8">
              <w:rPr>
                <w:rFonts w:ascii="Arial" w:hAnsi="Arial" w:cs="Arial"/>
                <w:sz w:val="20"/>
                <w:szCs w:val="20"/>
              </w:rPr>
              <w:lastRenderedPageBreak/>
              <w:t>Villegas Hernández E. y Ortega Ochoa, R.</w:t>
            </w:r>
            <w:r>
              <w:rPr>
                <w:rFonts w:ascii="Arial" w:hAnsi="Arial" w:cs="Arial"/>
                <w:sz w:val="20"/>
                <w:szCs w:val="20"/>
                <w:lang w:val="es-419"/>
              </w:rPr>
              <w:t xml:space="preserve"> </w:t>
            </w:r>
            <w:r w:rsidRPr="000577D8">
              <w:rPr>
                <w:rFonts w:ascii="Arial" w:hAnsi="Arial" w:cs="Arial"/>
                <w:sz w:val="20"/>
                <w:szCs w:val="20"/>
              </w:rPr>
              <w:t>M. (2009)</w:t>
            </w:r>
            <w:r>
              <w:rPr>
                <w:rFonts w:ascii="Arial" w:hAnsi="Arial" w:cs="Arial"/>
                <w:sz w:val="20"/>
                <w:szCs w:val="20"/>
                <w:lang w:val="es-419"/>
              </w:rPr>
              <w:t>.</w:t>
            </w:r>
            <w:r w:rsidRPr="000577D8">
              <w:rPr>
                <w:rFonts w:ascii="Arial" w:hAnsi="Arial" w:cs="Arial"/>
                <w:sz w:val="20"/>
                <w:szCs w:val="20"/>
              </w:rPr>
              <w:t xml:space="preserve"> Evolución del </w:t>
            </w:r>
            <w:r>
              <w:rPr>
                <w:rFonts w:ascii="Arial" w:hAnsi="Arial" w:cs="Arial"/>
                <w:sz w:val="20"/>
                <w:szCs w:val="20"/>
              </w:rPr>
              <w:t>Sistema financiero mexicano</w:t>
            </w:r>
            <w:r w:rsidRPr="000577D8">
              <w:rPr>
                <w:rFonts w:ascii="Arial" w:hAnsi="Arial" w:cs="Arial"/>
                <w:sz w:val="20"/>
                <w:szCs w:val="20"/>
              </w:rPr>
              <w:t xml:space="preserve"> y Estructura del </w:t>
            </w:r>
            <w:r>
              <w:rPr>
                <w:rFonts w:ascii="Arial" w:hAnsi="Arial" w:cs="Arial"/>
                <w:sz w:val="20"/>
                <w:szCs w:val="20"/>
              </w:rPr>
              <w:t>Sistema financiero mexicano</w:t>
            </w:r>
            <w:r w:rsidRPr="000577D8">
              <w:rPr>
                <w:rFonts w:ascii="Arial" w:hAnsi="Arial" w:cs="Arial"/>
                <w:sz w:val="20"/>
                <w:szCs w:val="20"/>
              </w:rPr>
              <w:t xml:space="preserve">. </w:t>
            </w:r>
            <w:r>
              <w:rPr>
                <w:rFonts w:ascii="Arial" w:hAnsi="Arial" w:cs="Arial"/>
                <w:sz w:val="20"/>
                <w:szCs w:val="20"/>
                <w:lang w:val="es-419"/>
              </w:rPr>
              <w:t xml:space="preserve">En </w:t>
            </w:r>
            <w:r w:rsidRPr="00AD7741">
              <w:rPr>
                <w:rFonts w:ascii="Arial" w:hAnsi="Arial" w:cs="Arial"/>
                <w:i/>
                <w:sz w:val="20"/>
                <w:szCs w:val="20"/>
              </w:rPr>
              <w:t>Sistema Financiero de México</w:t>
            </w:r>
            <w:r>
              <w:rPr>
                <w:rFonts w:ascii="Arial" w:hAnsi="Arial" w:cs="Arial"/>
                <w:sz w:val="20"/>
                <w:szCs w:val="20"/>
              </w:rPr>
              <w:t xml:space="preserve">. México: Mc </w:t>
            </w:r>
            <w:proofErr w:type="spellStart"/>
            <w:r>
              <w:rPr>
                <w:rFonts w:ascii="Arial" w:hAnsi="Arial" w:cs="Arial"/>
                <w:sz w:val="20"/>
                <w:szCs w:val="20"/>
              </w:rPr>
              <w:t>Graw</w:t>
            </w:r>
            <w:r w:rsidRPr="000577D8">
              <w:rPr>
                <w:rFonts w:ascii="Arial" w:hAnsi="Arial" w:cs="Arial"/>
                <w:sz w:val="20"/>
                <w:szCs w:val="20"/>
              </w:rPr>
              <w:t>Hill</w:t>
            </w:r>
            <w:proofErr w:type="spellEnd"/>
            <w:r w:rsidRPr="000577D8">
              <w:rPr>
                <w:rFonts w:ascii="Arial" w:hAnsi="Arial" w:cs="Arial"/>
                <w:sz w:val="20"/>
                <w:szCs w:val="20"/>
              </w:rPr>
              <w:t xml:space="preserve"> Interamericana.</w:t>
            </w:r>
          </w:p>
          <w:p w14:paraId="59D1ECA2" w14:textId="77777777" w:rsidR="00B579E9" w:rsidRPr="00CB2A50" w:rsidRDefault="00B579E9" w:rsidP="00A61300">
            <w:pPr>
              <w:pStyle w:val="Prrafodelista"/>
              <w:ind w:left="0"/>
              <w:rPr>
                <w:rFonts w:ascii="Arial" w:hAnsi="Arial" w:cs="Arial"/>
                <w:color w:val="FF6600"/>
                <w:sz w:val="20"/>
                <w:szCs w:val="20"/>
              </w:rPr>
            </w:pPr>
          </w:p>
          <w:p w14:paraId="656FFB42" w14:textId="77777777" w:rsidR="00B579E9" w:rsidRPr="00CB2A50" w:rsidRDefault="00B579E9" w:rsidP="00A61300">
            <w:pPr>
              <w:pStyle w:val="Prrafodelista"/>
              <w:ind w:left="0"/>
              <w:rPr>
                <w:rFonts w:ascii="Arial" w:hAnsi="Arial" w:cs="Arial"/>
                <w:color w:val="FF6600"/>
                <w:sz w:val="20"/>
                <w:szCs w:val="20"/>
              </w:rPr>
            </w:pPr>
          </w:p>
          <w:p w14:paraId="14070F36" w14:textId="77777777" w:rsidR="00B579E9" w:rsidRPr="00CB2A50" w:rsidRDefault="00B579E9" w:rsidP="00A61300">
            <w:pPr>
              <w:pStyle w:val="Prrafodelista"/>
              <w:ind w:left="0"/>
              <w:rPr>
                <w:rFonts w:ascii="Arial" w:hAnsi="Arial" w:cs="Arial"/>
                <w:color w:val="FF6600"/>
                <w:sz w:val="20"/>
                <w:szCs w:val="20"/>
              </w:rPr>
            </w:pPr>
          </w:p>
        </w:tc>
      </w:tr>
    </w:tbl>
    <w:p w14:paraId="0703FB36" w14:textId="77777777" w:rsidR="00342432" w:rsidRPr="00CB2A50" w:rsidRDefault="00342432" w:rsidP="00342432">
      <w:pPr>
        <w:pStyle w:val="Sinespaciado"/>
      </w:pPr>
    </w:p>
    <w:p w14:paraId="3EC90D6D" w14:textId="402FED7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8</w:t>
      </w:r>
    </w:p>
    <w:p w14:paraId="4214DB0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F665F8A" w14:textId="77777777" w:rsidTr="00342432">
        <w:tc>
          <w:tcPr>
            <w:tcW w:w="8828" w:type="dxa"/>
          </w:tcPr>
          <w:p w14:paraId="35235982"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282DB262" w14:textId="77777777" w:rsidR="00342432" w:rsidRPr="00CB2A50" w:rsidRDefault="00342432" w:rsidP="00342432">
            <w:pPr>
              <w:tabs>
                <w:tab w:val="left" w:pos="6399"/>
              </w:tabs>
              <w:contextualSpacing/>
              <w:rPr>
                <w:rFonts w:ascii="Arial" w:hAnsi="Arial" w:cs="Arial"/>
                <w:color w:val="FF6600"/>
                <w:sz w:val="20"/>
                <w:szCs w:val="20"/>
              </w:rPr>
            </w:pPr>
          </w:p>
          <w:p w14:paraId="7C21317D" w14:textId="77777777" w:rsidR="00342432" w:rsidRPr="00CB2A50" w:rsidRDefault="00342432" w:rsidP="00342432">
            <w:pPr>
              <w:tabs>
                <w:tab w:val="left" w:pos="6399"/>
              </w:tabs>
              <w:contextualSpacing/>
              <w:rPr>
                <w:rFonts w:ascii="Arial" w:hAnsi="Arial" w:cs="Arial"/>
                <w:color w:val="FF6600"/>
                <w:sz w:val="20"/>
                <w:szCs w:val="20"/>
              </w:rPr>
            </w:pPr>
          </w:p>
          <w:p w14:paraId="20748B16" w14:textId="77777777" w:rsidR="00342432" w:rsidRPr="00CB2A50" w:rsidRDefault="00342432" w:rsidP="00342432">
            <w:pPr>
              <w:tabs>
                <w:tab w:val="left" w:pos="6399"/>
              </w:tabs>
              <w:contextualSpacing/>
              <w:rPr>
                <w:rFonts w:ascii="Arial" w:hAnsi="Arial" w:cs="Arial"/>
                <w:color w:val="FF6600"/>
                <w:sz w:val="20"/>
                <w:szCs w:val="20"/>
              </w:rPr>
            </w:pPr>
          </w:p>
          <w:p w14:paraId="32089C71" w14:textId="77777777" w:rsidR="00342432" w:rsidRPr="00CB2A50" w:rsidRDefault="00342432" w:rsidP="00342432">
            <w:pPr>
              <w:tabs>
                <w:tab w:val="left" w:pos="6399"/>
              </w:tabs>
              <w:contextualSpacing/>
              <w:rPr>
                <w:rFonts w:ascii="Arial" w:hAnsi="Arial" w:cs="Arial"/>
                <w:color w:val="FF6600"/>
                <w:sz w:val="20"/>
                <w:szCs w:val="20"/>
              </w:rPr>
            </w:pPr>
          </w:p>
        </w:tc>
      </w:tr>
    </w:tbl>
    <w:p w14:paraId="656BE55B"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74AC50C"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0A765A45"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971B4BF" w14:textId="1A9527A5" w:rsidR="00342432" w:rsidRPr="00CB2A50" w:rsidRDefault="00CD6E1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y/o Tareas</w:t>
      </w:r>
      <w:r w:rsidR="00342432" w:rsidRPr="00CB2A50">
        <w:rPr>
          <w:rFonts w:ascii="Tahoma" w:hAnsi="Tahoma" w:cs="Tahoma"/>
          <w:b/>
          <w:sz w:val="28"/>
          <w:szCs w:val="20"/>
        </w:rPr>
        <w:t xml:space="preserve"> del tema</w:t>
      </w:r>
      <w:r>
        <w:rPr>
          <w:rFonts w:ascii="Tahoma" w:hAnsi="Tahoma" w:cs="Tahoma"/>
          <w:b/>
          <w:sz w:val="28"/>
          <w:szCs w:val="20"/>
        </w:rPr>
        <w:t xml:space="preserve"> 8</w:t>
      </w:r>
    </w:p>
    <w:p w14:paraId="1A2FFF9F" w14:textId="77777777" w:rsidR="00342432" w:rsidRDefault="00342432" w:rsidP="00342432">
      <w:pPr>
        <w:spacing w:after="0" w:line="240" w:lineRule="auto"/>
        <w:outlineLvl w:val="0"/>
        <w:rPr>
          <w:rFonts w:ascii="Arial" w:eastAsia="Times New Roman" w:hAnsi="Arial" w:cs="Arial"/>
          <w:color w:val="984806"/>
          <w:sz w:val="20"/>
          <w:szCs w:val="20"/>
        </w:rPr>
      </w:pPr>
    </w:p>
    <w:p w14:paraId="51B304DB" w14:textId="3643D590" w:rsidR="00E21933" w:rsidRPr="007F0D28" w:rsidRDefault="00E21933" w:rsidP="00E21933">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8 (semestral</w:t>
      </w:r>
      <w:r w:rsidR="00096D7F">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61A352F9" w14:textId="77777777" w:rsidR="00E21933" w:rsidRPr="00CB2A50" w:rsidRDefault="00E21933" w:rsidP="00342432">
      <w:pPr>
        <w:spacing w:after="0" w:line="240" w:lineRule="auto"/>
        <w:outlineLvl w:val="0"/>
        <w:rPr>
          <w:rFonts w:ascii="Arial" w:eastAsia="Times New Roman" w:hAnsi="Arial" w:cs="Arial"/>
          <w:color w:val="984806"/>
          <w:sz w:val="20"/>
          <w:szCs w:val="20"/>
        </w:rPr>
      </w:pPr>
    </w:p>
    <w:tbl>
      <w:tblPr>
        <w:tblStyle w:val="TableGrid3"/>
        <w:tblW w:w="0" w:type="auto"/>
        <w:tblLook w:val="04A0" w:firstRow="1" w:lastRow="0" w:firstColumn="1" w:lastColumn="0" w:noHBand="0" w:noVBand="1"/>
      </w:tblPr>
      <w:tblGrid>
        <w:gridCol w:w="2518"/>
        <w:gridCol w:w="6126"/>
      </w:tblGrid>
      <w:tr w:rsidR="00E21933" w:rsidRPr="007644C0" w14:paraId="5DA12604" w14:textId="77777777" w:rsidTr="00CB27B5">
        <w:tc>
          <w:tcPr>
            <w:tcW w:w="2518" w:type="dxa"/>
            <w:shd w:val="clear" w:color="auto" w:fill="F2F2F2" w:themeFill="background1" w:themeFillShade="F2"/>
          </w:tcPr>
          <w:p w14:paraId="2E4FC445" w14:textId="77777777" w:rsidR="00E21933" w:rsidRPr="007644C0" w:rsidRDefault="00E21933" w:rsidP="00CB27B5">
            <w:pPr>
              <w:outlineLvl w:val="0"/>
              <w:rPr>
                <w:rFonts w:ascii="Arial" w:eastAsia="Times New Roman" w:hAnsi="Arial" w:cs="Arial"/>
                <w:bCs/>
              </w:rPr>
            </w:pPr>
            <w:r w:rsidRPr="007644C0">
              <w:rPr>
                <w:rFonts w:ascii="Arial" w:eastAsia="Times New Roman" w:hAnsi="Arial" w:cs="Arial"/>
                <w:bCs/>
              </w:rPr>
              <w:t>Clave de actividad</w:t>
            </w:r>
          </w:p>
        </w:tc>
        <w:tc>
          <w:tcPr>
            <w:tcW w:w="6126" w:type="dxa"/>
          </w:tcPr>
          <w:p w14:paraId="452954A5" w14:textId="5BCE1CB3" w:rsidR="00E21933" w:rsidRPr="007644C0" w:rsidRDefault="00E21933" w:rsidP="00CB27B5">
            <w:pPr>
              <w:outlineLvl w:val="0"/>
              <w:rPr>
                <w:rFonts w:ascii="Arial" w:eastAsia="Times New Roman" w:hAnsi="Arial" w:cs="Arial"/>
                <w:bCs/>
                <w:highlight w:val="yellow"/>
              </w:rPr>
            </w:pPr>
          </w:p>
        </w:tc>
      </w:tr>
      <w:tr w:rsidR="00E21933" w:rsidRPr="007644C0" w14:paraId="71627908" w14:textId="77777777" w:rsidTr="00CB27B5">
        <w:tc>
          <w:tcPr>
            <w:tcW w:w="2518" w:type="dxa"/>
            <w:shd w:val="clear" w:color="auto" w:fill="F2F2F2" w:themeFill="background1" w:themeFillShade="F2"/>
          </w:tcPr>
          <w:p w14:paraId="0A3C4CC3" w14:textId="77777777" w:rsidR="00E21933" w:rsidRPr="007644C0" w:rsidRDefault="00E21933" w:rsidP="00CB27B5">
            <w:pPr>
              <w:outlineLvl w:val="0"/>
              <w:rPr>
                <w:rFonts w:ascii="Arial" w:eastAsia="Times New Roman" w:hAnsi="Arial" w:cs="Arial"/>
                <w:bCs/>
              </w:rPr>
            </w:pPr>
            <w:r w:rsidRPr="007644C0">
              <w:rPr>
                <w:rFonts w:ascii="Arial" w:eastAsia="Times New Roman" w:hAnsi="Arial" w:cs="Arial"/>
                <w:bCs/>
              </w:rPr>
              <w:t>Nombre de la actividad</w:t>
            </w:r>
          </w:p>
        </w:tc>
        <w:tc>
          <w:tcPr>
            <w:tcW w:w="6126" w:type="dxa"/>
          </w:tcPr>
          <w:p w14:paraId="46597822" w14:textId="6741BFDB" w:rsidR="00E21933" w:rsidRPr="00E21933" w:rsidRDefault="00E21933" w:rsidP="00E21933">
            <w:pPr>
              <w:outlineLvl w:val="0"/>
              <w:rPr>
                <w:rFonts w:ascii="Arial" w:eastAsia="Times New Roman" w:hAnsi="Arial" w:cs="Arial"/>
                <w:bCs/>
                <w:highlight w:val="yellow"/>
                <w:lang w:val="es-419"/>
              </w:rPr>
            </w:pPr>
            <w:r w:rsidRPr="00E21933">
              <w:rPr>
                <w:rFonts w:ascii="Arial" w:eastAsia="Times New Roman" w:hAnsi="Arial" w:cs="Arial"/>
                <w:bCs/>
              </w:rPr>
              <w:t xml:space="preserve">Sistema </w:t>
            </w:r>
            <w:r w:rsidRPr="00E21933">
              <w:rPr>
                <w:rFonts w:ascii="Arial" w:eastAsia="Times New Roman" w:hAnsi="Arial" w:cs="Arial"/>
                <w:bCs/>
                <w:lang w:val="es-419"/>
              </w:rPr>
              <w:t>financiero mexicano</w:t>
            </w:r>
          </w:p>
        </w:tc>
      </w:tr>
      <w:tr w:rsidR="00E21933" w:rsidRPr="007644C0" w14:paraId="483257FF" w14:textId="77777777" w:rsidTr="00E21933">
        <w:trPr>
          <w:trHeight w:val="508"/>
        </w:trPr>
        <w:tc>
          <w:tcPr>
            <w:tcW w:w="2518" w:type="dxa"/>
            <w:shd w:val="clear" w:color="auto" w:fill="F2F2F2" w:themeFill="background1" w:themeFillShade="F2"/>
          </w:tcPr>
          <w:p w14:paraId="69CA0916"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Descripción de la actividad:</w:t>
            </w:r>
          </w:p>
        </w:tc>
        <w:tc>
          <w:tcPr>
            <w:tcW w:w="6126" w:type="dxa"/>
          </w:tcPr>
          <w:p w14:paraId="06CB8177" w14:textId="1763163B" w:rsidR="00E21933" w:rsidRPr="00E21933" w:rsidRDefault="00E21933" w:rsidP="00E21933">
            <w:pPr>
              <w:outlineLvl w:val="0"/>
              <w:rPr>
                <w:rFonts w:ascii="Arial" w:eastAsia="Times New Roman" w:hAnsi="Arial" w:cs="Arial"/>
                <w:bCs/>
                <w:highlight w:val="yellow"/>
              </w:rPr>
            </w:pPr>
            <w:r w:rsidRPr="00E21933">
              <w:rPr>
                <w:rFonts w:ascii="Arial" w:eastAsia="Times New Roman" w:hAnsi="Arial" w:cs="Arial"/>
                <w:bCs/>
              </w:rPr>
              <w:t>El alumno sabrá identificar el rol de cada uno de las autoridades del SFM</w:t>
            </w:r>
          </w:p>
        </w:tc>
      </w:tr>
      <w:tr w:rsidR="00E21933" w:rsidRPr="007644C0" w14:paraId="13404B08" w14:textId="77777777" w:rsidTr="00CB27B5">
        <w:tc>
          <w:tcPr>
            <w:tcW w:w="2518" w:type="dxa"/>
            <w:shd w:val="clear" w:color="auto" w:fill="F2F2F2" w:themeFill="background1" w:themeFillShade="F2"/>
          </w:tcPr>
          <w:p w14:paraId="4E669A18"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Objetivo de la actividad</w:t>
            </w:r>
          </w:p>
        </w:tc>
        <w:tc>
          <w:tcPr>
            <w:tcW w:w="6126" w:type="dxa"/>
          </w:tcPr>
          <w:p w14:paraId="513256FF" w14:textId="59950437" w:rsidR="00E21933" w:rsidRPr="00E21933" w:rsidRDefault="00E21933" w:rsidP="00E21933">
            <w:pPr>
              <w:outlineLvl w:val="0"/>
              <w:rPr>
                <w:rFonts w:ascii="Arial" w:eastAsia="Times New Roman" w:hAnsi="Arial" w:cs="Arial"/>
                <w:bCs/>
                <w:highlight w:val="yellow"/>
                <w:lang w:val="es-419"/>
              </w:rPr>
            </w:pPr>
            <w:r w:rsidRPr="00E21933">
              <w:rPr>
                <w:rFonts w:ascii="Arial" w:eastAsia="Times New Roman" w:hAnsi="Arial" w:cs="Arial"/>
                <w:bCs/>
                <w:lang w:val="es-419"/>
              </w:rPr>
              <w:t>Identificar</w:t>
            </w:r>
            <w:r w:rsidRPr="00E21933">
              <w:rPr>
                <w:rFonts w:ascii="Arial" w:eastAsia="Times New Roman" w:hAnsi="Arial" w:cs="Arial"/>
                <w:bCs/>
              </w:rPr>
              <w:t xml:space="preserve"> el rol de cada uno de las autoridades del SFM</w:t>
            </w:r>
            <w:r w:rsidRPr="00E21933">
              <w:rPr>
                <w:rFonts w:ascii="Arial" w:eastAsia="Times New Roman" w:hAnsi="Arial" w:cs="Arial"/>
                <w:bCs/>
                <w:lang w:val="es-419"/>
              </w:rPr>
              <w:t>.</w:t>
            </w:r>
          </w:p>
        </w:tc>
      </w:tr>
      <w:tr w:rsidR="00E21933" w:rsidRPr="007644C0" w14:paraId="4295AAA8" w14:textId="77777777" w:rsidTr="00CB27B5">
        <w:tc>
          <w:tcPr>
            <w:tcW w:w="2518" w:type="dxa"/>
            <w:shd w:val="clear" w:color="auto" w:fill="F2F2F2" w:themeFill="background1" w:themeFillShade="F2"/>
          </w:tcPr>
          <w:p w14:paraId="248B35F1"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Técnica didáctica: casos, solución de problemas, ejercicio, etc.</w:t>
            </w:r>
          </w:p>
        </w:tc>
        <w:tc>
          <w:tcPr>
            <w:tcW w:w="6126" w:type="dxa"/>
          </w:tcPr>
          <w:p w14:paraId="0BA135B2" w14:textId="6A9838EC" w:rsidR="00E21933" w:rsidRPr="00E21933" w:rsidRDefault="00E21933" w:rsidP="00E21933">
            <w:pPr>
              <w:outlineLvl w:val="0"/>
              <w:rPr>
                <w:rFonts w:ascii="Arial" w:eastAsia="Times New Roman" w:hAnsi="Arial" w:cs="Arial"/>
                <w:bCs/>
                <w:highlight w:val="yellow"/>
                <w:lang w:val="es-419"/>
              </w:rPr>
            </w:pPr>
            <w:r w:rsidRPr="00E21933">
              <w:rPr>
                <w:rFonts w:ascii="Arial" w:eastAsia="Times New Roman" w:hAnsi="Arial" w:cs="Arial"/>
                <w:bCs/>
                <w:lang w:val="es-419"/>
              </w:rPr>
              <w:t>Ejercicio</w:t>
            </w:r>
          </w:p>
        </w:tc>
      </w:tr>
      <w:tr w:rsidR="00E21933" w:rsidRPr="007644C0" w14:paraId="2C854B0F" w14:textId="77777777" w:rsidTr="00CB27B5">
        <w:tc>
          <w:tcPr>
            <w:tcW w:w="2518" w:type="dxa"/>
            <w:shd w:val="clear" w:color="auto" w:fill="F2F2F2" w:themeFill="background1" w:themeFillShade="F2"/>
          </w:tcPr>
          <w:p w14:paraId="02C0C354"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Áreas disciplinares</w:t>
            </w:r>
            <w:r w:rsidRPr="009D30F1">
              <w:rPr>
                <w:rFonts w:ascii="Arial" w:eastAsia="Times New Roman" w:hAnsi="Arial" w:cs="Arial"/>
                <w:bCs/>
                <w:color w:val="7F7F7F" w:themeColor="text1" w:themeTint="80"/>
              </w:rPr>
              <w:t>:</w:t>
            </w:r>
            <w:r>
              <w:rPr>
                <w:rFonts w:ascii="Arial" w:eastAsia="Times New Roman" w:hAnsi="Arial" w:cs="Arial"/>
                <w:bCs/>
                <w:color w:val="7F7F7F" w:themeColor="text1" w:themeTint="80"/>
                <w:sz w:val="18"/>
              </w:rPr>
              <w:t xml:space="preserve"> </w:t>
            </w:r>
          </w:p>
        </w:tc>
        <w:tc>
          <w:tcPr>
            <w:tcW w:w="6126" w:type="dxa"/>
          </w:tcPr>
          <w:p w14:paraId="38122E41" w14:textId="6EA2F240" w:rsidR="00E21933" w:rsidRPr="00D527FD" w:rsidRDefault="00E21933" w:rsidP="00E21933">
            <w:pPr>
              <w:outlineLvl w:val="0"/>
              <w:rPr>
                <w:rFonts w:ascii="Arial" w:eastAsia="Times New Roman" w:hAnsi="Arial" w:cs="Arial"/>
                <w:bCs/>
                <w:lang w:val="es-419"/>
              </w:rPr>
            </w:pPr>
            <w:r w:rsidRPr="00D527FD">
              <w:rPr>
                <w:rFonts w:ascii="Arial" w:eastAsia="Times New Roman" w:hAnsi="Arial" w:cs="Arial"/>
                <w:bCs/>
                <w:lang w:val="es-419"/>
              </w:rPr>
              <w:t>Finanzas</w:t>
            </w:r>
          </w:p>
        </w:tc>
      </w:tr>
      <w:tr w:rsidR="00E21933" w:rsidRPr="007644C0" w14:paraId="74CD54CF" w14:textId="77777777" w:rsidTr="00CB27B5">
        <w:tc>
          <w:tcPr>
            <w:tcW w:w="2518" w:type="dxa"/>
            <w:shd w:val="clear" w:color="auto" w:fill="F2F2F2" w:themeFill="background1" w:themeFillShade="F2"/>
          </w:tcPr>
          <w:p w14:paraId="109D47F5"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Relación con tema</w:t>
            </w:r>
          </w:p>
        </w:tc>
        <w:tc>
          <w:tcPr>
            <w:tcW w:w="6126" w:type="dxa"/>
          </w:tcPr>
          <w:p w14:paraId="028B512B" w14:textId="35B595FE" w:rsidR="00E21933" w:rsidRPr="00D527FD" w:rsidRDefault="00E21933" w:rsidP="00E21933">
            <w:pPr>
              <w:outlineLvl w:val="0"/>
              <w:rPr>
                <w:rFonts w:ascii="Arial" w:eastAsia="Times New Roman" w:hAnsi="Arial" w:cs="Arial"/>
                <w:bCs/>
                <w:lang w:val="es-419"/>
              </w:rPr>
            </w:pPr>
            <w:r w:rsidRPr="00D527FD">
              <w:rPr>
                <w:rFonts w:ascii="Arial" w:eastAsia="Times New Roman" w:hAnsi="Arial" w:cs="Arial"/>
                <w:bCs/>
                <w:lang w:val="es-419"/>
              </w:rPr>
              <w:t>Sistema financiero mexicano</w:t>
            </w:r>
          </w:p>
          <w:p w14:paraId="7CDE3CBF" w14:textId="7C346ECB" w:rsidR="00E21933" w:rsidRPr="00D527FD" w:rsidRDefault="00E21933" w:rsidP="00E21933">
            <w:pPr>
              <w:outlineLvl w:val="0"/>
              <w:rPr>
                <w:rFonts w:ascii="Arial" w:eastAsia="Times New Roman" w:hAnsi="Arial" w:cs="Arial"/>
                <w:bCs/>
              </w:rPr>
            </w:pPr>
          </w:p>
        </w:tc>
      </w:tr>
      <w:tr w:rsidR="00E21933" w:rsidRPr="007644C0" w14:paraId="5F5D59AB" w14:textId="77777777" w:rsidTr="00CB27B5">
        <w:tc>
          <w:tcPr>
            <w:tcW w:w="2518" w:type="dxa"/>
            <w:shd w:val="clear" w:color="auto" w:fill="F2F2F2" w:themeFill="background1" w:themeFillShade="F2"/>
          </w:tcPr>
          <w:p w14:paraId="043B78EC"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Palabras clave:</w:t>
            </w:r>
            <w:r w:rsidRPr="007644C0">
              <w:rPr>
                <w:rFonts w:ascii="Arial" w:eastAsia="Times New Roman" w:hAnsi="Arial" w:cs="Arial"/>
                <w:bCs/>
                <w:color w:val="F79646"/>
                <w:sz w:val="16"/>
              </w:rPr>
              <w:t xml:space="preserve"> </w:t>
            </w:r>
          </w:p>
        </w:tc>
        <w:tc>
          <w:tcPr>
            <w:tcW w:w="6126" w:type="dxa"/>
          </w:tcPr>
          <w:p w14:paraId="789AA29D" w14:textId="77777777" w:rsidR="00E21933" w:rsidRPr="00D527FD" w:rsidRDefault="00E21933" w:rsidP="00E21933">
            <w:pPr>
              <w:outlineLvl w:val="0"/>
              <w:rPr>
                <w:rFonts w:ascii="Arial" w:eastAsia="Times New Roman" w:hAnsi="Arial" w:cs="Arial"/>
                <w:bCs/>
              </w:rPr>
            </w:pPr>
            <w:r w:rsidRPr="00D527FD">
              <w:rPr>
                <w:rFonts w:ascii="Arial" w:eastAsia="Times New Roman" w:hAnsi="Arial" w:cs="Arial"/>
                <w:bCs/>
              </w:rPr>
              <w:t>Análisis, síntesis, Sistema financiero Mexicano, servicios y trámites</w:t>
            </w:r>
          </w:p>
        </w:tc>
      </w:tr>
      <w:tr w:rsidR="00E21933" w:rsidRPr="007644C0" w14:paraId="37AFF918" w14:textId="77777777" w:rsidTr="00CB27B5">
        <w:tc>
          <w:tcPr>
            <w:tcW w:w="2518" w:type="dxa"/>
            <w:shd w:val="clear" w:color="auto" w:fill="F2F2F2" w:themeFill="background1" w:themeFillShade="F2"/>
          </w:tcPr>
          <w:p w14:paraId="1B45E00C"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Duración</w:t>
            </w:r>
          </w:p>
        </w:tc>
        <w:tc>
          <w:tcPr>
            <w:tcW w:w="6126" w:type="dxa"/>
          </w:tcPr>
          <w:p w14:paraId="62B0E78D" w14:textId="77777777" w:rsidR="00E21933" w:rsidRPr="007644C0" w:rsidRDefault="00E21933" w:rsidP="00E21933">
            <w:pPr>
              <w:outlineLvl w:val="0"/>
              <w:rPr>
                <w:rFonts w:ascii="Arial" w:eastAsia="Times New Roman" w:hAnsi="Arial" w:cs="Arial"/>
                <w:bCs/>
              </w:rPr>
            </w:pPr>
            <w:r w:rsidRPr="00295CF0">
              <w:rPr>
                <w:rFonts w:ascii="Arial" w:eastAsia="Times New Roman" w:hAnsi="Arial" w:cs="Arial"/>
                <w:bCs/>
                <w:highlight w:val="cyan"/>
              </w:rPr>
              <w:t>2 horas</w:t>
            </w:r>
          </w:p>
        </w:tc>
      </w:tr>
      <w:tr w:rsidR="00E21933" w:rsidRPr="007644C0" w14:paraId="7D40CD7D" w14:textId="77777777" w:rsidTr="00CB27B5">
        <w:tc>
          <w:tcPr>
            <w:tcW w:w="2518" w:type="dxa"/>
            <w:shd w:val="clear" w:color="auto" w:fill="F2F2F2" w:themeFill="background1" w:themeFillShade="F2"/>
          </w:tcPr>
          <w:p w14:paraId="74F3E4A2"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Requerimientos para la actividad</w:t>
            </w:r>
          </w:p>
        </w:tc>
        <w:tc>
          <w:tcPr>
            <w:tcW w:w="6126" w:type="dxa"/>
          </w:tcPr>
          <w:p w14:paraId="4B970FAA" w14:textId="12481409" w:rsidR="00E21933" w:rsidRPr="007644C0" w:rsidRDefault="00E21933" w:rsidP="00E21933">
            <w:pPr>
              <w:outlineLvl w:val="0"/>
              <w:rPr>
                <w:rFonts w:ascii="Arial" w:eastAsia="Times New Roman" w:hAnsi="Arial" w:cs="Arial"/>
                <w:bCs/>
              </w:rPr>
            </w:pPr>
          </w:p>
        </w:tc>
      </w:tr>
      <w:tr w:rsidR="00E21933" w:rsidRPr="007644C0" w14:paraId="2FC9C171" w14:textId="77777777" w:rsidTr="00CB27B5">
        <w:tc>
          <w:tcPr>
            <w:tcW w:w="2518" w:type="dxa"/>
            <w:shd w:val="clear" w:color="auto" w:fill="F2F2F2" w:themeFill="background1" w:themeFillShade="F2"/>
          </w:tcPr>
          <w:p w14:paraId="3A18215B" w14:textId="77777777" w:rsidR="00E21933" w:rsidRPr="007644C0" w:rsidRDefault="00E21933" w:rsidP="00E21933">
            <w:pPr>
              <w:outlineLvl w:val="0"/>
              <w:rPr>
                <w:rFonts w:ascii="Arial" w:eastAsia="Times New Roman" w:hAnsi="Arial" w:cs="Arial"/>
                <w:bCs/>
              </w:rPr>
            </w:pPr>
            <w:r>
              <w:rPr>
                <w:rFonts w:ascii="Arial" w:eastAsia="Times New Roman" w:hAnsi="Arial" w:cs="Arial"/>
                <w:bCs/>
              </w:rPr>
              <w:t>Desarrollo de la actividad</w:t>
            </w:r>
          </w:p>
        </w:tc>
        <w:tc>
          <w:tcPr>
            <w:tcW w:w="6126" w:type="dxa"/>
          </w:tcPr>
          <w:p w14:paraId="4AC47E18" w14:textId="77777777" w:rsidR="00E21933" w:rsidRDefault="00E21933" w:rsidP="00E21933">
            <w:pPr>
              <w:outlineLvl w:val="0"/>
              <w:rPr>
                <w:rFonts w:ascii="Arial" w:eastAsia="Times New Roman" w:hAnsi="Arial" w:cs="Arial"/>
                <w:bCs/>
              </w:rPr>
            </w:pPr>
          </w:p>
          <w:p w14:paraId="28183A57" w14:textId="5433FD28" w:rsidR="00E21933" w:rsidRDefault="00E21933" w:rsidP="00E21933">
            <w:pPr>
              <w:outlineLvl w:val="0"/>
              <w:rPr>
                <w:rFonts w:ascii="Arial" w:eastAsia="Times New Roman" w:hAnsi="Arial" w:cs="Arial"/>
                <w:bCs/>
              </w:rPr>
            </w:pPr>
            <w:r>
              <w:rPr>
                <w:rFonts w:ascii="Arial" w:eastAsia="Times New Roman" w:hAnsi="Arial" w:cs="Arial"/>
                <w:bCs/>
              </w:rPr>
              <w:t>E</w:t>
            </w:r>
            <w:r w:rsidR="000F7D30">
              <w:rPr>
                <w:rFonts w:ascii="Arial" w:eastAsia="Times New Roman" w:hAnsi="Arial" w:cs="Arial"/>
                <w:bCs/>
              </w:rPr>
              <w:t>labora</w:t>
            </w:r>
            <w:r>
              <w:rPr>
                <w:rFonts w:ascii="Arial" w:eastAsia="Times New Roman" w:hAnsi="Arial" w:cs="Arial"/>
                <w:bCs/>
              </w:rPr>
              <w:t xml:space="preserve"> un esquema</w:t>
            </w:r>
            <w:r w:rsidR="000F7D30">
              <w:rPr>
                <w:rFonts w:ascii="Arial" w:eastAsia="Times New Roman" w:hAnsi="Arial" w:cs="Arial"/>
                <w:bCs/>
                <w:lang w:val="es-419"/>
              </w:rPr>
              <w:t xml:space="preserve"> de</w:t>
            </w:r>
            <w:r>
              <w:rPr>
                <w:rFonts w:ascii="Arial" w:eastAsia="Times New Roman" w:hAnsi="Arial" w:cs="Arial"/>
                <w:bCs/>
              </w:rPr>
              <w:t xml:space="preserve"> máximo </w:t>
            </w:r>
            <w:r w:rsidR="000F7D30">
              <w:rPr>
                <w:rFonts w:ascii="Arial" w:eastAsia="Times New Roman" w:hAnsi="Arial" w:cs="Arial"/>
                <w:bCs/>
                <w:lang w:val="es-419"/>
              </w:rPr>
              <w:t>cuatro</w:t>
            </w:r>
            <w:r w:rsidR="00D527FD">
              <w:rPr>
                <w:rFonts w:ascii="Arial" w:eastAsia="Times New Roman" w:hAnsi="Arial" w:cs="Arial"/>
                <w:bCs/>
              </w:rPr>
              <w:t xml:space="preserve"> cuartillas en donde deber</w:t>
            </w:r>
            <w:proofErr w:type="spellStart"/>
            <w:r w:rsidR="00D527FD">
              <w:rPr>
                <w:rFonts w:ascii="Arial" w:eastAsia="Times New Roman" w:hAnsi="Arial" w:cs="Arial"/>
                <w:bCs/>
                <w:lang w:val="es-419"/>
              </w:rPr>
              <w:t>ás</w:t>
            </w:r>
            <w:proofErr w:type="spellEnd"/>
            <w:r w:rsidR="00D527FD">
              <w:rPr>
                <w:rFonts w:ascii="Arial" w:eastAsia="Times New Roman" w:hAnsi="Arial" w:cs="Arial"/>
                <w:bCs/>
                <w:lang w:val="es-419"/>
              </w:rPr>
              <w:t xml:space="preserve">: </w:t>
            </w:r>
            <w:r>
              <w:rPr>
                <w:rFonts w:ascii="Arial" w:eastAsia="Times New Roman" w:hAnsi="Arial" w:cs="Arial"/>
                <w:bCs/>
              </w:rPr>
              <w:t xml:space="preserve">: </w:t>
            </w:r>
          </w:p>
          <w:p w14:paraId="4482D886" w14:textId="6983C291" w:rsidR="00E21933" w:rsidRDefault="00E21933" w:rsidP="00901C44">
            <w:pPr>
              <w:pStyle w:val="Prrafodelista"/>
              <w:numPr>
                <w:ilvl w:val="0"/>
                <w:numId w:val="6"/>
              </w:numPr>
              <w:outlineLvl w:val="0"/>
              <w:rPr>
                <w:rFonts w:ascii="Arial" w:eastAsia="Times New Roman" w:hAnsi="Arial" w:cs="Arial"/>
                <w:bCs/>
              </w:rPr>
            </w:pPr>
            <w:r w:rsidRPr="00FB3AA7">
              <w:rPr>
                <w:rFonts w:ascii="Arial" w:eastAsia="Times New Roman" w:hAnsi="Arial" w:cs="Arial"/>
                <w:bCs/>
              </w:rPr>
              <w:t>Hacer una revisión de las diferentes páginas de las distintas Comisiones (CONSAR, CNBV, CNSF, CONDUSEF, IPAB) y páginas de noticias.</w:t>
            </w:r>
          </w:p>
          <w:p w14:paraId="6AB95A01" w14:textId="77777777" w:rsidR="00E21933" w:rsidRPr="00FB3AA7" w:rsidRDefault="00E21933" w:rsidP="00901C44">
            <w:pPr>
              <w:pStyle w:val="Prrafodelista"/>
              <w:numPr>
                <w:ilvl w:val="0"/>
                <w:numId w:val="6"/>
              </w:numPr>
              <w:outlineLvl w:val="0"/>
              <w:rPr>
                <w:rFonts w:ascii="Arial" w:eastAsia="Times New Roman" w:hAnsi="Arial" w:cs="Arial"/>
                <w:bCs/>
              </w:rPr>
            </w:pPr>
            <w:r w:rsidRPr="00FB3AA7">
              <w:rPr>
                <w:rFonts w:ascii="Arial" w:eastAsia="Times New Roman" w:hAnsi="Arial" w:cs="Arial"/>
                <w:bCs/>
              </w:rPr>
              <w:t>Investigar acerca de las últimas reformas financieras.</w:t>
            </w:r>
          </w:p>
          <w:p w14:paraId="63BEC395" w14:textId="049255CF" w:rsidR="00E21933" w:rsidRDefault="00E21933" w:rsidP="00901C44">
            <w:pPr>
              <w:pStyle w:val="Prrafodelista"/>
              <w:numPr>
                <w:ilvl w:val="0"/>
                <w:numId w:val="6"/>
              </w:numPr>
              <w:outlineLvl w:val="0"/>
              <w:rPr>
                <w:rFonts w:ascii="Arial" w:eastAsia="Times New Roman" w:hAnsi="Arial" w:cs="Arial"/>
                <w:bCs/>
              </w:rPr>
            </w:pPr>
            <w:r>
              <w:rPr>
                <w:rFonts w:ascii="Arial" w:eastAsia="Times New Roman" w:hAnsi="Arial" w:cs="Arial"/>
                <w:bCs/>
              </w:rPr>
              <w:t xml:space="preserve">Elaborar un mapa conceptual, que contenga </w:t>
            </w:r>
            <w:r w:rsidR="00D527FD">
              <w:rPr>
                <w:rFonts w:ascii="Arial" w:eastAsia="Times New Roman" w:hAnsi="Arial" w:cs="Arial"/>
                <w:bCs/>
                <w:lang w:val="es-419"/>
              </w:rPr>
              <w:t xml:space="preserve">la </w:t>
            </w:r>
            <w:r w:rsidR="00AC5BF9">
              <w:rPr>
                <w:rFonts w:ascii="Arial" w:eastAsia="Times New Roman" w:hAnsi="Arial" w:cs="Arial"/>
                <w:bCs/>
                <w:lang w:val="es-419"/>
              </w:rPr>
              <w:t>descripción</w:t>
            </w:r>
            <w:r>
              <w:rPr>
                <w:rFonts w:ascii="Arial" w:eastAsia="Times New Roman" w:hAnsi="Arial" w:cs="Arial"/>
                <w:bCs/>
              </w:rPr>
              <w:t xml:space="preserve"> de la reforma, sector al que afecta, objetivo de la reforma.</w:t>
            </w:r>
          </w:p>
          <w:p w14:paraId="28622890" w14:textId="50973638" w:rsidR="00E21933" w:rsidRPr="00FB3AA7" w:rsidRDefault="00E21933" w:rsidP="00901C44">
            <w:pPr>
              <w:pStyle w:val="Prrafodelista"/>
              <w:numPr>
                <w:ilvl w:val="0"/>
                <w:numId w:val="6"/>
              </w:numPr>
              <w:outlineLvl w:val="0"/>
              <w:rPr>
                <w:rFonts w:ascii="Arial" w:eastAsia="Times New Roman" w:hAnsi="Arial" w:cs="Arial"/>
                <w:bCs/>
              </w:rPr>
            </w:pPr>
            <w:r>
              <w:rPr>
                <w:rFonts w:ascii="Arial" w:eastAsia="Times New Roman" w:hAnsi="Arial" w:cs="Arial"/>
                <w:bCs/>
              </w:rPr>
              <w:t xml:space="preserve">Elabora conclusiones de este esquema. </w:t>
            </w:r>
          </w:p>
          <w:p w14:paraId="58BAD256" w14:textId="77777777" w:rsidR="00E21933" w:rsidRDefault="00E21933" w:rsidP="00E21933">
            <w:pPr>
              <w:outlineLvl w:val="0"/>
              <w:rPr>
                <w:rFonts w:ascii="Arial" w:eastAsia="Times New Roman" w:hAnsi="Arial" w:cs="Arial"/>
                <w:bCs/>
              </w:rPr>
            </w:pPr>
          </w:p>
          <w:p w14:paraId="122405A9" w14:textId="77777777" w:rsidR="00E21933" w:rsidRPr="007644C0" w:rsidRDefault="00E21933" w:rsidP="00E21933">
            <w:pPr>
              <w:outlineLvl w:val="0"/>
              <w:rPr>
                <w:rFonts w:ascii="Arial" w:eastAsia="Times New Roman" w:hAnsi="Arial" w:cs="Arial"/>
                <w:bCs/>
              </w:rPr>
            </w:pPr>
          </w:p>
          <w:p w14:paraId="0AF9E4C3" w14:textId="77777777" w:rsidR="00E21933" w:rsidRPr="003F6DE7" w:rsidRDefault="00E21933" w:rsidP="00E21933">
            <w:pPr>
              <w:rPr>
                <w:rFonts w:ascii="Arial" w:hAnsi="Arial" w:cs="Arial"/>
                <w:b/>
              </w:rPr>
            </w:pPr>
          </w:p>
        </w:tc>
      </w:tr>
      <w:tr w:rsidR="00E21933" w:rsidRPr="007644C0" w14:paraId="1D73A63A" w14:textId="77777777" w:rsidTr="00CB27B5">
        <w:tc>
          <w:tcPr>
            <w:tcW w:w="2518" w:type="dxa"/>
            <w:shd w:val="clear" w:color="auto" w:fill="F2F2F2" w:themeFill="background1" w:themeFillShade="F2"/>
          </w:tcPr>
          <w:p w14:paraId="6A0ED328" w14:textId="77777777" w:rsidR="00E21933" w:rsidRPr="00902B36" w:rsidRDefault="00E21933" w:rsidP="00E21933">
            <w:pPr>
              <w:outlineLvl w:val="0"/>
              <w:rPr>
                <w:rFonts w:ascii="Arial" w:eastAsia="Times New Roman" w:hAnsi="Arial" w:cs="Arial"/>
                <w:bCs/>
                <w:color w:val="808080" w:themeColor="background1" w:themeShade="80"/>
                <w:sz w:val="18"/>
              </w:rPr>
            </w:pPr>
            <w:r w:rsidRPr="007644C0">
              <w:rPr>
                <w:rFonts w:ascii="Arial" w:eastAsia="Times New Roman" w:hAnsi="Arial" w:cs="Arial"/>
                <w:bCs/>
              </w:rPr>
              <w:t xml:space="preserve">Criterios de evaluación de la </w:t>
            </w:r>
            <w:r w:rsidRPr="00902B36">
              <w:rPr>
                <w:rFonts w:ascii="Arial" w:eastAsia="Times New Roman" w:hAnsi="Arial" w:cs="Arial"/>
                <w:bCs/>
              </w:rPr>
              <w:t>actividad</w:t>
            </w:r>
            <w:r w:rsidRPr="00902B36">
              <w:rPr>
                <w:rFonts w:ascii="Arial" w:eastAsia="Times New Roman" w:hAnsi="Arial" w:cs="Arial"/>
                <w:bCs/>
                <w:color w:val="808080" w:themeColor="background1" w:themeShade="80"/>
              </w:rPr>
              <w:t xml:space="preserve"> </w:t>
            </w:r>
            <w:r w:rsidRPr="00902B36">
              <w:rPr>
                <w:rFonts w:ascii="Arial" w:eastAsia="Times New Roman" w:hAnsi="Arial" w:cs="Arial"/>
                <w:bCs/>
                <w:color w:val="808080" w:themeColor="background1" w:themeShade="80"/>
                <w:sz w:val="18"/>
              </w:rPr>
              <w:t>(de 3 a 5 criterios):</w:t>
            </w:r>
          </w:p>
          <w:p w14:paraId="55C78DD5" w14:textId="77777777" w:rsidR="00E21933" w:rsidRPr="00902B36" w:rsidRDefault="00E21933" w:rsidP="00E21933">
            <w:pPr>
              <w:outlineLvl w:val="0"/>
              <w:rPr>
                <w:rFonts w:ascii="Arial" w:eastAsia="Times New Roman" w:hAnsi="Arial" w:cs="Arial"/>
                <w:bCs/>
                <w:color w:val="808080" w:themeColor="background1" w:themeShade="80"/>
                <w:sz w:val="18"/>
              </w:rPr>
            </w:pPr>
          </w:p>
          <w:p w14:paraId="6398F839" w14:textId="77777777" w:rsidR="00E21933" w:rsidRPr="00902B36" w:rsidRDefault="00E21933" w:rsidP="00E21933">
            <w:pPr>
              <w:rPr>
                <w:rFonts w:ascii="Arial" w:hAnsi="Arial" w:cs="Arial"/>
                <w:sz w:val="18"/>
              </w:rPr>
            </w:pPr>
            <w:r w:rsidRPr="00902B36">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902B36">
              <w:rPr>
                <w:rFonts w:ascii="Arial" w:hAnsi="Arial" w:cs="Arial"/>
                <w:color w:val="808080" w:themeColor="background1" w:themeShade="80"/>
              </w:rPr>
              <w:t xml:space="preserve">A cada uno de los enunciados ponerle un valor en porcentaje sobre el 100 </w:t>
            </w:r>
            <w:r w:rsidRPr="00BA4727">
              <w:rPr>
                <w:rFonts w:ascii="Arial" w:hAnsi="Arial" w:cs="Arial"/>
                <w:color w:val="7F7F7F" w:themeColor="text1" w:themeTint="80"/>
              </w:rPr>
              <w:t>%, en la suma de todos deberá de dar un 100</w:t>
            </w:r>
            <w:r w:rsidRPr="00902B36">
              <w:rPr>
                <w:rFonts w:ascii="Arial" w:hAnsi="Arial" w:cs="Arial"/>
              </w:rPr>
              <w:t>.</w:t>
            </w:r>
          </w:p>
          <w:p w14:paraId="7E77865C" w14:textId="77777777" w:rsidR="00E21933" w:rsidRPr="007644C0" w:rsidRDefault="00E21933" w:rsidP="00E21933">
            <w:pPr>
              <w:outlineLvl w:val="0"/>
              <w:rPr>
                <w:rFonts w:ascii="Arial" w:eastAsia="Times New Roman" w:hAnsi="Arial" w:cs="Arial"/>
                <w:bCs/>
              </w:rPr>
            </w:pPr>
          </w:p>
        </w:tc>
        <w:tc>
          <w:tcPr>
            <w:tcW w:w="6126" w:type="dxa"/>
          </w:tcPr>
          <w:p w14:paraId="4A6A6797" w14:textId="77777777" w:rsidR="00E21933" w:rsidRDefault="00E21933" w:rsidP="00E21933">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3601"/>
              <w:gridCol w:w="2299"/>
            </w:tblGrid>
            <w:tr w:rsidR="002549DA" w:rsidRPr="002549DA" w14:paraId="3D11F039" w14:textId="77777777" w:rsidTr="00CB27B5">
              <w:tc>
                <w:tcPr>
                  <w:tcW w:w="3601" w:type="dxa"/>
                  <w:shd w:val="clear" w:color="auto" w:fill="E7E6E6" w:themeFill="background2"/>
                </w:tcPr>
                <w:p w14:paraId="6F14E28C" w14:textId="77777777" w:rsidR="00E21933" w:rsidRPr="002549DA" w:rsidRDefault="00E21933" w:rsidP="00E21933">
                  <w:pPr>
                    <w:jc w:val="center"/>
                    <w:outlineLvl w:val="0"/>
                    <w:rPr>
                      <w:rFonts w:ascii="Arial" w:eastAsia="Times New Roman" w:hAnsi="Arial" w:cs="Arial"/>
                      <w:b/>
                      <w:bCs/>
                    </w:rPr>
                  </w:pPr>
                  <w:r w:rsidRPr="002549DA">
                    <w:rPr>
                      <w:rFonts w:ascii="Arial" w:eastAsia="Times New Roman" w:hAnsi="Arial" w:cs="Arial"/>
                      <w:b/>
                      <w:bCs/>
                    </w:rPr>
                    <w:t>Criterio</w:t>
                  </w:r>
                </w:p>
              </w:tc>
              <w:tc>
                <w:tcPr>
                  <w:tcW w:w="2299" w:type="dxa"/>
                  <w:shd w:val="clear" w:color="auto" w:fill="E7E6E6" w:themeFill="background2"/>
                </w:tcPr>
                <w:p w14:paraId="0F43F4C5" w14:textId="77777777" w:rsidR="00E21933" w:rsidRPr="002549DA" w:rsidRDefault="00E21933" w:rsidP="00E21933">
                  <w:pPr>
                    <w:jc w:val="center"/>
                    <w:outlineLvl w:val="0"/>
                    <w:rPr>
                      <w:rFonts w:ascii="Arial" w:eastAsia="Times New Roman" w:hAnsi="Arial" w:cs="Arial"/>
                      <w:b/>
                      <w:bCs/>
                    </w:rPr>
                  </w:pPr>
                  <w:r w:rsidRPr="002549DA">
                    <w:rPr>
                      <w:rFonts w:ascii="Arial" w:eastAsia="Times New Roman" w:hAnsi="Arial" w:cs="Arial"/>
                      <w:b/>
                      <w:bCs/>
                    </w:rPr>
                    <w:t>Puntaje</w:t>
                  </w:r>
                </w:p>
              </w:tc>
            </w:tr>
            <w:tr w:rsidR="002549DA" w:rsidRPr="002549DA" w14:paraId="7C9858CB" w14:textId="77777777" w:rsidTr="00CB27B5">
              <w:tc>
                <w:tcPr>
                  <w:tcW w:w="3601" w:type="dxa"/>
                </w:tcPr>
                <w:p w14:paraId="74399F8F" w14:textId="714D956C" w:rsidR="00E21933" w:rsidRPr="002549DA" w:rsidRDefault="00D527FD" w:rsidP="00901C44">
                  <w:pPr>
                    <w:pStyle w:val="Prrafodelista"/>
                    <w:numPr>
                      <w:ilvl w:val="0"/>
                      <w:numId w:val="7"/>
                    </w:numPr>
                    <w:outlineLvl w:val="0"/>
                    <w:rPr>
                      <w:rFonts w:ascii="Arial" w:eastAsia="Times New Roman" w:hAnsi="Arial" w:cs="Arial"/>
                      <w:bCs/>
                    </w:rPr>
                  </w:pPr>
                  <w:r w:rsidRPr="002549DA">
                    <w:rPr>
                      <w:rFonts w:ascii="Arial" w:eastAsia="Times New Roman" w:hAnsi="Arial" w:cs="Arial"/>
                      <w:bCs/>
                      <w:lang w:val="es-419"/>
                    </w:rPr>
                    <w:lastRenderedPageBreak/>
                    <w:t>Resumen de al menos cuatro páginas</w:t>
                  </w:r>
                </w:p>
              </w:tc>
              <w:tc>
                <w:tcPr>
                  <w:tcW w:w="2299" w:type="dxa"/>
                </w:tcPr>
                <w:p w14:paraId="61AB1D85" w14:textId="603A63A4" w:rsidR="00E21933" w:rsidRPr="002549DA" w:rsidRDefault="00D527FD" w:rsidP="00E21933">
                  <w:pPr>
                    <w:outlineLvl w:val="0"/>
                    <w:rPr>
                      <w:rFonts w:ascii="Arial" w:eastAsia="Times New Roman" w:hAnsi="Arial" w:cs="Arial"/>
                      <w:bCs/>
                      <w:lang w:val="es-419"/>
                    </w:rPr>
                  </w:pPr>
                  <w:r w:rsidRPr="002549DA">
                    <w:rPr>
                      <w:rFonts w:ascii="Arial" w:eastAsia="Times New Roman" w:hAnsi="Arial" w:cs="Arial"/>
                      <w:bCs/>
                      <w:lang w:val="es-419"/>
                    </w:rPr>
                    <w:t>35</w:t>
                  </w:r>
                </w:p>
              </w:tc>
            </w:tr>
            <w:tr w:rsidR="002549DA" w:rsidRPr="002549DA" w14:paraId="58EE0623" w14:textId="77777777" w:rsidTr="00CB27B5">
              <w:trPr>
                <w:trHeight w:val="216"/>
              </w:trPr>
              <w:tc>
                <w:tcPr>
                  <w:tcW w:w="3601" w:type="dxa"/>
                </w:tcPr>
                <w:p w14:paraId="7B937002" w14:textId="486A529C" w:rsidR="00E21933" w:rsidRPr="002549DA" w:rsidRDefault="00D527FD" w:rsidP="00901C44">
                  <w:pPr>
                    <w:pStyle w:val="Prrafodelista"/>
                    <w:numPr>
                      <w:ilvl w:val="0"/>
                      <w:numId w:val="7"/>
                    </w:numPr>
                    <w:outlineLvl w:val="0"/>
                    <w:rPr>
                      <w:rFonts w:ascii="Arial" w:eastAsia="Times New Roman" w:hAnsi="Arial" w:cs="Arial"/>
                      <w:bCs/>
                      <w:sz w:val="20"/>
                    </w:rPr>
                  </w:pPr>
                  <w:r w:rsidRPr="002549DA">
                    <w:rPr>
                      <w:rFonts w:ascii="Arial" w:eastAsia="Times New Roman" w:hAnsi="Arial" w:cs="Arial"/>
                      <w:bCs/>
                      <w:sz w:val="20"/>
                      <w:lang w:val="es-419"/>
                    </w:rPr>
                    <w:t>Mapa conceptual sobre la reforma</w:t>
                  </w:r>
                </w:p>
              </w:tc>
              <w:tc>
                <w:tcPr>
                  <w:tcW w:w="2299" w:type="dxa"/>
                </w:tcPr>
                <w:p w14:paraId="623CFE20" w14:textId="3B0D63AB" w:rsidR="00E21933" w:rsidRPr="002549DA" w:rsidRDefault="00D527FD" w:rsidP="00E21933">
                  <w:pPr>
                    <w:outlineLvl w:val="0"/>
                    <w:rPr>
                      <w:rFonts w:ascii="Arial" w:eastAsia="Times New Roman" w:hAnsi="Arial" w:cs="Arial"/>
                      <w:bCs/>
                      <w:lang w:val="es-419"/>
                    </w:rPr>
                  </w:pPr>
                  <w:r w:rsidRPr="002549DA">
                    <w:rPr>
                      <w:rFonts w:ascii="Arial" w:eastAsia="Times New Roman" w:hAnsi="Arial" w:cs="Arial"/>
                      <w:bCs/>
                      <w:lang w:val="es-419"/>
                    </w:rPr>
                    <w:t>35</w:t>
                  </w:r>
                </w:p>
              </w:tc>
            </w:tr>
            <w:tr w:rsidR="002549DA" w:rsidRPr="002549DA" w14:paraId="2FFC551C" w14:textId="77777777" w:rsidTr="00CB27B5">
              <w:tc>
                <w:tcPr>
                  <w:tcW w:w="3601" w:type="dxa"/>
                </w:tcPr>
                <w:p w14:paraId="3E6E57DD" w14:textId="31F0069C" w:rsidR="00E21933" w:rsidRPr="002549DA" w:rsidRDefault="00D527FD" w:rsidP="00901C44">
                  <w:pPr>
                    <w:pStyle w:val="Prrafodelista"/>
                    <w:numPr>
                      <w:ilvl w:val="0"/>
                      <w:numId w:val="7"/>
                    </w:numPr>
                    <w:outlineLvl w:val="0"/>
                    <w:rPr>
                      <w:rFonts w:ascii="Arial" w:eastAsia="Times New Roman" w:hAnsi="Arial" w:cs="Arial"/>
                      <w:bCs/>
                      <w:sz w:val="20"/>
                    </w:rPr>
                  </w:pPr>
                  <w:r w:rsidRPr="002549DA">
                    <w:rPr>
                      <w:rFonts w:ascii="Arial" w:eastAsia="Times New Roman" w:hAnsi="Arial" w:cs="Arial"/>
                      <w:bCs/>
                      <w:sz w:val="20"/>
                      <w:lang w:val="es-419"/>
                    </w:rPr>
                    <w:t>Conclusiones</w:t>
                  </w:r>
                </w:p>
              </w:tc>
              <w:tc>
                <w:tcPr>
                  <w:tcW w:w="2299" w:type="dxa"/>
                </w:tcPr>
                <w:p w14:paraId="2A2D8963" w14:textId="0BB56FD7" w:rsidR="00E21933" w:rsidRPr="002549DA" w:rsidRDefault="00D527FD" w:rsidP="00E21933">
                  <w:pPr>
                    <w:outlineLvl w:val="0"/>
                    <w:rPr>
                      <w:rFonts w:ascii="Arial" w:eastAsia="Times New Roman" w:hAnsi="Arial" w:cs="Arial"/>
                      <w:bCs/>
                      <w:lang w:val="es-419"/>
                    </w:rPr>
                  </w:pPr>
                  <w:r w:rsidRPr="002549DA">
                    <w:rPr>
                      <w:rFonts w:ascii="Arial" w:eastAsia="Times New Roman" w:hAnsi="Arial" w:cs="Arial"/>
                      <w:bCs/>
                      <w:lang w:val="es-419"/>
                    </w:rPr>
                    <w:t>30</w:t>
                  </w:r>
                </w:p>
              </w:tc>
            </w:tr>
            <w:tr w:rsidR="002549DA" w:rsidRPr="002549DA" w14:paraId="7C0DEE00" w14:textId="77777777" w:rsidTr="00CB27B5">
              <w:tc>
                <w:tcPr>
                  <w:tcW w:w="3601" w:type="dxa"/>
                </w:tcPr>
                <w:p w14:paraId="7E59EB36" w14:textId="77777777" w:rsidR="00E21933" w:rsidRPr="002549DA" w:rsidRDefault="00E21933" w:rsidP="00E21933">
                  <w:pPr>
                    <w:outlineLvl w:val="0"/>
                    <w:rPr>
                      <w:rFonts w:ascii="Arial" w:eastAsia="Times New Roman" w:hAnsi="Arial" w:cs="Arial"/>
                      <w:bCs/>
                    </w:rPr>
                  </w:pPr>
                </w:p>
              </w:tc>
              <w:tc>
                <w:tcPr>
                  <w:tcW w:w="2299" w:type="dxa"/>
                </w:tcPr>
                <w:p w14:paraId="5AA160DD" w14:textId="77777777" w:rsidR="00E21933" w:rsidRPr="002549DA" w:rsidRDefault="00E21933" w:rsidP="00E21933">
                  <w:pPr>
                    <w:outlineLvl w:val="0"/>
                    <w:rPr>
                      <w:rFonts w:ascii="Arial" w:eastAsia="Times New Roman" w:hAnsi="Arial" w:cs="Arial"/>
                      <w:bCs/>
                    </w:rPr>
                  </w:pPr>
                </w:p>
              </w:tc>
            </w:tr>
          </w:tbl>
          <w:p w14:paraId="3D706F89" w14:textId="77777777" w:rsidR="00E21933" w:rsidRPr="007644C0" w:rsidRDefault="00E21933" w:rsidP="00E21933">
            <w:pPr>
              <w:outlineLvl w:val="0"/>
              <w:rPr>
                <w:rFonts w:ascii="Arial" w:eastAsia="Times New Roman" w:hAnsi="Arial" w:cs="Arial"/>
                <w:bCs/>
              </w:rPr>
            </w:pPr>
          </w:p>
        </w:tc>
      </w:tr>
      <w:tr w:rsidR="00E21933" w:rsidRPr="007644C0" w14:paraId="4256DF28" w14:textId="77777777" w:rsidTr="00CB27B5">
        <w:tc>
          <w:tcPr>
            <w:tcW w:w="2518" w:type="dxa"/>
            <w:shd w:val="clear" w:color="auto" w:fill="F2F2F2" w:themeFill="background1" w:themeFillShade="F2"/>
          </w:tcPr>
          <w:p w14:paraId="78BCAF2C"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lastRenderedPageBreak/>
              <w:t>Entregable(s):</w:t>
            </w:r>
          </w:p>
        </w:tc>
        <w:tc>
          <w:tcPr>
            <w:tcW w:w="6126" w:type="dxa"/>
          </w:tcPr>
          <w:p w14:paraId="01E17BCB" w14:textId="35AE12CC" w:rsidR="00E21933" w:rsidRPr="007644C0" w:rsidRDefault="00EE519A" w:rsidP="00EE519A">
            <w:pPr>
              <w:outlineLvl w:val="0"/>
              <w:rPr>
                <w:rFonts w:ascii="Arial" w:eastAsia="Times New Roman" w:hAnsi="Arial" w:cs="Arial"/>
                <w:bCs/>
              </w:rPr>
            </w:pPr>
            <w:r>
              <w:rPr>
                <w:rFonts w:ascii="Arial" w:eastAsia="Times New Roman" w:hAnsi="Arial" w:cs="Arial"/>
                <w:bCs/>
                <w:lang w:val="es-419"/>
              </w:rPr>
              <w:t>Resumen, mapa conceptual y conclusiones</w:t>
            </w:r>
          </w:p>
        </w:tc>
      </w:tr>
      <w:tr w:rsidR="00E21933" w:rsidRPr="007644C0" w14:paraId="04C810D7" w14:textId="77777777" w:rsidTr="00CB27B5">
        <w:tc>
          <w:tcPr>
            <w:tcW w:w="2518" w:type="dxa"/>
            <w:shd w:val="clear" w:color="auto" w:fill="F2F2F2" w:themeFill="background1" w:themeFillShade="F2"/>
          </w:tcPr>
          <w:p w14:paraId="19BBD528" w14:textId="77777777" w:rsidR="00E21933" w:rsidRPr="007644C0" w:rsidRDefault="00E21933" w:rsidP="00E21933">
            <w:pPr>
              <w:outlineLvl w:val="0"/>
              <w:rPr>
                <w:rFonts w:ascii="Arial" w:eastAsia="Times New Roman" w:hAnsi="Arial" w:cs="Arial"/>
                <w:bCs/>
              </w:rPr>
            </w:pPr>
            <w:r w:rsidRPr="007644C0">
              <w:rPr>
                <w:rFonts w:ascii="Arial" w:eastAsia="Times New Roman" w:hAnsi="Arial" w:cs="Arial"/>
                <w:bCs/>
              </w:rPr>
              <w:t>Año de creación:</w:t>
            </w:r>
          </w:p>
        </w:tc>
        <w:tc>
          <w:tcPr>
            <w:tcW w:w="6126" w:type="dxa"/>
          </w:tcPr>
          <w:p w14:paraId="55ED1EEB" w14:textId="77777777" w:rsidR="00E21933" w:rsidRPr="007644C0" w:rsidRDefault="00E21933" w:rsidP="00E21933">
            <w:pPr>
              <w:outlineLvl w:val="0"/>
              <w:rPr>
                <w:rFonts w:ascii="Arial" w:eastAsia="Times New Roman" w:hAnsi="Arial" w:cs="Arial"/>
                <w:bCs/>
              </w:rPr>
            </w:pPr>
            <w:r>
              <w:rPr>
                <w:rFonts w:ascii="Arial" w:eastAsia="Times New Roman" w:hAnsi="Arial" w:cs="Arial"/>
                <w:bCs/>
              </w:rPr>
              <w:t>2015</w:t>
            </w:r>
          </w:p>
        </w:tc>
      </w:tr>
    </w:tbl>
    <w:p w14:paraId="08A3264B" w14:textId="77777777" w:rsidR="00342432" w:rsidRDefault="00342432" w:rsidP="00342432">
      <w:pPr>
        <w:spacing w:after="0" w:line="240" w:lineRule="auto"/>
        <w:outlineLvl w:val="0"/>
      </w:pPr>
    </w:p>
    <w:p w14:paraId="2AA5DCC9" w14:textId="618A8E4E" w:rsidR="00096D7F" w:rsidRPr="00096D7F" w:rsidRDefault="00096D7F" w:rsidP="00096D7F">
      <w:pPr>
        <w:shd w:val="clear" w:color="auto" w:fill="CC0099"/>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8 (</w:t>
      </w:r>
      <w:commentRangeStart w:id="14"/>
      <w:proofErr w:type="spellStart"/>
      <w:r>
        <w:rPr>
          <w:rFonts w:ascii="Arial" w:eastAsia="Times New Roman" w:hAnsi="Arial" w:cs="Arial"/>
          <w:b/>
          <w:bCs/>
          <w:color w:val="FFFFFF"/>
          <w:sz w:val="20"/>
          <w:szCs w:val="20"/>
          <w:lang w:val="es-419"/>
        </w:rPr>
        <w:t>tetramestral</w:t>
      </w:r>
      <w:commentRangeEnd w:id="14"/>
      <w:proofErr w:type="spellEnd"/>
      <w:r>
        <w:rPr>
          <w:rStyle w:val="Refdecomentario"/>
        </w:rPr>
        <w:commentReference w:id="14"/>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w:t>
      </w:r>
    </w:p>
    <w:p w14:paraId="636C86C7" w14:textId="77777777" w:rsidR="002A39CB" w:rsidRDefault="002A39CB" w:rsidP="00342432">
      <w:pPr>
        <w:spacing w:after="0" w:line="240" w:lineRule="auto"/>
        <w:outlineLvl w:val="0"/>
      </w:pPr>
    </w:p>
    <w:p w14:paraId="6364BCA4" w14:textId="77777777" w:rsidR="00096D7F" w:rsidRDefault="00096D7F" w:rsidP="00342432">
      <w:pPr>
        <w:spacing w:after="0" w:line="240" w:lineRule="auto"/>
        <w:outlineLvl w:val="0"/>
      </w:pPr>
    </w:p>
    <w:p w14:paraId="37CC7890" w14:textId="2BFCFE10"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00CD6E19">
        <w:rPr>
          <w:b/>
          <w:color w:val="FFFFFF" w:themeColor="background1"/>
          <w:sz w:val="44"/>
        </w:rPr>
        <w:t>9.</w:t>
      </w:r>
    </w:p>
    <w:p w14:paraId="200163CC" w14:textId="705E55FC" w:rsidR="00E63A47" w:rsidRPr="00E63A47" w:rsidRDefault="00E63A47"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Riesgo financiero</w:t>
      </w:r>
    </w:p>
    <w:p w14:paraId="3A3A07A7" w14:textId="77777777" w:rsidR="00342432" w:rsidRPr="00CB2A50" w:rsidRDefault="00342432" w:rsidP="00342432">
      <w:pPr>
        <w:tabs>
          <w:tab w:val="left" w:pos="1014"/>
        </w:tabs>
        <w:rPr>
          <w:rFonts w:ascii="Arial" w:hAnsi="Arial" w:cs="Arial"/>
          <w:b/>
          <w:sz w:val="20"/>
          <w:szCs w:val="20"/>
        </w:rPr>
      </w:pPr>
    </w:p>
    <w:p w14:paraId="5F445540" w14:textId="6385F6AF"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Contexto del tema </w:t>
      </w:r>
      <w:r w:rsidR="00CD6E19">
        <w:rPr>
          <w:rFonts w:ascii="Arial" w:eastAsia="Times New Roman" w:hAnsi="Arial" w:cs="Arial"/>
          <w:b/>
          <w:bCs/>
          <w:color w:val="FFFFFF"/>
          <w:sz w:val="20"/>
          <w:szCs w:val="20"/>
        </w:rPr>
        <w:t>9</w:t>
      </w:r>
      <w:r w:rsidR="00342432" w:rsidRPr="00CB2A50">
        <w:rPr>
          <w:rFonts w:ascii="Arial" w:eastAsia="Times New Roman" w:hAnsi="Arial" w:cs="Arial"/>
          <w:b/>
          <w:bCs/>
          <w:color w:val="FFFFFF"/>
          <w:sz w:val="20"/>
          <w:szCs w:val="20"/>
        </w:rPr>
        <w:t xml:space="preserve"> (planteamiento inicial)</w:t>
      </w:r>
    </w:p>
    <w:p w14:paraId="5B87724F" w14:textId="77777777" w:rsidR="00342432" w:rsidRPr="00CB2A50" w:rsidRDefault="00342432" w:rsidP="00342432">
      <w:pPr>
        <w:pStyle w:val="Sinespaciado"/>
        <w:shd w:val="clear" w:color="auto" w:fill="E7E6E6" w:themeFill="background2"/>
      </w:pPr>
    </w:p>
    <w:p w14:paraId="2C0CB894" w14:textId="557B752E" w:rsidR="00342432" w:rsidRPr="002A39CB" w:rsidRDefault="00342432" w:rsidP="002A39CB">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F1813" w14:paraId="6FBB18F0" w14:textId="77777777" w:rsidTr="00342432">
        <w:tc>
          <w:tcPr>
            <w:tcW w:w="8828" w:type="dxa"/>
          </w:tcPr>
          <w:p w14:paraId="3CE0C309" w14:textId="77777777" w:rsidR="00CF1813" w:rsidRPr="00CF1813" w:rsidRDefault="00CF1813" w:rsidP="00CF1813">
            <w:pPr>
              <w:rPr>
                <w:rFonts w:ascii="Arial" w:hAnsi="Arial" w:cs="Arial"/>
                <w:b/>
                <w:sz w:val="20"/>
                <w:szCs w:val="20"/>
              </w:rPr>
            </w:pPr>
            <w:r w:rsidRPr="00CF1813">
              <w:rPr>
                <w:rFonts w:ascii="Arial" w:hAnsi="Arial" w:cs="Arial"/>
                <w:b/>
                <w:sz w:val="20"/>
                <w:szCs w:val="20"/>
              </w:rPr>
              <w:t>Título: ¿Has escuchado de las calificadoras de riesgo? ¿Qué califican? ¿Cómo lo hacen?</w:t>
            </w:r>
          </w:p>
          <w:p w14:paraId="15A71341" w14:textId="77777777" w:rsidR="00CF1813" w:rsidRPr="00CF1813" w:rsidRDefault="00CF1813" w:rsidP="00CF1813">
            <w:pPr>
              <w:rPr>
                <w:rFonts w:ascii="Arial" w:hAnsi="Arial" w:cs="Arial"/>
                <w:b/>
                <w:sz w:val="20"/>
                <w:szCs w:val="20"/>
              </w:rPr>
            </w:pPr>
          </w:p>
          <w:p w14:paraId="459A5611" w14:textId="77777777" w:rsidR="00CF1813" w:rsidRPr="00CF1813" w:rsidRDefault="00CF1813" w:rsidP="00CF1813">
            <w:pPr>
              <w:rPr>
                <w:rFonts w:ascii="Arial" w:hAnsi="Arial" w:cs="Arial"/>
                <w:sz w:val="20"/>
                <w:szCs w:val="20"/>
              </w:rPr>
            </w:pPr>
            <w:r w:rsidRPr="00CF1813">
              <w:rPr>
                <w:rFonts w:ascii="Arial" w:hAnsi="Arial" w:cs="Arial"/>
                <w:b/>
                <w:sz w:val="20"/>
                <w:szCs w:val="20"/>
              </w:rPr>
              <w:t>Desarrollo:</w:t>
            </w:r>
            <w:r w:rsidRPr="00CF1813">
              <w:rPr>
                <w:rFonts w:ascii="Arial" w:hAnsi="Arial" w:cs="Arial"/>
                <w:sz w:val="20"/>
                <w:szCs w:val="20"/>
              </w:rPr>
              <w:t xml:space="preserve"> </w:t>
            </w:r>
          </w:p>
          <w:p w14:paraId="4CE49F85" w14:textId="77777777" w:rsidR="00CF1813" w:rsidRPr="00CF1813" w:rsidRDefault="00CF1813" w:rsidP="00CF1813">
            <w:pPr>
              <w:rPr>
                <w:rFonts w:ascii="Arial" w:eastAsia="Times New Roman" w:hAnsi="Arial" w:cs="Arial"/>
                <w:sz w:val="20"/>
                <w:szCs w:val="20"/>
                <w:lang w:val="es-ES" w:eastAsia="es-MX"/>
              </w:rPr>
            </w:pPr>
          </w:p>
          <w:p w14:paraId="1030C397" w14:textId="094967FC" w:rsidR="00CF1813" w:rsidRPr="00CF1813" w:rsidRDefault="007D3AD3" w:rsidP="00CF1813">
            <w:pPr>
              <w:rPr>
                <w:rFonts w:ascii="Arial" w:hAnsi="Arial" w:cs="Arial"/>
                <w:sz w:val="20"/>
                <w:szCs w:val="20"/>
              </w:rPr>
            </w:pPr>
            <w:r>
              <w:rPr>
                <w:rFonts w:ascii="Arial" w:hAnsi="Arial" w:cs="Arial"/>
                <w:sz w:val="20"/>
                <w:szCs w:val="20"/>
                <w:lang w:val="es-419"/>
              </w:rPr>
              <w:t xml:space="preserve">Es probable que hayas escuchado </w:t>
            </w:r>
            <w:r w:rsidR="00CF1813" w:rsidRPr="00CF1813">
              <w:rPr>
                <w:rFonts w:ascii="Arial" w:hAnsi="Arial" w:cs="Arial"/>
                <w:sz w:val="20"/>
                <w:szCs w:val="20"/>
              </w:rPr>
              <w:t>acerca</w:t>
            </w:r>
            <w:r>
              <w:rPr>
                <w:rFonts w:ascii="Arial" w:hAnsi="Arial" w:cs="Arial"/>
                <w:sz w:val="20"/>
                <w:szCs w:val="20"/>
              </w:rPr>
              <w:t xml:space="preserve"> de las calificadoras de riesgo, </w:t>
            </w:r>
            <w:proofErr w:type="spellStart"/>
            <w:r>
              <w:rPr>
                <w:rFonts w:ascii="Arial" w:hAnsi="Arial" w:cs="Arial"/>
                <w:sz w:val="20"/>
                <w:szCs w:val="20"/>
              </w:rPr>
              <w:t>quiz</w:t>
            </w:r>
            <w:proofErr w:type="spellEnd"/>
            <w:r>
              <w:rPr>
                <w:rFonts w:ascii="Arial" w:hAnsi="Arial" w:cs="Arial"/>
                <w:sz w:val="20"/>
                <w:szCs w:val="20"/>
                <w:lang w:val="es-419"/>
              </w:rPr>
              <w:t xml:space="preserve">á escuchaste que otorgaron una calificación alta a un país, o baja a otro. </w:t>
            </w:r>
            <w:r w:rsidR="00CF1813" w:rsidRPr="00CF1813">
              <w:rPr>
                <w:rFonts w:ascii="Arial" w:hAnsi="Arial" w:cs="Arial"/>
                <w:sz w:val="20"/>
                <w:szCs w:val="20"/>
              </w:rPr>
              <w:t>Pero</w:t>
            </w:r>
            <w:r>
              <w:rPr>
                <w:rFonts w:ascii="Arial" w:hAnsi="Arial" w:cs="Arial"/>
                <w:sz w:val="20"/>
                <w:szCs w:val="20"/>
                <w:lang w:val="es-419"/>
              </w:rPr>
              <w:t>,</w:t>
            </w:r>
            <w:r w:rsidR="00CF1813" w:rsidRPr="00CF1813">
              <w:rPr>
                <w:rFonts w:ascii="Arial" w:hAnsi="Arial" w:cs="Arial"/>
                <w:sz w:val="20"/>
                <w:szCs w:val="20"/>
              </w:rPr>
              <w:t xml:space="preserve"> ¿</w:t>
            </w:r>
            <w:r>
              <w:rPr>
                <w:rFonts w:ascii="Arial" w:hAnsi="Arial" w:cs="Arial"/>
                <w:sz w:val="20"/>
                <w:szCs w:val="20"/>
                <w:lang w:val="es-419"/>
              </w:rPr>
              <w:t>q</w:t>
            </w:r>
            <w:proofErr w:type="spellStart"/>
            <w:r w:rsidR="00CF1813" w:rsidRPr="00CF1813">
              <w:rPr>
                <w:rFonts w:ascii="Arial" w:hAnsi="Arial" w:cs="Arial"/>
                <w:sz w:val="20"/>
                <w:szCs w:val="20"/>
              </w:rPr>
              <w:t>uiénes</w:t>
            </w:r>
            <w:proofErr w:type="spellEnd"/>
            <w:r w:rsidR="00CF1813" w:rsidRPr="00CF1813">
              <w:rPr>
                <w:rFonts w:ascii="Arial" w:hAnsi="Arial" w:cs="Arial"/>
                <w:sz w:val="20"/>
                <w:szCs w:val="20"/>
              </w:rPr>
              <w:t xml:space="preserve"> son y que hacen?</w:t>
            </w:r>
          </w:p>
          <w:p w14:paraId="03ED9393" w14:textId="21E4E65C" w:rsidR="00CF1813" w:rsidRPr="00CF1813" w:rsidRDefault="00CF1813" w:rsidP="00CF1813">
            <w:pPr>
              <w:rPr>
                <w:rFonts w:ascii="Arial" w:hAnsi="Arial" w:cs="Arial"/>
                <w:sz w:val="20"/>
                <w:szCs w:val="20"/>
              </w:rPr>
            </w:pPr>
            <w:r w:rsidRPr="00CF1813">
              <w:rPr>
                <w:rFonts w:ascii="Arial" w:hAnsi="Arial" w:cs="Arial"/>
                <w:sz w:val="20"/>
                <w:szCs w:val="20"/>
              </w:rPr>
              <w:t>En resumen son empresas encargadas de calificar el riesgo crediticio de las diferentes emisiones de deuda.</w:t>
            </w:r>
            <w:r w:rsidR="007D3AD3">
              <w:rPr>
                <w:rFonts w:ascii="Arial" w:hAnsi="Arial" w:cs="Arial"/>
                <w:sz w:val="20"/>
                <w:szCs w:val="20"/>
                <w:lang w:val="es-419"/>
              </w:rPr>
              <w:t xml:space="preserve"> L</w:t>
            </w:r>
            <w:r w:rsidRPr="00CF1813">
              <w:rPr>
                <w:rFonts w:ascii="Arial" w:hAnsi="Arial" w:cs="Arial"/>
                <w:sz w:val="20"/>
                <w:szCs w:val="20"/>
              </w:rPr>
              <w:t>as principales calificadoras son:</w:t>
            </w:r>
          </w:p>
          <w:p w14:paraId="4C432DB7" w14:textId="77777777" w:rsidR="00CF1813" w:rsidRPr="00CF1813" w:rsidRDefault="00CF1813" w:rsidP="00CF1813">
            <w:pPr>
              <w:rPr>
                <w:rFonts w:ascii="Arial" w:hAnsi="Arial" w:cs="Arial"/>
                <w:sz w:val="20"/>
                <w:szCs w:val="20"/>
              </w:rPr>
            </w:pPr>
          </w:p>
          <w:p w14:paraId="483DB1FA" w14:textId="51CDE21C" w:rsidR="00CF1813" w:rsidRPr="00CF1813" w:rsidRDefault="00CF1813" w:rsidP="00901C44">
            <w:pPr>
              <w:pStyle w:val="Prrafodelista"/>
              <w:numPr>
                <w:ilvl w:val="0"/>
                <w:numId w:val="4"/>
              </w:numPr>
              <w:rPr>
                <w:rFonts w:ascii="Arial" w:hAnsi="Arial" w:cs="Arial"/>
                <w:sz w:val="20"/>
                <w:szCs w:val="20"/>
              </w:rPr>
            </w:pPr>
            <w:proofErr w:type="spellStart"/>
            <w:r w:rsidRPr="00CF1813">
              <w:rPr>
                <w:rFonts w:ascii="Arial" w:hAnsi="Arial" w:cs="Arial"/>
                <w:sz w:val="20"/>
                <w:szCs w:val="20"/>
              </w:rPr>
              <w:t>Standard&amp;Poor</w:t>
            </w:r>
            <w:proofErr w:type="spellEnd"/>
            <w:r w:rsidR="007D3AD3">
              <w:rPr>
                <w:rFonts w:ascii="Arial" w:hAnsi="Arial" w:cs="Arial"/>
                <w:sz w:val="20"/>
                <w:szCs w:val="20"/>
                <w:lang w:val="es-419"/>
              </w:rPr>
              <w:t>’</w:t>
            </w:r>
            <w:r w:rsidRPr="00CF1813">
              <w:rPr>
                <w:rFonts w:ascii="Arial" w:hAnsi="Arial" w:cs="Arial"/>
                <w:sz w:val="20"/>
                <w:szCs w:val="20"/>
              </w:rPr>
              <w:t>s</w:t>
            </w:r>
          </w:p>
          <w:p w14:paraId="01E19E43" w14:textId="1ECEB967" w:rsidR="00CF1813" w:rsidRPr="00CF1813" w:rsidRDefault="007D3AD3" w:rsidP="00901C44">
            <w:pPr>
              <w:pStyle w:val="Prrafodelista"/>
              <w:numPr>
                <w:ilvl w:val="0"/>
                <w:numId w:val="4"/>
              </w:numPr>
              <w:rPr>
                <w:rFonts w:ascii="Arial" w:hAnsi="Arial" w:cs="Arial"/>
                <w:sz w:val="20"/>
                <w:szCs w:val="20"/>
              </w:rPr>
            </w:pPr>
            <w:proofErr w:type="spellStart"/>
            <w:r>
              <w:rPr>
                <w:rFonts w:ascii="Arial" w:hAnsi="Arial" w:cs="Arial"/>
                <w:sz w:val="20"/>
                <w:szCs w:val="20"/>
              </w:rPr>
              <w:t>Moody’</w:t>
            </w:r>
            <w:r w:rsidR="00CF1813" w:rsidRPr="00CF1813">
              <w:rPr>
                <w:rFonts w:ascii="Arial" w:hAnsi="Arial" w:cs="Arial"/>
                <w:sz w:val="20"/>
                <w:szCs w:val="20"/>
              </w:rPr>
              <w:t>s</w:t>
            </w:r>
            <w:proofErr w:type="spellEnd"/>
          </w:p>
          <w:p w14:paraId="47812D08" w14:textId="77777777" w:rsidR="00CF1813" w:rsidRPr="00CF1813" w:rsidRDefault="00CF1813" w:rsidP="00901C44">
            <w:pPr>
              <w:pStyle w:val="Prrafodelista"/>
              <w:numPr>
                <w:ilvl w:val="0"/>
                <w:numId w:val="4"/>
              </w:numPr>
              <w:rPr>
                <w:rFonts w:ascii="Arial" w:hAnsi="Arial" w:cs="Arial"/>
                <w:sz w:val="20"/>
                <w:szCs w:val="20"/>
              </w:rPr>
            </w:pPr>
            <w:proofErr w:type="spellStart"/>
            <w:r w:rsidRPr="00CF1813">
              <w:rPr>
                <w:rFonts w:ascii="Arial" w:hAnsi="Arial" w:cs="Arial"/>
                <w:sz w:val="20"/>
                <w:szCs w:val="20"/>
              </w:rPr>
              <w:t>Fitch&amp;Ratings</w:t>
            </w:r>
            <w:proofErr w:type="spellEnd"/>
          </w:p>
          <w:p w14:paraId="41A96AB1" w14:textId="77777777" w:rsidR="00CF1813" w:rsidRPr="00CF1813" w:rsidRDefault="00CF1813" w:rsidP="00CF1813">
            <w:pPr>
              <w:rPr>
                <w:rFonts w:ascii="Arial" w:hAnsi="Arial" w:cs="Arial"/>
                <w:sz w:val="20"/>
                <w:szCs w:val="20"/>
              </w:rPr>
            </w:pPr>
          </w:p>
          <w:p w14:paraId="0A0E37EC" w14:textId="77777777" w:rsidR="00CF1813" w:rsidRPr="00CF1813" w:rsidRDefault="00CF1813" w:rsidP="00CF1813">
            <w:pPr>
              <w:rPr>
                <w:rFonts w:ascii="Arial" w:eastAsia="Times New Roman" w:hAnsi="Arial" w:cs="Arial"/>
                <w:sz w:val="20"/>
                <w:szCs w:val="20"/>
                <w:lang w:val="es-ES" w:eastAsia="es-MX"/>
              </w:rPr>
            </w:pPr>
            <w:r w:rsidRPr="00CF1813">
              <w:rPr>
                <w:rFonts w:ascii="Arial" w:eastAsia="Times New Roman" w:hAnsi="Arial" w:cs="Arial"/>
                <w:sz w:val="20"/>
                <w:szCs w:val="20"/>
                <w:lang w:val="es-ES" w:eastAsia="es-MX"/>
              </w:rPr>
              <w:t>¿Qué se evalúa para otorgar una calificación?</w:t>
            </w:r>
          </w:p>
          <w:p w14:paraId="5E841A25" w14:textId="77777777" w:rsidR="00CF1813" w:rsidRPr="00CF1813" w:rsidRDefault="00CF1813" w:rsidP="00CF1813">
            <w:pPr>
              <w:shd w:val="clear" w:color="auto" w:fill="FFFFFF"/>
              <w:spacing w:before="120" w:after="120"/>
              <w:jc w:val="both"/>
              <w:rPr>
                <w:rFonts w:ascii="Arial" w:eastAsia="Times New Roman" w:hAnsi="Arial" w:cs="Arial"/>
                <w:sz w:val="20"/>
                <w:szCs w:val="20"/>
                <w:lang w:eastAsia="es-MX"/>
              </w:rPr>
            </w:pPr>
          </w:p>
          <w:p w14:paraId="0CEBED3D" w14:textId="56A6F0AE" w:rsidR="00CF1813" w:rsidRPr="00CF1813" w:rsidRDefault="00CF1813" w:rsidP="00901C44">
            <w:pPr>
              <w:numPr>
                <w:ilvl w:val="0"/>
                <w:numId w:val="8"/>
              </w:numPr>
              <w:shd w:val="clear" w:color="auto" w:fill="FFFFFF"/>
              <w:ind w:left="480"/>
              <w:rPr>
                <w:rFonts w:ascii="Arial" w:eastAsia="Times New Roman" w:hAnsi="Arial" w:cs="Arial"/>
                <w:sz w:val="20"/>
                <w:szCs w:val="20"/>
                <w:lang w:eastAsia="es-MX"/>
              </w:rPr>
            </w:pPr>
            <w:r w:rsidRPr="00CF1813">
              <w:rPr>
                <w:rFonts w:ascii="Arial" w:eastAsia="Times New Roman" w:hAnsi="Arial" w:cs="Arial"/>
                <w:sz w:val="20"/>
                <w:szCs w:val="20"/>
                <w:lang w:eastAsia="es-MX"/>
              </w:rPr>
              <w:t>La capacidad de un emisor para cumplir con el pago de intereses y principal de la deuda que haya emitido</w:t>
            </w:r>
            <w:r w:rsidR="00165A95">
              <w:rPr>
                <w:rFonts w:ascii="Arial" w:eastAsia="Times New Roman" w:hAnsi="Arial" w:cs="Arial"/>
                <w:sz w:val="20"/>
                <w:szCs w:val="20"/>
                <w:lang w:val="es-419" w:eastAsia="es-MX"/>
              </w:rPr>
              <w:t>.</w:t>
            </w:r>
          </w:p>
          <w:p w14:paraId="51F8F0EF" w14:textId="77777777" w:rsidR="00CF1813" w:rsidRPr="00CF1813" w:rsidRDefault="00CF1813" w:rsidP="00901C44">
            <w:pPr>
              <w:numPr>
                <w:ilvl w:val="0"/>
                <w:numId w:val="8"/>
              </w:numPr>
              <w:shd w:val="clear" w:color="auto" w:fill="FFFFFF"/>
              <w:ind w:left="480"/>
              <w:rPr>
                <w:rFonts w:ascii="Arial" w:eastAsia="Times New Roman" w:hAnsi="Arial" w:cs="Arial"/>
                <w:sz w:val="20"/>
                <w:szCs w:val="20"/>
                <w:lang w:eastAsia="es-MX"/>
              </w:rPr>
            </w:pPr>
            <w:r w:rsidRPr="00CF1813">
              <w:rPr>
                <w:rFonts w:ascii="Arial" w:eastAsia="Times New Roman" w:hAnsi="Arial" w:cs="Arial"/>
                <w:sz w:val="20"/>
                <w:szCs w:val="20"/>
                <w:lang w:eastAsia="es-MX"/>
              </w:rPr>
              <w:t>La naturaleza, características y provisiones de la obligación.</w:t>
            </w:r>
          </w:p>
          <w:p w14:paraId="563FEE5E" w14:textId="718725B8" w:rsidR="00CF1813" w:rsidRPr="00CF1813" w:rsidRDefault="00CF1813" w:rsidP="00901C44">
            <w:pPr>
              <w:numPr>
                <w:ilvl w:val="0"/>
                <w:numId w:val="8"/>
              </w:numPr>
              <w:shd w:val="clear" w:color="auto" w:fill="FFFFFF"/>
              <w:ind w:left="480"/>
              <w:rPr>
                <w:rFonts w:ascii="Arial" w:eastAsia="Times New Roman" w:hAnsi="Arial" w:cs="Arial"/>
                <w:sz w:val="20"/>
                <w:szCs w:val="20"/>
                <w:lang w:eastAsia="es-MX"/>
              </w:rPr>
            </w:pPr>
            <w:r w:rsidRPr="00CF1813">
              <w:rPr>
                <w:rFonts w:ascii="Arial" w:eastAsia="Times New Roman" w:hAnsi="Arial" w:cs="Arial"/>
                <w:sz w:val="20"/>
                <w:szCs w:val="20"/>
                <w:lang w:eastAsia="es-MX"/>
              </w:rPr>
              <w:t>El respaldo que exista respecto a circunstancias de declaración de quiebra, fusiones, reorganizaciones o cualquier otro evento que pudiera surgir en el desempeño de la actividad del emisor y que pudieran afectar los derechos del acreedor.</w:t>
            </w:r>
          </w:p>
          <w:p w14:paraId="6DA87B6A" w14:textId="44B89ADD" w:rsidR="00CF1813" w:rsidRDefault="005A2CDB" w:rsidP="00CF1813">
            <w:pPr>
              <w:rPr>
                <w:rFonts w:ascii="Arial" w:eastAsia="Times New Roman" w:hAnsi="Arial" w:cs="Arial"/>
                <w:sz w:val="20"/>
                <w:szCs w:val="20"/>
                <w:lang w:val="es-ES" w:eastAsia="es-MX"/>
              </w:rPr>
            </w:pPr>
            <w:commentRangeStart w:id="15"/>
            <w:r>
              <w:rPr>
                <w:noProof/>
                <w:lang w:val="es-419" w:eastAsia="es-419"/>
              </w:rPr>
              <w:lastRenderedPageBreak/>
              <w:drawing>
                <wp:anchor distT="0" distB="0" distL="114300" distR="114300" simplePos="0" relativeHeight="251660288" behindDoc="0" locked="0" layoutInCell="1" allowOverlap="1" wp14:anchorId="0635A983" wp14:editId="79186F48">
                  <wp:simplePos x="0" y="0"/>
                  <wp:positionH relativeFrom="column">
                    <wp:posOffset>2806005</wp:posOffset>
                  </wp:positionH>
                  <wp:positionV relativeFrom="paragraph">
                    <wp:posOffset>45720</wp:posOffset>
                  </wp:positionV>
                  <wp:extent cx="2667635" cy="2052955"/>
                  <wp:effectExtent l="0" t="0" r="0" b="4445"/>
                  <wp:wrapThrough wrapText="bothSides">
                    <wp:wrapPolygon edited="0">
                      <wp:start x="0" y="0"/>
                      <wp:lineTo x="0" y="21446"/>
                      <wp:lineTo x="21441" y="21446"/>
                      <wp:lineTo x="21441" y="0"/>
                      <wp:lineTo x="0" y="0"/>
                    </wp:wrapPolygon>
                  </wp:wrapThrough>
                  <wp:docPr id="4" name="Imagen 4" descr="Problem in busines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blem in business : Stock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635" cy="2052955"/>
                          </a:xfrm>
                          <a:prstGeom prst="rect">
                            <a:avLst/>
                          </a:prstGeom>
                          <a:noFill/>
                          <a:ln>
                            <a:noFill/>
                          </a:ln>
                        </pic:spPr>
                      </pic:pic>
                    </a:graphicData>
                  </a:graphic>
                </wp:anchor>
              </w:drawing>
            </w:r>
            <w:commentRangeEnd w:id="15"/>
            <w:r>
              <w:rPr>
                <w:rStyle w:val="Refdecomentario"/>
              </w:rPr>
              <w:commentReference w:id="15"/>
            </w:r>
          </w:p>
          <w:p w14:paraId="18951040" w14:textId="166BE839" w:rsidR="005A2CDB" w:rsidRDefault="005A2CDB" w:rsidP="005A2CDB">
            <w:pPr>
              <w:jc w:val="center"/>
              <w:rPr>
                <w:rFonts w:ascii="Arial" w:eastAsia="Times New Roman" w:hAnsi="Arial" w:cs="Arial"/>
                <w:sz w:val="20"/>
                <w:szCs w:val="20"/>
                <w:lang w:val="es-ES" w:eastAsia="es-MX"/>
              </w:rPr>
            </w:pPr>
          </w:p>
          <w:p w14:paraId="299D2E0F" w14:textId="77777777" w:rsidR="005A2CDB" w:rsidRDefault="005A2CDB" w:rsidP="00CF1813">
            <w:pPr>
              <w:rPr>
                <w:rFonts w:ascii="Arial" w:eastAsia="Times New Roman" w:hAnsi="Arial" w:cs="Arial"/>
                <w:sz w:val="20"/>
                <w:szCs w:val="20"/>
                <w:lang w:val="es-ES" w:eastAsia="es-MX"/>
              </w:rPr>
            </w:pPr>
          </w:p>
          <w:p w14:paraId="0DFCC1E1" w14:textId="77777777" w:rsidR="005A2CDB" w:rsidRPr="00CF1813" w:rsidRDefault="005A2CDB" w:rsidP="00CF1813">
            <w:pPr>
              <w:rPr>
                <w:rFonts w:ascii="Arial" w:eastAsia="Times New Roman" w:hAnsi="Arial" w:cs="Arial"/>
                <w:sz w:val="20"/>
                <w:szCs w:val="20"/>
                <w:lang w:val="es-ES" w:eastAsia="es-MX"/>
              </w:rPr>
            </w:pPr>
          </w:p>
          <w:p w14:paraId="73938798" w14:textId="0406FC00" w:rsidR="00CF1813" w:rsidRPr="00CF1813" w:rsidRDefault="00165A95" w:rsidP="00CF1813">
            <w:pPr>
              <w:rPr>
                <w:rFonts w:ascii="Arial" w:eastAsia="Times New Roman" w:hAnsi="Arial" w:cs="Arial"/>
                <w:sz w:val="20"/>
                <w:szCs w:val="20"/>
                <w:lang w:val="es-ES" w:eastAsia="es-MX"/>
              </w:rPr>
            </w:pPr>
            <w:r>
              <w:rPr>
                <w:rFonts w:ascii="Arial" w:eastAsia="Times New Roman" w:hAnsi="Arial" w:cs="Arial"/>
                <w:sz w:val="20"/>
                <w:szCs w:val="20"/>
                <w:lang w:val="es-419" w:eastAsia="es-MX"/>
              </w:rPr>
              <w:t>Con lo anterior puedes darte una</w:t>
            </w:r>
            <w:r w:rsidR="00CF1813" w:rsidRPr="00CF1813">
              <w:rPr>
                <w:rFonts w:ascii="Arial" w:eastAsia="Times New Roman" w:hAnsi="Arial" w:cs="Arial"/>
                <w:sz w:val="20"/>
                <w:szCs w:val="20"/>
                <w:lang w:val="es-ES" w:eastAsia="es-MX"/>
              </w:rPr>
              <w:t xml:space="preserve"> idea del rol de estas instituciones y la relevancia de la opinión que emiten en cuanto al riesgo que conlleva los diferentes instrumentos de deuda.</w:t>
            </w:r>
          </w:p>
          <w:p w14:paraId="7DC5B63F" w14:textId="77777777" w:rsidR="00CF1813" w:rsidRPr="00CF1813" w:rsidRDefault="00CF1813" w:rsidP="00CF1813">
            <w:pPr>
              <w:rPr>
                <w:rFonts w:ascii="Arial" w:eastAsia="Times New Roman" w:hAnsi="Arial" w:cs="Arial"/>
                <w:sz w:val="20"/>
                <w:szCs w:val="20"/>
                <w:lang w:val="es-ES" w:eastAsia="es-MX"/>
              </w:rPr>
            </w:pPr>
          </w:p>
          <w:p w14:paraId="096DB51E" w14:textId="77777777" w:rsidR="005A2CDB" w:rsidRDefault="005A2CDB" w:rsidP="00CF1813">
            <w:pPr>
              <w:rPr>
                <w:rFonts w:ascii="Arial" w:hAnsi="Arial" w:cs="Arial"/>
                <w:b/>
                <w:sz w:val="20"/>
                <w:szCs w:val="20"/>
              </w:rPr>
            </w:pPr>
          </w:p>
          <w:p w14:paraId="50C9FDCA" w14:textId="77777777" w:rsidR="005A2CDB" w:rsidRDefault="005A2CDB" w:rsidP="00CF1813">
            <w:pPr>
              <w:rPr>
                <w:rFonts w:ascii="Arial" w:hAnsi="Arial" w:cs="Arial"/>
                <w:b/>
                <w:sz w:val="20"/>
                <w:szCs w:val="20"/>
              </w:rPr>
            </w:pPr>
          </w:p>
          <w:p w14:paraId="701A0991" w14:textId="77777777" w:rsidR="005A2CDB" w:rsidRDefault="005A2CDB" w:rsidP="00CF1813">
            <w:pPr>
              <w:rPr>
                <w:rFonts w:ascii="Arial" w:hAnsi="Arial" w:cs="Arial"/>
                <w:b/>
                <w:sz w:val="20"/>
                <w:szCs w:val="20"/>
              </w:rPr>
            </w:pPr>
          </w:p>
          <w:p w14:paraId="31EE020D" w14:textId="77777777" w:rsidR="005A2CDB" w:rsidRDefault="005A2CDB" w:rsidP="00CF1813">
            <w:pPr>
              <w:rPr>
                <w:rFonts w:ascii="Arial" w:hAnsi="Arial" w:cs="Arial"/>
                <w:b/>
                <w:sz w:val="20"/>
                <w:szCs w:val="20"/>
              </w:rPr>
            </w:pPr>
          </w:p>
          <w:p w14:paraId="12D188AA" w14:textId="77777777" w:rsidR="005A2CDB" w:rsidRDefault="005A2CDB" w:rsidP="00CF1813">
            <w:pPr>
              <w:rPr>
                <w:rFonts w:ascii="Arial" w:hAnsi="Arial" w:cs="Arial"/>
                <w:b/>
                <w:sz w:val="20"/>
                <w:szCs w:val="20"/>
              </w:rPr>
            </w:pPr>
          </w:p>
          <w:p w14:paraId="0B74905E" w14:textId="77777777" w:rsidR="005A2CDB" w:rsidRDefault="005A2CDB" w:rsidP="00CF1813">
            <w:pPr>
              <w:rPr>
                <w:rFonts w:ascii="Arial" w:hAnsi="Arial" w:cs="Arial"/>
                <w:b/>
                <w:sz w:val="20"/>
                <w:szCs w:val="20"/>
              </w:rPr>
            </w:pPr>
          </w:p>
          <w:p w14:paraId="11D318E1" w14:textId="77777777" w:rsidR="005A2CDB" w:rsidRDefault="005A2CDB" w:rsidP="00CF1813">
            <w:pPr>
              <w:rPr>
                <w:rFonts w:ascii="Arial" w:hAnsi="Arial" w:cs="Arial"/>
                <w:b/>
                <w:sz w:val="20"/>
                <w:szCs w:val="20"/>
              </w:rPr>
            </w:pPr>
          </w:p>
          <w:p w14:paraId="6A6E2216" w14:textId="77777777" w:rsidR="005A2CDB" w:rsidRDefault="005A2CDB" w:rsidP="00CF1813">
            <w:pPr>
              <w:rPr>
                <w:rFonts w:ascii="Arial" w:hAnsi="Arial" w:cs="Arial"/>
                <w:b/>
                <w:sz w:val="20"/>
                <w:szCs w:val="20"/>
              </w:rPr>
            </w:pPr>
          </w:p>
          <w:p w14:paraId="45ABD8BA" w14:textId="77777777" w:rsidR="00CF1813" w:rsidRPr="00CF1813" w:rsidRDefault="00CF1813" w:rsidP="00CF1813">
            <w:pPr>
              <w:rPr>
                <w:rFonts w:ascii="Arial" w:hAnsi="Arial" w:cs="Arial"/>
                <w:b/>
                <w:sz w:val="20"/>
                <w:szCs w:val="20"/>
              </w:rPr>
            </w:pPr>
            <w:r w:rsidRPr="00CF1813">
              <w:rPr>
                <w:rFonts w:ascii="Arial" w:hAnsi="Arial" w:cs="Arial"/>
                <w:b/>
                <w:sz w:val="20"/>
                <w:szCs w:val="20"/>
              </w:rPr>
              <w:t>Preguntas detonadoras o de reflexión:</w:t>
            </w:r>
          </w:p>
          <w:p w14:paraId="6CA6353A" w14:textId="5542F3C0" w:rsidR="00CF1813" w:rsidRPr="00165A95" w:rsidRDefault="00CF1813" w:rsidP="00901C44">
            <w:pPr>
              <w:pStyle w:val="Prrafodelista"/>
              <w:numPr>
                <w:ilvl w:val="0"/>
                <w:numId w:val="9"/>
              </w:numPr>
              <w:rPr>
                <w:rFonts w:ascii="Arial" w:hAnsi="Arial" w:cs="Arial"/>
                <w:sz w:val="20"/>
                <w:szCs w:val="20"/>
              </w:rPr>
            </w:pPr>
            <w:r w:rsidRPr="00165A95">
              <w:rPr>
                <w:rFonts w:ascii="Arial" w:hAnsi="Arial" w:cs="Arial"/>
                <w:sz w:val="20"/>
                <w:szCs w:val="20"/>
              </w:rPr>
              <w:t>¿Cómo se percibe México en cuanto a su capacidad para cumplir sus obligaciones financieras en comparación de épocas como principio</w:t>
            </w:r>
            <w:r w:rsidR="00165A95">
              <w:rPr>
                <w:rFonts w:ascii="Arial" w:hAnsi="Arial" w:cs="Arial"/>
                <w:sz w:val="20"/>
                <w:szCs w:val="20"/>
                <w:lang w:val="es-419"/>
              </w:rPr>
              <w:t>s</w:t>
            </w:r>
            <w:r w:rsidRPr="00165A95">
              <w:rPr>
                <w:rFonts w:ascii="Arial" w:hAnsi="Arial" w:cs="Arial"/>
                <w:sz w:val="20"/>
                <w:szCs w:val="20"/>
              </w:rPr>
              <w:t xml:space="preserve"> de los 80?</w:t>
            </w:r>
          </w:p>
          <w:p w14:paraId="3F54F439" w14:textId="77777777" w:rsidR="00CF1813" w:rsidRPr="00165A95" w:rsidRDefault="00CF1813" w:rsidP="00901C44">
            <w:pPr>
              <w:pStyle w:val="Prrafodelista"/>
              <w:numPr>
                <w:ilvl w:val="0"/>
                <w:numId w:val="9"/>
              </w:numPr>
              <w:rPr>
                <w:rFonts w:ascii="Arial" w:hAnsi="Arial" w:cs="Arial"/>
                <w:sz w:val="20"/>
                <w:szCs w:val="20"/>
              </w:rPr>
            </w:pPr>
            <w:r w:rsidRPr="00165A95">
              <w:rPr>
                <w:rFonts w:ascii="Arial" w:hAnsi="Arial" w:cs="Arial"/>
                <w:sz w:val="20"/>
                <w:szCs w:val="20"/>
              </w:rPr>
              <w:t>¿Qué ha hecho México desde entonces para subir su calificación?</w:t>
            </w:r>
          </w:p>
          <w:p w14:paraId="3929F5D1" w14:textId="77777777" w:rsidR="00CF1813" w:rsidRPr="00CF1813" w:rsidRDefault="00CF1813" w:rsidP="00CF1813">
            <w:pPr>
              <w:rPr>
                <w:rFonts w:ascii="Arial" w:hAnsi="Arial" w:cs="Arial"/>
                <w:b/>
                <w:sz w:val="20"/>
                <w:szCs w:val="20"/>
              </w:rPr>
            </w:pPr>
          </w:p>
          <w:p w14:paraId="62602391" w14:textId="77777777" w:rsidR="00342432" w:rsidRPr="00CF1813" w:rsidRDefault="00342432" w:rsidP="00342432">
            <w:pPr>
              <w:rPr>
                <w:rFonts w:ascii="Arial" w:hAnsi="Arial" w:cs="Arial"/>
                <w:b/>
                <w:sz w:val="20"/>
                <w:szCs w:val="20"/>
              </w:rPr>
            </w:pPr>
          </w:p>
          <w:p w14:paraId="1D415DE0" w14:textId="77777777" w:rsidR="00342432" w:rsidRPr="00CF1813" w:rsidRDefault="00342432" w:rsidP="00342432">
            <w:pPr>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104CAF3F"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 xml:space="preserve">Explicación del tema </w:t>
      </w:r>
      <w:r w:rsidR="00CD6E19">
        <w:rPr>
          <w:rFonts w:ascii="Tahoma" w:hAnsi="Tahoma" w:cs="Tahoma"/>
          <w:b/>
          <w:sz w:val="28"/>
          <w:szCs w:val="20"/>
        </w:rPr>
        <w:t>9</w:t>
      </w:r>
    </w:p>
    <w:p w14:paraId="646989F0" w14:textId="77777777" w:rsidR="00342432" w:rsidRPr="00CB2A50" w:rsidRDefault="00342432" w:rsidP="00342432">
      <w:pPr>
        <w:spacing w:after="0" w:line="240" w:lineRule="auto"/>
        <w:rPr>
          <w:rFonts w:ascii="Arial" w:hAnsi="Arial"/>
          <w:color w:val="984806"/>
          <w:sz w:val="20"/>
        </w:rPr>
      </w:pPr>
    </w:p>
    <w:p w14:paraId="3FDDA3C7" w14:textId="24BE1256"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w:t>
      </w:r>
      <w:r w:rsidR="00CD6E19">
        <w:rPr>
          <w:rFonts w:ascii="Arial" w:eastAsia="Times New Roman" w:hAnsi="Arial" w:cs="Arial"/>
          <w:b/>
          <w:bCs/>
          <w:color w:val="FFFFFF"/>
          <w:sz w:val="20"/>
          <w:szCs w:val="20"/>
        </w:rPr>
        <w:t>9</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DB486A" w:rsidRPr="00DB486A" w14:paraId="2AFA91A0"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E63A47" w:rsidRPr="00DB486A" w:rsidRDefault="00E63A47" w:rsidP="00E63A47">
            <w:pPr>
              <w:jc w:val="both"/>
              <w:rPr>
                <w:rFonts w:ascii="Arial" w:eastAsia="Times New Roman" w:hAnsi="Arial" w:cs="Arial"/>
                <w:b/>
              </w:rPr>
            </w:pPr>
            <w:r w:rsidRPr="00DB486A">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530F709D" w14:textId="64885187" w:rsidR="00E63A47" w:rsidRPr="00DB486A" w:rsidRDefault="00E63A47" w:rsidP="00E63A47">
            <w:pPr>
              <w:outlineLvl w:val="0"/>
              <w:rPr>
                <w:rFonts w:ascii="Arial" w:hAnsi="Arial" w:cs="Arial"/>
              </w:rPr>
            </w:pPr>
            <w:r w:rsidRPr="00DB486A">
              <w:rPr>
                <w:rFonts w:ascii="Arial" w:hAnsi="Arial" w:cs="Arial"/>
                <w:lang w:val="es-419"/>
              </w:rPr>
              <w:t>FZ13358</w:t>
            </w:r>
          </w:p>
        </w:tc>
      </w:tr>
      <w:tr w:rsidR="00DB486A" w:rsidRPr="00DB486A" w14:paraId="252F29DD"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E63A47" w:rsidRPr="00DB486A" w:rsidRDefault="00E63A47" w:rsidP="00E63A47">
            <w:pPr>
              <w:jc w:val="both"/>
              <w:rPr>
                <w:rFonts w:ascii="Arial" w:eastAsia="Times New Roman" w:hAnsi="Arial" w:cs="Arial"/>
                <w:b/>
              </w:rPr>
            </w:pPr>
            <w:r w:rsidRPr="00DB486A">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8E784E6" w14:textId="420F3808" w:rsidR="00DB486A" w:rsidRPr="00DB486A" w:rsidRDefault="00DB486A" w:rsidP="00E63A47">
            <w:pPr>
              <w:outlineLvl w:val="0"/>
              <w:rPr>
                <w:rFonts w:ascii="Arial" w:hAnsi="Arial" w:cs="Arial"/>
                <w:lang w:val="es-419"/>
              </w:rPr>
            </w:pPr>
            <w:r w:rsidRPr="00DB486A">
              <w:rPr>
                <w:rFonts w:ascii="Arial" w:hAnsi="Arial" w:cs="Arial"/>
                <w:lang w:val="es-419"/>
              </w:rPr>
              <w:t>Riesgo financiero</w:t>
            </w:r>
          </w:p>
        </w:tc>
      </w:tr>
      <w:tr w:rsidR="00DB486A" w:rsidRPr="00DB486A" w14:paraId="38663E42"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6C02CA13" w:rsidR="00DB486A" w:rsidRPr="00DB4357" w:rsidRDefault="00DB486A" w:rsidP="00DB486A">
            <w:pPr>
              <w:jc w:val="both"/>
              <w:rPr>
                <w:rFonts w:ascii="Arial" w:eastAsia="Times New Roman" w:hAnsi="Arial" w:cs="Arial"/>
                <w:b/>
              </w:rPr>
            </w:pPr>
            <w:r w:rsidRPr="00DB4357">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0B953FE" w14:textId="25207A03" w:rsidR="00DB486A" w:rsidRPr="00DB4357" w:rsidRDefault="00DB486A" w:rsidP="00DB486A">
            <w:pPr>
              <w:outlineLvl w:val="0"/>
              <w:rPr>
                <w:rFonts w:ascii="Arial" w:hAnsi="Arial" w:cs="Arial"/>
              </w:rPr>
            </w:pPr>
            <w:r w:rsidRPr="00DB4357">
              <w:rPr>
                <w:rFonts w:ascii="Arial" w:hAnsi="Arial" w:cs="Arial"/>
              </w:rPr>
              <w:t>Se conocerá y analizará los diferentes tipos de riesgos financieros, principios de toma de decisiones en base a este y el concepto de costo de oportunidad.</w:t>
            </w:r>
          </w:p>
        </w:tc>
      </w:tr>
      <w:tr w:rsidR="00DB486A" w:rsidRPr="00DB486A" w14:paraId="7A86CC3D"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DB486A" w:rsidRPr="00DB4357" w:rsidRDefault="00DB486A" w:rsidP="00DB486A">
            <w:pPr>
              <w:jc w:val="both"/>
              <w:rPr>
                <w:rFonts w:ascii="Arial" w:eastAsia="Times New Roman" w:hAnsi="Arial" w:cs="Arial"/>
                <w:b/>
              </w:rPr>
            </w:pPr>
            <w:r w:rsidRPr="00DB4357">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3DD0034B" w14:textId="7845243F" w:rsidR="00DB486A" w:rsidRPr="00A9324A" w:rsidRDefault="00A9324A" w:rsidP="00DB486A">
            <w:pPr>
              <w:outlineLvl w:val="0"/>
              <w:rPr>
                <w:rFonts w:ascii="Arial" w:hAnsi="Arial" w:cs="Arial"/>
                <w:lang w:val="es-419"/>
              </w:rPr>
            </w:pPr>
            <w:r>
              <w:rPr>
                <w:rFonts w:ascii="Arial" w:hAnsi="Arial" w:cs="Arial"/>
                <w:lang w:val="es-419"/>
              </w:rPr>
              <w:t>Finanzas, riesgo financiero</w:t>
            </w:r>
          </w:p>
        </w:tc>
      </w:tr>
      <w:tr w:rsidR="00DB486A" w:rsidRPr="00DB486A" w14:paraId="220039FF" w14:textId="77777777" w:rsidTr="00DB4357">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DB486A" w:rsidRPr="00DB4357" w:rsidRDefault="00DB486A" w:rsidP="00DB486A">
            <w:pPr>
              <w:jc w:val="both"/>
              <w:rPr>
                <w:rFonts w:ascii="Arial" w:eastAsia="Times New Roman" w:hAnsi="Arial" w:cs="Arial"/>
                <w:b/>
              </w:rPr>
            </w:pPr>
            <w:r w:rsidRPr="00DB4357">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5A937864" w14:textId="7F3DA0EA" w:rsidR="00DB486A" w:rsidRPr="00DB4357" w:rsidRDefault="00DB486A" w:rsidP="00DB486A">
            <w:pPr>
              <w:outlineLvl w:val="0"/>
              <w:rPr>
                <w:rFonts w:ascii="Arial" w:hAnsi="Arial" w:cs="Arial"/>
              </w:rPr>
            </w:pPr>
            <w:r w:rsidRPr="00DB4357">
              <w:rPr>
                <w:rFonts w:ascii="Arial" w:hAnsi="Arial" w:cs="Arial"/>
                <w:lang w:val="es-419"/>
              </w:rPr>
              <w:t>Analizar</w:t>
            </w:r>
            <w:r w:rsidRPr="00DB4357">
              <w:rPr>
                <w:rFonts w:ascii="Arial" w:hAnsi="Arial" w:cs="Arial"/>
              </w:rPr>
              <w:t xml:space="preserve"> los diferentes tipos de riesgos financieros,</w:t>
            </w:r>
            <w:r w:rsidRPr="00DB4357">
              <w:rPr>
                <w:rFonts w:ascii="Arial" w:hAnsi="Arial" w:cs="Arial"/>
                <w:lang w:val="es-419"/>
              </w:rPr>
              <w:t xml:space="preserve"> así como los</w:t>
            </w:r>
            <w:r w:rsidRPr="00DB4357">
              <w:rPr>
                <w:rFonts w:ascii="Arial" w:hAnsi="Arial" w:cs="Arial"/>
              </w:rPr>
              <w:t xml:space="preserve"> principios de toma de decisiones </w:t>
            </w:r>
            <w:r w:rsidRPr="00DB4357">
              <w:rPr>
                <w:rFonts w:ascii="Arial" w:hAnsi="Arial" w:cs="Arial"/>
                <w:lang w:val="es-419"/>
              </w:rPr>
              <w:t>con base</w:t>
            </w:r>
            <w:r w:rsidRPr="00DB4357">
              <w:rPr>
                <w:rFonts w:ascii="Arial" w:hAnsi="Arial" w:cs="Arial"/>
              </w:rPr>
              <w:t xml:space="preserve"> a este. </w:t>
            </w:r>
          </w:p>
        </w:tc>
      </w:tr>
      <w:tr w:rsidR="00DB486A" w:rsidRPr="00DB486A" w14:paraId="325EB76D" w14:textId="77777777" w:rsidTr="00E63A47">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DB486A" w:rsidRPr="00DB486A" w:rsidRDefault="00DB486A" w:rsidP="00DB486A">
            <w:pPr>
              <w:pStyle w:val="Sinespaciado"/>
              <w:rPr>
                <w:rFonts w:ascii="Arial" w:hAnsi="Arial" w:cs="Arial"/>
                <w:b/>
              </w:rPr>
            </w:pPr>
            <w:r w:rsidRPr="00DB486A">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1E351830" w14:textId="1BE3DC3B" w:rsidR="00DB486A" w:rsidRPr="00DB486A" w:rsidRDefault="00DB486A" w:rsidP="00DB486A">
            <w:pPr>
              <w:pStyle w:val="Sinespaciado"/>
              <w:rPr>
                <w:rFonts w:ascii="Arial" w:hAnsi="Arial" w:cs="Arial"/>
              </w:rPr>
            </w:pPr>
            <w:r w:rsidRPr="00DB486A">
              <w:rPr>
                <w:rFonts w:ascii="Arial" w:hAnsi="Arial" w:cs="Arial"/>
                <w:lang w:val="es-419"/>
              </w:rPr>
              <w:t>2 horas</w:t>
            </w:r>
          </w:p>
        </w:tc>
      </w:tr>
      <w:tr w:rsidR="00DB486A" w:rsidRPr="00DB486A" w14:paraId="088A7EB6"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DB486A" w:rsidRPr="00DB486A" w:rsidRDefault="00DB486A" w:rsidP="00DB486A">
            <w:pPr>
              <w:jc w:val="both"/>
              <w:rPr>
                <w:rFonts w:ascii="Arial" w:eastAsia="Times New Roman" w:hAnsi="Arial" w:cs="Arial"/>
                <w:b/>
              </w:rPr>
            </w:pPr>
            <w:r w:rsidRPr="00DB486A">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3A782E59" w14:textId="7E0A027F" w:rsidR="00DB486A" w:rsidRPr="00DB486A" w:rsidRDefault="00DB486A" w:rsidP="00DB486A">
            <w:pPr>
              <w:outlineLvl w:val="0"/>
              <w:rPr>
                <w:rFonts w:ascii="Arial" w:hAnsi="Arial" w:cs="Arial"/>
              </w:rPr>
            </w:pPr>
            <w:r w:rsidRPr="00DB486A">
              <w:rPr>
                <w:rFonts w:ascii="Arial" w:eastAsia="Times New Roman" w:hAnsi="Arial" w:cs="Arial"/>
                <w:lang w:val="es-419"/>
              </w:rPr>
              <w:t>Lic. Erich Salas y Lic. Viridiana Medrano</w:t>
            </w:r>
          </w:p>
        </w:tc>
      </w:tr>
      <w:tr w:rsidR="00DB486A" w:rsidRPr="00DB486A" w14:paraId="5459FC92" w14:textId="77777777" w:rsidTr="00E63A47">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DB486A" w:rsidRPr="00DB486A" w:rsidRDefault="00DB486A" w:rsidP="00DB486A">
            <w:pPr>
              <w:jc w:val="both"/>
              <w:rPr>
                <w:rFonts w:ascii="Arial" w:eastAsia="Times New Roman" w:hAnsi="Arial" w:cs="Arial"/>
                <w:b/>
              </w:rPr>
            </w:pPr>
            <w:r w:rsidRPr="00DB486A">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4BCC6EDD" w14:textId="610EBBD2" w:rsidR="00DB486A" w:rsidRPr="00DB486A" w:rsidRDefault="00DB486A" w:rsidP="00DB486A">
            <w:pPr>
              <w:outlineLvl w:val="0"/>
              <w:rPr>
                <w:rFonts w:ascii="Arial" w:hAnsi="Arial" w:cs="Arial"/>
              </w:rPr>
            </w:pPr>
            <w:r w:rsidRPr="00DB486A">
              <w:rPr>
                <w:rFonts w:ascii="Arial" w:eastAsia="Times New Roman" w:hAnsi="Arial" w:cs="Arial"/>
                <w:lang w:val="es-419"/>
              </w:rPr>
              <w:t>2015</w:t>
            </w:r>
          </w:p>
        </w:tc>
      </w:tr>
    </w:tbl>
    <w:p w14:paraId="1B3B45AF" w14:textId="77777777" w:rsidR="00342432" w:rsidRPr="00CB2A50" w:rsidRDefault="00342432" w:rsidP="00342432">
      <w:pPr>
        <w:rPr>
          <w:rFonts w:ascii="Arial" w:hAnsi="Arial" w:cs="Arial"/>
          <w:b/>
          <w:sz w:val="20"/>
          <w:szCs w:val="20"/>
        </w:rPr>
      </w:pPr>
    </w:p>
    <w:p w14:paraId="75E92300"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DB486A" w14:paraId="0C4612FC" w14:textId="77777777" w:rsidTr="00342432">
        <w:tc>
          <w:tcPr>
            <w:tcW w:w="8691" w:type="dxa"/>
          </w:tcPr>
          <w:p w14:paraId="51C09139" w14:textId="77777777" w:rsidR="00342432" w:rsidRDefault="00342432" w:rsidP="00342432">
            <w:pPr>
              <w:pStyle w:val="Prrafodelista"/>
              <w:ind w:left="0"/>
              <w:rPr>
                <w:rFonts w:ascii="Arial" w:hAnsi="Arial" w:cs="Arial"/>
                <w:b/>
                <w:sz w:val="20"/>
                <w:szCs w:val="20"/>
              </w:rPr>
            </w:pPr>
          </w:p>
          <w:p w14:paraId="13E7A34F" w14:textId="17AE974D" w:rsidR="007E211B" w:rsidRPr="00221DF0" w:rsidRDefault="007E211B" w:rsidP="007E211B">
            <w:pPr>
              <w:rPr>
                <w:rFonts w:ascii="Arial" w:hAnsi="Arial" w:cs="Arial"/>
                <w:b/>
                <w:szCs w:val="20"/>
                <w:lang w:val="es-419"/>
              </w:rPr>
            </w:pPr>
            <w:r>
              <w:rPr>
                <w:rFonts w:ascii="Arial" w:hAnsi="Arial" w:cs="Arial"/>
                <w:b/>
                <w:szCs w:val="20"/>
              </w:rPr>
              <w:t>10</w:t>
            </w:r>
            <w:r w:rsidRPr="001579C6">
              <w:rPr>
                <w:rFonts w:ascii="Arial" w:hAnsi="Arial" w:cs="Arial"/>
                <w:b/>
                <w:szCs w:val="20"/>
              </w:rPr>
              <w:t xml:space="preserve">.1 </w:t>
            </w:r>
            <w:r w:rsidR="00221DF0">
              <w:rPr>
                <w:rFonts w:ascii="Arial" w:hAnsi="Arial" w:cs="Arial"/>
                <w:b/>
                <w:szCs w:val="20"/>
                <w:lang w:val="es-419"/>
              </w:rPr>
              <w:t>Definición de riesgo financiero</w:t>
            </w:r>
            <w:r w:rsidR="006F4285">
              <w:rPr>
                <w:rFonts w:ascii="Arial" w:hAnsi="Arial" w:cs="Arial"/>
                <w:b/>
                <w:szCs w:val="20"/>
                <w:lang w:val="es-419"/>
              </w:rPr>
              <w:t xml:space="preserve"> y sus tipos</w:t>
            </w:r>
          </w:p>
          <w:p w14:paraId="3870B8A3" w14:textId="77777777" w:rsidR="007E211B" w:rsidRDefault="007E211B" w:rsidP="007E211B">
            <w:pPr>
              <w:rPr>
                <w:rFonts w:ascii="Arial" w:hAnsi="Arial" w:cs="Arial"/>
                <w:sz w:val="20"/>
                <w:szCs w:val="20"/>
              </w:rPr>
            </w:pPr>
          </w:p>
          <w:p w14:paraId="5768096B" w14:textId="77777777" w:rsidR="007E211B" w:rsidRPr="008B0F7E" w:rsidRDefault="007E211B" w:rsidP="007E211B">
            <w:pPr>
              <w:rPr>
                <w:rFonts w:ascii="Arial" w:hAnsi="Arial" w:cs="Arial"/>
                <w:sz w:val="20"/>
                <w:szCs w:val="20"/>
              </w:rPr>
            </w:pPr>
            <w:r w:rsidRPr="008B0F7E">
              <w:rPr>
                <w:rFonts w:ascii="Arial" w:hAnsi="Arial" w:cs="Arial"/>
                <w:sz w:val="20"/>
                <w:szCs w:val="20"/>
              </w:rPr>
              <w:t xml:space="preserve">El riesgo financiero es la </w:t>
            </w:r>
            <w:r w:rsidRPr="008B0F7E">
              <w:rPr>
                <w:rFonts w:ascii="Arial" w:hAnsi="Arial" w:cs="Arial"/>
                <w:b/>
                <w:sz w:val="20"/>
                <w:szCs w:val="20"/>
              </w:rPr>
              <w:t>probabilidad de una variación negativa en el rendimiento esperado debido a los cambios en las variables económicas y financieras</w:t>
            </w:r>
            <w:r w:rsidRPr="008B0F7E">
              <w:rPr>
                <w:rFonts w:ascii="Arial" w:hAnsi="Arial" w:cs="Arial"/>
                <w:sz w:val="20"/>
                <w:szCs w:val="20"/>
              </w:rPr>
              <w:t xml:space="preserve"> como las tasas de interés, el precio de los valores e instrumentos, la paridad del tipo de cambio o una baja en la calificación otorgada a los emisores del instrumento. </w:t>
            </w:r>
          </w:p>
          <w:p w14:paraId="4D3E2B15" w14:textId="77777777" w:rsidR="007E211B" w:rsidRPr="009855D1" w:rsidRDefault="007E211B" w:rsidP="007E211B">
            <w:pPr>
              <w:rPr>
                <w:rFonts w:ascii="Arial" w:hAnsi="Arial" w:cs="Arial"/>
                <w:sz w:val="20"/>
                <w:szCs w:val="20"/>
              </w:rPr>
            </w:pPr>
          </w:p>
          <w:p w14:paraId="65079CF8" w14:textId="77777777" w:rsidR="007E211B" w:rsidRDefault="007E211B" w:rsidP="007E211B">
            <w:pPr>
              <w:rPr>
                <w:rFonts w:ascii="Arial" w:hAnsi="Arial" w:cs="Arial"/>
                <w:sz w:val="20"/>
                <w:szCs w:val="20"/>
              </w:rPr>
            </w:pPr>
            <w:r>
              <w:rPr>
                <w:rFonts w:ascii="Arial" w:hAnsi="Arial" w:cs="Arial"/>
                <w:sz w:val="20"/>
                <w:szCs w:val="20"/>
              </w:rPr>
              <w:lastRenderedPageBreak/>
              <w:t>Cabe resaltar que el riesgo financiero tie</w:t>
            </w:r>
            <w:r w:rsidRPr="009855D1">
              <w:rPr>
                <w:rFonts w:ascii="Arial" w:hAnsi="Arial" w:cs="Arial"/>
                <w:sz w:val="20"/>
                <w:szCs w:val="20"/>
              </w:rPr>
              <w:t>ne una relación directa con las decisiones de inversión que se toma</w:t>
            </w:r>
            <w:r>
              <w:rPr>
                <w:rFonts w:ascii="Arial" w:hAnsi="Arial" w:cs="Arial"/>
                <w:sz w:val="20"/>
                <w:szCs w:val="20"/>
              </w:rPr>
              <w:t>n</w:t>
            </w:r>
            <w:r w:rsidRPr="009855D1">
              <w:rPr>
                <w:rFonts w:ascii="Arial" w:hAnsi="Arial" w:cs="Arial"/>
                <w:sz w:val="20"/>
                <w:szCs w:val="20"/>
              </w:rPr>
              <w:t xml:space="preserve"> al invertir el dinero.</w:t>
            </w:r>
          </w:p>
          <w:p w14:paraId="701DB5D9" w14:textId="77777777" w:rsidR="007E211B" w:rsidRDefault="007E211B" w:rsidP="007E211B">
            <w:pPr>
              <w:rPr>
                <w:rFonts w:ascii="Arial" w:hAnsi="Arial" w:cs="Arial"/>
                <w:sz w:val="20"/>
                <w:szCs w:val="20"/>
              </w:rPr>
            </w:pPr>
          </w:p>
          <w:p w14:paraId="3ED64B48" w14:textId="77777777" w:rsidR="007E211B" w:rsidRPr="008B0F7E" w:rsidRDefault="007E211B" w:rsidP="007E211B">
            <w:pPr>
              <w:rPr>
                <w:rFonts w:ascii="Arial" w:hAnsi="Arial" w:cs="Arial"/>
                <w:sz w:val="20"/>
                <w:szCs w:val="20"/>
              </w:rPr>
            </w:pPr>
            <w:r w:rsidRPr="008B0F7E">
              <w:rPr>
                <w:rFonts w:ascii="Arial" w:hAnsi="Arial" w:cs="Arial"/>
                <w:sz w:val="20"/>
                <w:szCs w:val="20"/>
              </w:rPr>
              <w:t xml:space="preserve">Observa a continuación los principios de toma de riesgos, mismos que deberían ser explicados no sólo a los operadores de fondos de inversión, sino </w:t>
            </w:r>
            <w:r>
              <w:rPr>
                <w:rFonts w:ascii="Arial" w:hAnsi="Arial" w:cs="Arial"/>
                <w:sz w:val="20"/>
                <w:szCs w:val="20"/>
                <w:lang w:val="es-419"/>
              </w:rPr>
              <w:t xml:space="preserve">también </w:t>
            </w:r>
            <w:r w:rsidRPr="008B0F7E">
              <w:rPr>
                <w:rFonts w:ascii="Arial" w:hAnsi="Arial" w:cs="Arial"/>
                <w:sz w:val="20"/>
                <w:szCs w:val="20"/>
              </w:rPr>
              <w:t xml:space="preserve">a los inversionistas de los mismos: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8460"/>
            </w:tblGrid>
            <w:tr w:rsidR="007E211B" w14:paraId="2AB9B57F" w14:textId="77777777" w:rsidTr="00CB27B5">
              <w:tc>
                <w:tcPr>
                  <w:tcW w:w="8460" w:type="dxa"/>
                  <w:shd w:val="clear" w:color="auto" w:fill="EDEDED" w:themeFill="accent3" w:themeFillTint="33"/>
                </w:tcPr>
                <w:p w14:paraId="72C10328" w14:textId="77777777" w:rsidR="007E211B" w:rsidRDefault="007E211B" w:rsidP="007E211B">
                  <w:pPr>
                    <w:pStyle w:val="Prrafodelista"/>
                    <w:rPr>
                      <w:rFonts w:ascii="Arial" w:hAnsi="Arial" w:cs="Arial"/>
                      <w:sz w:val="20"/>
                      <w:szCs w:val="20"/>
                    </w:rPr>
                  </w:pPr>
                </w:p>
                <w:p w14:paraId="71A2F9DC" w14:textId="77777777" w:rsidR="007E211B" w:rsidRPr="009855D1"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A mayor incertidumbre, mayor riesgo</w:t>
                  </w:r>
                  <w:r>
                    <w:rPr>
                      <w:rFonts w:ascii="Arial" w:hAnsi="Arial" w:cs="Arial"/>
                      <w:sz w:val="20"/>
                      <w:szCs w:val="20"/>
                      <w:lang w:val="es-419"/>
                    </w:rPr>
                    <w:t>.</w:t>
                  </w:r>
                </w:p>
                <w:p w14:paraId="14584F28" w14:textId="77777777" w:rsidR="007E211B" w:rsidRPr="009855D1"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Toda inversión tiene un riesgo</w:t>
                  </w:r>
                  <w:r>
                    <w:rPr>
                      <w:rFonts w:ascii="Arial" w:hAnsi="Arial" w:cs="Arial"/>
                      <w:sz w:val="20"/>
                      <w:szCs w:val="20"/>
                      <w:lang w:val="es-419"/>
                    </w:rPr>
                    <w:t>.</w:t>
                  </w:r>
                </w:p>
                <w:p w14:paraId="1AE16A1B" w14:textId="77777777" w:rsidR="007E211B" w:rsidRPr="009855D1"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A mayor rendimiento, mayor riesgo</w:t>
                  </w:r>
                  <w:r>
                    <w:rPr>
                      <w:rFonts w:ascii="Arial" w:hAnsi="Arial" w:cs="Arial"/>
                      <w:sz w:val="20"/>
                      <w:szCs w:val="20"/>
                      <w:lang w:val="es-419"/>
                    </w:rPr>
                    <w:t>.</w:t>
                  </w:r>
                </w:p>
                <w:p w14:paraId="54B0469A" w14:textId="77777777" w:rsidR="007E211B" w:rsidRPr="009855D1"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A mayor plazo, mayor riesgo</w:t>
                  </w:r>
                  <w:r>
                    <w:rPr>
                      <w:rFonts w:ascii="Arial" w:hAnsi="Arial" w:cs="Arial"/>
                      <w:sz w:val="20"/>
                      <w:szCs w:val="20"/>
                      <w:lang w:val="es-419"/>
                    </w:rPr>
                    <w:t>.</w:t>
                  </w:r>
                </w:p>
                <w:p w14:paraId="09917603" w14:textId="77777777" w:rsidR="007E211B" w:rsidRPr="009855D1"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El riesgo se puede diversif</w:t>
                  </w:r>
                  <w:r>
                    <w:rPr>
                      <w:rFonts w:ascii="Arial" w:hAnsi="Arial" w:cs="Arial"/>
                      <w:sz w:val="20"/>
                      <w:szCs w:val="20"/>
                    </w:rPr>
                    <w:t>icar o atenuar pero no eliminar</w:t>
                  </w:r>
                  <w:r>
                    <w:rPr>
                      <w:rFonts w:ascii="Arial" w:hAnsi="Arial" w:cs="Arial"/>
                      <w:sz w:val="20"/>
                      <w:szCs w:val="20"/>
                      <w:lang w:val="es-419"/>
                    </w:rPr>
                    <w:t>.</w:t>
                  </w:r>
                </w:p>
                <w:p w14:paraId="743F1F71" w14:textId="77777777" w:rsidR="007E211B" w:rsidRPr="007E211B" w:rsidRDefault="007E211B" w:rsidP="00901C44">
                  <w:pPr>
                    <w:pStyle w:val="Prrafodelista"/>
                    <w:numPr>
                      <w:ilvl w:val="0"/>
                      <w:numId w:val="10"/>
                    </w:numPr>
                    <w:rPr>
                      <w:rFonts w:ascii="Arial" w:hAnsi="Arial" w:cs="Arial"/>
                      <w:sz w:val="20"/>
                      <w:szCs w:val="20"/>
                    </w:rPr>
                  </w:pPr>
                  <w:r w:rsidRPr="009855D1">
                    <w:rPr>
                      <w:rFonts w:ascii="Arial" w:hAnsi="Arial" w:cs="Arial"/>
                      <w:sz w:val="20"/>
                      <w:szCs w:val="20"/>
                    </w:rPr>
                    <w:t>La dive</w:t>
                  </w:r>
                  <w:r>
                    <w:rPr>
                      <w:rFonts w:ascii="Arial" w:hAnsi="Arial" w:cs="Arial"/>
                      <w:sz w:val="20"/>
                      <w:szCs w:val="20"/>
                    </w:rPr>
                    <w:t>rsificación disminuye el riesgo</w:t>
                  </w:r>
                  <w:r>
                    <w:rPr>
                      <w:rFonts w:ascii="Arial" w:hAnsi="Arial" w:cs="Arial"/>
                      <w:sz w:val="20"/>
                      <w:szCs w:val="20"/>
                      <w:lang w:val="es-419"/>
                    </w:rPr>
                    <w:t>.</w:t>
                  </w:r>
                </w:p>
                <w:p w14:paraId="55F4C86C" w14:textId="6679F6BC" w:rsidR="007E211B" w:rsidRDefault="007E211B" w:rsidP="00901C44">
                  <w:pPr>
                    <w:pStyle w:val="Prrafodelista"/>
                    <w:numPr>
                      <w:ilvl w:val="0"/>
                      <w:numId w:val="10"/>
                    </w:numPr>
                    <w:rPr>
                      <w:rFonts w:ascii="Arial" w:hAnsi="Arial" w:cs="Arial"/>
                      <w:sz w:val="20"/>
                      <w:szCs w:val="20"/>
                    </w:rPr>
                  </w:pPr>
                  <w:r w:rsidRPr="007E211B">
                    <w:rPr>
                      <w:rFonts w:ascii="Arial" w:hAnsi="Arial" w:cs="Arial"/>
                      <w:sz w:val="20"/>
                      <w:szCs w:val="20"/>
                    </w:rPr>
                    <w:t>A mayor volatilidad de un valor, mayor riesgo.</w:t>
                  </w:r>
                </w:p>
              </w:tc>
            </w:tr>
          </w:tbl>
          <w:p w14:paraId="7E591E2C" w14:textId="77777777" w:rsidR="00165A95" w:rsidRPr="00165A95" w:rsidRDefault="00165A95" w:rsidP="00165A95">
            <w:pPr>
              <w:pStyle w:val="Prrafodelista"/>
              <w:rPr>
                <w:rFonts w:ascii="Arial" w:hAnsi="Arial" w:cs="Arial"/>
                <w:sz w:val="20"/>
                <w:szCs w:val="20"/>
              </w:rPr>
            </w:pPr>
          </w:p>
          <w:p w14:paraId="780A5533" w14:textId="11C7B8A4" w:rsidR="00165A95" w:rsidRDefault="00165A95" w:rsidP="00B90017">
            <w:pPr>
              <w:rPr>
                <w:rFonts w:ascii="Arial" w:hAnsi="Arial" w:cs="Arial"/>
                <w:sz w:val="20"/>
                <w:szCs w:val="20"/>
              </w:rPr>
            </w:pPr>
            <w:r w:rsidRPr="006F4285">
              <w:rPr>
                <w:rFonts w:ascii="Arial" w:hAnsi="Arial" w:cs="Arial"/>
                <w:sz w:val="20"/>
                <w:szCs w:val="20"/>
              </w:rPr>
              <w:t xml:space="preserve">De los </w:t>
            </w:r>
            <w:r w:rsidR="006F4285">
              <w:rPr>
                <w:rFonts w:ascii="Arial" w:hAnsi="Arial" w:cs="Arial"/>
                <w:sz w:val="20"/>
                <w:szCs w:val="20"/>
                <w:lang w:val="es-419"/>
              </w:rPr>
              <w:t>t</w:t>
            </w:r>
            <w:proofErr w:type="spellStart"/>
            <w:r w:rsidRPr="006F4285">
              <w:rPr>
                <w:rFonts w:ascii="Arial" w:hAnsi="Arial" w:cs="Arial"/>
                <w:sz w:val="20"/>
                <w:szCs w:val="20"/>
              </w:rPr>
              <w:t>ipos</w:t>
            </w:r>
            <w:proofErr w:type="spellEnd"/>
            <w:r w:rsidRPr="006F4285">
              <w:rPr>
                <w:rFonts w:ascii="Arial" w:hAnsi="Arial" w:cs="Arial"/>
                <w:sz w:val="20"/>
                <w:szCs w:val="20"/>
              </w:rPr>
              <w:t xml:space="preserve"> de riesgo solo hablaremos de los siguientes:</w:t>
            </w:r>
          </w:p>
          <w:p w14:paraId="360316BD" w14:textId="0326BD54" w:rsidR="00B90017" w:rsidRDefault="00B90017" w:rsidP="00B90017">
            <w:pPr>
              <w:rPr>
                <w:rFonts w:ascii="Arial" w:hAnsi="Arial" w:cs="Arial"/>
                <w:sz w:val="20"/>
                <w:szCs w:val="20"/>
              </w:rPr>
            </w:pPr>
          </w:p>
          <w:p w14:paraId="3F12C53D" w14:textId="0039EB5A" w:rsidR="00B90017" w:rsidRDefault="00B90017" w:rsidP="00B90017">
            <w:pPr>
              <w:rPr>
                <w:rFonts w:ascii="Arial" w:hAnsi="Arial" w:cs="Arial"/>
                <w:sz w:val="20"/>
                <w:szCs w:val="20"/>
              </w:rPr>
            </w:pPr>
            <w:r w:rsidRPr="00B90017">
              <w:rPr>
                <w:rFonts w:ascii="Arial" w:hAnsi="Arial" w:cs="Arial"/>
                <w:noProof/>
                <w:sz w:val="20"/>
                <w:szCs w:val="20"/>
                <w:lang w:val="es-419" w:eastAsia="es-419"/>
              </w:rPr>
              <mc:AlternateContent>
                <mc:Choice Requires="wpg">
                  <w:drawing>
                    <wp:anchor distT="0" distB="0" distL="114300" distR="114300" simplePos="0" relativeHeight="251662336" behindDoc="0" locked="0" layoutInCell="1" allowOverlap="1" wp14:anchorId="67615649" wp14:editId="6A9F909B">
                      <wp:simplePos x="0" y="0"/>
                      <wp:positionH relativeFrom="column">
                        <wp:posOffset>29198</wp:posOffset>
                      </wp:positionH>
                      <wp:positionV relativeFrom="paragraph">
                        <wp:posOffset>61080</wp:posOffset>
                      </wp:positionV>
                      <wp:extent cx="5331125" cy="1348158"/>
                      <wp:effectExtent l="0" t="0" r="22225" b="23495"/>
                      <wp:wrapNone/>
                      <wp:docPr id="27" name="Grupo 10"/>
                      <wp:cNvGraphicFramePr/>
                      <a:graphic xmlns:a="http://schemas.openxmlformats.org/drawingml/2006/main">
                        <a:graphicData uri="http://schemas.microsoft.com/office/word/2010/wordprocessingGroup">
                          <wpg:wgp>
                            <wpg:cNvGrpSpPr/>
                            <wpg:grpSpPr>
                              <a:xfrm>
                                <a:off x="0" y="0"/>
                                <a:ext cx="5331125" cy="1348158"/>
                                <a:chOff x="0" y="0"/>
                                <a:chExt cx="10185568" cy="2577353"/>
                              </a:xfrm>
                            </wpg:grpSpPr>
                            <wps:wsp>
                              <wps:cNvPr id="28" name="Rectángulo 28"/>
                              <wps:cNvSpPr/>
                              <wps:spPr>
                                <a:xfrm>
                                  <a:off x="0" y="0"/>
                                  <a:ext cx="2404204" cy="90095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84BCD"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 xml:space="preserve">Riesgo discrecional </w:t>
                                    </w:r>
                                  </w:p>
                                </w:txbxContent>
                              </wps:txbx>
                              <wps:bodyPr rtlCol="0" anchor="ctr"/>
                            </wps:wsp>
                            <wps:wsp>
                              <wps:cNvPr id="36" name="Rectángulo 36"/>
                              <wps:cNvSpPr/>
                              <wps:spPr>
                                <a:xfrm>
                                  <a:off x="0" y="900953"/>
                                  <a:ext cx="2404204" cy="1676400"/>
                                </a:xfrm>
                                <a:prstGeom prst="rect">
                                  <a:avLst/>
                                </a:prstGeom>
                                <a:no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ángulo 37"/>
                              <wps:cNvSpPr/>
                              <wps:spPr>
                                <a:xfrm>
                                  <a:off x="2626659" y="0"/>
                                  <a:ext cx="2287662" cy="900953"/>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txbx>
                                <w:txbxContent>
                                  <w:p w14:paraId="4660C1A7"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crédito</w:t>
                                    </w:r>
                                  </w:p>
                                </w:txbxContent>
                              </wps:txbx>
                              <wps:bodyPr rtlCol="0" anchor="ctr"/>
                            </wps:wsp>
                            <wps:wsp>
                              <wps:cNvPr id="38" name="Rectángulo 38"/>
                              <wps:cNvSpPr/>
                              <wps:spPr>
                                <a:xfrm>
                                  <a:off x="2626659" y="900953"/>
                                  <a:ext cx="2287662" cy="16764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ángulo 39"/>
                              <wps:cNvSpPr/>
                              <wps:spPr>
                                <a:xfrm>
                                  <a:off x="5136776" y="0"/>
                                  <a:ext cx="2377311" cy="900953"/>
                                </a:xfrm>
                                <a:prstGeom prst="rect">
                                  <a:avLst/>
                                </a:prstGeom>
                                <a:solidFill>
                                  <a:srgbClr val="FF3333"/>
                                </a:solidFill>
                                <a:ln>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1F6C4"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liquidez</w:t>
                                    </w:r>
                                  </w:p>
                                </w:txbxContent>
                              </wps:txbx>
                              <wps:bodyPr rtlCol="0" anchor="ctr"/>
                            </wps:wsp>
                            <wps:wsp>
                              <wps:cNvPr id="40" name="Rectángulo 40"/>
                              <wps:cNvSpPr/>
                              <wps:spPr>
                                <a:xfrm>
                                  <a:off x="5136776" y="900953"/>
                                  <a:ext cx="2377311" cy="1676400"/>
                                </a:xfrm>
                                <a:prstGeom prst="rect">
                                  <a:avLst/>
                                </a:prstGeom>
                                <a:noFill/>
                                <a:ln>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ángulo 41"/>
                              <wps:cNvSpPr/>
                              <wps:spPr>
                                <a:xfrm>
                                  <a:off x="7736542" y="0"/>
                                  <a:ext cx="2449026" cy="900953"/>
                                </a:xfrm>
                                <a:prstGeom prst="rect">
                                  <a:avLst/>
                                </a:prstGeom>
                                <a:ln>
                                  <a:solidFill>
                                    <a:schemeClr val="accent5"/>
                                  </a:solidFill>
                                </a:ln>
                              </wps:spPr>
                              <wps:style>
                                <a:lnRef idx="3">
                                  <a:schemeClr val="lt1"/>
                                </a:lnRef>
                                <a:fillRef idx="1">
                                  <a:schemeClr val="accent5"/>
                                </a:fillRef>
                                <a:effectRef idx="1">
                                  <a:schemeClr val="accent5"/>
                                </a:effectRef>
                                <a:fontRef idx="minor">
                                  <a:schemeClr val="lt1"/>
                                </a:fontRef>
                              </wps:style>
                              <wps:txbx>
                                <w:txbxContent>
                                  <w:p w14:paraId="4594818A"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mercado</w:t>
                                    </w:r>
                                  </w:p>
                                </w:txbxContent>
                              </wps:txbx>
                              <wps:bodyPr rtlCol="0" anchor="ctr"/>
                            </wps:wsp>
                            <wps:wsp>
                              <wps:cNvPr id="42" name="Rectángulo 42"/>
                              <wps:cNvSpPr/>
                              <wps:spPr>
                                <a:xfrm>
                                  <a:off x="7736542" y="900953"/>
                                  <a:ext cx="2449026" cy="16764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CuadroTexto 14"/>
                              <wps:cNvSpPr txBox="1"/>
                              <wps:spPr>
                                <a:xfrm>
                                  <a:off x="0" y="1038575"/>
                                  <a:ext cx="2404110" cy="1409065"/>
                                </a:xfrm>
                                <a:prstGeom prst="rect">
                                  <a:avLst/>
                                </a:prstGeom>
                                <a:noFill/>
                              </wps:spPr>
                              <wps:txbx>
                                <w:txbxContent>
                                  <w:p w14:paraId="6D3A57C8" w14:textId="4ED8E6E0" w:rsidR="00C561E7" w:rsidRPr="00B90017" w:rsidRDefault="00C561E7" w:rsidP="00B90017">
                                    <w:pPr>
                                      <w:pStyle w:val="NormalWeb"/>
                                      <w:spacing w:before="0" w:beforeAutospacing="0" w:after="0" w:afterAutospacing="0"/>
                                      <w:jc w:val="center"/>
                                      <w:rPr>
                                        <w:rFonts w:ascii="Arial" w:hAnsi="Arial" w:cs="Arial"/>
                                        <w:sz w:val="16"/>
                                        <w:szCs w:val="16"/>
                                        <w:lang w:val="es-419"/>
                                      </w:rPr>
                                    </w:pPr>
                                    <w:r w:rsidRPr="00B90017">
                                      <w:rPr>
                                        <w:rFonts w:ascii="Arial" w:hAnsi="Arial" w:cs="Arial"/>
                                        <w:color w:val="000000" w:themeColor="text1"/>
                                        <w:kern w:val="24"/>
                                        <w:sz w:val="16"/>
                                        <w:szCs w:val="16"/>
                                      </w:rPr>
                                      <w:t>Son los que resultan de la toma de una posición de riesgo. Se divide</w:t>
                                    </w:r>
                                    <w:r>
                                      <w:rPr>
                                        <w:rFonts w:ascii="Arial" w:hAnsi="Arial" w:cs="Arial"/>
                                        <w:color w:val="000000" w:themeColor="text1"/>
                                        <w:kern w:val="24"/>
                                        <w:sz w:val="16"/>
                                        <w:szCs w:val="16"/>
                                        <w:lang w:val="es-419"/>
                                      </w:rPr>
                                      <w:t>n</w:t>
                                    </w:r>
                                    <w:r w:rsidRPr="00B90017">
                                      <w:rPr>
                                        <w:rFonts w:ascii="Arial" w:hAnsi="Arial" w:cs="Arial"/>
                                        <w:color w:val="000000" w:themeColor="text1"/>
                                        <w:kern w:val="24"/>
                                        <w:sz w:val="16"/>
                                        <w:szCs w:val="16"/>
                                      </w:rPr>
                                      <w:t xml:space="preserve"> en riesgo de mercado, de crédito y de liquidez</w:t>
                                    </w:r>
                                    <w:r>
                                      <w:rPr>
                                        <w:rFonts w:ascii="Arial" w:hAnsi="Arial" w:cs="Arial"/>
                                        <w:color w:val="000000" w:themeColor="text1"/>
                                        <w:kern w:val="24"/>
                                        <w:sz w:val="16"/>
                                        <w:szCs w:val="16"/>
                                        <w:lang w:val="es-419"/>
                                      </w:rPr>
                                      <w:t>.</w:t>
                                    </w:r>
                                  </w:p>
                                </w:txbxContent>
                              </wps:txbx>
                              <wps:bodyPr wrap="square" rtlCol="0">
                                <a:noAutofit/>
                              </wps:bodyPr>
                            </wps:wsp>
                            <wps:wsp>
                              <wps:cNvPr id="44" name="CuadroTexto 16"/>
                              <wps:cNvSpPr txBox="1"/>
                              <wps:spPr>
                                <a:xfrm>
                                  <a:off x="2624187" y="1209761"/>
                                  <a:ext cx="2291714" cy="1016608"/>
                                </a:xfrm>
                                <a:prstGeom prst="rect">
                                  <a:avLst/>
                                </a:prstGeom>
                                <a:noFill/>
                              </wps:spPr>
                              <wps:txbx>
                                <w:txbxContent>
                                  <w:p w14:paraId="72468CE3"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por falta de pago del emisor</w:t>
                                    </w:r>
                                  </w:p>
                                </w:txbxContent>
                              </wps:txbx>
                              <wps:bodyPr wrap="square" rtlCol="0">
                                <a:noAutofit/>
                              </wps:bodyPr>
                            </wps:wsp>
                            <wps:wsp>
                              <wps:cNvPr id="45" name="CuadroTexto 17"/>
                              <wps:cNvSpPr txBox="1"/>
                              <wps:spPr>
                                <a:xfrm>
                                  <a:off x="5109428" y="1209761"/>
                                  <a:ext cx="2404110" cy="1132050"/>
                                </a:xfrm>
                                <a:prstGeom prst="rect">
                                  <a:avLst/>
                                </a:prstGeom>
                                <a:noFill/>
                              </wps:spPr>
                              <wps:txbx>
                                <w:txbxContent>
                                  <w:p w14:paraId="1797DCC6"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por venta anticipada de los instrumentos</w:t>
                                    </w:r>
                                  </w:p>
                                </w:txbxContent>
                              </wps:txbx>
                              <wps:bodyPr wrap="square" rtlCol="0">
                                <a:noAutofit/>
                              </wps:bodyPr>
                            </wps:wsp>
                            <wps:wsp>
                              <wps:cNvPr id="46" name="CuadroTexto 18"/>
                              <wps:cNvSpPr txBox="1"/>
                              <wps:spPr>
                                <a:xfrm>
                                  <a:off x="7758697" y="1038581"/>
                                  <a:ext cx="2404110" cy="1409065"/>
                                </a:xfrm>
                                <a:prstGeom prst="rect">
                                  <a:avLst/>
                                </a:prstGeom>
                                <a:noFill/>
                              </wps:spPr>
                              <wps:txbx>
                                <w:txbxContent>
                                  <w:p w14:paraId="37FD5898"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ante cambios que afectan la valuación o los resultados esperados de una inversión.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7615649" id="Grupo 10" o:spid="_x0000_s1050" style="position:absolute;margin-left:2.3pt;margin-top:4.8pt;width:419.75pt;height:106.15pt;z-index:251662336;mso-width-relative:margin;mso-height-relative:margin" coordsize="101855,2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">
                      <v:rect id="Rectángulo 28" o:spid="_x0000_s1051" style="position:absolute;width:24042;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VL0A&#10;AADbAAAADwAAAGRycy9kb3ducmV2LnhtbERPSwrCMBDdC94hjOBOU0VEq1FUEFz5qR5gaMa22ExK&#10;E2v19GYhuHy8/3LdmlI0VLvCsoLRMAJBnFpdcKbgdt0PZiCcR9ZYWiYFb3KwXnU7S4y1ffGFmsRn&#10;IoSwi1FB7n0VS+nSnAy6oa2IA3e3tUEfYJ1JXeMrhJtSjqNoKg0WHBpyrGiXU/pInkbB5HT57MvR&#10;9Z7Kx9Sdm63eJMe5Uv1eu1mA8NT6v/jnPmgF4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f7/VL0AAADbAAAADwAAAAAAAAAAAAAAAACYAgAAZHJzL2Rvd25yZXYu&#10;eG1sUEsFBgAAAAAEAAQA9QAAAIIDAAAAAA==&#10;" fillcolor="#099" strokecolor="#099" strokeweight="1pt">
                        <v:textbox>
                          <w:txbxContent>
                            <w:p w14:paraId="30584BCD"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 xml:space="preserve">Riesgo discrecional </w:t>
                              </w:r>
                            </w:p>
                          </w:txbxContent>
                        </v:textbox>
                      </v:rect>
                      <v:rect id="Rectángulo 36" o:spid="_x0000_s1052" style="position:absolute;top:9009;width:24042;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a8r8A&#10;AADbAAAADwAAAGRycy9kb3ducmV2LnhtbESP3arCMBCE7wXfIazgnaYeRaQaRYSDP3dqH2Bp1rbY&#10;bEoSa317IwheDjPzDbPadKYWLTlfWVYwGScgiHOrKy4UZNf/0QKED8gaa8uk4EUeNut+b4Wptk8+&#10;U3sJhYgQ9ikqKENoUil9XpJBP7YNcfRu1hkMUbpCaofPCDe1/EuSuTRYcVwosaFdSfn98jAKHsbf&#10;E39sXTbDK2fH7f6QnaZKDQfddgkiUBd+4W/7oBVM5/D5E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TNryvwAAANsAAAAPAAAAAAAAAAAAAAAAAJgCAABkcnMvZG93bnJl&#10;di54bWxQSwUGAAAAAAQABAD1AAAAhAMAAAAA&#10;" filled="f" strokecolor="#099" strokeweight="1pt"/>
                      <v:rect id="Rectángulo 37" o:spid="_x0000_s1053" style="position:absolute;left:26266;width:22877;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MbMQA&#10;AADbAAAADwAAAGRycy9kb3ducmV2LnhtbESPwWrDMBBE74H+g9hAb7GcFBLXiRJMQ6GludjpByzW&#10;xjKxVsZSYrdfXxUKPQ4zb4bZHSbbiTsNvnWsYJmkIIhrp1tuFHyeXxcZCB+QNXaOScEXeTjsH2Y7&#10;zLUbuaR7FRoRS9jnqMCE0OdS+tqQRZ+4njh6FzdYDFEOjdQDjrHcdnKVpmtpseW4YLCnF0P1tbpZ&#10;BU/r9+O1HbOPfvwuK1Oc7HNhV0o9zqdiCyLQFP7Df/SbjtwG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zGzEAAAA2wAAAA8AAAAAAAAAAAAAAAAAmAIAAGRycy9k&#10;b3ducmV2LnhtbFBLBQYAAAAABAAEAPUAAACJAwAAAAA=&#10;" fillcolor="#70ad47 [3209]" strokecolor="#70ad47 [3209]" strokeweight="1.5pt">
                        <v:textbox>
                          <w:txbxContent>
                            <w:p w14:paraId="4660C1A7"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crédito</w:t>
                              </w:r>
                            </w:p>
                          </w:txbxContent>
                        </v:textbox>
                      </v:rect>
                      <v:rect id="Rectángulo 38" o:spid="_x0000_s1054" style="position:absolute;left:26266;top:9009;width:22877;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WsMAA&#10;AADbAAAADwAAAGRycy9kb3ducmV2LnhtbERPTYvCMBC9L/gfwgheFk1VWKUaRURFEA/riuehGZti&#10;M6lNtPXfm4Owx8f7ni9bW4on1b5wrGA4SEAQZ04XnCs4/237UxA+IGssHZOCF3lYLjpfc0y1a/iX&#10;nqeQixjCPkUFJoQqldJnhiz6gauII3d1tcUQYZ1LXWMTw20pR0nyIy0WHBsMVrQ2lN1OD6tgsxte&#10;Du3ETG/ZNr8fV8dGT74bpXrddjUDEagN/+KPe68VjOPY+C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LWsMAAAADbAAAADwAAAAAAAAAAAAAAAACYAgAAZHJzL2Rvd25y&#10;ZXYueG1sUEsFBgAAAAAEAAQA9QAAAIUDAAAAAA==&#10;" filled="f" strokecolor="#70ad47 [3209]" strokeweight="1pt"/>
                      <v:rect id="Rectángulo 39" o:spid="_x0000_s1055" style="position:absolute;left:51367;width:23773;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CL8QA&#10;AADbAAAADwAAAGRycy9kb3ducmV2LnhtbESPQWvCQBSE74L/YXlCb7ppC2pTVxFLqXgRoyC9PbLP&#10;JCT7NuyuMf57t1DwOMzMN8xi1ZtGdOR8ZVnB6yQBQZxbXXGh4HT8Hs9B+ICssbFMCu7kYbUcDhaY&#10;anvjA3VZKESEsE9RQRlCm0rp85IM+oltiaN3sc5giNIVUju8Rbhp5FuSTKXBiuNCiS1tSsrr7GoU&#10;nGe/P1VX7y/n49fuWtxdPq+DV+pl1K8/QQTqwzP8395qBe8f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Ai/EAAAA2wAAAA8AAAAAAAAAAAAAAAAAmAIAAGRycy9k&#10;b3ducmV2LnhtbFBLBQYAAAAABAAEAPUAAACJAwAAAAA=&#10;" fillcolor="#f33" strokecolor="#f33" strokeweight="1pt">
                        <v:textbox>
                          <w:txbxContent>
                            <w:p w14:paraId="08F1F6C4"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liquidez</w:t>
                              </w:r>
                            </w:p>
                          </w:txbxContent>
                        </v:textbox>
                      </v:rect>
                      <v:rect id="Rectángulo 40" o:spid="_x0000_s1056" style="position:absolute;left:51367;top:9009;width:2377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5fsUA&#10;AADbAAAADwAAAGRycy9kb3ducmV2LnhtbESP0WrCQBBF3wX/YRmhL1I3LUWa1FWkVCgUpI1+wDQ7&#10;zQazs2l21divdx4KPg537pk5i9XgW3WiPjaBDTzMMlDEVbAN1wb2u839M6iYkC22gcnAhSKsluPR&#10;AgsbzvxFpzLVSiAcCzTgUuoKrWPlyGOchY5Ysp/Qe0wy9rW2PZ4F7lv9mGVz7bFhueCwo1dH1aE8&#10;eqG8TfO/33nuttPP/Ds0H1V5qaMxd5Nh/QIq0ZBuy//td2vgSb4XF/E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l+xQAAANsAAAAPAAAAAAAAAAAAAAAAAJgCAABkcnMv&#10;ZG93bnJldi54bWxQSwUGAAAAAAQABAD1AAAAigMAAAAA&#10;" filled="f" strokecolor="#f33" strokeweight="1pt"/>
                      <v:rect id="Rectángulo 41" o:spid="_x0000_s1057" style="position:absolute;left:77365;width:24490;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qHcMA&#10;AADbAAAADwAAAGRycy9kb3ducmV2LnhtbESPQWsCMRSE70L/Q3iFXqRmV6TI1ihFsfQmVaHXx+Z1&#10;s3TzEpK4u/rrG6HQ4zAz3zCrzWg70VOIrWMF5awAQVw73XKj4HzaPy9BxISssXNMCq4UYbN+mKyw&#10;0m7gT+qPqREZwrFCBSYlX0kZa0MW48x54ux9u2AxZRkaqQMOGW47OS+KF2mx5bxg0NPWUP1zvFgF&#10;HL4Ovu3K+ftNN7th2svBm4NST4/j2yuIRGP6D/+1P7SCRQn3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5qHcMAAADbAAAADwAAAAAAAAAAAAAAAACYAgAAZHJzL2Rv&#10;d25yZXYueG1sUEsFBgAAAAAEAAQA9QAAAIgDAAAAAA==&#10;" fillcolor="#4472c4 [3208]" strokecolor="#4472c4 [3208]" strokeweight="1.5pt">
                        <v:textbox>
                          <w:txbxContent>
                            <w:p w14:paraId="4594818A"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FFFFFF" w:themeColor="light1"/>
                                  <w:kern w:val="24"/>
                                  <w:sz w:val="16"/>
                                  <w:szCs w:val="16"/>
                                </w:rPr>
                                <w:t>Riesgo de mercado</w:t>
                              </w:r>
                            </w:p>
                          </w:txbxContent>
                        </v:textbox>
                      </v:rect>
                      <v:rect id="Rectángulo 42" o:spid="_x0000_s1058" style="position:absolute;left:77365;top:9009;width:24490;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7NcMA&#10;AADbAAAADwAAAGRycy9kb3ducmV2LnhtbESPUWvCMBSF3wX/Q7jC3jRVZEhnlDEQxWHR6g+4JHdt&#10;sbkpSbTdv18Ggz0ezjnf4ay3g23Fk3xoHCuYzzIQxNqZhisFt+tuugIRIrLB1jEp+KYA2814tMbc&#10;uJ4v9CxjJRKEQ44K6hi7XMqga7IYZq4jTt6X8xZjkr6SxmOf4LaViyx7lRYbTgs1dvRRk76XD6tA&#10;+9P9vC8+C6ePxWle7cr+diyVepkM728gIg3xP/zXPhgFy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7NcMAAADbAAAADwAAAAAAAAAAAAAAAACYAgAAZHJzL2Rv&#10;d25yZXYueG1sUEsFBgAAAAAEAAQA9QAAAIgDAAAAAA==&#10;" filled="f" strokecolor="#4472c4 [3208]" strokeweight="1pt"/>
                      <v:shape id="CuadroTexto 14" o:spid="_x0000_s1059" type="#_x0000_t202" style="position:absolute;top:10385;width:24041;height:14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D3A57C8" w14:textId="4ED8E6E0" w:rsidR="00C561E7" w:rsidRPr="00B90017" w:rsidRDefault="00C561E7" w:rsidP="00B90017">
                              <w:pPr>
                                <w:pStyle w:val="NormalWeb"/>
                                <w:spacing w:before="0" w:beforeAutospacing="0" w:after="0" w:afterAutospacing="0"/>
                                <w:jc w:val="center"/>
                                <w:rPr>
                                  <w:rFonts w:ascii="Arial" w:hAnsi="Arial" w:cs="Arial"/>
                                  <w:sz w:val="16"/>
                                  <w:szCs w:val="16"/>
                                  <w:lang w:val="es-419"/>
                                </w:rPr>
                              </w:pPr>
                              <w:r w:rsidRPr="00B90017">
                                <w:rPr>
                                  <w:rFonts w:ascii="Arial" w:hAnsi="Arial" w:cs="Arial"/>
                                  <w:color w:val="000000" w:themeColor="text1"/>
                                  <w:kern w:val="24"/>
                                  <w:sz w:val="16"/>
                                  <w:szCs w:val="16"/>
                                </w:rPr>
                                <w:t>Son los que resultan de la toma de una posición de riesgo. Se divide</w:t>
                              </w:r>
                              <w:r>
                                <w:rPr>
                                  <w:rFonts w:ascii="Arial" w:hAnsi="Arial" w:cs="Arial"/>
                                  <w:color w:val="000000" w:themeColor="text1"/>
                                  <w:kern w:val="24"/>
                                  <w:sz w:val="16"/>
                                  <w:szCs w:val="16"/>
                                  <w:lang w:val="es-419"/>
                                </w:rPr>
                                <w:t>n</w:t>
                              </w:r>
                              <w:r w:rsidRPr="00B90017">
                                <w:rPr>
                                  <w:rFonts w:ascii="Arial" w:hAnsi="Arial" w:cs="Arial"/>
                                  <w:color w:val="000000" w:themeColor="text1"/>
                                  <w:kern w:val="24"/>
                                  <w:sz w:val="16"/>
                                  <w:szCs w:val="16"/>
                                </w:rPr>
                                <w:t xml:space="preserve"> en riesgo de mercado, de crédito y de liquidez</w:t>
                              </w:r>
                              <w:r>
                                <w:rPr>
                                  <w:rFonts w:ascii="Arial" w:hAnsi="Arial" w:cs="Arial"/>
                                  <w:color w:val="000000" w:themeColor="text1"/>
                                  <w:kern w:val="24"/>
                                  <w:sz w:val="16"/>
                                  <w:szCs w:val="16"/>
                                  <w:lang w:val="es-419"/>
                                </w:rPr>
                                <w:t>.</w:t>
                              </w:r>
                            </w:p>
                          </w:txbxContent>
                        </v:textbox>
                      </v:shape>
                      <v:shape id="CuadroTexto 16" o:spid="_x0000_s1060" type="#_x0000_t202" style="position:absolute;left:26241;top:12097;width:22918;height:1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2468CE3"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por falta de pago del emisor</w:t>
                              </w:r>
                            </w:p>
                          </w:txbxContent>
                        </v:textbox>
                      </v:shape>
                      <v:shape id="CuadroTexto 17" o:spid="_x0000_s1061" type="#_x0000_t202" style="position:absolute;left:51094;top:12097;width:24041;height:1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797DCC6"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por venta anticipada de los instrumentos</w:t>
                              </w:r>
                            </w:p>
                          </w:txbxContent>
                        </v:textbox>
                      </v:shape>
                      <v:shape id="CuadroTexto 18" o:spid="_x0000_s1062" type="#_x0000_t202" style="position:absolute;left:77586;top:10385;width:24042;height:14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37FD5898" w14:textId="77777777" w:rsidR="00C561E7" w:rsidRPr="00B90017" w:rsidRDefault="00C561E7" w:rsidP="00B90017">
                              <w:pPr>
                                <w:pStyle w:val="NormalWeb"/>
                                <w:spacing w:before="0" w:beforeAutospacing="0" w:after="0" w:afterAutospacing="0"/>
                                <w:jc w:val="center"/>
                                <w:rPr>
                                  <w:rFonts w:ascii="Arial" w:hAnsi="Arial" w:cs="Arial"/>
                                  <w:sz w:val="16"/>
                                  <w:szCs w:val="16"/>
                                </w:rPr>
                              </w:pPr>
                              <w:r w:rsidRPr="00B90017">
                                <w:rPr>
                                  <w:rFonts w:ascii="Arial" w:hAnsi="Arial" w:cs="Arial"/>
                                  <w:color w:val="000000" w:themeColor="text1"/>
                                  <w:kern w:val="24"/>
                                  <w:sz w:val="16"/>
                                  <w:szCs w:val="16"/>
                                </w:rPr>
                                <w:t>Pérdida potencial ante cambios que afectan la valuación o los resultados esperados de una inversión.</w:t>
                              </w:r>
                            </w:p>
                          </w:txbxContent>
                        </v:textbox>
                      </v:shape>
                    </v:group>
                  </w:pict>
                </mc:Fallback>
              </mc:AlternateContent>
            </w:r>
          </w:p>
          <w:p w14:paraId="4E259332" w14:textId="559F88D1" w:rsidR="00B90017" w:rsidRDefault="00B90017" w:rsidP="00B90017">
            <w:pPr>
              <w:rPr>
                <w:rFonts w:ascii="Arial" w:hAnsi="Arial" w:cs="Arial"/>
                <w:sz w:val="20"/>
                <w:szCs w:val="20"/>
              </w:rPr>
            </w:pPr>
          </w:p>
          <w:p w14:paraId="128CBD6F" w14:textId="5DCD768D" w:rsidR="00B90017" w:rsidRDefault="00B90017" w:rsidP="00B90017">
            <w:pPr>
              <w:rPr>
                <w:rFonts w:ascii="Arial" w:hAnsi="Arial" w:cs="Arial"/>
                <w:sz w:val="20"/>
                <w:szCs w:val="20"/>
              </w:rPr>
            </w:pPr>
          </w:p>
          <w:p w14:paraId="3C4BFDC0" w14:textId="77777777" w:rsidR="00B90017" w:rsidRDefault="00B90017" w:rsidP="00B90017">
            <w:pPr>
              <w:rPr>
                <w:rFonts w:ascii="Arial" w:hAnsi="Arial" w:cs="Arial"/>
                <w:sz w:val="20"/>
                <w:szCs w:val="20"/>
              </w:rPr>
            </w:pPr>
          </w:p>
          <w:p w14:paraId="4A5291F4" w14:textId="7CC0E5A3" w:rsidR="00B90017" w:rsidRDefault="00B90017" w:rsidP="00B90017">
            <w:pPr>
              <w:rPr>
                <w:rFonts w:ascii="Arial" w:hAnsi="Arial" w:cs="Arial"/>
                <w:sz w:val="20"/>
                <w:szCs w:val="20"/>
              </w:rPr>
            </w:pPr>
          </w:p>
          <w:p w14:paraId="5CB62A5C" w14:textId="2276F040" w:rsidR="00B90017" w:rsidRDefault="00B90017" w:rsidP="00B90017">
            <w:pPr>
              <w:rPr>
                <w:rFonts w:ascii="Arial" w:hAnsi="Arial" w:cs="Arial"/>
                <w:sz w:val="20"/>
                <w:szCs w:val="20"/>
              </w:rPr>
            </w:pPr>
          </w:p>
          <w:p w14:paraId="2F8C1C1D" w14:textId="7A0D481D" w:rsidR="00B90017" w:rsidRDefault="00B90017" w:rsidP="00B90017">
            <w:pPr>
              <w:rPr>
                <w:rFonts w:ascii="Arial" w:hAnsi="Arial" w:cs="Arial"/>
                <w:sz w:val="20"/>
                <w:szCs w:val="20"/>
              </w:rPr>
            </w:pPr>
          </w:p>
          <w:p w14:paraId="2D1F5B01" w14:textId="72B9E8B4" w:rsidR="00B90017" w:rsidRDefault="00B90017" w:rsidP="00B90017">
            <w:pPr>
              <w:rPr>
                <w:rFonts w:ascii="Arial" w:hAnsi="Arial" w:cs="Arial"/>
                <w:sz w:val="20"/>
                <w:szCs w:val="20"/>
              </w:rPr>
            </w:pPr>
          </w:p>
          <w:p w14:paraId="26F3005E" w14:textId="7E596E2A" w:rsidR="00B90017" w:rsidRDefault="00B90017" w:rsidP="00B90017">
            <w:pPr>
              <w:rPr>
                <w:rFonts w:ascii="Arial" w:hAnsi="Arial" w:cs="Arial"/>
                <w:sz w:val="20"/>
                <w:szCs w:val="20"/>
              </w:rPr>
            </w:pPr>
          </w:p>
          <w:p w14:paraId="5361E92B" w14:textId="61D49A0A" w:rsidR="00B90017" w:rsidRDefault="00B90017" w:rsidP="00B90017">
            <w:pPr>
              <w:rPr>
                <w:rFonts w:ascii="Arial" w:hAnsi="Arial" w:cs="Arial"/>
                <w:sz w:val="20"/>
                <w:szCs w:val="20"/>
              </w:rPr>
            </w:pPr>
          </w:p>
          <w:p w14:paraId="6E3AFA59" w14:textId="30A8B3AD" w:rsidR="00B90017" w:rsidRPr="00B90017" w:rsidRDefault="00B90017" w:rsidP="00B90017">
            <w:pPr>
              <w:rPr>
                <w:rFonts w:ascii="Arial" w:hAnsi="Arial" w:cs="Arial"/>
                <w:sz w:val="20"/>
                <w:szCs w:val="20"/>
              </w:rPr>
            </w:pPr>
          </w:p>
          <w:p w14:paraId="3E0097BF" w14:textId="77777777" w:rsidR="007E211B" w:rsidRDefault="007E211B" w:rsidP="007E211B">
            <w:pPr>
              <w:shd w:val="clear" w:color="auto" w:fill="D9E2F3" w:themeFill="accent5" w:themeFillTint="33"/>
              <w:rPr>
                <w:rFonts w:ascii="Arial" w:hAnsi="Arial" w:cs="Arial"/>
                <w:sz w:val="20"/>
                <w:szCs w:val="20"/>
              </w:rPr>
            </w:pPr>
            <w:r>
              <w:rPr>
                <w:rFonts w:ascii="Arial" w:hAnsi="Arial" w:cs="Arial"/>
                <w:sz w:val="20"/>
                <w:szCs w:val="20"/>
              </w:rPr>
              <w:t>De acuerdo a</w:t>
            </w:r>
            <w:r>
              <w:rPr>
                <w:rFonts w:ascii="Arial" w:hAnsi="Arial" w:cs="Arial"/>
                <w:sz w:val="20"/>
                <w:szCs w:val="20"/>
                <w:lang w:val="es-419"/>
              </w:rPr>
              <w:t xml:space="preserve"> las disposiciones de carácter general </w:t>
            </w:r>
            <w:commentRangeStart w:id="16"/>
            <w:r>
              <w:rPr>
                <w:rFonts w:ascii="Arial" w:hAnsi="Arial" w:cs="Arial"/>
                <w:sz w:val="20"/>
                <w:szCs w:val="20"/>
                <w:lang w:val="es-419"/>
              </w:rPr>
              <w:t>aplicables</w:t>
            </w:r>
            <w:commentRangeEnd w:id="16"/>
            <w:r>
              <w:rPr>
                <w:rStyle w:val="Refdecomentario"/>
              </w:rPr>
              <w:commentReference w:id="16"/>
            </w:r>
            <w:r>
              <w:rPr>
                <w:rFonts w:ascii="Arial" w:hAnsi="Arial" w:cs="Arial"/>
                <w:sz w:val="20"/>
                <w:szCs w:val="20"/>
                <w:lang w:val="es-419"/>
              </w:rPr>
              <w:t xml:space="preserve"> a las sociedades de inversión y a las personas que les prestan servicios</w:t>
            </w:r>
            <w:r>
              <w:rPr>
                <w:rFonts w:ascii="Arial" w:hAnsi="Arial" w:cs="Arial"/>
                <w:sz w:val="20"/>
                <w:szCs w:val="20"/>
              </w:rPr>
              <w:t xml:space="preserve">, </w:t>
            </w:r>
            <w:r w:rsidRPr="00D2322B">
              <w:rPr>
                <w:rFonts w:ascii="Arial" w:hAnsi="Arial" w:cs="Arial"/>
                <w:b/>
                <w:sz w:val="20"/>
                <w:szCs w:val="20"/>
              </w:rPr>
              <w:t>la administración integral de riesgos</w:t>
            </w:r>
            <w:r w:rsidRPr="009855D1">
              <w:rPr>
                <w:rFonts w:ascii="Arial" w:hAnsi="Arial" w:cs="Arial"/>
                <w:sz w:val="20"/>
                <w:szCs w:val="20"/>
              </w:rPr>
              <w:t xml:space="preserve"> </w:t>
            </w:r>
            <w:r>
              <w:rPr>
                <w:rFonts w:ascii="Arial" w:hAnsi="Arial" w:cs="Arial"/>
                <w:sz w:val="20"/>
                <w:szCs w:val="20"/>
              </w:rPr>
              <w:t xml:space="preserve">se define como </w:t>
            </w:r>
            <w:r w:rsidRPr="009855D1">
              <w:rPr>
                <w:rFonts w:ascii="Arial" w:hAnsi="Arial" w:cs="Arial"/>
                <w:sz w:val="20"/>
                <w:szCs w:val="20"/>
              </w:rPr>
              <w:t>el conjunto de objetivos, políticas, procedimientos y acciones que se llevan a cabo para identificar, medir, vigilar, limitar, controlar, informar y revelar los distintos riesgos a que se encuentran expuestas las sociedades de inversión de renta variable y en instrumentos de deuda.</w:t>
            </w:r>
          </w:p>
          <w:p w14:paraId="1E1B4AD8" w14:textId="77777777" w:rsidR="007E211B" w:rsidRDefault="007E211B" w:rsidP="007E211B">
            <w:pPr>
              <w:rPr>
                <w:rFonts w:ascii="Arial" w:hAnsi="Arial" w:cs="Arial"/>
                <w:sz w:val="20"/>
                <w:szCs w:val="20"/>
              </w:rPr>
            </w:pPr>
          </w:p>
          <w:p w14:paraId="15AE5883" w14:textId="0B0A6232" w:rsidR="00483A63" w:rsidRDefault="00483A63" w:rsidP="00483A63">
            <w:pPr>
              <w:jc w:val="center"/>
              <w:rPr>
                <w:rFonts w:ascii="Arial" w:hAnsi="Arial" w:cs="Arial"/>
                <w:sz w:val="20"/>
                <w:szCs w:val="20"/>
              </w:rPr>
            </w:pPr>
            <w:commentRangeStart w:id="17"/>
            <w:r>
              <w:rPr>
                <w:noProof/>
                <w:lang w:val="es-419" w:eastAsia="es-419"/>
              </w:rPr>
              <w:drawing>
                <wp:inline distT="0" distB="0" distL="0" distR="0" wp14:anchorId="04428043" wp14:editId="7C817509">
                  <wp:extent cx="1932317" cy="1898687"/>
                  <wp:effectExtent l="0" t="0" r="0" b="6350"/>
                  <wp:docPr id="47" name="Imagen 47" descr="Abstract Businessman walks Tightrope with Confidence.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bstract Businessman walks Tightrope with Confidence. : Vector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9796" cy="1906036"/>
                          </a:xfrm>
                          <a:prstGeom prst="rect">
                            <a:avLst/>
                          </a:prstGeom>
                          <a:noFill/>
                          <a:ln>
                            <a:noFill/>
                          </a:ln>
                        </pic:spPr>
                      </pic:pic>
                    </a:graphicData>
                  </a:graphic>
                </wp:inline>
              </w:drawing>
            </w:r>
            <w:commentRangeEnd w:id="17"/>
            <w:r>
              <w:rPr>
                <w:rStyle w:val="Refdecomentario"/>
              </w:rPr>
              <w:commentReference w:id="17"/>
            </w:r>
          </w:p>
          <w:p w14:paraId="5C8655E8" w14:textId="77777777" w:rsidR="00483A63" w:rsidRPr="007E211B" w:rsidRDefault="00483A63" w:rsidP="007E211B">
            <w:pPr>
              <w:rPr>
                <w:rFonts w:ascii="Arial" w:hAnsi="Arial" w:cs="Arial"/>
                <w:sz w:val="20"/>
                <w:szCs w:val="20"/>
              </w:rPr>
            </w:pPr>
          </w:p>
          <w:p w14:paraId="469BD851" w14:textId="1EC50397" w:rsidR="00165A95" w:rsidRPr="00211319" w:rsidRDefault="00165A95" w:rsidP="00211319">
            <w:pPr>
              <w:rPr>
                <w:rFonts w:ascii="Arial" w:hAnsi="Arial" w:cs="Arial"/>
                <w:sz w:val="20"/>
                <w:szCs w:val="20"/>
              </w:rPr>
            </w:pPr>
            <w:r w:rsidRPr="00211319">
              <w:rPr>
                <w:rFonts w:ascii="Arial" w:hAnsi="Arial" w:cs="Arial"/>
                <w:sz w:val="20"/>
                <w:szCs w:val="20"/>
              </w:rPr>
              <w:t>Un concepto importante en la administración del riesgo, es el concepto de la diversificación del mismo, que quiere decir que se debe</w:t>
            </w:r>
            <w:r w:rsidR="00E66011">
              <w:rPr>
                <w:rFonts w:ascii="Arial" w:hAnsi="Arial" w:cs="Arial"/>
                <w:sz w:val="20"/>
                <w:szCs w:val="20"/>
                <w:lang w:val="es-419"/>
              </w:rPr>
              <w:t>n</w:t>
            </w:r>
            <w:r w:rsidRPr="00211319">
              <w:rPr>
                <w:rFonts w:ascii="Arial" w:hAnsi="Arial" w:cs="Arial"/>
                <w:sz w:val="20"/>
                <w:szCs w:val="20"/>
              </w:rPr>
              <w:t xml:space="preserve"> repartir los recursos que quieres destinar a la inversión en diversos valores, con la finalidad de reducir el riesgo de pérdida de valor del mismo.</w:t>
            </w:r>
          </w:p>
          <w:p w14:paraId="63C665FA" w14:textId="77777777" w:rsidR="00165A95" w:rsidRPr="00165A95" w:rsidRDefault="00165A95" w:rsidP="00165A95">
            <w:pPr>
              <w:pStyle w:val="Prrafodelista"/>
              <w:rPr>
                <w:rFonts w:ascii="Arial" w:hAnsi="Arial" w:cs="Arial"/>
                <w:sz w:val="20"/>
                <w:szCs w:val="20"/>
              </w:rPr>
            </w:pPr>
          </w:p>
          <w:p w14:paraId="0AE6BC91" w14:textId="4D5777AD" w:rsidR="00165A95" w:rsidRPr="00211319" w:rsidRDefault="00165A95" w:rsidP="00211319">
            <w:pPr>
              <w:rPr>
                <w:rFonts w:ascii="Arial" w:hAnsi="Arial" w:cs="Arial"/>
                <w:sz w:val="20"/>
                <w:szCs w:val="20"/>
              </w:rPr>
            </w:pPr>
            <w:r w:rsidRPr="00211319">
              <w:rPr>
                <w:rFonts w:ascii="Arial" w:hAnsi="Arial" w:cs="Arial"/>
                <w:sz w:val="20"/>
                <w:szCs w:val="20"/>
              </w:rPr>
              <w:t>Ahora bien al hablar de riesgo podemos también hablar de la postura del inversionista frente a este.</w:t>
            </w:r>
            <w:r w:rsidR="00E66011">
              <w:rPr>
                <w:rFonts w:ascii="Arial" w:hAnsi="Arial" w:cs="Arial"/>
                <w:sz w:val="20"/>
                <w:szCs w:val="20"/>
                <w:lang w:val="es-419"/>
              </w:rPr>
              <w:t xml:space="preserve"> </w:t>
            </w:r>
            <w:r w:rsidRPr="00211319">
              <w:rPr>
                <w:rFonts w:ascii="Arial" w:hAnsi="Arial" w:cs="Arial"/>
                <w:sz w:val="20"/>
                <w:szCs w:val="20"/>
              </w:rPr>
              <w:t xml:space="preserve">Lo anterior se define por la tolerancia al riesgo que es la forma en que una persona, administra y maneja sus alternativas de inversión </w:t>
            </w:r>
            <w:r w:rsidR="00E66011">
              <w:rPr>
                <w:rFonts w:ascii="Arial" w:hAnsi="Arial" w:cs="Arial"/>
                <w:sz w:val="20"/>
                <w:szCs w:val="20"/>
                <w:lang w:val="es-419"/>
              </w:rPr>
              <w:t>con</w:t>
            </w:r>
            <w:r w:rsidRPr="00211319">
              <w:rPr>
                <w:rFonts w:ascii="Arial" w:hAnsi="Arial" w:cs="Arial"/>
                <w:sz w:val="20"/>
                <w:szCs w:val="20"/>
              </w:rPr>
              <w:t xml:space="preserve"> base al riesgo.</w:t>
            </w:r>
          </w:p>
          <w:p w14:paraId="64903B76" w14:textId="77777777" w:rsidR="00342432" w:rsidRPr="00DB486A" w:rsidRDefault="00342432" w:rsidP="00342432">
            <w:pPr>
              <w:pStyle w:val="Prrafodelista"/>
              <w:ind w:left="0"/>
              <w:rPr>
                <w:rFonts w:ascii="Arial" w:hAnsi="Arial" w:cs="Arial"/>
                <w:b/>
                <w:sz w:val="20"/>
                <w:szCs w:val="20"/>
              </w:rPr>
            </w:pPr>
          </w:p>
        </w:tc>
      </w:tr>
    </w:tbl>
    <w:p w14:paraId="7752FD5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5CE3B30" w14:textId="77777777" w:rsidR="00342432" w:rsidRDefault="00342432" w:rsidP="00342432">
      <w:pPr>
        <w:spacing w:after="0" w:line="240" w:lineRule="auto"/>
        <w:outlineLvl w:val="0"/>
        <w:rPr>
          <w:rFonts w:ascii="Arial" w:eastAsia="Times New Roman" w:hAnsi="Arial" w:cs="Arial"/>
          <w:color w:val="984806"/>
          <w:sz w:val="20"/>
          <w:szCs w:val="20"/>
        </w:rPr>
      </w:pPr>
    </w:p>
    <w:p w14:paraId="13C18405" w14:textId="011E47C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CD6E19">
        <w:rPr>
          <w:rFonts w:ascii="Arial" w:eastAsia="Times New Roman" w:hAnsi="Arial" w:cs="Arial"/>
          <w:b/>
          <w:bCs/>
          <w:color w:val="FFFFFF"/>
          <w:sz w:val="20"/>
          <w:szCs w:val="20"/>
        </w:rPr>
        <w:t>9</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p w14:paraId="26EF39B2" w14:textId="77777777" w:rsidR="00342432" w:rsidRPr="00CB2A50" w:rsidRDefault="00342432" w:rsidP="00342432">
      <w:pPr>
        <w:pStyle w:val="Prrafodelista"/>
        <w:rPr>
          <w:rFonts w:ascii="Arial" w:hAnsi="Arial" w:cs="Arial"/>
          <w:b/>
          <w:sz w:val="20"/>
          <w:szCs w:val="20"/>
        </w:rPr>
      </w:pPr>
    </w:p>
    <w:p w14:paraId="42851C7C" w14:textId="317F9F0F"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06FAFACA" w14:textId="06592A79" w:rsidR="007E211B" w:rsidRPr="001C0E90" w:rsidRDefault="007E211B" w:rsidP="001C0E90">
            <w:pPr>
              <w:pStyle w:val="Prrafodelista"/>
              <w:ind w:left="0"/>
              <w:rPr>
                <w:rFonts w:ascii="Arial" w:hAnsi="Arial" w:cs="Arial"/>
                <w:sz w:val="20"/>
                <w:szCs w:val="20"/>
              </w:rPr>
            </w:pPr>
            <w:r w:rsidRPr="001C0E90">
              <w:rPr>
                <w:rFonts w:ascii="Arial" w:hAnsi="Arial" w:cs="Arial"/>
                <w:sz w:val="20"/>
                <w:szCs w:val="20"/>
              </w:rPr>
              <w:t>Como conclusión podemos mencionar que la presencia de riesgo en las inversiones es algo inevitable, sin embargo existen opciones de diversificación del mismo, que permitirán obtener el mejor rendimiento con un riesgo adecuado al mismo.</w:t>
            </w:r>
            <w:r w:rsidR="001C0E90" w:rsidRPr="001C0E90">
              <w:rPr>
                <w:rFonts w:ascii="Arial" w:hAnsi="Arial" w:cs="Arial"/>
                <w:sz w:val="20"/>
                <w:szCs w:val="20"/>
                <w:lang w:val="es-419"/>
              </w:rPr>
              <w:t xml:space="preserve"> E</w:t>
            </w:r>
            <w:r w:rsidRPr="001C0E90">
              <w:rPr>
                <w:rFonts w:ascii="Arial" w:hAnsi="Arial" w:cs="Arial"/>
                <w:sz w:val="20"/>
                <w:szCs w:val="20"/>
              </w:rPr>
              <w:t>l riesgo a que se está expuesto en el mercado financiero, no se elimina, sino se diversifica, y existen diferentes formas de clasificarlo, medirlo y administrarlo.</w:t>
            </w:r>
          </w:p>
          <w:p w14:paraId="293590A6" w14:textId="77777777" w:rsidR="007E211B" w:rsidRPr="00CB2A50" w:rsidRDefault="007E211B" w:rsidP="00342432">
            <w:pPr>
              <w:rPr>
                <w:rFonts w:ascii="Arial" w:hAnsi="Arial" w:cs="Arial"/>
                <w:color w:val="FF6600"/>
                <w:sz w:val="20"/>
                <w:szCs w:val="20"/>
              </w:rPr>
            </w:pPr>
          </w:p>
          <w:p w14:paraId="7B2D792C" w14:textId="77777777" w:rsidR="00342432" w:rsidRPr="00CB2A50" w:rsidRDefault="00342432" w:rsidP="00342432">
            <w:pPr>
              <w:rPr>
                <w:rFonts w:ascii="Arial" w:hAnsi="Arial" w:cs="Arial"/>
                <w:color w:val="FF6600"/>
                <w:sz w:val="20"/>
                <w:szCs w:val="20"/>
              </w:rPr>
            </w:pPr>
          </w:p>
          <w:p w14:paraId="1A8E7F41" w14:textId="77777777" w:rsidR="00342432" w:rsidRPr="00CB2A50" w:rsidRDefault="00342432" w:rsidP="00342432">
            <w:pPr>
              <w:rPr>
                <w:rFonts w:ascii="Arial" w:hAnsi="Arial" w:cs="Arial"/>
                <w:color w:val="FF6600"/>
                <w:sz w:val="20"/>
                <w:szCs w:val="20"/>
              </w:rPr>
            </w:pP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2F3DE24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Recursos de apoyo del tema </w:t>
      </w:r>
      <w:r w:rsidR="00CD6E19">
        <w:rPr>
          <w:rFonts w:ascii="Arial" w:hAnsi="Arial" w:cs="Arial"/>
          <w:b/>
          <w:sz w:val="20"/>
          <w:szCs w:val="20"/>
        </w:rPr>
        <w:t>9</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DB25E10"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CF789C"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AE74E55" w14:textId="77777777" w:rsidTr="00342432">
        <w:tc>
          <w:tcPr>
            <w:tcW w:w="8644"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342432" w:rsidRPr="00CB2A50" w14:paraId="5DB94F41" w14:textId="77777777" w:rsidTr="00342432">
        <w:tc>
          <w:tcPr>
            <w:tcW w:w="8644" w:type="dxa"/>
          </w:tcPr>
          <w:p w14:paraId="56B4F329" w14:textId="77777777" w:rsidR="00342432" w:rsidRDefault="00342432" w:rsidP="00342432">
            <w:pPr>
              <w:outlineLvl w:val="0"/>
              <w:rPr>
                <w:rFonts w:ascii="Arial" w:eastAsia="Times New Roman" w:hAnsi="Arial" w:cs="Arial"/>
                <w:bCs/>
              </w:rPr>
            </w:pPr>
          </w:p>
          <w:p w14:paraId="216B8C75" w14:textId="77777777" w:rsidR="00342901" w:rsidRPr="001511F7" w:rsidRDefault="00342901" w:rsidP="00342901">
            <w:pPr>
              <w:outlineLvl w:val="0"/>
              <w:rPr>
                <w:rFonts w:ascii="Arial" w:eastAsia="Times New Roman" w:hAnsi="Arial" w:cs="Arial"/>
                <w:bCs/>
                <w:lang w:val="es-419"/>
              </w:rPr>
            </w:pPr>
            <w:proofErr w:type="spellStart"/>
            <w:r w:rsidRPr="001511F7">
              <w:rPr>
                <w:rFonts w:ascii="Arial" w:eastAsia="Times New Roman" w:hAnsi="Arial" w:cs="Arial"/>
                <w:bCs/>
                <w:lang w:val="es-ES"/>
              </w:rPr>
              <w:t>GBMhomebroker</w:t>
            </w:r>
            <w:proofErr w:type="spellEnd"/>
            <w:r w:rsidRPr="001511F7">
              <w:rPr>
                <w:rFonts w:ascii="Arial" w:eastAsia="Times New Roman" w:hAnsi="Arial" w:cs="Arial"/>
                <w:bCs/>
                <w:lang w:val="es-419"/>
              </w:rPr>
              <w:t xml:space="preserve">. (2013, 22 de mayo). </w:t>
            </w:r>
            <w:r w:rsidRPr="00294100">
              <w:rPr>
                <w:rFonts w:ascii="Arial" w:eastAsia="Times New Roman" w:hAnsi="Arial" w:cs="Arial"/>
                <w:bCs/>
                <w:i/>
                <w:lang w:val="es-419"/>
              </w:rPr>
              <w:t xml:space="preserve">Psicología del </w:t>
            </w:r>
            <w:proofErr w:type="spellStart"/>
            <w:r w:rsidRPr="00294100">
              <w:rPr>
                <w:rFonts w:ascii="Arial" w:eastAsia="Times New Roman" w:hAnsi="Arial" w:cs="Arial"/>
                <w:bCs/>
                <w:i/>
                <w:lang w:val="es-419"/>
              </w:rPr>
              <w:t>trader</w:t>
            </w:r>
            <w:proofErr w:type="spellEnd"/>
            <w:r w:rsidRPr="00294100">
              <w:rPr>
                <w:rFonts w:ascii="Arial" w:eastAsia="Times New Roman" w:hAnsi="Arial" w:cs="Arial"/>
                <w:bCs/>
                <w:i/>
                <w:lang w:val="es-419"/>
              </w:rPr>
              <w:t xml:space="preserve"> - Riesgos y rendimientos</w:t>
            </w:r>
            <w:r w:rsidRPr="001511F7">
              <w:rPr>
                <w:rFonts w:ascii="Arial" w:eastAsia="Times New Roman" w:hAnsi="Arial" w:cs="Arial"/>
                <w:bCs/>
                <w:lang w:val="es-419"/>
              </w:rPr>
              <w:t xml:space="preserve">. Recuperado de </w:t>
            </w:r>
            <w:hyperlink r:id="rId35" w:history="1">
              <w:r w:rsidRPr="001511F7">
                <w:rPr>
                  <w:rStyle w:val="Hipervnculo"/>
                  <w:rFonts w:ascii="Arial" w:eastAsia="Times New Roman" w:hAnsi="Arial" w:cs="Arial"/>
                  <w:bCs/>
                  <w:lang w:val="es-419"/>
                </w:rPr>
                <w:t>https://www.youtube.com/watch?v=Gm9-CdueQFU</w:t>
              </w:r>
            </w:hyperlink>
          </w:p>
          <w:p w14:paraId="5C3EF12E" w14:textId="77777777" w:rsidR="001E44F3" w:rsidRDefault="001E44F3" w:rsidP="00342432">
            <w:pPr>
              <w:outlineLvl w:val="0"/>
              <w:rPr>
                <w:rFonts w:ascii="Arial" w:eastAsia="Times New Roman" w:hAnsi="Arial" w:cs="Arial"/>
                <w:bCs/>
              </w:rPr>
            </w:pPr>
          </w:p>
          <w:p w14:paraId="75B74A6C" w14:textId="77777777" w:rsidR="001E44F3" w:rsidRDefault="001E44F3" w:rsidP="00342432">
            <w:pPr>
              <w:outlineLvl w:val="0"/>
              <w:rPr>
                <w:rFonts w:ascii="Arial" w:eastAsia="Times New Roman" w:hAnsi="Arial" w:cs="Arial"/>
                <w:bCs/>
              </w:rPr>
            </w:pPr>
          </w:p>
          <w:p w14:paraId="1BB083B4" w14:textId="77777777" w:rsidR="00342432" w:rsidRPr="00CB2A50" w:rsidRDefault="00342432" w:rsidP="00342901">
            <w:pPr>
              <w:outlineLvl w:val="0"/>
              <w:rPr>
                <w:rFonts w:ascii="Arial" w:eastAsia="Times New Roman" w:hAnsi="Arial" w:cs="Arial"/>
                <w:b/>
                <w:bCs/>
              </w:rPr>
            </w:pPr>
          </w:p>
        </w:tc>
      </w:tr>
      <w:tr w:rsidR="00342432" w:rsidRPr="00CB2A50" w14:paraId="25D69B90" w14:textId="77777777" w:rsidTr="00342432">
        <w:tc>
          <w:tcPr>
            <w:tcW w:w="8644"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342432" w:rsidRPr="00CB2A50" w14:paraId="538D61E2" w14:textId="77777777" w:rsidTr="00342432">
        <w:tc>
          <w:tcPr>
            <w:tcW w:w="8644" w:type="dxa"/>
          </w:tcPr>
          <w:p w14:paraId="22283450" w14:textId="77777777" w:rsidR="00342432" w:rsidRPr="00CB2A50" w:rsidRDefault="00342432" w:rsidP="00342432">
            <w:pPr>
              <w:outlineLvl w:val="0"/>
              <w:rPr>
                <w:rFonts w:ascii="Arial" w:eastAsia="Times New Roman" w:hAnsi="Arial" w:cs="Arial"/>
                <w:b/>
                <w:bCs/>
                <w:color w:val="0070C0"/>
              </w:rPr>
            </w:pPr>
          </w:p>
          <w:p w14:paraId="7B6BB055" w14:textId="77777777" w:rsidR="00342432" w:rsidRPr="000137A5" w:rsidRDefault="00342432" w:rsidP="000137A5">
            <w:pPr>
              <w:outlineLvl w:val="0"/>
              <w:rPr>
                <w:rFonts w:ascii="Arial" w:hAnsi="Arial" w:cs="Arial"/>
                <w:b/>
                <w:color w:val="000000" w:themeColor="text1"/>
              </w:rPr>
            </w:pPr>
            <w:r w:rsidRPr="000137A5">
              <w:rPr>
                <w:rFonts w:ascii="Arial" w:hAnsi="Arial" w:cs="Arial"/>
                <w:b/>
                <w:color w:val="000000" w:themeColor="text1"/>
              </w:rPr>
              <w:t>Lecturas recomendadas</w:t>
            </w:r>
          </w:p>
          <w:p w14:paraId="59D0E486" w14:textId="77777777" w:rsidR="000137A5" w:rsidRDefault="000137A5" w:rsidP="000137A5">
            <w:pPr>
              <w:pStyle w:val="Bibliografa"/>
              <w:ind w:left="720" w:hanging="720"/>
              <w:rPr>
                <w:noProof/>
              </w:rPr>
            </w:pPr>
            <w:r w:rsidRPr="00EB588B">
              <w:rPr>
                <w:rFonts w:ascii="Arial" w:eastAsia="Times New Roman" w:hAnsi="Arial" w:cs="Arial"/>
                <w:b/>
                <w:bCs/>
                <w:lang w:val="es-ES"/>
              </w:rPr>
              <w:fldChar w:fldCharType="begin"/>
            </w:r>
            <w:r>
              <w:rPr>
                <w:rFonts w:ascii="Arial" w:eastAsia="Times New Roman" w:hAnsi="Arial" w:cs="Arial"/>
                <w:b/>
                <w:bCs/>
              </w:rPr>
              <w:instrText xml:space="preserve"> BIBLIOGRAPHY  \l 2058 </w:instrText>
            </w:r>
            <w:r w:rsidRPr="00EB588B">
              <w:rPr>
                <w:rFonts w:ascii="Arial" w:eastAsia="Times New Roman" w:hAnsi="Arial" w:cs="Arial"/>
                <w:b/>
                <w:bCs/>
                <w:lang w:val="es-ES"/>
              </w:rPr>
              <w:fldChar w:fldCharType="separate"/>
            </w:r>
          </w:p>
          <w:p w14:paraId="3DDBD09B" w14:textId="77777777" w:rsidR="000137A5" w:rsidRDefault="000137A5" w:rsidP="00901C44">
            <w:pPr>
              <w:pStyle w:val="Bibliografa"/>
              <w:numPr>
                <w:ilvl w:val="0"/>
                <w:numId w:val="1"/>
              </w:numPr>
              <w:rPr>
                <w:rFonts w:ascii="Arial" w:hAnsi="Arial" w:cs="Arial"/>
                <w:noProof/>
              </w:rPr>
            </w:pPr>
            <w:r w:rsidRPr="001511F7">
              <w:rPr>
                <w:rFonts w:ascii="Arial" w:hAnsi="Arial" w:cs="Arial"/>
                <w:noProof/>
              </w:rPr>
              <w:t>B</w:t>
            </w:r>
            <w:r>
              <w:rPr>
                <w:rFonts w:ascii="Arial" w:hAnsi="Arial" w:cs="Arial"/>
                <w:noProof/>
              </w:rPr>
              <w:t>rito, G. A.</w:t>
            </w:r>
            <w:r>
              <w:rPr>
                <w:rFonts w:ascii="Arial" w:hAnsi="Arial" w:cs="Arial"/>
                <w:noProof/>
                <w:lang w:val="es-419"/>
              </w:rPr>
              <w:t xml:space="preserve"> y </w:t>
            </w:r>
            <w:r>
              <w:rPr>
                <w:rFonts w:ascii="Arial" w:hAnsi="Arial" w:cs="Arial"/>
                <w:noProof/>
              </w:rPr>
              <w:t>Becerril S</w:t>
            </w:r>
            <w:r>
              <w:rPr>
                <w:rFonts w:ascii="Arial" w:hAnsi="Arial" w:cs="Arial"/>
                <w:noProof/>
                <w:lang w:val="es-419"/>
              </w:rPr>
              <w:t>á</w:t>
            </w:r>
            <w:r w:rsidRPr="001511F7">
              <w:rPr>
                <w:rFonts w:ascii="Arial" w:hAnsi="Arial" w:cs="Arial"/>
                <w:noProof/>
              </w:rPr>
              <w:t xml:space="preserve">nchez, B. (2013). </w:t>
            </w:r>
            <w:r w:rsidRPr="001511F7">
              <w:rPr>
                <w:rFonts w:ascii="Arial" w:hAnsi="Arial" w:cs="Arial"/>
                <w:i/>
                <w:iCs/>
                <w:noProof/>
              </w:rPr>
              <w:t>Finanzas Bursátiles.</w:t>
            </w:r>
            <w:r w:rsidRPr="001511F7">
              <w:rPr>
                <w:rFonts w:ascii="Arial" w:hAnsi="Arial" w:cs="Arial"/>
                <w:noProof/>
              </w:rPr>
              <w:t xml:space="preserve"> México: Instituto Mexicano de Contadores Publicos. </w:t>
            </w:r>
          </w:p>
          <w:p w14:paraId="34DEA1AD" w14:textId="77777777" w:rsidR="000137A5" w:rsidRPr="001511F7" w:rsidRDefault="000137A5" w:rsidP="00901C44">
            <w:pPr>
              <w:pStyle w:val="Bibliografa"/>
              <w:numPr>
                <w:ilvl w:val="2"/>
                <w:numId w:val="1"/>
              </w:numPr>
              <w:rPr>
                <w:rFonts w:ascii="Arial" w:hAnsi="Arial" w:cs="Arial"/>
                <w:noProof/>
              </w:rPr>
            </w:pPr>
            <w:r w:rsidRPr="001511F7">
              <w:rPr>
                <w:rFonts w:ascii="Arial" w:hAnsi="Arial" w:cs="Arial"/>
                <w:noProof/>
              </w:rPr>
              <w:t>Capitulo 8</w:t>
            </w:r>
          </w:p>
          <w:p w14:paraId="5BED3BBE" w14:textId="77777777" w:rsidR="000137A5" w:rsidRDefault="000137A5" w:rsidP="00901C44">
            <w:pPr>
              <w:pStyle w:val="Prrafodelista"/>
              <w:numPr>
                <w:ilvl w:val="0"/>
                <w:numId w:val="1"/>
              </w:numPr>
              <w:outlineLvl w:val="0"/>
              <w:rPr>
                <w:rFonts w:ascii="Arial" w:eastAsia="Times New Roman" w:hAnsi="Arial" w:cs="Arial"/>
                <w:bCs/>
                <w:lang w:val="es-ES"/>
              </w:rPr>
            </w:pPr>
            <w:r w:rsidRPr="00EB588B">
              <w:rPr>
                <w:rFonts w:ascii="Arial" w:eastAsia="Times New Roman" w:hAnsi="Arial" w:cs="Arial"/>
                <w:b/>
                <w:bCs/>
                <w:lang w:val="es-ES"/>
              </w:rPr>
              <w:fldChar w:fldCharType="end"/>
            </w:r>
            <w:r w:rsidRPr="00EB588B">
              <w:rPr>
                <w:rFonts w:ascii="Arial" w:eastAsia="Times New Roman" w:hAnsi="Arial" w:cs="Arial"/>
                <w:bCs/>
                <w:lang w:val="es-419"/>
              </w:rPr>
              <w:t xml:space="preserve">Sánchez Cerón, C. (s.f.). </w:t>
            </w:r>
            <w:r w:rsidRPr="00294100">
              <w:rPr>
                <w:rFonts w:ascii="Arial" w:eastAsia="Times New Roman" w:hAnsi="Arial" w:cs="Arial"/>
                <w:bCs/>
                <w:i/>
                <w:lang w:val="es-419"/>
              </w:rPr>
              <w:t>Análisis de riesgo en las sociedades de inversión</w:t>
            </w:r>
            <w:r w:rsidRPr="00EB588B">
              <w:rPr>
                <w:rFonts w:ascii="Arial" w:eastAsia="Times New Roman" w:hAnsi="Arial" w:cs="Arial"/>
                <w:bCs/>
                <w:lang w:val="es-419"/>
              </w:rPr>
              <w:t xml:space="preserve">. Recuperado de </w:t>
            </w:r>
            <w:hyperlink r:id="rId36" w:history="1">
              <w:r w:rsidRPr="00E33B52">
                <w:rPr>
                  <w:rStyle w:val="Hipervnculo"/>
                  <w:rFonts w:ascii="Arial" w:eastAsia="Times New Roman" w:hAnsi="Arial" w:cs="Arial"/>
                  <w:bCs/>
                  <w:lang w:val="es-ES"/>
                </w:rPr>
                <w:t>http://var.com.mx/docs%5Cvarsociedades.pdf</w:t>
              </w:r>
            </w:hyperlink>
          </w:p>
          <w:p w14:paraId="1CFF9470" w14:textId="77777777" w:rsidR="00342432" w:rsidRPr="00CB2A50" w:rsidRDefault="00342432" w:rsidP="00342432">
            <w:pPr>
              <w:outlineLvl w:val="0"/>
              <w:rPr>
                <w:rFonts w:ascii="Arial" w:eastAsia="Times New Roman" w:hAnsi="Arial" w:cs="Arial"/>
                <w:b/>
                <w:bCs/>
                <w:color w:val="0070C0"/>
              </w:rPr>
            </w:pPr>
          </w:p>
          <w:p w14:paraId="13EE4184" w14:textId="77777777" w:rsidR="00342432" w:rsidRPr="00CB2A50" w:rsidRDefault="00342432" w:rsidP="00342432">
            <w:pPr>
              <w:outlineLvl w:val="0"/>
              <w:rPr>
                <w:rFonts w:ascii="Arial" w:eastAsia="Times New Roman" w:hAnsi="Arial" w:cs="Arial"/>
                <w:b/>
                <w:bCs/>
              </w:rPr>
            </w:pPr>
          </w:p>
          <w:p w14:paraId="36541A9A" w14:textId="77777777"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3D0760E3"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Pr>
          <w:rFonts w:ascii="Arial" w:hAnsi="Arial" w:cs="Arial"/>
          <w:b/>
          <w:sz w:val="20"/>
          <w:szCs w:val="20"/>
        </w:rPr>
        <w:t>Checkpoint</w:t>
      </w:r>
      <w:proofErr w:type="spellEnd"/>
      <w:r>
        <w:rPr>
          <w:rFonts w:ascii="Arial" w:hAnsi="Arial" w:cs="Arial"/>
          <w:b/>
          <w:sz w:val="20"/>
          <w:szCs w:val="20"/>
        </w:rPr>
        <w:t xml:space="preserve"> </w:t>
      </w:r>
      <w:r w:rsidR="00CD6E19">
        <w:rPr>
          <w:rFonts w:ascii="Arial" w:hAnsi="Arial" w:cs="Arial"/>
          <w:b/>
          <w:sz w:val="20"/>
          <w:szCs w:val="20"/>
        </w:rPr>
        <w:t>9</w:t>
      </w:r>
    </w:p>
    <w:p w14:paraId="0A9BEC6D" w14:textId="77777777" w:rsidR="00342901" w:rsidRPr="00CB2A50" w:rsidRDefault="00342901" w:rsidP="00342901">
      <w:pPr>
        <w:pStyle w:val="Prrafodelista"/>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0299BC14" w14:textId="77777777" w:rsidTr="00342432">
        <w:tc>
          <w:tcPr>
            <w:tcW w:w="8828" w:type="dxa"/>
          </w:tcPr>
          <w:p w14:paraId="1B730768" w14:textId="43D09F9E" w:rsidR="00342432" w:rsidRPr="00342901" w:rsidRDefault="00342901" w:rsidP="00342432">
            <w:pPr>
              <w:rPr>
                <w:rFonts w:ascii="Arial" w:hAnsi="Arial" w:cs="Arial"/>
                <w:sz w:val="20"/>
                <w:szCs w:val="20"/>
                <w:lang w:val="es-419"/>
              </w:rPr>
            </w:pPr>
            <w:r w:rsidRPr="00342901">
              <w:rPr>
                <w:rFonts w:ascii="Arial" w:hAnsi="Arial" w:cs="Arial"/>
                <w:sz w:val="20"/>
                <w:szCs w:val="20"/>
                <w:lang w:val="es-419"/>
              </w:rPr>
              <w:t xml:space="preserve">Asegúrate de poder: </w:t>
            </w:r>
          </w:p>
          <w:p w14:paraId="358858B3" w14:textId="4ABF9EDF" w:rsidR="00342901" w:rsidRPr="00342901" w:rsidRDefault="00342901" w:rsidP="00342432">
            <w:pPr>
              <w:rPr>
                <w:rFonts w:ascii="Arial" w:hAnsi="Arial" w:cs="Arial"/>
                <w:sz w:val="20"/>
                <w:szCs w:val="20"/>
                <w:lang w:val="es-419"/>
              </w:rPr>
            </w:pPr>
          </w:p>
          <w:p w14:paraId="1AC9B604" w14:textId="1C606ABC" w:rsidR="00342901" w:rsidRPr="00342901" w:rsidRDefault="00342901" w:rsidP="00901C44">
            <w:pPr>
              <w:pStyle w:val="Prrafodelista"/>
              <w:numPr>
                <w:ilvl w:val="0"/>
                <w:numId w:val="1"/>
              </w:numPr>
              <w:rPr>
                <w:rFonts w:ascii="Arial" w:hAnsi="Arial" w:cs="Arial"/>
                <w:sz w:val="20"/>
                <w:szCs w:val="20"/>
              </w:rPr>
            </w:pPr>
            <w:r w:rsidRPr="00342901">
              <w:rPr>
                <w:rFonts w:ascii="Arial" w:hAnsi="Arial" w:cs="Arial"/>
                <w:sz w:val="20"/>
                <w:szCs w:val="20"/>
              </w:rPr>
              <w:t xml:space="preserve">Definir </w:t>
            </w:r>
            <w:proofErr w:type="spellStart"/>
            <w:r w:rsidRPr="00342901">
              <w:rPr>
                <w:rFonts w:ascii="Arial" w:hAnsi="Arial" w:cs="Arial"/>
                <w:sz w:val="20"/>
                <w:szCs w:val="20"/>
              </w:rPr>
              <w:t>qu</w:t>
            </w:r>
            <w:proofErr w:type="spellEnd"/>
            <w:r w:rsidRPr="00342901">
              <w:rPr>
                <w:rFonts w:ascii="Arial" w:hAnsi="Arial" w:cs="Arial"/>
                <w:sz w:val="20"/>
                <w:szCs w:val="20"/>
                <w:lang w:val="es-419"/>
              </w:rPr>
              <w:t xml:space="preserve">é es un riesgo. </w:t>
            </w:r>
          </w:p>
          <w:p w14:paraId="7690C85F" w14:textId="73E883F5" w:rsidR="00342432" w:rsidRPr="00342901" w:rsidRDefault="00342901" w:rsidP="00901C44">
            <w:pPr>
              <w:pStyle w:val="Prrafodelista"/>
              <w:numPr>
                <w:ilvl w:val="0"/>
                <w:numId w:val="1"/>
              </w:numPr>
              <w:rPr>
                <w:rFonts w:ascii="Arial" w:hAnsi="Arial" w:cs="Arial"/>
                <w:sz w:val="20"/>
                <w:szCs w:val="20"/>
              </w:rPr>
            </w:pPr>
            <w:r w:rsidRPr="00342901">
              <w:rPr>
                <w:rFonts w:ascii="Arial" w:hAnsi="Arial" w:cs="Arial"/>
                <w:sz w:val="20"/>
                <w:szCs w:val="20"/>
                <w:lang w:val="es-419"/>
              </w:rPr>
              <w:t>Explicar c</w:t>
            </w:r>
            <w:proofErr w:type="spellStart"/>
            <w:r w:rsidRPr="00342901">
              <w:rPr>
                <w:rFonts w:ascii="Arial" w:hAnsi="Arial" w:cs="Arial"/>
                <w:sz w:val="20"/>
                <w:szCs w:val="20"/>
              </w:rPr>
              <w:t>uáles</w:t>
            </w:r>
            <w:proofErr w:type="spellEnd"/>
            <w:r w:rsidRPr="00342901">
              <w:rPr>
                <w:rFonts w:ascii="Arial" w:hAnsi="Arial" w:cs="Arial"/>
                <w:sz w:val="20"/>
                <w:szCs w:val="20"/>
              </w:rPr>
              <w:t xml:space="preserve"> son los tipos de riesgo. </w:t>
            </w:r>
          </w:p>
          <w:p w14:paraId="2B63D116" w14:textId="77777777" w:rsidR="00342432" w:rsidRPr="00CB2A50" w:rsidRDefault="00342432" w:rsidP="00342432">
            <w:pPr>
              <w:rPr>
                <w:rFonts w:ascii="Arial" w:hAnsi="Arial" w:cs="Arial"/>
                <w:color w:val="FF6600"/>
                <w:sz w:val="20"/>
                <w:szCs w:val="20"/>
              </w:rPr>
            </w:pPr>
          </w:p>
          <w:p w14:paraId="2F58F41D" w14:textId="77777777" w:rsidR="00342432" w:rsidRPr="00CB2A50" w:rsidRDefault="00342432" w:rsidP="00342432">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11C8EA5F"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Glosario del tema </w:t>
      </w:r>
      <w:r w:rsidR="00CD6E19">
        <w:rPr>
          <w:rFonts w:ascii="Arial" w:hAnsi="Arial" w:cs="Arial"/>
          <w:b/>
          <w:sz w:val="20"/>
          <w:szCs w:val="20"/>
        </w:rPr>
        <w:t>9</w:t>
      </w:r>
    </w:p>
    <w:p w14:paraId="0E1820DB" w14:textId="77777777" w:rsidR="00342432" w:rsidRPr="00CB2A50" w:rsidRDefault="00342432" w:rsidP="00342432">
      <w:pPr>
        <w:pStyle w:val="Prrafodelista"/>
        <w:rPr>
          <w:rFonts w:ascii="Arial" w:hAnsi="Arial" w:cs="Arial"/>
          <w:b/>
          <w:sz w:val="20"/>
          <w:szCs w:val="20"/>
        </w:rPr>
      </w:pPr>
    </w:p>
    <w:p w14:paraId="4EB12C27"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7DF7AFA7" w14:textId="77777777" w:rsidR="00342432" w:rsidRPr="00CB2A50" w:rsidRDefault="00342432" w:rsidP="00342432">
      <w:pPr>
        <w:pStyle w:val="Prrafodelista"/>
        <w:ind w:left="0"/>
        <w:rPr>
          <w:rFonts w:ascii="Arial" w:hAnsi="Arial" w:cs="Arial"/>
          <w:b/>
          <w:sz w:val="20"/>
          <w:szCs w:val="20"/>
        </w:rPr>
      </w:pPr>
    </w:p>
    <w:p w14:paraId="221A918E"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182A161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77777777" w:rsidR="00342432" w:rsidRPr="00CB2A50" w:rsidRDefault="00342432" w:rsidP="00342432">
            <w:pPr>
              <w:pStyle w:val="Prrafodelista"/>
              <w:ind w:left="0"/>
              <w:rPr>
                <w:rFonts w:ascii="Arial" w:hAnsi="Arial" w:cs="Arial"/>
                <w:color w:val="FF6600"/>
                <w:sz w:val="20"/>
                <w:szCs w:val="20"/>
              </w:rPr>
            </w:pPr>
          </w:p>
          <w:p w14:paraId="25C3FD9F" w14:textId="77777777" w:rsidR="00342432" w:rsidRPr="00CB2A50" w:rsidRDefault="00342432" w:rsidP="00342432">
            <w:pPr>
              <w:pStyle w:val="Prrafodelista"/>
              <w:ind w:left="0"/>
              <w:rPr>
                <w:rFonts w:ascii="Arial" w:hAnsi="Arial" w:cs="Arial"/>
                <w:color w:val="FF6600"/>
                <w:sz w:val="20"/>
                <w:szCs w:val="20"/>
              </w:rPr>
            </w:pPr>
          </w:p>
          <w:p w14:paraId="6AE58E48" w14:textId="77777777" w:rsidR="00342432" w:rsidRPr="00CB2A50" w:rsidRDefault="00342432" w:rsidP="00342432">
            <w:pPr>
              <w:pStyle w:val="Prrafodelista"/>
              <w:ind w:left="0"/>
              <w:rPr>
                <w:rFonts w:ascii="Arial" w:hAnsi="Arial" w:cs="Arial"/>
                <w:color w:val="FF6600"/>
                <w:sz w:val="20"/>
                <w:szCs w:val="20"/>
              </w:rPr>
            </w:pPr>
          </w:p>
          <w:p w14:paraId="039051FA" w14:textId="77777777"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3BB71643"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CD6E19">
        <w:rPr>
          <w:rFonts w:ascii="Arial" w:hAnsi="Arial" w:cs="Arial"/>
          <w:b/>
          <w:sz w:val="20"/>
          <w:szCs w:val="20"/>
        </w:rPr>
        <w:t>9</w:t>
      </w:r>
    </w:p>
    <w:p w14:paraId="726D6560" w14:textId="77777777" w:rsidR="00B579E9" w:rsidRPr="00CB2A50" w:rsidRDefault="00B579E9" w:rsidP="00B579E9">
      <w:pPr>
        <w:pStyle w:val="Prrafodelista"/>
        <w:ind w:left="0"/>
        <w:rPr>
          <w:rFonts w:ascii="Arial" w:hAnsi="Arial" w:cs="Arial"/>
          <w:b/>
          <w:sz w:val="20"/>
          <w:szCs w:val="20"/>
        </w:rPr>
      </w:pPr>
    </w:p>
    <w:p w14:paraId="69D70D2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4DB9B4" w14:textId="77777777" w:rsidTr="00A61300">
        <w:tc>
          <w:tcPr>
            <w:tcW w:w="8828" w:type="dxa"/>
          </w:tcPr>
          <w:p w14:paraId="05361731" w14:textId="77777777" w:rsidR="00342901" w:rsidRDefault="00342901" w:rsidP="00342901">
            <w:pPr>
              <w:pStyle w:val="Bibliografa"/>
              <w:ind w:left="720" w:hanging="720"/>
              <w:rPr>
                <w:noProof/>
              </w:rPr>
            </w:pPr>
            <w:r w:rsidRPr="00EB588B">
              <w:rPr>
                <w:rFonts w:ascii="Arial" w:eastAsia="Times New Roman" w:hAnsi="Arial" w:cs="Arial"/>
                <w:b/>
                <w:bCs/>
                <w:lang w:val="es-ES"/>
              </w:rPr>
              <w:fldChar w:fldCharType="begin"/>
            </w:r>
            <w:r>
              <w:rPr>
                <w:rFonts w:ascii="Arial" w:eastAsia="Times New Roman" w:hAnsi="Arial" w:cs="Arial"/>
                <w:b/>
                <w:bCs/>
              </w:rPr>
              <w:instrText xml:space="preserve"> BIBLIOGRAPHY  \l 2058 </w:instrText>
            </w:r>
            <w:r w:rsidRPr="00EB588B">
              <w:rPr>
                <w:rFonts w:ascii="Arial" w:eastAsia="Times New Roman" w:hAnsi="Arial" w:cs="Arial"/>
                <w:b/>
                <w:bCs/>
                <w:lang w:val="es-ES"/>
              </w:rPr>
              <w:fldChar w:fldCharType="separate"/>
            </w:r>
          </w:p>
          <w:p w14:paraId="07245A38" w14:textId="77777777" w:rsidR="00342901" w:rsidRDefault="00342901" w:rsidP="00901C44">
            <w:pPr>
              <w:pStyle w:val="Bibliografa"/>
              <w:numPr>
                <w:ilvl w:val="0"/>
                <w:numId w:val="1"/>
              </w:numPr>
              <w:rPr>
                <w:rFonts w:ascii="Arial" w:hAnsi="Arial" w:cs="Arial"/>
                <w:noProof/>
              </w:rPr>
            </w:pPr>
            <w:r w:rsidRPr="001511F7">
              <w:rPr>
                <w:rFonts w:ascii="Arial" w:hAnsi="Arial" w:cs="Arial"/>
                <w:noProof/>
              </w:rPr>
              <w:t>B</w:t>
            </w:r>
            <w:r>
              <w:rPr>
                <w:rFonts w:ascii="Arial" w:hAnsi="Arial" w:cs="Arial"/>
                <w:noProof/>
              </w:rPr>
              <w:t>rito, G. A.</w:t>
            </w:r>
            <w:r>
              <w:rPr>
                <w:rFonts w:ascii="Arial" w:hAnsi="Arial" w:cs="Arial"/>
                <w:noProof/>
                <w:lang w:val="es-419"/>
              </w:rPr>
              <w:t xml:space="preserve"> y </w:t>
            </w:r>
            <w:r>
              <w:rPr>
                <w:rFonts w:ascii="Arial" w:hAnsi="Arial" w:cs="Arial"/>
                <w:noProof/>
              </w:rPr>
              <w:t>Becerril S</w:t>
            </w:r>
            <w:r>
              <w:rPr>
                <w:rFonts w:ascii="Arial" w:hAnsi="Arial" w:cs="Arial"/>
                <w:noProof/>
                <w:lang w:val="es-419"/>
              </w:rPr>
              <w:t>á</w:t>
            </w:r>
            <w:r w:rsidRPr="001511F7">
              <w:rPr>
                <w:rFonts w:ascii="Arial" w:hAnsi="Arial" w:cs="Arial"/>
                <w:noProof/>
              </w:rPr>
              <w:t xml:space="preserve">nchez, B. (2013). </w:t>
            </w:r>
            <w:r w:rsidRPr="001511F7">
              <w:rPr>
                <w:rFonts w:ascii="Arial" w:hAnsi="Arial" w:cs="Arial"/>
                <w:i/>
                <w:iCs/>
                <w:noProof/>
              </w:rPr>
              <w:t>Finanzas Bursátiles.</w:t>
            </w:r>
            <w:r w:rsidRPr="001511F7">
              <w:rPr>
                <w:rFonts w:ascii="Arial" w:hAnsi="Arial" w:cs="Arial"/>
                <w:noProof/>
              </w:rPr>
              <w:t xml:space="preserve"> México: Instituto Mexicano de Contadores Publicos. </w:t>
            </w:r>
          </w:p>
          <w:p w14:paraId="18A5B84A" w14:textId="77777777" w:rsidR="00342901" w:rsidRPr="001511F7" w:rsidRDefault="00342901" w:rsidP="00901C44">
            <w:pPr>
              <w:pStyle w:val="Bibliografa"/>
              <w:numPr>
                <w:ilvl w:val="2"/>
                <w:numId w:val="1"/>
              </w:numPr>
              <w:rPr>
                <w:rFonts w:ascii="Arial" w:hAnsi="Arial" w:cs="Arial"/>
                <w:noProof/>
              </w:rPr>
            </w:pPr>
            <w:r w:rsidRPr="001511F7">
              <w:rPr>
                <w:rFonts w:ascii="Arial" w:hAnsi="Arial" w:cs="Arial"/>
                <w:noProof/>
              </w:rPr>
              <w:t>Capitulo 8</w:t>
            </w:r>
          </w:p>
          <w:p w14:paraId="289BAD3A" w14:textId="77777777" w:rsidR="00342901" w:rsidRDefault="00342901" w:rsidP="00901C44">
            <w:pPr>
              <w:pStyle w:val="Prrafodelista"/>
              <w:numPr>
                <w:ilvl w:val="0"/>
                <w:numId w:val="1"/>
              </w:numPr>
              <w:outlineLvl w:val="0"/>
              <w:rPr>
                <w:rFonts w:ascii="Arial" w:eastAsia="Times New Roman" w:hAnsi="Arial" w:cs="Arial"/>
                <w:bCs/>
                <w:lang w:val="es-ES"/>
              </w:rPr>
            </w:pPr>
            <w:r w:rsidRPr="00EB588B">
              <w:rPr>
                <w:rFonts w:ascii="Arial" w:eastAsia="Times New Roman" w:hAnsi="Arial" w:cs="Arial"/>
                <w:b/>
                <w:bCs/>
                <w:lang w:val="es-ES"/>
              </w:rPr>
              <w:fldChar w:fldCharType="end"/>
            </w:r>
            <w:r w:rsidRPr="00EB588B">
              <w:rPr>
                <w:rFonts w:ascii="Arial" w:eastAsia="Times New Roman" w:hAnsi="Arial" w:cs="Arial"/>
                <w:bCs/>
                <w:lang w:val="es-419"/>
              </w:rPr>
              <w:t xml:space="preserve">Sánchez Cerón, C. (s.f.). </w:t>
            </w:r>
            <w:r w:rsidRPr="00294100">
              <w:rPr>
                <w:rFonts w:ascii="Arial" w:eastAsia="Times New Roman" w:hAnsi="Arial" w:cs="Arial"/>
                <w:bCs/>
                <w:i/>
                <w:lang w:val="es-419"/>
              </w:rPr>
              <w:t>Análisis de riesgo en las sociedades de inversión</w:t>
            </w:r>
            <w:r w:rsidRPr="00EB588B">
              <w:rPr>
                <w:rFonts w:ascii="Arial" w:eastAsia="Times New Roman" w:hAnsi="Arial" w:cs="Arial"/>
                <w:bCs/>
                <w:lang w:val="es-419"/>
              </w:rPr>
              <w:t xml:space="preserve">. Recuperado de </w:t>
            </w:r>
            <w:hyperlink r:id="rId37" w:history="1">
              <w:r w:rsidRPr="00E33B52">
                <w:rPr>
                  <w:rStyle w:val="Hipervnculo"/>
                  <w:rFonts w:ascii="Arial" w:eastAsia="Times New Roman" w:hAnsi="Arial" w:cs="Arial"/>
                  <w:bCs/>
                  <w:lang w:val="es-ES"/>
                </w:rPr>
                <w:t>http://var.com.mx/docs%5Cvarsociedades.pdf</w:t>
              </w:r>
            </w:hyperlink>
          </w:p>
          <w:p w14:paraId="37C79938" w14:textId="77777777" w:rsidR="00B579E9" w:rsidRPr="00CB2A50" w:rsidRDefault="00B579E9" w:rsidP="00A61300">
            <w:pPr>
              <w:pStyle w:val="Prrafodelista"/>
              <w:ind w:left="0"/>
              <w:rPr>
                <w:rFonts w:ascii="Arial" w:hAnsi="Arial" w:cs="Arial"/>
                <w:color w:val="FF6600"/>
                <w:sz w:val="20"/>
                <w:szCs w:val="20"/>
              </w:rPr>
            </w:pPr>
          </w:p>
        </w:tc>
      </w:tr>
    </w:tbl>
    <w:p w14:paraId="17206910" w14:textId="77777777" w:rsidR="00B579E9" w:rsidRDefault="00B579E9" w:rsidP="00342432">
      <w:pPr>
        <w:pStyle w:val="Sinespaciado"/>
      </w:pPr>
    </w:p>
    <w:p w14:paraId="516B5584" w14:textId="77777777" w:rsidR="00B579E9" w:rsidRPr="00CB2A50" w:rsidRDefault="00B579E9" w:rsidP="00342432">
      <w:pPr>
        <w:pStyle w:val="Sinespaciado"/>
      </w:pPr>
    </w:p>
    <w:p w14:paraId="35F0F4AA" w14:textId="5A7A6F77"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 xml:space="preserve"> 9</w:t>
      </w:r>
    </w:p>
    <w:p w14:paraId="77E6EBE8"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28F36D09" w14:textId="77777777" w:rsidTr="00342432">
        <w:tc>
          <w:tcPr>
            <w:tcW w:w="8828" w:type="dxa"/>
          </w:tcPr>
          <w:p w14:paraId="70F50E6D"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04376237" w14:textId="77777777" w:rsidR="00342432" w:rsidRPr="00CB2A50" w:rsidRDefault="00342432" w:rsidP="00342432">
            <w:pPr>
              <w:tabs>
                <w:tab w:val="left" w:pos="6399"/>
              </w:tabs>
              <w:contextualSpacing/>
              <w:rPr>
                <w:rFonts w:ascii="Arial" w:hAnsi="Arial" w:cs="Arial"/>
                <w:color w:val="FF6600"/>
                <w:sz w:val="20"/>
                <w:szCs w:val="20"/>
              </w:rPr>
            </w:pPr>
          </w:p>
          <w:p w14:paraId="5BBF79C6" w14:textId="77777777" w:rsidR="00342432" w:rsidRPr="00CB2A50" w:rsidRDefault="00342432" w:rsidP="00342432">
            <w:pPr>
              <w:tabs>
                <w:tab w:val="left" w:pos="6399"/>
              </w:tabs>
              <w:contextualSpacing/>
              <w:rPr>
                <w:rFonts w:ascii="Arial" w:hAnsi="Arial" w:cs="Arial"/>
                <w:color w:val="FF6600"/>
                <w:sz w:val="20"/>
                <w:szCs w:val="20"/>
              </w:rPr>
            </w:pPr>
          </w:p>
          <w:p w14:paraId="5BAF77B2" w14:textId="77777777" w:rsidR="00342432" w:rsidRPr="00CB2A50" w:rsidRDefault="00342432" w:rsidP="00342432">
            <w:pPr>
              <w:tabs>
                <w:tab w:val="left" w:pos="6399"/>
              </w:tabs>
              <w:contextualSpacing/>
              <w:rPr>
                <w:rFonts w:ascii="Arial" w:hAnsi="Arial" w:cs="Arial"/>
                <w:color w:val="FF6600"/>
                <w:sz w:val="20"/>
                <w:szCs w:val="20"/>
              </w:rPr>
            </w:pPr>
          </w:p>
          <w:p w14:paraId="758FCE8A" w14:textId="77777777" w:rsidR="00342432" w:rsidRPr="00CB2A50" w:rsidRDefault="00342432" w:rsidP="00342432">
            <w:pPr>
              <w:tabs>
                <w:tab w:val="left" w:pos="6399"/>
              </w:tabs>
              <w:contextualSpacing/>
              <w:rPr>
                <w:rFonts w:ascii="Arial" w:hAnsi="Arial" w:cs="Arial"/>
                <w:color w:val="FF6600"/>
                <w:sz w:val="20"/>
                <w:szCs w:val="20"/>
              </w:rPr>
            </w:pPr>
          </w:p>
        </w:tc>
      </w:tr>
    </w:tbl>
    <w:p w14:paraId="1DAAB123"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385A4E67"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B7E923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1BC4F27" w14:textId="2A00D66A"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A90EF6">
        <w:rPr>
          <w:rFonts w:ascii="Tahoma" w:hAnsi="Tahoma" w:cs="Tahoma"/>
          <w:b/>
          <w:sz w:val="28"/>
          <w:szCs w:val="20"/>
        </w:rPr>
        <w:t xml:space="preserve"> y/o Tareas</w:t>
      </w:r>
      <w:r>
        <w:rPr>
          <w:rFonts w:ascii="Tahoma" w:hAnsi="Tahoma" w:cs="Tahoma"/>
          <w:b/>
          <w:sz w:val="28"/>
          <w:szCs w:val="20"/>
        </w:rPr>
        <w:t xml:space="preserve"> del tema </w:t>
      </w:r>
      <w:r w:rsidR="00CD6E19">
        <w:rPr>
          <w:rFonts w:ascii="Tahoma" w:hAnsi="Tahoma" w:cs="Tahoma"/>
          <w:b/>
          <w:sz w:val="28"/>
          <w:szCs w:val="20"/>
        </w:rPr>
        <w:t>9</w:t>
      </w:r>
    </w:p>
    <w:p w14:paraId="703558B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0B78A2F2" w14:textId="6372918D" w:rsidR="001E4B0F" w:rsidRPr="007F0D28" w:rsidRDefault="001E4B0F" w:rsidP="001E4B0F">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9 (semestral</w:t>
      </w:r>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39FD2E55" w14:textId="77777777" w:rsidR="001E4B0F" w:rsidRPr="007644C0" w:rsidRDefault="001E4B0F" w:rsidP="001E4B0F">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1E4B0F" w:rsidRPr="007644C0" w14:paraId="0B7D7896" w14:textId="77777777" w:rsidTr="00CB27B5">
        <w:tc>
          <w:tcPr>
            <w:tcW w:w="2518" w:type="dxa"/>
            <w:shd w:val="clear" w:color="auto" w:fill="F2F2F2" w:themeFill="background1" w:themeFillShade="F2"/>
          </w:tcPr>
          <w:p w14:paraId="40E756D5"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Clave de actividad</w:t>
            </w:r>
          </w:p>
        </w:tc>
        <w:tc>
          <w:tcPr>
            <w:tcW w:w="6126" w:type="dxa"/>
          </w:tcPr>
          <w:p w14:paraId="05FB0F0F" w14:textId="3153C346" w:rsidR="001E4B0F" w:rsidRPr="007644C0" w:rsidRDefault="001E4B0F" w:rsidP="00CB27B5">
            <w:pPr>
              <w:outlineLvl w:val="0"/>
              <w:rPr>
                <w:rFonts w:ascii="Arial" w:eastAsia="Times New Roman" w:hAnsi="Arial" w:cs="Arial"/>
                <w:bCs/>
                <w:highlight w:val="yellow"/>
              </w:rPr>
            </w:pPr>
          </w:p>
        </w:tc>
      </w:tr>
      <w:tr w:rsidR="001E4B0F" w:rsidRPr="007644C0" w14:paraId="5AD263B7" w14:textId="77777777" w:rsidTr="00CB27B5">
        <w:tc>
          <w:tcPr>
            <w:tcW w:w="2518" w:type="dxa"/>
            <w:shd w:val="clear" w:color="auto" w:fill="F2F2F2" w:themeFill="background1" w:themeFillShade="F2"/>
          </w:tcPr>
          <w:p w14:paraId="6787C691"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Nombre de la actividad</w:t>
            </w:r>
          </w:p>
        </w:tc>
        <w:tc>
          <w:tcPr>
            <w:tcW w:w="6126" w:type="dxa"/>
          </w:tcPr>
          <w:p w14:paraId="5ED98BBB" w14:textId="0CE936B0" w:rsidR="001E4B0F" w:rsidRPr="00971094" w:rsidRDefault="00971094" w:rsidP="00CB27B5">
            <w:pPr>
              <w:outlineLvl w:val="0"/>
              <w:rPr>
                <w:rFonts w:ascii="Arial" w:eastAsia="Times New Roman" w:hAnsi="Arial" w:cs="Arial"/>
                <w:bCs/>
                <w:highlight w:val="yellow"/>
                <w:lang w:val="es-419"/>
              </w:rPr>
            </w:pPr>
            <w:r w:rsidRPr="00971094">
              <w:rPr>
                <w:rFonts w:ascii="Arial" w:eastAsia="Times New Roman" w:hAnsi="Arial" w:cs="Arial"/>
                <w:bCs/>
                <w:lang w:val="es-419"/>
              </w:rPr>
              <w:t>Conceptos de riesgo</w:t>
            </w:r>
          </w:p>
        </w:tc>
      </w:tr>
      <w:tr w:rsidR="001E4B0F" w:rsidRPr="007644C0" w14:paraId="353272DA" w14:textId="77777777" w:rsidTr="00CB27B5">
        <w:tc>
          <w:tcPr>
            <w:tcW w:w="2518" w:type="dxa"/>
            <w:shd w:val="clear" w:color="auto" w:fill="F2F2F2" w:themeFill="background1" w:themeFillShade="F2"/>
          </w:tcPr>
          <w:p w14:paraId="54485B11"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Descripción de la actividad:</w:t>
            </w:r>
          </w:p>
        </w:tc>
        <w:tc>
          <w:tcPr>
            <w:tcW w:w="6126" w:type="dxa"/>
          </w:tcPr>
          <w:p w14:paraId="76DA711E" w14:textId="2F4BB25C" w:rsidR="001E4B0F" w:rsidRPr="00971094" w:rsidRDefault="00971094" w:rsidP="00971094">
            <w:pPr>
              <w:outlineLvl w:val="0"/>
              <w:rPr>
                <w:rFonts w:ascii="Arial" w:eastAsia="Times New Roman" w:hAnsi="Arial" w:cs="Arial"/>
                <w:bCs/>
              </w:rPr>
            </w:pPr>
            <w:r w:rsidRPr="00971094">
              <w:rPr>
                <w:rFonts w:ascii="Arial" w:eastAsia="Times New Roman" w:hAnsi="Arial" w:cs="Arial"/>
                <w:bCs/>
                <w:lang w:val="es-419"/>
              </w:rPr>
              <w:t xml:space="preserve">El participante podrá </w:t>
            </w:r>
            <w:r w:rsidRPr="00971094">
              <w:rPr>
                <w:rFonts w:ascii="Arial" w:eastAsia="Times New Roman" w:hAnsi="Arial" w:cs="Arial"/>
                <w:bCs/>
              </w:rPr>
              <w:t xml:space="preserve">distinguir y tomar decisiones acertadas con la información proporcionada por </w:t>
            </w:r>
            <w:r w:rsidRPr="00971094">
              <w:rPr>
                <w:rFonts w:ascii="Arial" w:eastAsia="Times New Roman" w:hAnsi="Arial" w:cs="Arial"/>
                <w:bCs/>
                <w:lang w:val="es-419"/>
              </w:rPr>
              <w:t>una</w:t>
            </w:r>
            <w:r w:rsidRPr="00971094">
              <w:rPr>
                <w:rFonts w:ascii="Arial" w:eastAsia="Times New Roman" w:hAnsi="Arial" w:cs="Arial"/>
                <w:bCs/>
              </w:rPr>
              <w:t xml:space="preserve"> calificadora de riesgo.</w:t>
            </w:r>
          </w:p>
        </w:tc>
      </w:tr>
      <w:tr w:rsidR="001E4B0F" w:rsidRPr="007644C0" w14:paraId="142387B6" w14:textId="77777777" w:rsidTr="00CB27B5">
        <w:tc>
          <w:tcPr>
            <w:tcW w:w="2518" w:type="dxa"/>
            <w:shd w:val="clear" w:color="auto" w:fill="F2F2F2" w:themeFill="background1" w:themeFillShade="F2"/>
          </w:tcPr>
          <w:p w14:paraId="6B6CDED9"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lastRenderedPageBreak/>
              <w:t>Objetivo de la actividad</w:t>
            </w:r>
          </w:p>
        </w:tc>
        <w:tc>
          <w:tcPr>
            <w:tcW w:w="6126" w:type="dxa"/>
          </w:tcPr>
          <w:p w14:paraId="4AAE19E0" w14:textId="77777777" w:rsidR="001E4B0F" w:rsidRPr="009C3851" w:rsidRDefault="001E4B0F" w:rsidP="00CB27B5">
            <w:pPr>
              <w:outlineLvl w:val="0"/>
              <w:rPr>
                <w:rFonts w:ascii="Arial" w:eastAsia="Times New Roman" w:hAnsi="Arial" w:cs="Arial"/>
                <w:bCs/>
                <w:highlight w:val="yellow"/>
              </w:rPr>
            </w:pPr>
            <w:r w:rsidRPr="009C3851">
              <w:rPr>
                <w:rFonts w:ascii="Arial" w:eastAsia="Times New Roman" w:hAnsi="Arial" w:cs="Arial"/>
                <w:bCs/>
              </w:rPr>
              <w:t>Poder distinguir y tomar decisiones acertadas con la información proporcionada por la calificadora de riesgo.</w:t>
            </w:r>
          </w:p>
        </w:tc>
      </w:tr>
      <w:tr w:rsidR="001E4B0F" w:rsidRPr="007644C0" w14:paraId="022E08F5" w14:textId="77777777" w:rsidTr="00CB27B5">
        <w:tc>
          <w:tcPr>
            <w:tcW w:w="2518" w:type="dxa"/>
            <w:shd w:val="clear" w:color="auto" w:fill="F2F2F2" w:themeFill="background1" w:themeFillShade="F2"/>
          </w:tcPr>
          <w:p w14:paraId="321A02B9"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Técnica didáctica: casos, solución de problemas, ejercicio, etc.</w:t>
            </w:r>
          </w:p>
        </w:tc>
        <w:tc>
          <w:tcPr>
            <w:tcW w:w="6126" w:type="dxa"/>
          </w:tcPr>
          <w:p w14:paraId="2AE73020" w14:textId="789804E9" w:rsidR="001E4B0F" w:rsidRPr="009C3851" w:rsidRDefault="009C3851" w:rsidP="00CB27B5">
            <w:pPr>
              <w:outlineLvl w:val="0"/>
              <w:rPr>
                <w:rFonts w:ascii="Arial" w:eastAsia="Times New Roman" w:hAnsi="Arial" w:cs="Arial"/>
                <w:bCs/>
                <w:highlight w:val="yellow"/>
                <w:lang w:val="es-419"/>
              </w:rPr>
            </w:pPr>
            <w:r w:rsidRPr="009C3851">
              <w:rPr>
                <w:rFonts w:ascii="Arial" w:eastAsia="Times New Roman" w:hAnsi="Arial" w:cs="Arial"/>
                <w:bCs/>
                <w:lang w:val="es-419"/>
              </w:rPr>
              <w:t>Investigación</w:t>
            </w:r>
          </w:p>
        </w:tc>
      </w:tr>
      <w:tr w:rsidR="001E4B0F" w:rsidRPr="007644C0" w14:paraId="00256412" w14:textId="77777777" w:rsidTr="00CB27B5">
        <w:tc>
          <w:tcPr>
            <w:tcW w:w="2518" w:type="dxa"/>
            <w:shd w:val="clear" w:color="auto" w:fill="F2F2F2" w:themeFill="background1" w:themeFillShade="F2"/>
          </w:tcPr>
          <w:p w14:paraId="3B1A3D80"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Áreas disciplinares</w:t>
            </w:r>
            <w:r w:rsidRPr="009D30F1">
              <w:rPr>
                <w:rFonts w:ascii="Arial" w:eastAsia="Times New Roman" w:hAnsi="Arial" w:cs="Arial"/>
                <w:bCs/>
                <w:color w:val="7F7F7F" w:themeColor="text1" w:themeTint="80"/>
              </w:rPr>
              <w:t>:</w:t>
            </w:r>
            <w:r>
              <w:rPr>
                <w:rFonts w:ascii="Arial" w:eastAsia="Times New Roman" w:hAnsi="Arial" w:cs="Arial"/>
                <w:bCs/>
                <w:color w:val="7F7F7F" w:themeColor="text1" w:themeTint="80"/>
                <w:sz w:val="18"/>
              </w:rPr>
              <w:t xml:space="preserve"> </w:t>
            </w:r>
          </w:p>
        </w:tc>
        <w:tc>
          <w:tcPr>
            <w:tcW w:w="6126" w:type="dxa"/>
          </w:tcPr>
          <w:p w14:paraId="78B62E91" w14:textId="77777777" w:rsidR="001E4B0F" w:rsidRPr="009C3851" w:rsidRDefault="001E4B0F" w:rsidP="00CB27B5">
            <w:pPr>
              <w:outlineLvl w:val="0"/>
              <w:rPr>
                <w:rFonts w:ascii="Arial" w:eastAsia="Times New Roman" w:hAnsi="Arial" w:cs="Arial"/>
                <w:bCs/>
              </w:rPr>
            </w:pPr>
            <w:r w:rsidRPr="009C3851">
              <w:rPr>
                <w:rFonts w:ascii="Arial" w:eastAsia="Times New Roman" w:hAnsi="Arial" w:cs="Arial"/>
                <w:bCs/>
              </w:rPr>
              <w:t>&lt;&lt;Indicar varios tipos de áreas disciplinarias&gt;&gt;</w:t>
            </w:r>
          </w:p>
        </w:tc>
      </w:tr>
      <w:tr w:rsidR="001E4B0F" w:rsidRPr="007644C0" w14:paraId="7891B3B4" w14:textId="77777777" w:rsidTr="00CB27B5">
        <w:tc>
          <w:tcPr>
            <w:tcW w:w="2518" w:type="dxa"/>
            <w:shd w:val="clear" w:color="auto" w:fill="F2F2F2" w:themeFill="background1" w:themeFillShade="F2"/>
          </w:tcPr>
          <w:p w14:paraId="357CAF87"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Relación con tema</w:t>
            </w:r>
          </w:p>
        </w:tc>
        <w:tc>
          <w:tcPr>
            <w:tcW w:w="6126" w:type="dxa"/>
          </w:tcPr>
          <w:p w14:paraId="0B668F3C" w14:textId="77777777" w:rsidR="001E4B0F" w:rsidRPr="009C3851" w:rsidRDefault="001E4B0F" w:rsidP="00CB27B5">
            <w:pPr>
              <w:outlineLvl w:val="0"/>
              <w:rPr>
                <w:rFonts w:ascii="Arial" w:eastAsia="Times New Roman" w:hAnsi="Arial" w:cs="Arial"/>
                <w:bCs/>
              </w:rPr>
            </w:pPr>
            <w:r w:rsidRPr="009C3851">
              <w:rPr>
                <w:rFonts w:ascii="Arial" w:eastAsia="Times New Roman" w:hAnsi="Arial" w:cs="Arial"/>
                <w:bCs/>
              </w:rPr>
              <w:t>Administración de riesgo en las sociedades de inversión.</w:t>
            </w:r>
          </w:p>
        </w:tc>
      </w:tr>
      <w:tr w:rsidR="001E4B0F" w:rsidRPr="007644C0" w14:paraId="4E76AABD" w14:textId="77777777" w:rsidTr="00CB27B5">
        <w:tc>
          <w:tcPr>
            <w:tcW w:w="2518" w:type="dxa"/>
            <w:shd w:val="clear" w:color="auto" w:fill="F2F2F2" w:themeFill="background1" w:themeFillShade="F2"/>
          </w:tcPr>
          <w:p w14:paraId="08A80877"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Palabras clave:</w:t>
            </w:r>
            <w:r w:rsidRPr="007644C0">
              <w:rPr>
                <w:rFonts w:ascii="Arial" w:eastAsia="Times New Roman" w:hAnsi="Arial" w:cs="Arial"/>
                <w:bCs/>
                <w:color w:val="F79646"/>
                <w:sz w:val="16"/>
              </w:rPr>
              <w:t xml:space="preserve"> </w:t>
            </w:r>
          </w:p>
        </w:tc>
        <w:tc>
          <w:tcPr>
            <w:tcW w:w="6126" w:type="dxa"/>
          </w:tcPr>
          <w:p w14:paraId="31596B50" w14:textId="77777777" w:rsidR="001E4B0F" w:rsidRPr="009C3851" w:rsidRDefault="001E4B0F" w:rsidP="00CB27B5">
            <w:pPr>
              <w:outlineLvl w:val="0"/>
              <w:rPr>
                <w:rFonts w:ascii="Arial" w:eastAsia="Times New Roman" w:hAnsi="Arial" w:cs="Arial"/>
                <w:bCs/>
              </w:rPr>
            </w:pPr>
            <w:r w:rsidRPr="009C3851">
              <w:rPr>
                <w:rFonts w:ascii="Arial" w:eastAsia="Times New Roman" w:hAnsi="Arial" w:cs="Arial"/>
                <w:bCs/>
              </w:rPr>
              <w:t>Riesgo</w:t>
            </w:r>
          </w:p>
        </w:tc>
      </w:tr>
      <w:tr w:rsidR="001E4B0F" w:rsidRPr="007644C0" w14:paraId="729592E6" w14:textId="77777777" w:rsidTr="009C3851">
        <w:trPr>
          <w:trHeight w:val="64"/>
        </w:trPr>
        <w:tc>
          <w:tcPr>
            <w:tcW w:w="2518" w:type="dxa"/>
            <w:shd w:val="clear" w:color="auto" w:fill="F2F2F2" w:themeFill="background1" w:themeFillShade="F2"/>
          </w:tcPr>
          <w:p w14:paraId="3980E3DC"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Duración</w:t>
            </w:r>
          </w:p>
        </w:tc>
        <w:tc>
          <w:tcPr>
            <w:tcW w:w="6126" w:type="dxa"/>
          </w:tcPr>
          <w:p w14:paraId="20B2488A" w14:textId="77777777" w:rsidR="001E4B0F" w:rsidRPr="009C3851" w:rsidRDefault="001E4B0F" w:rsidP="00CB27B5">
            <w:pPr>
              <w:outlineLvl w:val="0"/>
              <w:rPr>
                <w:rFonts w:ascii="Arial" w:eastAsia="Times New Roman" w:hAnsi="Arial" w:cs="Arial"/>
                <w:bCs/>
              </w:rPr>
            </w:pPr>
            <w:r w:rsidRPr="009C3851">
              <w:rPr>
                <w:rFonts w:ascii="Arial" w:eastAsia="Times New Roman" w:hAnsi="Arial" w:cs="Arial"/>
                <w:bCs/>
                <w:highlight w:val="cyan"/>
              </w:rPr>
              <w:t>2 horas</w:t>
            </w:r>
          </w:p>
        </w:tc>
      </w:tr>
      <w:tr w:rsidR="001E4B0F" w:rsidRPr="007644C0" w14:paraId="3B2B649B" w14:textId="77777777" w:rsidTr="00CB27B5">
        <w:tc>
          <w:tcPr>
            <w:tcW w:w="2518" w:type="dxa"/>
            <w:shd w:val="clear" w:color="auto" w:fill="F2F2F2" w:themeFill="background1" w:themeFillShade="F2"/>
          </w:tcPr>
          <w:p w14:paraId="6F31674E"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Requerimientos para la actividad</w:t>
            </w:r>
          </w:p>
        </w:tc>
        <w:tc>
          <w:tcPr>
            <w:tcW w:w="6126" w:type="dxa"/>
          </w:tcPr>
          <w:p w14:paraId="55550EF3" w14:textId="639BA295" w:rsidR="001E4B0F" w:rsidRPr="007644C0" w:rsidRDefault="001E4B0F" w:rsidP="00CB27B5">
            <w:pPr>
              <w:outlineLvl w:val="0"/>
              <w:rPr>
                <w:rFonts w:ascii="Arial" w:eastAsia="Times New Roman" w:hAnsi="Arial" w:cs="Arial"/>
                <w:bCs/>
              </w:rPr>
            </w:pPr>
            <w:r>
              <w:rPr>
                <w:rFonts w:ascii="Arial" w:eastAsia="Times New Roman" w:hAnsi="Arial" w:cs="Arial"/>
                <w:bCs/>
              </w:rPr>
              <w:t xml:space="preserve"> </w:t>
            </w:r>
          </w:p>
        </w:tc>
      </w:tr>
      <w:tr w:rsidR="001E4B0F" w:rsidRPr="007644C0" w14:paraId="2F26B835" w14:textId="77777777" w:rsidTr="00CB27B5">
        <w:tc>
          <w:tcPr>
            <w:tcW w:w="2518" w:type="dxa"/>
            <w:shd w:val="clear" w:color="auto" w:fill="F2F2F2" w:themeFill="background1" w:themeFillShade="F2"/>
          </w:tcPr>
          <w:p w14:paraId="0ABF7078" w14:textId="77777777" w:rsidR="001E4B0F" w:rsidRPr="007644C0" w:rsidRDefault="001E4B0F" w:rsidP="00CB27B5">
            <w:pPr>
              <w:outlineLvl w:val="0"/>
              <w:rPr>
                <w:rFonts w:ascii="Arial" w:eastAsia="Times New Roman" w:hAnsi="Arial" w:cs="Arial"/>
                <w:bCs/>
              </w:rPr>
            </w:pPr>
            <w:r>
              <w:rPr>
                <w:rFonts w:ascii="Arial" w:eastAsia="Times New Roman" w:hAnsi="Arial" w:cs="Arial"/>
                <w:bCs/>
              </w:rPr>
              <w:t>Desarrollo de la actividad</w:t>
            </w:r>
          </w:p>
        </w:tc>
        <w:tc>
          <w:tcPr>
            <w:tcW w:w="6126" w:type="dxa"/>
          </w:tcPr>
          <w:p w14:paraId="6D4A5D1E" w14:textId="7C700A1B" w:rsidR="001E4B0F" w:rsidRPr="009C3851" w:rsidRDefault="001E4B0F" w:rsidP="00901C44">
            <w:pPr>
              <w:pStyle w:val="Prrafodelista"/>
              <w:numPr>
                <w:ilvl w:val="0"/>
                <w:numId w:val="11"/>
              </w:numPr>
              <w:outlineLvl w:val="0"/>
              <w:rPr>
                <w:rFonts w:ascii="Arial" w:eastAsia="Times New Roman" w:hAnsi="Arial" w:cs="Arial"/>
                <w:bCs/>
              </w:rPr>
            </w:pPr>
            <w:proofErr w:type="spellStart"/>
            <w:r w:rsidRPr="009C3851">
              <w:rPr>
                <w:rFonts w:ascii="Arial" w:eastAsia="Times New Roman" w:hAnsi="Arial" w:cs="Arial"/>
                <w:bCs/>
              </w:rPr>
              <w:t>Solicit</w:t>
            </w:r>
            <w:proofErr w:type="spellEnd"/>
            <w:r w:rsidR="009C3851">
              <w:rPr>
                <w:rFonts w:ascii="Arial" w:eastAsia="Times New Roman" w:hAnsi="Arial" w:cs="Arial"/>
                <w:bCs/>
                <w:lang w:val="es-419"/>
              </w:rPr>
              <w:t>a</w:t>
            </w:r>
            <w:r w:rsidRPr="009C3851">
              <w:rPr>
                <w:rFonts w:ascii="Arial" w:eastAsia="Times New Roman" w:hAnsi="Arial" w:cs="Arial"/>
                <w:bCs/>
              </w:rPr>
              <w:t xml:space="preserve"> un prospecto de inversión de un fondo de inversión y </w:t>
            </w:r>
            <w:r w:rsidR="009C3851">
              <w:rPr>
                <w:rFonts w:ascii="Arial" w:eastAsia="Times New Roman" w:hAnsi="Arial" w:cs="Arial"/>
                <w:bCs/>
                <w:lang w:val="es-419"/>
              </w:rPr>
              <w:t>realiza</w:t>
            </w:r>
            <w:r w:rsidRPr="009C3851">
              <w:rPr>
                <w:rFonts w:ascii="Arial" w:eastAsia="Times New Roman" w:hAnsi="Arial" w:cs="Arial"/>
                <w:bCs/>
              </w:rPr>
              <w:t xml:space="preserve"> los siguientes pasos.</w:t>
            </w:r>
          </w:p>
          <w:p w14:paraId="58E34A92" w14:textId="7140ADA2" w:rsidR="001E4B0F" w:rsidRPr="009C3851" w:rsidRDefault="009C3851" w:rsidP="00901C44">
            <w:pPr>
              <w:pStyle w:val="Prrafodelista"/>
              <w:numPr>
                <w:ilvl w:val="0"/>
                <w:numId w:val="11"/>
              </w:numPr>
              <w:outlineLvl w:val="0"/>
              <w:rPr>
                <w:rFonts w:ascii="Arial" w:eastAsia="Times New Roman" w:hAnsi="Arial" w:cs="Arial"/>
                <w:bCs/>
              </w:rPr>
            </w:pPr>
            <w:r>
              <w:rPr>
                <w:rFonts w:ascii="Arial" w:eastAsia="Times New Roman" w:hAnsi="Arial" w:cs="Arial"/>
                <w:bCs/>
              </w:rPr>
              <w:t>Revisar c</w:t>
            </w:r>
            <w:proofErr w:type="spellStart"/>
            <w:r>
              <w:rPr>
                <w:rFonts w:ascii="Arial" w:eastAsia="Times New Roman" w:hAnsi="Arial" w:cs="Arial"/>
                <w:bCs/>
                <w:lang w:val="es-419"/>
              </w:rPr>
              <w:t>ó</w:t>
            </w:r>
            <w:r w:rsidR="001E4B0F" w:rsidRPr="009C3851">
              <w:rPr>
                <w:rFonts w:ascii="Arial" w:eastAsia="Times New Roman" w:hAnsi="Arial" w:cs="Arial"/>
                <w:bCs/>
              </w:rPr>
              <w:t>mo</w:t>
            </w:r>
            <w:proofErr w:type="spellEnd"/>
            <w:r w:rsidR="001E4B0F" w:rsidRPr="009C3851">
              <w:rPr>
                <w:rFonts w:ascii="Arial" w:eastAsia="Times New Roman" w:hAnsi="Arial" w:cs="Arial"/>
                <w:bCs/>
              </w:rPr>
              <w:t xml:space="preserve"> se conforma la cartera</w:t>
            </w:r>
            <w:r>
              <w:rPr>
                <w:rFonts w:ascii="Arial" w:eastAsia="Times New Roman" w:hAnsi="Arial" w:cs="Arial"/>
                <w:bCs/>
                <w:lang w:val="es-419"/>
              </w:rPr>
              <w:t>.</w:t>
            </w:r>
          </w:p>
          <w:p w14:paraId="22B0BADA" w14:textId="6A56E7F3" w:rsidR="001E4B0F" w:rsidRPr="009C3851" w:rsidRDefault="001E4B0F" w:rsidP="00901C44">
            <w:pPr>
              <w:pStyle w:val="Prrafodelista"/>
              <w:numPr>
                <w:ilvl w:val="0"/>
                <w:numId w:val="11"/>
              </w:numPr>
              <w:outlineLvl w:val="0"/>
              <w:rPr>
                <w:rFonts w:ascii="Arial" w:eastAsia="Times New Roman" w:hAnsi="Arial" w:cs="Arial"/>
                <w:bCs/>
              </w:rPr>
            </w:pPr>
            <w:r w:rsidRPr="009C3851">
              <w:rPr>
                <w:rFonts w:ascii="Arial" w:eastAsia="Times New Roman" w:hAnsi="Arial" w:cs="Arial"/>
                <w:bCs/>
              </w:rPr>
              <w:t xml:space="preserve">A </w:t>
            </w:r>
            <w:r w:rsidR="009C3851">
              <w:rPr>
                <w:rFonts w:ascii="Arial" w:eastAsia="Times New Roman" w:hAnsi="Arial" w:cs="Arial"/>
                <w:bCs/>
                <w:lang w:val="es-419"/>
              </w:rPr>
              <w:t>qué</w:t>
            </w:r>
            <w:r w:rsidRPr="009C3851">
              <w:rPr>
                <w:rFonts w:ascii="Arial" w:eastAsia="Times New Roman" w:hAnsi="Arial" w:cs="Arial"/>
                <w:bCs/>
              </w:rPr>
              <w:t xml:space="preserve"> tipo </w:t>
            </w:r>
            <w:r w:rsidR="009C3851">
              <w:rPr>
                <w:rFonts w:ascii="Arial" w:eastAsia="Times New Roman" w:hAnsi="Arial" w:cs="Arial"/>
                <w:bCs/>
              </w:rPr>
              <w:t xml:space="preserve">de inversionista está dirigido </w:t>
            </w:r>
            <w:r w:rsidRPr="009C3851">
              <w:rPr>
                <w:rFonts w:ascii="Arial" w:eastAsia="Times New Roman" w:hAnsi="Arial" w:cs="Arial"/>
                <w:bCs/>
              </w:rPr>
              <w:t>(tolerancia al riesgo)</w:t>
            </w:r>
            <w:r w:rsidR="009C3851">
              <w:rPr>
                <w:rFonts w:ascii="Arial" w:eastAsia="Times New Roman" w:hAnsi="Arial" w:cs="Arial"/>
                <w:bCs/>
                <w:lang w:val="es-419"/>
              </w:rPr>
              <w:t>.</w:t>
            </w:r>
          </w:p>
          <w:p w14:paraId="70FD01AD" w14:textId="374AABEF" w:rsidR="001E4B0F" w:rsidRPr="009C3851" w:rsidRDefault="009C3851" w:rsidP="00901C44">
            <w:pPr>
              <w:pStyle w:val="Prrafodelista"/>
              <w:numPr>
                <w:ilvl w:val="0"/>
                <w:numId w:val="11"/>
              </w:numPr>
              <w:outlineLvl w:val="0"/>
              <w:rPr>
                <w:rFonts w:ascii="Arial" w:eastAsia="Times New Roman" w:hAnsi="Arial" w:cs="Arial"/>
                <w:bCs/>
              </w:rPr>
            </w:pPr>
            <w:r>
              <w:rPr>
                <w:rFonts w:ascii="Arial" w:eastAsia="Times New Roman" w:hAnsi="Arial" w:cs="Arial"/>
                <w:bCs/>
                <w:lang w:val="es-419"/>
              </w:rPr>
              <w:t>¿</w:t>
            </w:r>
            <w:proofErr w:type="spellStart"/>
            <w:r>
              <w:rPr>
                <w:rFonts w:ascii="Arial" w:eastAsia="Times New Roman" w:hAnsi="Arial" w:cs="Arial"/>
                <w:bCs/>
              </w:rPr>
              <w:t>Qu</w:t>
            </w:r>
            <w:proofErr w:type="spellEnd"/>
            <w:r>
              <w:rPr>
                <w:rFonts w:ascii="Arial" w:eastAsia="Times New Roman" w:hAnsi="Arial" w:cs="Arial"/>
                <w:bCs/>
                <w:lang w:val="es-419"/>
              </w:rPr>
              <w:t>é</w:t>
            </w:r>
            <w:r>
              <w:rPr>
                <w:rFonts w:ascii="Arial" w:eastAsia="Times New Roman" w:hAnsi="Arial" w:cs="Arial"/>
                <w:bCs/>
              </w:rPr>
              <w:t xml:space="preserve"> plazo tiene?</w:t>
            </w:r>
          </w:p>
          <w:p w14:paraId="35364ACD" w14:textId="2EE42226" w:rsidR="001E4B0F" w:rsidRPr="009C3851" w:rsidRDefault="009C3851" w:rsidP="00901C44">
            <w:pPr>
              <w:pStyle w:val="Prrafodelista"/>
              <w:numPr>
                <w:ilvl w:val="0"/>
                <w:numId w:val="11"/>
              </w:numPr>
              <w:outlineLvl w:val="0"/>
              <w:rPr>
                <w:rFonts w:ascii="Arial" w:eastAsia="Times New Roman" w:hAnsi="Arial" w:cs="Arial"/>
                <w:bCs/>
              </w:rPr>
            </w:pPr>
            <w:r>
              <w:rPr>
                <w:rFonts w:ascii="Arial" w:eastAsia="Times New Roman" w:hAnsi="Arial" w:cs="Arial"/>
                <w:bCs/>
                <w:lang w:val="es-419"/>
              </w:rPr>
              <w:t>¿</w:t>
            </w:r>
            <w:r>
              <w:rPr>
                <w:rFonts w:ascii="Arial" w:eastAsia="Times New Roman" w:hAnsi="Arial" w:cs="Arial"/>
                <w:bCs/>
              </w:rPr>
              <w:t>C</w:t>
            </w:r>
            <w:proofErr w:type="spellStart"/>
            <w:r>
              <w:rPr>
                <w:rFonts w:ascii="Arial" w:eastAsia="Times New Roman" w:hAnsi="Arial" w:cs="Arial"/>
                <w:bCs/>
                <w:lang w:val="es-419"/>
              </w:rPr>
              <w:t>ó</w:t>
            </w:r>
            <w:r w:rsidR="001E4B0F" w:rsidRPr="009C3851">
              <w:rPr>
                <w:rFonts w:ascii="Arial" w:eastAsia="Times New Roman" w:hAnsi="Arial" w:cs="Arial"/>
                <w:bCs/>
              </w:rPr>
              <w:t>mo</w:t>
            </w:r>
            <w:proofErr w:type="spellEnd"/>
            <w:r w:rsidR="001E4B0F" w:rsidRPr="009C3851">
              <w:rPr>
                <w:rFonts w:ascii="Arial" w:eastAsia="Times New Roman" w:hAnsi="Arial" w:cs="Arial"/>
                <w:bCs/>
              </w:rPr>
              <w:t xml:space="preserve"> está diversificado</w:t>
            </w:r>
            <w:r>
              <w:rPr>
                <w:rFonts w:ascii="Arial" w:eastAsia="Times New Roman" w:hAnsi="Arial" w:cs="Arial"/>
                <w:bCs/>
                <w:lang w:val="es-419"/>
              </w:rPr>
              <w:t>?</w:t>
            </w:r>
          </w:p>
          <w:p w14:paraId="7EE0652C" w14:textId="4D44020B" w:rsidR="001E4B0F" w:rsidRPr="009C3851" w:rsidRDefault="009C3851" w:rsidP="00901C44">
            <w:pPr>
              <w:pStyle w:val="Prrafodelista"/>
              <w:numPr>
                <w:ilvl w:val="0"/>
                <w:numId w:val="11"/>
              </w:numPr>
              <w:outlineLvl w:val="0"/>
              <w:rPr>
                <w:rFonts w:ascii="Arial" w:eastAsia="Times New Roman" w:hAnsi="Arial" w:cs="Arial"/>
                <w:bCs/>
              </w:rPr>
            </w:pPr>
            <w:r>
              <w:rPr>
                <w:rFonts w:ascii="Arial" w:eastAsia="Times New Roman" w:hAnsi="Arial" w:cs="Arial"/>
                <w:bCs/>
              </w:rPr>
              <w:t xml:space="preserve">Elaborar conclusiones de la </w:t>
            </w:r>
            <w:r w:rsidR="001E4B0F" w:rsidRPr="009C3851">
              <w:rPr>
                <w:rFonts w:ascii="Arial" w:eastAsia="Times New Roman" w:hAnsi="Arial" w:cs="Arial"/>
                <w:bCs/>
              </w:rPr>
              <w:t>investigación.</w:t>
            </w:r>
          </w:p>
          <w:p w14:paraId="01964CDD" w14:textId="77777777" w:rsidR="001E4B0F" w:rsidRPr="008C4CB2" w:rsidRDefault="001E4B0F" w:rsidP="00CB27B5">
            <w:pPr>
              <w:pStyle w:val="Prrafodelista"/>
              <w:rPr>
                <w:rFonts w:ascii="Arial" w:hAnsi="Arial" w:cs="Arial"/>
                <w:color w:val="FF0000"/>
              </w:rPr>
            </w:pPr>
          </w:p>
          <w:p w14:paraId="7E0F61C5" w14:textId="77777777" w:rsidR="001E4B0F" w:rsidRPr="007644C0" w:rsidRDefault="001E4B0F" w:rsidP="00CB27B5">
            <w:pPr>
              <w:outlineLvl w:val="0"/>
              <w:rPr>
                <w:rFonts w:ascii="Arial" w:eastAsia="Times New Roman" w:hAnsi="Arial" w:cs="Arial"/>
                <w:bCs/>
              </w:rPr>
            </w:pPr>
          </w:p>
        </w:tc>
      </w:tr>
      <w:tr w:rsidR="001E4B0F" w:rsidRPr="007644C0" w14:paraId="44858E8D" w14:textId="77777777" w:rsidTr="00CB27B5">
        <w:tc>
          <w:tcPr>
            <w:tcW w:w="2518" w:type="dxa"/>
            <w:shd w:val="clear" w:color="auto" w:fill="F2F2F2" w:themeFill="background1" w:themeFillShade="F2"/>
          </w:tcPr>
          <w:p w14:paraId="7B758F02" w14:textId="77777777" w:rsidR="001E4B0F" w:rsidRPr="00902B36" w:rsidRDefault="001E4B0F" w:rsidP="00CB27B5">
            <w:pPr>
              <w:outlineLvl w:val="0"/>
              <w:rPr>
                <w:rFonts w:ascii="Arial" w:eastAsia="Times New Roman" w:hAnsi="Arial" w:cs="Arial"/>
                <w:bCs/>
                <w:color w:val="808080" w:themeColor="background1" w:themeShade="80"/>
                <w:sz w:val="18"/>
              </w:rPr>
            </w:pPr>
            <w:r w:rsidRPr="007644C0">
              <w:rPr>
                <w:rFonts w:ascii="Arial" w:eastAsia="Times New Roman" w:hAnsi="Arial" w:cs="Arial"/>
                <w:bCs/>
              </w:rPr>
              <w:t xml:space="preserve">Criterios de evaluación de la </w:t>
            </w:r>
            <w:r w:rsidRPr="00902B36">
              <w:rPr>
                <w:rFonts w:ascii="Arial" w:eastAsia="Times New Roman" w:hAnsi="Arial" w:cs="Arial"/>
                <w:bCs/>
              </w:rPr>
              <w:t>actividad</w:t>
            </w:r>
            <w:r w:rsidRPr="00902B36">
              <w:rPr>
                <w:rFonts w:ascii="Arial" w:eastAsia="Times New Roman" w:hAnsi="Arial" w:cs="Arial"/>
                <w:bCs/>
                <w:color w:val="808080" w:themeColor="background1" w:themeShade="80"/>
              </w:rPr>
              <w:t xml:space="preserve"> </w:t>
            </w:r>
            <w:r w:rsidRPr="00902B36">
              <w:rPr>
                <w:rFonts w:ascii="Arial" w:eastAsia="Times New Roman" w:hAnsi="Arial" w:cs="Arial"/>
                <w:bCs/>
                <w:color w:val="808080" w:themeColor="background1" w:themeShade="80"/>
                <w:sz w:val="18"/>
              </w:rPr>
              <w:t>(de 3 a 5 criterios):</w:t>
            </w:r>
          </w:p>
          <w:p w14:paraId="67FC440C" w14:textId="77777777" w:rsidR="001E4B0F" w:rsidRPr="00902B36" w:rsidRDefault="001E4B0F" w:rsidP="00CB27B5">
            <w:pPr>
              <w:outlineLvl w:val="0"/>
              <w:rPr>
                <w:rFonts w:ascii="Arial" w:eastAsia="Times New Roman" w:hAnsi="Arial" w:cs="Arial"/>
                <w:bCs/>
                <w:color w:val="808080" w:themeColor="background1" w:themeShade="80"/>
                <w:sz w:val="18"/>
              </w:rPr>
            </w:pPr>
          </w:p>
          <w:p w14:paraId="53CB782B" w14:textId="77777777" w:rsidR="001E4B0F" w:rsidRPr="00902B36" w:rsidRDefault="001E4B0F" w:rsidP="00CB27B5">
            <w:pPr>
              <w:rPr>
                <w:rFonts w:ascii="Arial" w:hAnsi="Arial" w:cs="Arial"/>
                <w:sz w:val="18"/>
              </w:rPr>
            </w:pPr>
            <w:r w:rsidRPr="00902B36">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902B36">
              <w:rPr>
                <w:rFonts w:ascii="Arial" w:hAnsi="Arial" w:cs="Arial"/>
                <w:color w:val="808080" w:themeColor="background1" w:themeShade="80"/>
              </w:rPr>
              <w:t xml:space="preserve">A cada uno de los enunciados ponerle un valor en porcentaje sobre el 100 </w:t>
            </w:r>
            <w:r w:rsidRPr="00BA4727">
              <w:rPr>
                <w:rFonts w:ascii="Arial" w:hAnsi="Arial" w:cs="Arial"/>
                <w:color w:val="7F7F7F" w:themeColor="text1" w:themeTint="80"/>
              </w:rPr>
              <w:t>%, en la suma de todos deberá de dar un 100</w:t>
            </w:r>
            <w:r w:rsidRPr="00902B36">
              <w:rPr>
                <w:rFonts w:ascii="Arial" w:hAnsi="Arial" w:cs="Arial"/>
              </w:rPr>
              <w:t>.</w:t>
            </w:r>
          </w:p>
          <w:p w14:paraId="3FCDF478" w14:textId="77777777" w:rsidR="001E4B0F" w:rsidRDefault="001E4B0F" w:rsidP="00CB27B5">
            <w:pPr>
              <w:rPr>
                <w:rFonts w:ascii="Arial" w:hAnsi="Arial" w:cs="Arial"/>
                <w:color w:val="7F7F7F" w:themeColor="text1" w:themeTint="80"/>
                <w:sz w:val="18"/>
              </w:rPr>
            </w:pPr>
          </w:p>
          <w:p w14:paraId="5B287A2E" w14:textId="77777777" w:rsidR="001E4B0F" w:rsidRPr="007F5E93" w:rsidRDefault="001E4B0F" w:rsidP="00CB27B5">
            <w:pPr>
              <w:rPr>
                <w:rFonts w:ascii="Arial" w:hAnsi="Arial" w:cs="Arial"/>
                <w:color w:val="7F7F7F" w:themeColor="text1" w:themeTint="80"/>
                <w:sz w:val="18"/>
              </w:rPr>
            </w:pPr>
          </w:p>
          <w:p w14:paraId="3AE427B4" w14:textId="77777777" w:rsidR="001E4B0F" w:rsidRPr="007644C0" w:rsidRDefault="001E4B0F" w:rsidP="00CB27B5">
            <w:pPr>
              <w:outlineLvl w:val="0"/>
              <w:rPr>
                <w:rFonts w:ascii="Arial" w:eastAsia="Times New Roman" w:hAnsi="Arial" w:cs="Arial"/>
                <w:bCs/>
              </w:rPr>
            </w:pPr>
          </w:p>
        </w:tc>
        <w:tc>
          <w:tcPr>
            <w:tcW w:w="6126" w:type="dxa"/>
          </w:tcPr>
          <w:p w14:paraId="5DD3FAEE" w14:textId="77777777" w:rsidR="001E4B0F" w:rsidRDefault="001E4B0F" w:rsidP="00CB27B5">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027"/>
              <w:gridCol w:w="1873"/>
            </w:tblGrid>
            <w:tr w:rsidR="001E4B0F" w14:paraId="077281D6" w14:textId="77777777" w:rsidTr="00CB27B5">
              <w:tc>
                <w:tcPr>
                  <w:tcW w:w="4027" w:type="dxa"/>
                  <w:shd w:val="clear" w:color="auto" w:fill="E7E6E6" w:themeFill="background2"/>
                </w:tcPr>
                <w:p w14:paraId="284E74CC" w14:textId="77777777" w:rsidR="001E4B0F" w:rsidRPr="00902B36" w:rsidRDefault="001E4B0F" w:rsidP="00CB27B5">
                  <w:pPr>
                    <w:jc w:val="center"/>
                    <w:outlineLvl w:val="0"/>
                    <w:rPr>
                      <w:rFonts w:ascii="Arial" w:eastAsia="Times New Roman" w:hAnsi="Arial" w:cs="Arial"/>
                      <w:b/>
                      <w:bCs/>
                    </w:rPr>
                  </w:pPr>
                  <w:r w:rsidRPr="00902B36">
                    <w:rPr>
                      <w:rFonts w:ascii="Arial" w:eastAsia="Times New Roman" w:hAnsi="Arial" w:cs="Arial"/>
                      <w:b/>
                      <w:bCs/>
                    </w:rPr>
                    <w:t>Criterio</w:t>
                  </w:r>
                </w:p>
              </w:tc>
              <w:tc>
                <w:tcPr>
                  <w:tcW w:w="1873" w:type="dxa"/>
                  <w:shd w:val="clear" w:color="auto" w:fill="E7E6E6" w:themeFill="background2"/>
                </w:tcPr>
                <w:p w14:paraId="64E38502" w14:textId="77777777" w:rsidR="001E4B0F" w:rsidRPr="00902B36" w:rsidRDefault="001E4B0F" w:rsidP="00CB27B5">
                  <w:pPr>
                    <w:jc w:val="center"/>
                    <w:outlineLvl w:val="0"/>
                    <w:rPr>
                      <w:rFonts w:ascii="Arial" w:eastAsia="Times New Roman" w:hAnsi="Arial" w:cs="Arial"/>
                      <w:b/>
                      <w:bCs/>
                    </w:rPr>
                  </w:pPr>
                  <w:r w:rsidRPr="00902B36">
                    <w:rPr>
                      <w:rFonts w:ascii="Arial" w:eastAsia="Times New Roman" w:hAnsi="Arial" w:cs="Arial"/>
                      <w:b/>
                      <w:bCs/>
                    </w:rPr>
                    <w:t>Puntaje</w:t>
                  </w:r>
                </w:p>
              </w:tc>
            </w:tr>
            <w:tr w:rsidR="001E4B0F" w14:paraId="219684A2" w14:textId="77777777" w:rsidTr="00CB27B5">
              <w:tc>
                <w:tcPr>
                  <w:tcW w:w="4027" w:type="dxa"/>
                </w:tcPr>
                <w:p w14:paraId="3ED825BE" w14:textId="4EB55FF2" w:rsidR="001E4B0F" w:rsidRPr="009C3851" w:rsidRDefault="00700F8F" w:rsidP="00901C44">
                  <w:pPr>
                    <w:pStyle w:val="Prrafodelista"/>
                    <w:numPr>
                      <w:ilvl w:val="0"/>
                      <w:numId w:val="12"/>
                    </w:numPr>
                    <w:outlineLvl w:val="0"/>
                    <w:rPr>
                      <w:rFonts w:ascii="Arial" w:eastAsia="Times New Roman" w:hAnsi="Arial" w:cs="Arial"/>
                      <w:bCs/>
                      <w:lang w:val="es-419"/>
                    </w:rPr>
                  </w:pPr>
                  <w:r>
                    <w:rPr>
                      <w:rFonts w:ascii="Arial" w:eastAsia="Times New Roman" w:hAnsi="Arial" w:cs="Arial"/>
                      <w:bCs/>
                      <w:lang w:val="es-419"/>
                    </w:rPr>
                    <w:t>Prospecto de inversión</w:t>
                  </w:r>
                </w:p>
              </w:tc>
              <w:tc>
                <w:tcPr>
                  <w:tcW w:w="1873" w:type="dxa"/>
                </w:tcPr>
                <w:p w14:paraId="052CC537" w14:textId="122392A6" w:rsidR="001E4B0F" w:rsidRPr="00700F8F" w:rsidRDefault="00700F8F" w:rsidP="00CB27B5">
                  <w:pPr>
                    <w:outlineLvl w:val="0"/>
                    <w:rPr>
                      <w:rFonts w:ascii="Arial" w:eastAsia="Times New Roman" w:hAnsi="Arial" w:cs="Arial"/>
                      <w:bCs/>
                      <w:lang w:val="es-419"/>
                    </w:rPr>
                  </w:pPr>
                  <w:r>
                    <w:rPr>
                      <w:rFonts w:ascii="Arial" w:eastAsia="Times New Roman" w:hAnsi="Arial" w:cs="Arial"/>
                      <w:bCs/>
                      <w:lang w:val="es-419"/>
                    </w:rPr>
                    <w:t>30</w:t>
                  </w:r>
                </w:p>
              </w:tc>
            </w:tr>
            <w:tr w:rsidR="001E4B0F" w14:paraId="761D45C3" w14:textId="77777777" w:rsidTr="00CB27B5">
              <w:trPr>
                <w:trHeight w:val="216"/>
              </w:trPr>
              <w:tc>
                <w:tcPr>
                  <w:tcW w:w="4027" w:type="dxa"/>
                </w:tcPr>
                <w:p w14:paraId="266AF06D" w14:textId="5D40C0FE" w:rsidR="001E4B0F" w:rsidRPr="00700F8F" w:rsidRDefault="00700F8F" w:rsidP="00901C44">
                  <w:pPr>
                    <w:pStyle w:val="Prrafodelista"/>
                    <w:numPr>
                      <w:ilvl w:val="0"/>
                      <w:numId w:val="12"/>
                    </w:numPr>
                    <w:outlineLvl w:val="0"/>
                    <w:rPr>
                      <w:rFonts w:ascii="Arial" w:eastAsia="Times New Roman" w:hAnsi="Arial" w:cs="Arial"/>
                      <w:bCs/>
                      <w:sz w:val="20"/>
                      <w:szCs w:val="20"/>
                      <w:lang w:val="es-419"/>
                    </w:rPr>
                  </w:pPr>
                  <w:r>
                    <w:rPr>
                      <w:rFonts w:ascii="Arial" w:eastAsia="Times New Roman" w:hAnsi="Arial" w:cs="Arial"/>
                      <w:bCs/>
                      <w:sz w:val="20"/>
                      <w:szCs w:val="20"/>
                      <w:lang w:val="es-419"/>
                    </w:rPr>
                    <w:t>Respuesta a las preguntas planteadas</w:t>
                  </w:r>
                </w:p>
              </w:tc>
              <w:tc>
                <w:tcPr>
                  <w:tcW w:w="1873" w:type="dxa"/>
                </w:tcPr>
                <w:p w14:paraId="6F965A90" w14:textId="79BD989B" w:rsidR="001E4B0F" w:rsidRPr="00700F8F" w:rsidRDefault="00700F8F" w:rsidP="00CB27B5">
                  <w:pPr>
                    <w:outlineLvl w:val="0"/>
                    <w:rPr>
                      <w:rFonts w:ascii="Arial" w:eastAsia="Times New Roman" w:hAnsi="Arial" w:cs="Arial"/>
                      <w:bCs/>
                      <w:lang w:val="es-419"/>
                    </w:rPr>
                  </w:pPr>
                  <w:r>
                    <w:rPr>
                      <w:rFonts w:ascii="Arial" w:eastAsia="Times New Roman" w:hAnsi="Arial" w:cs="Arial"/>
                      <w:bCs/>
                      <w:lang w:val="es-419"/>
                    </w:rPr>
                    <w:t>35</w:t>
                  </w:r>
                </w:p>
              </w:tc>
            </w:tr>
            <w:tr w:rsidR="001E4B0F" w14:paraId="1FF0E3EA" w14:textId="77777777" w:rsidTr="00CB27B5">
              <w:tc>
                <w:tcPr>
                  <w:tcW w:w="4027" w:type="dxa"/>
                </w:tcPr>
                <w:p w14:paraId="5C0A48FE" w14:textId="4B3901E1" w:rsidR="001E4B0F" w:rsidRPr="00700F8F" w:rsidRDefault="00700F8F" w:rsidP="00901C44">
                  <w:pPr>
                    <w:pStyle w:val="Prrafodelista"/>
                    <w:numPr>
                      <w:ilvl w:val="0"/>
                      <w:numId w:val="12"/>
                    </w:numPr>
                    <w:outlineLvl w:val="0"/>
                    <w:rPr>
                      <w:rFonts w:ascii="Arial" w:eastAsia="Times New Roman" w:hAnsi="Arial" w:cs="Arial"/>
                      <w:bCs/>
                      <w:sz w:val="20"/>
                      <w:szCs w:val="20"/>
                      <w:lang w:val="es-419"/>
                    </w:rPr>
                  </w:pPr>
                  <w:r w:rsidRPr="00700F8F">
                    <w:rPr>
                      <w:rFonts w:ascii="Arial" w:eastAsia="Times New Roman" w:hAnsi="Arial" w:cs="Arial"/>
                      <w:bCs/>
                      <w:sz w:val="20"/>
                      <w:szCs w:val="20"/>
                      <w:lang w:val="es-419"/>
                    </w:rPr>
                    <w:t>Conclusiones</w:t>
                  </w:r>
                </w:p>
              </w:tc>
              <w:tc>
                <w:tcPr>
                  <w:tcW w:w="1873" w:type="dxa"/>
                </w:tcPr>
                <w:p w14:paraId="119F1B8E" w14:textId="79947C40" w:rsidR="001E4B0F" w:rsidRPr="00700F8F" w:rsidRDefault="00700F8F" w:rsidP="00CB27B5">
                  <w:pPr>
                    <w:outlineLvl w:val="0"/>
                    <w:rPr>
                      <w:rFonts w:ascii="Arial" w:eastAsia="Times New Roman" w:hAnsi="Arial" w:cs="Arial"/>
                      <w:bCs/>
                      <w:lang w:val="es-419"/>
                    </w:rPr>
                  </w:pPr>
                  <w:r>
                    <w:rPr>
                      <w:rFonts w:ascii="Arial" w:eastAsia="Times New Roman" w:hAnsi="Arial" w:cs="Arial"/>
                      <w:bCs/>
                      <w:lang w:val="es-419"/>
                    </w:rPr>
                    <w:t>35</w:t>
                  </w:r>
                </w:p>
              </w:tc>
            </w:tr>
            <w:tr w:rsidR="001E4B0F" w14:paraId="50C5C404" w14:textId="77777777" w:rsidTr="00CB27B5">
              <w:tc>
                <w:tcPr>
                  <w:tcW w:w="4027" w:type="dxa"/>
                </w:tcPr>
                <w:p w14:paraId="77644CDD" w14:textId="4BFC0D03" w:rsidR="001E4B0F" w:rsidRDefault="001E4B0F" w:rsidP="00CB27B5">
                  <w:pPr>
                    <w:outlineLvl w:val="0"/>
                    <w:rPr>
                      <w:rFonts w:ascii="Arial" w:eastAsia="Times New Roman" w:hAnsi="Arial" w:cs="Arial"/>
                      <w:bCs/>
                    </w:rPr>
                  </w:pPr>
                </w:p>
              </w:tc>
              <w:tc>
                <w:tcPr>
                  <w:tcW w:w="1873" w:type="dxa"/>
                </w:tcPr>
                <w:p w14:paraId="5DE5B7B7" w14:textId="441DF2E5" w:rsidR="001E4B0F" w:rsidRDefault="001E4B0F" w:rsidP="00CB27B5">
                  <w:pPr>
                    <w:outlineLvl w:val="0"/>
                    <w:rPr>
                      <w:rFonts w:ascii="Arial" w:eastAsia="Times New Roman" w:hAnsi="Arial" w:cs="Arial"/>
                      <w:bCs/>
                    </w:rPr>
                  </w:pPr>
                </w:p>
              </w:tc>
            </w:tr>
            <w:tr w:rsidR="001E4B0F" w14:paraId="0E635981" w14:textId="77777777" w:rsidTr="00CB27B5">
              <w:tc>
                <w:tcPr>
                  <w:tcW w:w="4027" w:type="dxa"/>
                </w:tcPr>
                <w:p w14:paraId="4DFDB3CE" w14:textId="5BD1B5DA" w:rsidR="001E4B0F" w:rsidRDefault="001E4B0F" w:rsidP="00CB27B5">
                  <w:pPr>
                    <w:outlineLvl w:val="0"/>
                    <w:rPr>
                      <w:rFonts w:ascii="Arial" w:eastAsia="Times New Roman" w:hAnsi="Arial" w:cs="Arial"/>
                      <w:bCs/>
                    </w:rPr>
                  </w:pPr>
                </w:p>
              </w:tc>
              <w:tc>
                <w:tcPr>
                  <w:tcW w:w="1873" w:type="dxa"/>
                </w:tcPr>
                <w:p w14:paraId="18E7C453" w14:textId="1F8C136B" w:rsidR="001E4B0F" w:rsidRDefault="001E4B0F" w:rsidP="00CB27B5">
                  <w:pPr>
                    <w:outlineLvl w:val="0"/>
                    <w:rPr>
                      <w:rFonts w:ascii="Arial" w:eastAsia="Times New Roman" w:hAnsi="Arial" w:cs="Arial"/>
                      <w:bCs/>
                    </w:rPr>
                  </w:pPr>
                </w:p>
              </w:tc>
            </w:tr>
          </w:tbl>
          <w:p w14:paraId="146D69EE" w14:textId="77777777" w:rsidR="001E4B0F" w:rsidRPr="007644C0" w:rsidRDefault="001E4B0F" w:rsidP="00CB27B5">
            <w:pPr>
              <w:outlineLvl w:val="0"/>
              <w:rPr>
                <w:rFonts w:ascii="Arial" w:eastAsia="Times New Roman" w:hAnsi="Arial" w:cs="Arial"/>
                <w:bCs/>
              </w:rPr>
            </w:pPr>
          </w:p>
        </w:tc>
      </w:tr>
      <w:tr w:rsidR="001E4B0F" w:rsidRPr="007644C0" w14:paraId="2618D9B8" w14:textId="77777777" w:rsidTr="00CB27B5">
        <w:tc>
          <w:tcPr>
            <w:tcW w:w="2518" w:type="dxa"/>
            <w:shd w:val="clear" w:color="auto" w:fill="F2F2F2" w:themeFill="background1" w:themeFillShade="F2"/>
          </w:tcPr>
          <w:p w14:paraId="52BA8ED0"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Entregable(s):</w:t>
            </w:r>
          </w:p>
        </w:tc>
        <w:tc>
          <w:tcPr>
            <w:tcW w:w="6126" w:type="dxa"/>
          </w:tcPr>
          <w:p w14:paraId="5A05A85D" w14:textId="77777777" w:rsidR="001E4B0F" w:rsidRPr="007644C0" w:rsidRDefault="001E4B0F" w:rsidP="00CB27B5">
            <w:pPr>
              <w:outlineLvl w:val="0"/>
              <w:rPr>
                <w:rFonts w:ascii="Arial" w:eastAsia="Times New Roman" w:hAnsi="Arial" w:cs="Arial"/>
                <w:bCs/>
              </w:rPr>
            </w:pPr>
            <w:r>
              <w:rPr>
                <w:rFonts w:ascii="Arial" w:eastAsia="Times New Roman" w:hAnsi="Arial" w:cs="Arial"/>
                <w:bCs/>
              </w:rPr>
              <w:t xml:space="preserve">Ensayo respondiendo las preguntas planteadas con su respectiva argumentación. </w:t>
            </w:r>
          </w:p>
        </w:tc>
      </w:tr>
      <w:tr w:rsidR="001E4B0F" w:rsidRPr="007644C0" w14:paraId="238029A0" w14:textId="77777777" w:rsidTr="00CB27B5">
        <w:tc>
          <w:tcPr>
            <w:tcW w:w="2518" w:type="dxa"/>
            <w:shd w:val="clear" w:color="auto" w:fill="F2F2F2" w:themeFill="background1" w:themeFillShade="F2"/>
          </w:tcPr>
          <w:p w14:paraId="22652AD5" w14:textId="77777777" w:rsidR="001E4B0F" w:rsidRPr="007644C0" w:rsidRDefault="001E4B0F" w:rsidP="00CB27B5">
            <w:pPr>
              <w:outlineLvl w:val="0"/>
              <w:rPr>
                <w:rFonts w:ascii="Arial" w:eastAsia="Times New Roman" w:hAnsi="Arial" w:cs="Arial"/>
                <w:bCs/>
              </w:rPr>
            </w:pPr>
            <w:r w:rsidRPr="007644C0">
              <w:rPr>
                <w:rFonts w:ascii="Arial" w:eastAsia="Times New Roman" w:hAnsi="Arial" w:cs="Arial"/>
                <w:bCs/>
              </w:rPr>
              <w:t>Año de creación:</w:t>
            </w:r>
          </w:p>
        </w:tc>
        <w:tc>
          <w:tcPr>
            <w:tcW w:w="6126" w:type="dxa"/>
          </w:tcPr>
          <w:p w14:paraId="1E28EFB1" w14:textId="77777777" w:rsidR="001E4B0F" w:rsidRPr="007644C0" w:rsidRDefault="001E4B0F" w:rsidP="00CB27B5">
            <w:pPr>
              <w:outlineLvl w:val="0"/>
              <w:rPr>
                <w:rFonts w:ascii="Arial" w:eastAsia="Times New Roman" w:hAnsi="Arial" w:cs="Arial"/>
                <w:bCs/>
              </w:rPr>
            </w:pPr>
            <w:r>
              <w:rPr>
                <w:rFonts w:ascii="Arial" w:eastAsia="Times New Roman" w:hAnsi="Arial" w:cs="Arial"/>
                <w:bCs/>
              </w:rPr>
              <w:t>2015</w:t>
            </w:r>
          </w:p>
        </w:tc>
      </w:tr>
    </w:tbl>
    <w:p w14:paraId="06C9AE2E" w14:textId="77777777" w:rsidR="001E4B0F" w:rsidRDefault="001E4B0F" w:rsidP="001E4B0F"/>
    <w:p w14:paraId="57427F5E" w14:textId="77777777" w:rsidR="00872CFD" w:rsidRPr="00096D7F" w:rsidRDefault="00872CFD" w:rsidP="00872CFD">
      <w:pPr>
        <w:shd w:val="clear" w:color="auto" w:fill="CC0099"/>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8 (</w:t>
      </w:r>
      <w:commentRangeStart w:id="18"/>
      <w:proofErr w:type="spellStart"/>
      <w:r>
        <w:rPr>
          <w:rFonts w:ascii="Arial" w:eastAsia="Times New Roman" w:hAnsi="Arial" w:cs="Arial"/>
          <w:b/>
          <w:bCs/>
          <w:color w:val="FFFFFF"/>
          <w:sz w:val="20"/>
          <w:szCs w:val="20"/>
          <w:lang w:val="es-419"/>
        </w:rPr>
        <w:t>tetramestral</w:t>
      </w:r>
      <w:commentRangeEnd w:id="18"/>
      <w:proofErr w:type="spellEnd"/>
      <w:r>
        <w:rPr>
          <w:rStyle w:val="Refdecomentario"/>
        </w:rPr>
        <w:commentReference w:id="18"/>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w:t>
      </w:r>
    </w:p>
    <w:p w14:paraId="2890D4DA" w14:textId="77777777" w:rsidR="00872CFD" w:rsidRDefault="00872CFD" w:rsidP="001E4B0F"/>
    <w:p w14:paraId="32F0FB5A" w14:textId="77777777" w:rsidR="00B579E9" w:rsidRDefault="00B579E9" w:rsidP="00342432">
      <w:pPr>
        <w:spacing w:after="0" w:line="240" w:lineRule="auto"/>
        <w:outlineLvl w:val="0"/>
      </w:pPr>
    </w:p>
    <w:p w14:paraId="45B98A95" w14:textId="77777777" w:rsidR="00E571B4" w:rsidRDefault="00B579E9" w:rsidP="00B579E9">
      <w:pPr>
        <w:shd w:val="clear" w:color="auto" w:fill="003366"/>
        <w:spacing w:after="0" w:line="240" w:lineRule="auto"/>
        <w:ind w:left="708" w:hanging="708"/>
        <w:jc w:val="center"/>
        <w:outlineLvl w:val="0"/>
        <w:rPr>
          <w:b/>
          <w:color w:val="FFFFFF" w:themeColor="background1"/>
          <w:sz w:val="44"/>
          <w:lang w:val="es-419"/>
        </w:rPr>
      </w:pPr>
      <w:r w:rsidRPr="00CB2A50">
        <w:rPr>
          <w:b/>
          <w:color w:val="FFFFFF" w:themeColor="background1"/>
          <w:sz w:val="44"/>
        </w:rPr>
        <w:t xml:space="preserve">Tema </w:t>
      </w:r>
      <w:r w:rsidRPr="00CB2A50">
        <w:rPr>
          <w:color w:val="FFFFFF" w:themeColor="background1"/>
          <w:sz w:val="44"/>
        </w:rPr>
        <w:t xml:space="preserve"> </w:t>
      </w:r>
      <w:r w:rsidR="00CD6E19">
        <w:rPr>
          <w:b/>
          <w:color w:val="FFFFFF" w:themeColor="background1"/>
          <w:sz w:val="44"/>
        </w:rPr>
        <w:t>10.</w:t>
      </w:r>
      <w:r w:rsidR="00E571B4">
        <w:rPr>
          <w:b/>
          <w:color w:val="FFFFFF" w:themeColor="background1"/>
          <w:sz w:val="44"/>
          <w:lang w:val="es-419"/>
        </w:rPr>
        <w:t xml:space="preserve"> </w:t>
      </w:r>
    </w:p>
    <w:p w14:paraId="26526E99" w14:textId="7A063E5B" w:rsidR="00B579E9" w:rsidRPr="00E571B4" w:rsidRDefault="00E571B4" w:rsidP="00B579E9">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Matemáticas financieras</w:t>
      </w:r>
    </w:p>
    <w:p w14:paraId="4369B3AE" w14:textId="77777777" w:rsidR="00B579E9" w:rsidRPr="00CB2A50" w:rsidRDefault="00B579E9" w:rsidP="00B579E9">
      <w:pPr>
        <w:tabs>
          <w:tab w:val="left" w:pos="1014"/>
        </w:tabs>
        <w:rPr>
          <w:rFonts w:ascii="Arial" w:hAnsi="Arial" w:cs="Arial"/>
          <w:b/>
          <w:sz w:val="20"/>
          <w:szCs w:val="20"/>
        </w:rPr>
      </w:pPr>
    </w:p>
    <w:p w14:paraId="491EFAB8" w14:textId="24DF73F0"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w:t>
      </w:r>
      <w:r w:rsidR="00CD6E19">
        <w:rPr>
          <w:rFonts w:ascii="Arial" w:eastAsia="Times New Roman" w:hAnsi="Arial" w:cs="Arial"/>
          <w:b/>
          <w:bCs/>
          <w:color w:val="FFFFFF"/>
          <w:sz w:val="20"/>
          <w:szCs w:val="20"/>
        </w:rPr>
        <w:t>10</w:t>
      </w:r>
      <w:r w:rsidRPr="00CB2A50">
        <w:rPr>
          <w:rFonts w:ascii="Arial" w:eastAsia="Times New Roman" w:hAnsi="Arial" w:cs="Arial"/>
          <w:b/>
          <w:bCs/>
          <w:color w:val="FFFFFF"/>
          <w:sz w:val="20"/>
          <w:szCs w:val="20"/>
        </w:rPr>
        <w:t xml:space="preserve"> (planteamiento inicial)</w:t>
      </w:r>
    </w:p>
    <w:p w14:paraId="22116800" w14:textId="77777777" w:rsidR="00A3604C" w:rsidRPr="00A3604C" w:rsidRDefault="00A3604C" w:rsidP="00A3604C">
      <w:pPr>
        <w:framePr w:hSpace="141" w:wrap="around" w:vAnchor="text" w:hAnchor="margin" w:y="136"/>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1A5FE3" w14:paraId="045BB0B4" w14:textId="77777777" w:rsidTr="00A61300">
        <w:tc>
          <w:tcPr>
            <w:tcW w:w="8828" w:type="dxa"/>
          </w:tcPr>
          <w:p w14:paraId="0E7B2DF1" w14:textId="77777777" w:rsidR="005B5988" w:rsidRPr="00BE1E06" w:rsidRDefault="005B5988" w:rsidP="005B5988">
            <w:pPr>
              <w:rPr>
                <w:rFonts w:ascii="Arial" w:hAnsi="Arial" w:cs="Arial"/>
                <w:sz w:val="20"/>
                <w:szCs w:val="20"/>
              </w:rPr>
            </w:pPr>
            <w:r w:rsidRPr="00BE1E06">
              <w:rPr>
                <w:rFonts w:ascii="Arial" w:hAnsi="Arial" w:cs="Arial"/>
                <w:b/>
                <w:sz w:val="20"/>
                <w:szCs w:val="20"/>
              </w:rPr>
              <w:t xml:space="preserve">Título: </w:t>
            </w:r>
            <w:r w:rsidRPr="00BE1E06">
              <w:rPr>
                <w:rFonts w:ascii="Arial" w:hAnsi="Arial" w:cs="Arial"/>
                <w:sz w:val="20"/>
                <w:szCs w:val="20"/>
              </w:rPr>
              <w:t>¿Un peso hoy no vale lo mismo mañana?</w:t>
            </w:r>
          </w:p>
          <w:p w14:paraId="269E2DED" w14:textId="77777777" w:rsidR="005B5988" w:rsidRPr="00BE1E06" w:rsidRDefault="005B5988" w:rsidP="005B5988">
            <w:pPr>
              <w:rPr>
                <w:rFonts w:ascii="Arial" w:hAnsi="Arial" w:cs="Arial"/>
                <w:b/>
                <w:sz w:val="20"/>
                <w:szCs w:val="20"/>
              </w:rPr>
            </w:pPr>
          </w:p>
          <w:p w14:paraId="40FD4107" w14:textId="77777777" w:rsidR="005B5988" w:rsidRPr="00BE1E06" w:rsidRDefault="005B5988" w:rsidP="005B5988">
            <w:pPr>
              <w:rPr>
                <w:rFonts w:ascii="Arial" w:hAnsi="Arial" w:cs="Arial"/>
                <w:sz w:val="20"/>
                <w:szCs w:val="20"/>
              </w:rPr>
            </w:pPr>
          </w:p>
          <w:p w14:paraId="4EB47FDC" w14:textId="77777777" w:rsidR="005B5988" w:rsidRDefault="005B5988" w:rsidP="005B5988">
            <w:pPr>
              <w:rPr>
                <w:rFonts w:ascii="Arial" w:hAnsi="Arial" w:cs="Arial"/>
                <w:sz w:val="20"/>
                <w:szCs w:val="20"/>
              </w:rPr>
            </w:pPr>
            <w:r w:rsidRPr="00BE1E06">
              <w:rPr>
                <w:rFonts w:ascii="Arial" w:hAnsi="Arial" w:cs="Arial"/>
                <w:sz w:val="20"/>
                <w:szCs w:val="20"/>
              </w:rPr>
              <w:t>Un buen inversionista debe tomar en cuenta durante la asignación de recurs</w:t>
            </w:r>
            <w:r>
              <w:rPr>
                <w:rFonts w:ascii="Arial" w:hAnsi="Arial" w:cs="Arial"/>
                <w:sz w:val="20"/>
                <w:szCs w:val="20"/>
              </w:rPr>
              <w:t xml:space="preserve">os y activos en sus inversiones el concepto del </w:t>
            </w:r>
            <w:r w:rsidRPr="00642933">
              <w:rPr>
                <w:rFonts w:ascii="Arial" w:hAnsi="Arial" w:cs="Arial"/>
                <w:b/>
                <w:sz w:val="20"/>
                <w:szCs w:val="20"/>
              </w:rPr>
              <w:t>valor del dinero en el tiempo</w:t>
            </w:r>
            <w:r>
              <w:rPr>
                <w:rFonts w:ascii="Arial" w:hAnsi="Arial" w:cs="Arial"/>
                <w:sz w:val="20"/>
                <w:szCs w:val="20"/>
              </w:rPr>
              <w:t xml:space="preserve">, es decir, debe considerar que hay una diferencia entre el valor presente de una cantidad de dinero y el valor futuro de esa misma cantidad. En pocas palabras, el peso que hoy tienes en tu mano valdrá menos el día de mañana. </w:t>
            </w:r>
          </w:p>
          <w:p w14:paraId="7D99FE59" w14:textId="77777777" w:rsidR="005B5988" w:rsidRDefault="005B5988" w:rsidP="005B5988">
            <w:pPr>
              <w:rPr>
                <w:rFonts w:ascii="Arial" w:hAnsi="Arial" w:cs="Arial"/>
                <w:sz w:val="20"/>
                <w:szCs w:val="20"/>
              </w:rPr>
            </w:pPr>
          </w:p>
          <w:p w14:paraId="4221BD93" w14:textId="77777777" w:rsidR="00CB27B5" w:rsidRDefault="00CB27B5" w:rsidP="005B5988">
            <w:pPr>
              <w:jc w:val="center"/>
              <w:rPr>
                <w:rFonts w:ascii="Arial" w:hAnsi="Arial" w:cs="Arial"/>
                <w:b/>
                <w:sz w:val="20"/>
                <w:szCs w:val="20"/>
              </w:rPr>
            </w:pPr>
          </w:p>
          <w:p w14:paraId="23728B84" w14:textId="77777777" w:rsidR="00CB27B5" w:rsidRDefault="00CB27B5" w:rsidP="005B5988">
            <w:pPr>
              <w:jc w:val="center"/>
              <w:rPr>
                <w:rFonts w:ascii="Arial" w:hAnsi="Arial" w:cs="Arial"/>
                <w:b/>
                <w:sz w:val="20"/>
                <w:szCs w:val="20"/>
              </w:rPr>
            </w:pPr>
            <w:commentRangeStart w:id="19"/>
            <w:r>
              <w:rPr>
                <w:noProof/>
                <w:lang w:val="es-419" w:eastAsia="es-419"/>
              </w:rPr>
              <w:drawing>
                <wp:inline distT="0" distB="0" distL="0" distR="0" wp14:anchorId="5372140B" wp14:editId="5A77D48B">
                  <wp:extent cx="2907101" cy="1936157"/>
                  <wp:effectExtent l="0" t="0" r="7620" b="6985"/>
                  <wp:docPr id="48" name="Imagen 48" descr="Row of coin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w of coins : Stock Pho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366" cy="1942328"/>
                          </a:xfrm>
                          <a:prstGeom prst="rect">
                            <a:avLst/>
                          </a:prstGeom>
                          <a:noFill/>
                          <a:ln>
                            <a:noFill/>
                          </a:ln>
                        </pic:spPr>
                      </pic:pic>
                    </a:graphicData>
                  </a:graphic>
                </wp:inline>
              </w:drawing>
            </w:r>
            <w:commentRangeEnd w:id="19"/>
            <w:r w:rsidR="00E0315B">
              <w:rPr>
                <w:rStyle w:val="Refdecomentario"/>
              </w:rPr>
              <w:commentReference w:id="19"/>
            </w:r>
          </w:p>
          <w:p w14:paraId="67C1E5B1" w14:textId="77777777" w:rsidR="00CB27B5" w:rsidRDefault="00CB27B5" w:rsidP="005B5988">
            <w:pPr>
              <w:jc w:val="center"/>
              <w:rPr>
                <w:rFonts w:ascii="Arial" w:hAnsi="Arial" w:cs="Arial"/>
                <w:b/>
                <w:sz w:val="20"/>
                <w:szCs w:val="20"/>
              </w:rPr>
            </w:pPr>
          </w:p>
          <w:p w14:paraId="17BF9DF6" w14:textId="7C5F1BFE" w:rsidR="005B5988" w:rsidRPr="009B5A04" w:rsidRDefault="005B5988" w:rsidP="005B5988">
            <w:pPr>
              <w:jc w:val="center"/>
              <w:rPr>
                <w:rFonts w:ascii="Arial" w:hAnsi="Arial" w:cs="Arial"/>
                <w:b/>
                <w:sz w:val="20"/>
                <w:szCs w:val="20"/>
              </w:rPr>
            </w:pPr>
            <w:r w:rsidRPr="009B5A04">
              <w:rPr>
                <w:rFonts w:ascii="Arial" w:hAnsi="Arial" w:cs="Arial"/>
                <w:b/>
                <w:sz w:val="20"/>
                <w:szCs w:val="20"/>
              </w:rPr>
              <w:t>¿A qué se debe esto?</w:t>
            </w:r>
          </w:p>
          <w:p w14:paraId="2D1BA323" w14:textId="77777777" w:rsidR="005B5988" w:rsidRDefault="005B5988" w:rsidP="005B5988">
            <w:pPr>
              <w:rPr>
                <w:rFonts w:ascii="Arial" w:hAnsi="Arial" w:cs="Arial"/>
                <w:sz w:val="20"/>
                <w:szCs w:val="20"/>
              </w:rPr>
            </w:pPr>
          </w:p>
          <w:p w14:paraId="184E351B" w14:textId="77777777" w:rsidR="005B5988" w:rsidRDefault="005B5988" w:rsidP="005B5988">
            <w:pPr>
              <w:rPr>
                <w:rFonts w:ascii="Arial" w:hAnsi="Arial" w:cs="Arial"/>
                <w:sz w:val="20"/>
                <w:szCs w:val="20"/>
              </w:rPr>
            </w:pPr>
            <w:r w:rsidRPr="00BE1E06">
              <w:rPr>
                <w:rFonts w:ascii="Arial" w:hAnsi="Arial" w:cs="Arial"/>
                <w:sz w:val="20"/>
                <w:szCs w:val="20"/>
              </w:rPr>
              <w:t xml:space="preserve">El uso del dinero en el tiempo tiene un costo o renta, y </w:t>
            </w:r>
            <w:r>
              <w:rPr>
                <w:rFonts w:ascii="Arial" w:hAnsi="Arial" w:cs="Arial"/>
                <w:sz w:val="20"/>
                <w:szCs w:val="20"/>
              </w:rPr>
              <w:t>es sensible a</w:t>
            </w:r>
            <w:r w:rsidRPr="00BE1E06">
              <w:rPr>
                <w:rFonts w:ascii="Arial" w:hAnsi="Arial" w:cs="Arial"/>
                <w:sz w:val="20"/>
                <w:szCs w:val="20"/>
              </w:rPr>
              <w:t xml:space="preserve"> otros factores</w:t>
            </w:r>
            <w:r>
              <w:rPr>
                <w:rFonts w:ascii="Arial" w:hAnsi="Arial" w:cs="Arial"/>
                <w:sz w:val="20"/>
                <w:szCs w:val="20"/>
              </w:rPr>
              <w:t>,</w:t>
            </w:r>
            <w:r w:rsidRPr="00BE1E06">
              <w:rPr>
                <w:rFonts w:ascii="Arial" w:hAnsi="Arial" w:cs="Arial"/>
                <w:sz w:val="20"/>
                <w:szCs w:val="20"/>
              </w:rPr>
              <w:t xml:space="preserve"> como la inflación</w:t>
            </w:r>
            <w:r>
              <w:rPr>
                <w:rFonts w:ascii="Arial" w:hAnsi="Arial" w:cs="Arial"/>
                <w:sz w:val="20"/>
                <w:szCs w:val="20"/>
              </w:rPr>
              <w:t xml:space="preserve">, los cuales provocan </w:t>
            </w:r>
            <w:r w:rsidRPr="00BE1E06">
              <w:rPr>
                <w:rFonts w:ascii="Arial" w:hAnsi="Arial" w:cs="Arial"/>
                <w:sz w:val="20"/>
                <w:szCs w:val="20"/>
              </w:rPr>
              <w:t>que el dinero pierda poder adquisitivo</w:t>
            </w:r>
            <w:r>
              <w:rPr>
                <w:rFonts w:ascii="Arial" w:hAnsi="Arial" w:cs="Arial"/>
                <w:sz w:val="20"/>
                <w:szCs w:val="20"/>
              </w:rPr>
              <w:t xml:space="preserve">. Por esta razón no es lo mismo que alguien que te debe dinero te lo pague hoy a que lo haga dentro de un año. </w:t>
            </w:r>
          </w:p>
          <w:p w14:paraId="0B5819EA" w14:textId="77777777" w:rsidR="005B5988" w:rsidRDefault="005B5988" w:rsidP="005B5988">
            <w:pPr>
              <w:rPr>
                <w:rFonts w:ascii="Arial" w:hAnsi="Arial" w:cs="Arial"/>
                <w:sz w:val="20"/>
                <w:szCs w:val="20"/>
              </w:rPr>
            </w:pPr>
          </w:p>
          <w:p w14:paraId="2BAB21CC" w14:textId="314AD0EC" w:rsidR="005B5988" w:rsidRDefault="005B5988" w:rsidP="005B5988">
            <w:pPr>
              <w:rPr>
                <w:rFonts w:ascii="Arial" w:hAnsi="Arial" w:cs="Arial"/>
                <w:sz w:val="20"/>
                <w:szCs w:val="20"/>
              </w:rPr>
            </w:pPr>
            <w:r>
              <w:rPr>
                <w:rFonts w:ascii="Arial" w:hAnsi="Arial" w:cs="Arial"/>
                <w:sz w:val="20"/>
                <w:szCs w:val="20"/>
              </w:rPr>
              <w:t xml:space="preserve">El costo en el que incurre el uso del dinero es conocido como intereses, </w:t>
            </w:r>
            <w:r w:rsidRPr="00BE1E06">
              <w:rPr>
                <w:rFonts w:ascii="Arial" w:hAnsi="Arial" w:cs="Arial"/>
                <w:sz w:val="20"/>
                <w:szCs w:val="20"/>
              </w:rPr>
              <w:t xml:space="preserve">el dinero pierde la oportunidad de invertirse y </w:t>
            </w:r>
            <w:r w:rsidRPr="00642933">
              <w:rPr>
                <w:rFonts w:ascii="Arial" w:hAnsi="Arial" w:cs="Arial"/>
                <w:b/>
                <w:sz w:val="20"/>
                <w:szCs w:val="20"/>
              </w:rPr>
              <w:t>para no perder poder de compra, se tendrá que asignar una tasa de interés por encima del costo de la inflación</w:t>
            </w:r>
            <w:r w:rsidRPr="00BE1E06">
              <w:rPr>
                <w:rFonts w:ascii="Arial" w:hAnsi="Arial" w:cs="Arial"/>
                <w:sz w:val="20"/>
                <w:szCs w:val="20"/>
              </w:rPr>
              <w:t xml:space="preserve">. La importancia del valor del dinero en el tiempo, </w:t>
            </w:r>
            <w:r>
              <w:rPr>
                <w:rFonts w:ascii="Arial" w:hAnsi="Arial" w:cs="Arial"/>
                <w:sz w:val="20"/>
                <w:szCs w:val="20"/>
              </w:rPr>
              <w:t>se encuentra</w:t>
            </w:r>
            <w:r w:rsidRPr="00BE1E06">
              <w:rPr>
                <w:rFonts w:ascii="Arial" w:hAnsi="Arial" w:cs="Arial"/>
                <w:sz w:val="20"/>
                <w:szCs w:val="20"/>
              </w:rPr>
              <w:t xml:space="preserve"> dentro del proceso de la toma de decisiones, relacionadas en cualquier tipo de financiamiento y con  todo tipo de inversión</w:t>
            </w:r>
            <w:r>
              <w:rPr>
                <w:rFonts w:ascii="Arial" w:hAnsi="Arial" w:cs="Arial"/>
                <w:sz w:val="20"/>
                <w:szCs w:val="20"/>
              </w:rPr>
              <w:t>.</w:t>
            </w:r>
          </w:p>
          <w:p w14:paraId="2BC9A17E" w14:textId="77777777" w:rsidR="005B5988" w:rsidRPr="00BE1E06" w:rsidRDefault="005B5988" w:rsidP="005B5988">
            <w:pPr>
              <w:rPr>
                <w:rFonts w:ascii="Arial" w:hAnsi="Arial" w:cs="Arial"/>
                <w:sz w:val="20"/>
                <w:szCs w:val="20"/>
              </w:rPr>
            </w:pPr>
          </w:p>
          <w:p w14:paraId="71453696" w14:textId="77777777" w:rsidR="005B5988" w:rsidRDefault="005B5988" w:rsidP="005B5988">
            <w:pPr>
              <w:rPr>
                <w:rFonts w:ascii="Arial" w:hAnsi="Arial" w:cs="Arial"/>
                <w:b/>
                <w:sz w:val="20"/>
                <w:szCs w:val="20"/>
              </w:rPr>
            </w:pPr>
            <w:r w:rsidRPr="00BE1E06">
              <w:rPr>
                <w:rFonts w:ascii="Arial" w:hAnsi="Arial" w:cs="Arial"/>
                <w:b/>
                <w:sz w:val="20"/>
                <w:szCs w:val="20"/>
              </w:rPr>
              <w:t>Preguntas detonadoras o de reflexión:</w:t>
            </w:r>
          </w:p>
          <w:p w14:paraId="074C1434" w14:textId="77777777" w:rsidR="005B5988" w:rsidRPr="00BE1E06" w:rsidRDefault="005B5988" w:rsidP="005B5988">
            <w:pPr>
              <w:rPr>
                <w:rFonts w:ascii="Arial" w:hAnsi="Arial" w:cs="Arial"/>
                <w:b/>
                <w:sz w:val="20"/>
                <w:szCs w:val="20"/>
              </w:rPr>
            </w:pPr>
          </w:p>
          <w:p w14:paraId="0CAFBE2D" w14:textId="77777777" w:rsidR="005B5988" w:rsidRPr="00DE1146" w:rsidRDefault="005B5988" w:rsidP="00901C44">
            <w:pPr>
              <w:pStyle w:val="Prrafodelista"/>
              <w:numPr>
                <w:ilvl w:val="0"/>
                <w:numId w:val="13"/>
              </w:numPr>
              <w:rPr>
                <w:rFonts w:ascii="Arial" w:hAnsi="Arial" w:cs="Arial"/>
                <w:sz w:val="20"/>
                <w:szCs w:val="20"/>
              </w:rPr>
            </w:pPr>
            <w:r w:rsidRPr="00DE1146">
              <w:rPr>
                <w:rFonts w:ascii="Arial" w:hAnsi="Arial" w:cs="Arial"/>
                <w:sz w:val="20"/>
                <w:szCs w:val="20"/>
              </w:rPr>
              <w:t xml:space="preserve">¿Cuáles serían </w:t>
            </w:r>
            <w:r>
              <w:rPr>
                <w:rFonts w:ascii="Arial" w:hAnsi="Arial" w:cs="Arial"/>
                <w:sz w:val="20"/>
                <w:szCs w:val="20"/>
              </w:rPr>
              <w:t>las</w:t>
            </w:r>
            <w:r w:rsidRPr="00DE1146">
              <w:rPr>
                <w:rFonts w:ascii="Arial" w:hAnsi="Arial" w:cs="Arial"/>
                <w:sz w:val="20"/>
                <w:szCs w:val="20"/>
              </w:rPr>
              <w:t xml:space="preserve"> bases para determinar una tasa de interés justa para que el dinero no pierda poder adquisitivo en cualquier tipo de inversión o financiamiento que </w:t>
            </w:r>
            <w:r>
              <w:rPr>
                <w:rFonts w:ascii="Arial" w:hAnsi="Arial" w:cs="Arial"/>
                <w:sz w:val="20"/>
                <w:szCs w:val="20"/>
              </w:rPr>
              <w:t xml:space="preserve">se </w:t>
            </w:r>
            <w:r w:rsidRPr="00DE1146">
              <w:rPr>
                <w:rFonts w:ascii="Arial" w:hAnsi="Arial" w:cs="Arial"/>
                <w:sz w:val="20"/>
                <w:szCs w:val="20"/>
              </w:rPr>
              <w:t>tome?</w:t>
            </w:r>
          </w:p>
          <w:p w14:paraId="4D1F6910" w14:textId="77777777" w:rsidR="005B5988" w:rsidRPr="00DE1146" w:rsidRDefault="005B5988" w:rsidP="00901C44">
            <w:pPr>
              <w:pStyle w:val="Prrafodelista"/>
              <w:numPr>
                <w:ilvl w:val="0"/>
                <w:numId w:val="13"/>
              </w:numPr>
              <w:rPr>
                <w:rFonts w:ascii="Arial" w:hAnsi="Arial" w:cs="Arial"/>
                <w:sz w:val="20"/>
                <w:szCs w:val="20"/>
              </w:rPr>
            </w:pPr>
            <w:r w:rsidRPr="00DE1146">
              <w:rPr>
                <w:rFonts w:ascii="Arial" w:hAnsi="Arial" w:cs="Arial"/>
                <w:sz w:val="20"/>
                <w:szCs w:val="20"/>
              </w:rPr>
              <w:t xml:space="preserve">¿Qué </w:t>
            </w:r>
            <w:r>
              <w:rPr>
                <w:rFonts w:ascii="Arial" w:hAnsi="Arial" w:cs="Arial"/>
                <w:sz w:val="20"/>
                <w:szCs w:val="20"/>
              </w:rPr>
              <w:t>se debe hacer</w:t>
            </w:r>
            <w:r w:rsidRPr="00DE1146">
              <w:rPr>
                <w:rFonts w:ascii="Arial" w:hAnsi="Arial" w:cs="Arial"/>
                <w:sz w:val="20"/>
                <w:szCs w:val="20"/>
              </w:rPr>
              <w:t xml:space="preserve"> para que </w:t>
            </w:r>
            <w:r>
              <w:rPr>
                <w:rFonts w:ascii="Arial" w:hAnsi="Arial" w:cs="Arial"/>
                <w:sz w:val="20"/>
                <w:szCs w:val="20"/>
              </w:rPr>
              <w:t>el</w:t>
            </w:r>
            <w:r w:rsidRPr="00DE1146">
              <w:rPr>
                <w:rFonts w:ascii="Arial" w:hAnsi="Arial" w:cs="Arial"/>
                <w:sz w:val="20"/>
                <w:szCs w:val="20"/>
              </w:rPr>
              <w:t xml:space="preserve"> dinero no pierda poder adquisitivo con el transcurso del tiempo?</w:t>
            </w:r>
          </w:p>
          <w:p w14:paraId="490E64CD" w14:textId="77777777" w:rsidR="005B5988" w:rsidRPr="00DE1146" w:rsidRDefault="005B5988" w:rsidP="00901C44">
            <w:pPr>
              <w:pStyle w:val="Prrafodelista"/>
              <w:numPr>
                <w:ilvl w:val="0"/>
                <w:numId w:val="13"/>
              </w:numPr>
              <w:rPr>
                <w:rFonts w:ascii="Arial" w:hAnsi="Arial" w:cs="Arial"/>
                <w:sz w:val="20"/>
                <w:szCs w:val="20"/>
              </w:rPr>
            </w:pPr>
            <w:r w:rsidRPr="00DE1146">
              <w:rPr>
                <w:rFonts w:ascii="Arial" w:hAnsi="Arial" w:cs="Arial"/>
                <w:sz w:val="20"/>
                <w:szCs w:val="20"/>
              </w:rPr>
              <w:t>¿En que se basan las instituciones financieras para asignar las tasas de interés en sus créditos?</w:t>
            </w:r>
          </w:p>
          <w:p w14:paraId="483DEC15" w14:textId="77777777" w:rsidR="005B5988" w:rsidRPr="00BE1E06" w:rsidRDefault="005B5988" w:rsidP="005B5988">
            <w:pPr>
              <w:rPr>
                <w:rFonts w:ascii="Arial" w:hAnsi="Arial" w:cs="Arial"/>
                <w:b/>
                <w:sz w:val="20"/>
                <w:szCs w:val="20"/>
              </w:rPr>
            </w:pPr>
          </w:p>
          <w:p w14:paraId="2BA8CD25" w14:textId="77777777" w:rsidR="00B579E9" w:rsidRPr="001A5FE3" w:rsidRDefault="00B579E9" w:rsidP="00A61300">
            <w:pPr>
              <w:rPr>
                <w:rFonts w:ascii="Arial" w:hAnsi="Arial" w:cs="Arial"/>
                <w:b/>
                <w:sz w:val="20"/>
                <w:szCs w:val="20"/>
              </w:rPr>
            </w:pPr>
          </w:p>
          <w:p w14:paraId="05D2D5AB" w14:textId="77777777" w:rsidR="00B579E9" w:rsidRPr="001A5FE3" w:rsidRDefault="00B579E9" w:rsidP="00A61300">
            <w:pPr>
              <w:rPr>
                <w:rFonts w:ascii="Arial" w:hAnsi="Arial" w:cs="Arial"/>
                <w:b/>
                <w:sz w:val="20"/>
                <w:szCs w:val="20"/>
              </w:rPr>
            </w:pPr>
          </w:p>
        </w:tc>
      </w:tr>
    </w:tbl>
    <w:p w14:paraId="4C96A9FA" w14:textId="77777777" w:rsidR="00B579E9" w:rsidRPr="00CB2A50" w:rsidRDefault="00B579E9" w:rsidP="00B579E9">
      <w:pPr>
        <w:rPr>
          <w:rFonts w:ascii="Arial" w:hAnsi="Arial" w:cs="Arial"/>
          <w:b/>
          <w:sz w:val="20"/>
          <w:szCs w:val="20"/>
        </w:rPr>
      </w:pPr>
    </w:p>
    <w:p w14:paraId="4B03CBB0" w14:textId="77777777" w:rsidR="00B579E9" w:rsidRPr="00CB2A50" w:rsidRDefault="00B579E9" w:rsidP="00B579E9">
      <w:pPr>
        <w:rPr>
          <w:rFonts w:ascii="Arial" w:hAnsi="Arial" w:cs="Arial"/>
          <w:b/>
          <w:sz w:val="20"/>
          <w:szCs w:val="20"/>
        </w:rPr>
      </w:pPr>
    </w:p>
    <w:p w14:paraId="6BAA000B" w14:textId="13DAC5B2"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w:t>
      </w:r>
      <w:r w:rsidR="00CD6E19">
        <w:rPr>
          <w:rFonts w:ascii="Tahoma" w:hAnsi="Tahoma" w:cs="Tahoma"/>
          <w:b/>
          <w:sz w:val="28"/>
          <w:szCs w:val="20"/>
        </w:rPr>
        <w:t>10</w:t>
      </w:r>
    </w:p>
    <w:p w14:paraId="73D08F6B" w14:textId="77777777" w:rsidR="00B579E9" w:rsidRPr="00CB2A50" w:rsidRDefault="00B579E9" w:rsidP="00B579E9">
      <w:pPr>
        <w:spacing w:after="0" w:line="240" w:lineRule="auto"/>
        <w:rPr>
          <w:rFonts w:ascii="Arial" w:hAnsi="Arial"/>
          <w:color w:val="984806"/>
          <w:sz w:val="20"/>
        </w:rPr>
      </w:pPr>
    </w:p>
    <w:p w14:paraId="231AEB97" w14:textId="639FA8CE"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w:t>
      </w:r>
      <w:r w:rsidR="00CD6E19">
        <w:rPr>
          <w:rFonts w:ascii="Arial" w:eastAsia="Times New Roman" w:hAnsi="Arial" w:cs="Arial"/>
          <w:b/>
          <w:bCs/>
          <w:color w:val="FFFFFF"/>
          <w:sz w:val="20"/>
          <w:szCs w:val="20"/>
        </w:rPr>
        <w:t>10</w:t>
      </w:r>
    </w:p>
    <w:p w14:paraId="5ACCD319" w14:textId="77777777" w:rsidR="00B579E9" w:rsidRPr="00CB2A50" w:rsidRDefault="00B579E9" w:rsidP="00B579E9">
      <w:pPr>
        <w:pStyle w:val="Sinespaciado"/>
      </w:pPr>
    </w:p>
    <w:p w14:paraId="7ECB5EB7" w14:textId="6D412156" w:rsidR="00B579E9" w:rsidRPr="00CB2A50" w:rsidRDefault="00B579E9" w:rsidP="00B579E9">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1E42E0" w:rsidRPr="001E42E0" w14:paraId="25217E6B"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D7D41" w14:textId="77777777" w:rsidR="00776DB9" w:rsidRPr="001E42E0" w:rsidRDefault="00776DB9" w:rsidP="00776DB9">
            <w:pPr>
              <w:jc w:val="both"/>
              <w:rPr>
                <w:rFonts w:ascii="Arial" w:eastAsia="Times New Roman" w:hAnsi="Arial" w:cs="Arial"/>
                <w:b/>
              </w:rPr>
            </w:pPr>
            <w:r w:rsidRPr="001E42E0">
              <w:rPr>
                <w:rFonts w:ascii="Arial" w:eastAsia="Times New Roman" w:hAnsi="Arial" w:cs="Arial"/>
                <w:b/>
              </w:rPr>
              <w:lastRenderedPageBreak/>
              <w:t>Nombre del curso</w:t>
            </w:r>
          </w:p>
        </w:tc>
        <w:tc>
          <w:tcPr>
            <w:tcW w:w="6421" w:type="dxa"/>
            <w:tcBorders>
              <w:top w:val="single" w:sz="4" w:space="0" w:color="auto"/>
              <w:left w:val="single" w:sz="4" w:space="0" w:color="auto"/>
              <w:bottom w:val="single" w:sz="4" w:space="0" w:color="auto"/>
              <w:right w:val="single" w:sz="4" w:space="0" w:color="auto"/>
            </w:tcBorders>
          </w:tcPr>
          <w:p w14:paraId="30A241B1" w14:textId="0CE61457" w:rsidR="00776DB9" w:rsidRPr="001E42E0" w:rsidRDefault="00776DB9" w:rsidP="00776DB9">
            <w:pPr>
              <w:outlineLvl w:val="0"/>
              <w:rPr>
                <w:rFonts w:ascii="Arial" w:eastAsia="Times New Roman" w:hAnsi="Arial" w:cs="Arial"/>
              </w:rPr>
            </w:pPr>
          </w:p>
        </w:tc>
      </w:tr>
      <w:tr w:rsidR="001E42E0" w:rsidRPr="001E42E0" w14:paraId="18295D25"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BA0EC" w14:textId="77777777" w:rsidR="00776DB9" w:rsidRPr="001E42E0" w:rsidRDefault="00776DB9" w:rsidP="00776DB9">
            <w:pPr>
              <w:jc w:val="both"/>
              <w:rPr>
                <w:rFonts w:ascii="Arial" w:eastAsia="Times New Roman" w:hAnsi="Arial" w:cs="Arial"/>
                <w:b/>
              </w:rPr>
            </w:pPr>
            <w:r w:rsidRPr="001E42E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470556A4" w14:textId="71A7038D" w:rsidR="00776DB9" w:rsidRPr="001E42E0" w:rsidRDefault="005942D8" w:rsidP="00776DB9">
            <w:pPr>
              <w:outlineLvl w:val="0"/>
              <w:rPr>
                <w:rFonts w:ascii="Arial" w:eastAsia="Times New Roman" w:hAnsi="Arial" w:cs="Arial"/>
                <w:lang w:val="es-419"/>
              </w:rPr>
            </w:pPr>
            <w:r w:rsidRPr="001E42E0">
              <w:rPr>
                <w:rFonts w:ascii="Arial" w:hAnsi="Arial" w:cs="Arial"/>
                <w:lang w:val="es-419"/>
              </w:rPr>
              <w:t>FZ13358</w:t>
            </w:r>
          </w:p>
        </w:tc>
      </w:tr>
      <w:tr w:rsidR="001E42E0" w:rsidRPr="001E42E0" w14:paraId="5E659F3A"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E72212" w14:textId="77777777" w:rsidR="00776DB9" w:rsidRPr="001E42E0" w:rsidRDefault="00776DB9" w:rsidP="00776DB9">
            <w:pPr>
              <w:jc w:val="both"/>
              <w:rPr>
                <w:rFonts w:ascii="Arial" w:eastAsia="Times New Roman" w:hAnsi="Arial" w:cs="Arial"/>
                <w:b/>
              </w:rPr>
            </w:pPr>
            <w:r w:rsidRPr="001E42E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6394D969" w14:textId="1D990720" w:rsidR="00776DB9" w:rsidRPr="001E42E0" w:rsidRDefault="001E42E0" w:rsidP="00776DB9">
            <w:pPr>
              <w:outlineLvl w:val="0"/>
              <w:rPr>
                <w:rFonts w:ascii="Arial" w:eastAsia="Times New Roman" w:hAnsi="Arial" w:cs="Arial"/>
                <w:lang w:val="es-419"/>
              </w:rPr>
            </w:pPr>
            <w:r w:rsidRPr="001E42E0">
              <w:rPr>
                <w:rFonts w:ascii="Arial" w:eastAsia="Times New Roman" w:hAnsi="Arial" w:cs="Arial"/>
                <w:lang w:val="es-419"/>
              </w:rPr>
              <w:t>Matemáticas financieras</w:t>
            </w:r>
          </w:p>
        </w:tc>
      </w:tr>
      <w:tr w:rsidR="001E42E0" w:rsidRPr="001E42E0" w14:paraId="3E3213E9"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A51F4" w14:textId="77777777" w:rsidR="001E42E0" w:rsidRPr="001E42E0" w:rsidRDefault="001E42E0" w:rsidP="001E42E0">
            <w:pPr>
              <w:jc w:val="both"/>
              <w:rPr>
                <w:rFonts w:ascii="Arial" w:eastAsia="Times New Roman" w:hAnsi="Arial" w:cs="Arial"/>
                <w:b/>
              </w:rPr>
            </w:pPr>
            <w:r w:rsidRPr="001E42E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32D67CE5" w14:textId="093DD0EA" w:rsidR="001E42E0" w:rsidRPr="005942D8" w:rsidRDefault="001E42E0" w:rsidP="005942D8">
            <w:pPr>
              <w:outlineLvl w:val="0"/>
              <w:rPr>
                <w:rFonts w:ascii="Arial" w:eastAsia="Times New Roman" w:hAnsi="Arial" w:cs="Arial"/>
                <w:lang w:val="es-419"/>
              </w:rPr>
            </w:pPr>
            <w:r w:rsidRPr="001E42E0">
              <w:rPr>
                <w:rFonts w:ascii="Arial" w:eastAsia="Times New Roman" w:hAnsi="Arial" w:cs="Arial"/>
              </w:rPr>
              <w:t>El participante aprenderá a distinguir los diferentes tipos de tasa, así como su aplicación y c</w:t>
            </w:r>
            <w:r w:rsidR="005942D8">
              <w:rPr>
                <w:rFonts w:ascii="Arial" w:eastAsia="Times New Roman" w:hAnsi="Arial" w:cs="Arial"/>
                <w:lang w:val="es-419"/>
              </w:rPr>
              <w:t>á</w:t>
            </w:r>
            <w:proofErr w:type="spellStart"/>
            <w:r w:rsidRPr="001E42E0">
              <w:rPr>
                <w:rFonts w:ascii="Arial" w:eastAsia="Times New Roman" w:hAnsi="Arial" w:cs="Arial"/>
              </w:rPr>
              <w:t>lculo</w:t>
            </w:r>
            <w:proofErr w:type="spellEnd"/>
            <w:r w:rsidRPr="001E42E0">
              <w:rPr>
                <w:rFonts w:ascii="Arial" w:eastAsia="Times New Roman" w:hAnsi="Arial" w:cs="Arial"/>
              </w:rPr>
              <w:t xml:space="preserve"> de operaciones de valor de dinero en el tiempo. A su vez calcular</w:t>
            </w:r>
            <w:r w:rsidR="005942D8">
              <w:rPr>
                <w:rFonts w:ascii="Arial" w:eastAsia="Times New Roman" w:hAnsi="Arial" w:cs="Arial"/>
                <w:lang w:val="es-419"/>
              </w:rPr>
              <w:t>á</w:t>
            </w:r>
            <w:r w:rsidRPr="001E42E0">
              <w:rPr>
                <w:rFonts w:ascii="Arial" w:eastAsia="Times New Roman" w:hAnsi="Arial" w:cs="Arial"/>
              </w:rPr>
              <w:t xml:space="preserve"> operaciones de pagos o rentas iguales de modo vencido y anticipado</w:t>
            </w:r>
            <w:r w:rsidR="005942D8">
              <w:rPr>
                <w:rFonts w:ascii="Arial" w:eastAsia="Times New Roman" w:hAnsi="Arial" w:cs="Arial"/>
                <w:lang w:val="es-419"/>
              </w:rPr>
              <w:t>.</w:t>
            </w:r>
          </w:p>
        </w:tc>
      </w:tr>
      <w:tr w:rsidR="001E42E0" w:rsidRPr="001E42E0" w14:paraId="7F5D4EA8"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2B41A" w14:textId="77777777" w:rsidR="001E42E0" w:rsidRPr="001E42E0" w:rsidRDefault="001E42E0" w:rsidP="001E42E0">
            <w:pPr>
              <w:jc w:val="both"/>
              <w:rPr>
                <w:rFonts w:ascii="Arial" w:eastAsia="Times New Roman" w:hAnsi="Arial" w:cs="Arial"/>
                <w:b/>
              </w:rPr>
            </w:pPr>
            <w:r w:rsidRPr="001E42E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40E27DF8" w14:textId="5D1053F5" w:rsidR="001E42E0" w:rsidRPr="001E42E0" w:rsidRDefault="001E42E0" w:rsidP="001E42E0">
            <w:pPr>
              <w:outlineLvl w:val="0"/>
              <w:rPr>
                <w:rFonts w:ascii="Arial" w:eastAsia="Times New Roman" w:hAnsi="Arial" w:cs="Arial"/>
              </w:rPr>
            </w:pPr>
            <w:r w:rsidRPr="001E42E0">
              <w:rPr>
                <w:rFonts w:ascii="Arial" w:eastAsiaTheme="minorHAnsi" w:hAnsi="Arial" w:cs="Arial"/>
              </w:rPr>
              <w:t>Tipos de tasas: interés, nominal, real, efectiva, inflación, rendimiento, pasiva, activa, interés simple y compuesto. Anualidades a perpetuidad, vencidas o anticipadas.</w:t>
            </w:r>
          </w:p>
        </w:tc>
      </w:tr>
      <w:tr w:rsidR="001E42E0" w:rsidRPr="001E42E0" w14:paraId="4C6EB4EA"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F7C57" w14:textId="77777777" w:rsidR="001E42E0" w:rsidRPr="001E42E0" w:rsidRDefault="001E42E0" w:rsidP="001E42E0">
            <w:pPr>
              <w:jc w:val="both"/>
              <w:rPr>
                <w:rFonts w:ascii="Arial" w:eastAsia="Times New Roman" w:hAnsi="Arial" w:cs="Arial"/>
                <w:b/>
              </w:rPr>
            </w:pPr>
            <w:r w:rsidRPr="001E42E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5540EF1B" w14:textId="485A5C8B" w:rsidR="001E42E0" w:rsidRPr="005942D8" w:rsidRDefault="005942D8" w:rsidP="001E42E0">
            <w:pPr>
              <w:outlineLvl w:val="0"/>
              <w:rPr>
                <w:rFonts w:ascii="Arial" w:eastAsia="Times New Roman" w:hAnsi="Arial" w:cs="Arial"/>
                <w:lang w:val="es-419"/>
              </w:rPr>
            </w:pPr>
            <w:r>
              <w:rPr>
                <w:rFonts w:ascii="Arial" w:eastAsia="Times New Roman" w:hAnsi="Arial" w:cs="Arial"/>
                <w:lang w:val="es-419"/>
              </w:rPr>
              <w:t xml:space="preserve">Distinguir los tipos de tasa y su aplicación. </w:t>
            </w:r>
          </w:p>
        </w:tc>
      </w:tr>
      <w:tr w:rsidR="001E42E0" w:rsidRPr="001E42E0" w14:paraId="4B114F87" w14:textId="77777777" w:rsidTr="00776DB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F4302" w14:textId="77777777" w:rsidR="001E42E0" w:rsidRPr="001E42E0" w:rsidRDefault="001E42E0" w:rsidP="001E42E0">
            <w:pPr>
              <w:pStyle w:val="Sinespaciado"/>
              <w:rPr>
                <w:rFonts w:ascii="Arial" w:hAnsi="Arial" w:cs="Arial"/>
                <w:b/>
              </w:rPr>
            </w:pPr>
            <w:r w:rsidRPr="001E42E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24E35C66" w14:textId="3A26FF1E" w:rsidR="001E42E0" w:rsidRPr="001E42E0" w:rsidRDefault="005942D8" w:rsidP="001E42E0">
            <w:pPr>
              <w:pStyle w:val="Sinespaciado"/>
              <w:rPr>
                <w:rFonts w:ascii="Arial" w:hAnsi="Arial" w:cs="Arial"/>
              </w:rPr>
            </w:pPr>
            <w:r>
              <w:rPr>
                <w:rFonts w:ascii="Arial" w:eastAsia="Times New Roman" w:hAnsi="Arial" w:cs="Arial"/>
                <w:lang w:val="es-419"/>
              </w:rPr>
              <w:t>2 horas</w:t>
            </w:r>
          </w:p>
        </w:tc>
      </w:tr>
      <w:tr w:rsidR="005942D8" w:rsidRPr="001E42E0" w14:paraId="2FA004C2"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4CDCC" w14:textId="77777777" w:rsidR="005942D8" w:rsidRPr="001E42E0" w:rsidRDefault="005942D8" w:rsidP="005942D8">
            <w:pPr>
              <w:jc w:val="both"/>
              <w:rPr>
                <w:rFonts w:ascii="Arial" w:eastAsia="Times New Roman" w:hAnsi="Arial" w:cs="Arial"/>
                <w:b/>
              </w:rPr>
            </w:pPr>
            <w:r w:rsidRPr="001E42E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15366C23" w14:textId="1AA6B3D6" w:rsidR="005942D8" w:rsidRPr="001E42E0" w:rsidRDefault="005942D8" w:rsidP="005942D8">
            <w:pPr>
              <w:outlineLvl w:val="0"/>
              <w:rPr>
                <w:rFonts w:ascii="Arial" w:eastAsia="Times New Roman" w:hAnsi="Arial" w:cs="Arial"/>
              </w:rPr>
            </w:pPr>
            <w:r w:rsidRPr="001E42E0">
              <w:rPr>
                <w:rFonts w:ascii="Arial" w:eastAsia="Times New Roman" w:hAnsi="Arial" w:cs="Arial"/>
                <w:lang w:val="es-419"/>
              </w:rPr>
              <w:t>Lic. Erich Salas y Lic. Viridiana Medrano</w:t>
            </w:r>
          </w:p>
        </w:tc>
      </w:tr>
      <w:tr w:rsidR="005942D8" w:rsidRPr="001E42E0" w14:paraId="24A9EF0B" w14:textId="77777777" w:rsidTr="00776DB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52E8" w14:textId="77777777" w:rsidR="005942D8" w:rsidRPr="001E42E0" w:rsidRDefault="005942D8" w:rsidP="005942D8">
            <w:pPr>
              <w:jc w:val="both"/>
              <w:rPr>
                <w:rFonts w:ascii="Arial" w:eastAsia="Times New Roman" w:hAnsi="Arial" w:cs="Arial"/>
                <w:b/>
              </w:rPr>
            </w:pPr>
            <w:r w:rsidRPr="001E42E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03F33FDD" w14:textId="084DDC7B" w:rsidR="005942D8" w:rsidRPr="001E42E0" w:rsidRDefault="005942D8" w:rsidP="005942D8">
            <w:pPr>
              <w:outlineLvl w:val="0"/>
              <w:rPr>
                <w:rFonts w:ascii="Arial" w:eastAsia="Times New Roman" w:hAnsi="Arial" w:cs="Arial"/>
              </w:rPr>
            </w:pPr>
            <w:r w:rsidRPr="001E42E0">
              <w:rPr>
                <w:rFonts w:ascii="Arial" w:eastAsia="Times New Roman" w:hAnsi="Arial" w:cs="Arial"/>
                <w:lang w:val="es-419"/>
              </w:rPr>
              <w:t>2015</w:t>
            </w:r>
          </w:p>
        </w:tc>
      </w:tr>
    </w:tbl>
    <w:p w14:paraId="264450E4" w14:textId="77777777" w:rsidR="00B579E9" w:rsidRPr="00CB2A50" w:rsidRDefault="00B579E9" w:rsidP="00B579E9">
      <w:pPr>
        <w:rPr>
          <w:rFonts w:ascii="Arial" w:hAnsi="Arial" w:cs="Arial"/>
          <w:b/>
          <w:sz w:val="20"/>
          <w:szCs w:val="20"/>
        </w:rPr>
      </w:pPr>
    </w:p>
    <w:p w14:paraId="1362C2A0" w14:textId="77777777" w:rsidR="00B579E9" w:rsidRPr="00CB2A50" w:rsidRDefault="00B579E9" w:rsidP="00B579E9">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B579E9" w:rsidRPr="001A5FE3" w14:paraId="27A0DC8E" w14:textId="77777777" w:rsidTr="00A61300">
        <w:tc>
          <w:tcPr>
            <w:tcW w:w="8691" w:type="dxa"/>
          </w:tcPr>
          <w:p w14:paraId="3B7DDF12" w14:textId="7A4D5A62" w:rsidR="00B579E9" w:rsidRPr="00800A4C" w:rsidRDefault="00800A4C" w:rsidP="00A61300">
            <w:pPr>
              <w:pStyle w:val="Prrafodelista"/>
              <w:ind w:left="0"/>
              <w:rPr>
                <w:rFonts w:ascii="Arial" w:hAnsi="Arial" w:cs="Arial"/>
                <w:b/>
                <w:sz w:val="20"/>
                <w:szCs w:val="20"/>
                <w:lang w:val="es-419"/>
              </w:rPr>
            </w:pPr>
            <w:r>
              <w:rPr>
                <w:rFonts w:ascii="Arial" w:hAnsi="Arial" w:cs="Arial"/>
                <w:b/>
                <w:sz w:val="20"/>
                <w:szCs w:val="20"/>
                <w:lang w:val="es-419"/>
              </w:rPr>
              <w:t>10.1 Tipos de tasas de interés</w:t>
            </w:r>
          </w:p>
          <w:p w14:paraId="1BC618E7" w14:textId="77777777" w:rsidR="00800A4C" w:rsidRDefault="00800A4C" w:rsidP="00A61300">
            <w:pPr>
              <w:pStyle w:val="Prrafodelista"/>
              <w:ind w:left="0"/>
              <w:rPr>
                <w:rFonts w:ascii="Arial" w:hAnsi="Arial" w:cs="Arial"/>
                <w:b/>
                <w:sz w:val="20"/>
                <w:szCs w:val="20"/>
              </w:rPr>
            </w:pPr>
          </w:p>
          <w:p w14:paraId="6CA44B4E" w14:textId="72EEACFA" w:rsidR="00F422CC" w:rsidRDefault="00800A4C" w:rsidP="00F422CC">
            <w:pPr>
              <w:rPr>
                <w:rFonts w:ascii="Arial" w:hAnsi="Arial" w:cs="Arial"/>
                <w:sz w:val="20"/>
                <w:szCs w:val="20"/>
              </w:rPr>
            </w:pPr>
            <w:r w:rsidRPr="00800A4C">
              <w:rPr>
                <w:rFonts w:ascii="Arial" w:hAnsi="Arial" w:cs="Arial"/>
                <w:sz w:val="20"/>
                <w:szCs w:val="20"/>
                <w:lang w:val="es-419"/>
              </w:rPr>
              <w:t>Para</w:t>
            </w:r>
            <w:r>
              <w:rPr>
                <w:rFonts w:ascii="Arial" w:hAnsi="Arial" w:cs="Arial"/>
                <w:sz w:val="20"/>
                <w:szCs w:val="20"/>
                <w:lang w:val="es-419"/>
              </w:rPr>
              <w:t xml:space="preserve"> iniciar, es importante que se defina qué es una tasa de interés, esta es el </w:t>
            </w:r>
            <w:r w:rsidR="00F422CC" w:rsidRPr="00F422CC">
              <w:rPr>
                <w:rFonts w:ascii="Arial" w:hAnsi="Arial" w:cs="Arial"/>
                <w:sz w:val="20"/>
                <w:szCs w:val="20"/>
              </w:rPr>
              <w:t>pago de un rédito por el uso del dinero ya sea por recursos financiados o recursos invertidos.</w:t>
            </w:r>
            <w:r>
              <w:rPr>
                <w:rFonts w:ascii="Arial" w:hAnsi="Arial" w:cs="Arial"/>
                <w:sz w:val="20"/>
                <w:szCs w:val="20"/>
                <w:lang w:val="es-419"/>
              </w:rPr>
              <w:t xml:space="preserve"> </w:t>
            </w:r>
            <w:r w:rsidR="00F422CC" w:rsidRPr="00F422CC">
              <w:rPr>
                <w:rFonts w:ascii="Arial" w:hAnsi="Arial" w:cs="Arial"/>
                <w:sz w:val="20"/>
                <w:szCs w:val="20"/>
              </w:rPr>
              <w:t>Hay tres elementos a tomar en cuenta en el cálculo de las mismas:</w:t>
            </w:r>
          </w:p>
          <w:p w14:paraId="496EE8FB" w14:textId="77777777" w:rsidR="00800A4C" w:rsidRPr="00F422CC" w:rsidRDefault="00800A4C" w:rsidP="00F422CC">
            <w:pPr>
              <w:rPr>
                <w:rFonts w:ascii="Arial" w:hAnsi="Arial" w:cs="Arial"/>
                <w:sz w:val="20"/>
                <w:szCs w:val="20"/>
              </w:rPr>
            </w:pPr>
          </w:p>
          <w:p w14:paraId="75E9D90F" w14:textId="77777777" w:rsidR="00F422CC" w:rsidRPr="00F422CC" w:rsidRDefault="00F422CC" w:rsidP="00901C44">
            <w:pPr>
              <w:pStyle w:val="Prrafodelista"/>
              <w:numPr>
                <w:ilvl w:val="0"/>
                <w:numId w:val="10"/>
              </w:numPr>
              <w:rPr>
                <w:rFonts w:ascii="Arial" w:hAnsi="Arial" w:cs="Arial"/>
                <w:sz w:val="20"/>
                <w:szCs w:val="20"/>
              </w:rPr>
            </w:pPr>
            <w:r w:rsidRPr="00F422CC">
              <w:rPr>
                <w:rFonts w:ascii="Arial" w:hAnsi="Arial" w:cs="Arial"/>
                <w:sz w:val="20"/>
                <w:szCs w:val="20"/>
              </w:rPr>
              <w:t>Las tasas generalmente se expresan a un año. Se puede indicar periodos diferentes como excepción, lo cual suscita una tasa efectiva.</w:t>
            </w:r>
          </w:p>
          <w:p w14:paraId="2738F9AE" w14:textId="77777777" w:rsidR="00F422CC" w:rsidRPr="00F422CC" w:rsidRDefault="00F422CC" w:rsidP="00901C44">
            <w:pPr>
              <w:pStyle w:val="Prrafodelista"/>
              <w:numPr>
                <w:ilvl w:val="0"/>
                <w:numId w:val="10"/>
              </w:numPr>
              <w:rPr>
                <w:rFonts w:ascii="Arial" w:hAnsi="Arial" w:cs="Arial"/>
                <w:sz w:val="20"/>
                <w:szCs w:val="20"/>
              </w:rPr>
            </w:pPr>
            <w:r w:rsidRPr="00F422CC">
              <w:rPr>
                <w:rFonts w:ascii="Arial" w:hAnsi="Arial" w:cs="Arial"/>
                <w:sz w:val="20"/>
                <w:szCs w:val="20"/>
              </w:rPr>
              <w:t>Para su cálculo se utiliza el año comercial de 360 días, en el caso de un mes, treinta días, en la quincena, 15 días y en el trimestre, 90 días.</w:t>
            </w:r>
          </w:p>
          <w:p w14:paraId="4FCF4AF9" w14:textId="77777777" w:rsidR="00F422CC" w:rsidRPr="00F422CC" w:rsidRDefault="00F422CC" w:rsidP="00901C44">
            <w:pPr>
              <w:pStyle w:val="Prrafodelista"/>
              <w:numPr>
                <w:ilvl w:val="0"/>
                <w:numId w:val="10"/>
              </w:numPr>
              <w:rPr>
                <w:rFonts w:ascii="Arial" w:hAnsi="Arial" w:cs="Arial"/>
                <w:sz w:val="20"/>
                <w:szCs w:val="20"/>
              </w:rPr>
            </w:pPr>
            <w:r w:rsidRPr="00F422CC">
              <w:rPr>
                <w:rFonts w:ascii="Arial" w:hAnsi="Arial" w:cs="Arial"/>
                <w:sz w:val="20"/>
                <w:szCs w:val="20"/>
              </w:rPr>
              <w:t>Estas son expresadas en términos porcentuales.</w:t>
            </w:r>
          </w:p>
          <w:p w14:paraId="26BF156E" w14:textId="77777777" w:rsidR="00F422CC" w:rsidRDefault="00F422CC" w:rsidP="00A61300">
            <w:pPr>
              <w:pStyle w:val="Prrafodelista"/>
              <w:ind w:left="0"/>
              <w:rPr>
                <w:rFonts w:ascii="Arial" w:hAnsi="Arial" w:cs="Arial"/>
                <w:b/>
                <w:sz w:val="20"/>
                <w:szCs w:val="20"/>
              </w:rPr>
            </w:pPr>
          </w:p>
          <w:p w14:paraId="27D83A77" w14:textId="7D0FBA23" w:rsidR="00F422CC" w:rsidRPr="00F422CC" w:rsidRDefault="00800A4C" w:rsidP="00F422CC">
            <w:pPr>
              <w:rPr>
                <w:rFonts w:ascii="Arial" w:hAnsi="Arial" w:cs="Arial"/>
                <w:sz w:val="20"/>
                <w:szCs w:val="20"/>
              </w:rPr>
            </w:pPr>
            <w:r>
              <w:rPr>
                <w:rFonts w:ascii="Arial" w:hAnsi="Arial" w:cs="Arial"/>
                <w:sz w:val="20"/>
                <w:szCs w:val="20"/>
                <w:lang w:val="es-419"/>
              </w:rPr>
              <w:t>Ahora bien, l</w:t>
            </w:r>
            <w:r w:rsidR="00F422CC" w:rsidRPr="00F422CC">
              <w:rPr>
                <w:rFonts w:ascii="Arial" w:hAnsi="Arial" w:cs="Arial"/>
                <w:sz w:val="20"/>
                <w:szCs w:val="20"/>
              </w:rPr>
              <w:t>a inflación se puede definir como un proceso sostenido de elevación del nivel general de precios que tiene como consecuencia la disminución del valor del dinero y el poder adquisitivo. En México se expresa de manera porcentual y se calcula a partir de los incrementos en el Índice Nacional de Precios al Consumidor (INPC) pub</w:t>
            </w:r>
            <w:r w:rsidR="00364488">
              <w:rPr>
                <w:rFonts w:ascii="Arial" w:hAnsi="Arial" w:cs="Arial"/>
                <w:sz w:val="20"/>
                <w:szCs w:val="20"/>
              </w:rPr>
              <w:t xml:space="preserve">licado por el Banco de México. </w:t>
            </w:r>
            <w:r w:rsidR="00F422CC" w:rsidRPr="00F422CC">
              <w:rPr>
                <w:rFonts w:ascii="Arial" w:hAnsi="Arial" w:cs="Arial"/>
                <w:sz w:val="20"/>
                <w:szCs w:val="20"/>
              </w:rPr>
              <w:t>Dicho indicador se obtiene con el promedio ponderado del incremento de los precios de la canasta básica de bienes y servicios.</w:t>
            </w:r>
          </w:p>
          <w:p w14:paraId="2D47A832" w14:textId="77777777" w:rsidR="00F422CC" w:rsidRPr="00F422CC" w:rsidRDefault="00F422CC" w:rsidP="00F422CC">
            <w:pPr>
              <w:rPr>
                <w:rFonts w:ascii="Arial" w:hAnsi="Arial" w:cs="Arial"/>
                <w:sz w:val="20"/>
                <w:szCs w:val="20"/>
              </w:rPr>
            </w:pPr>
          </w:p>
          <w:p w14:paraId="7ADD0A84" w14:textId="67F4C11E" w:rsidR="00F422CC" w:rsidRDefault="00F422CC" w:rsidP="00F422CC">
            <w:pPr>
              <w:rPr>
                <w:rFonts w:ascii="Arial" w:hAnsi="Arial" w:cs="Arial"/>
                <w:sz w:val="20"/>
                <w:szCs w:val="20"/>
              </w:rPr>
            </w:pPr>
            <w:r w:rsidRPr="00F422CC">
              <w:rPr>
                <w:rFonts w:ascii="Arial" w:hAnsi="Arial" w:cs="Arial"/>
                <w:sz w:val="20"/>
                <w:szCs w:val="20"/>
              </w:rPr>
              <w:t xml:space="preserve">Estos incrementos se deben a la cantidad de oferta y demanda de los productos en el mercado, además a los cambios en los costos de producción. </w:t>
            </w:r>
            <w:r w:rsidRPr="00211141">
              <w:rPr>
                <w:rFonts w:ascii="Arial" w:hAnsi="Arial" w:cs="Arial"/>
                <w:sz w:val="20"/>
                <w:szCs w:val="20"/>
              </w:rPr>
              <w:t xml:space="preserve">La inflación puede ser medida </w:t>
            </w:r>
            <w:r>
              <w:rPr>
                <w:rFonts w:ascii="Arial" w:hAnsi="Arial" w:cs="Arial"/>
                <w:sz w:val="20"/>
                <w:szCs w:val="20"/>
              </w:rPr>
              <w:t>de diferentes maneras</w:t>
            </w:r>
            <w:r w:rsidRPr="00211141">
              <w:rPr>
                <w:rFonts w:ascii="Arial" w:hAnsi="Arial" w:cs="Arial"/>
                <w:sz w:val="20"/>
                <w:szCs w:val="20"/>
              </w:rPr>
              <w:t>:</w:t>
            </w:r>
          </w:p>
          <w:p w14:paraId="0CE97180" w14:textId="77777777" w:rsidR="00F422CC" w:rsidRDefault="00F422CC" w:rsidP="00F422CC">
            <w:pPr>
              <w:rPr>
                <w:rFonts w:ascii="Arial" w:hAnsi="Arial" w:cs="Arial"/>
                <w:sz w:val="20"/>
                <w:szCs w:val="20"/>
              </w:rPr>
            </w:pPr>
          </w:p>
          <w:p w14:paraId="72B4059A" w14:textId="77777777" w:rsidR="00F422CC" w:rsidRPr="00AB70C3" w:rsidRDefault="00F422CC" w:rsidP="00F422CC">
            <w:pPr>
              <w:jc w:val="center"/>
              <w:rPr>
                <w:rFonts w:ascii="Arial" w:hAnsi="Arial" w:cs="Arial"/>
                <w:sz w:val="20"/>
                <w:szCs w:val="20"/>
              </w:rPr>
            </w:pPr>
            <w:r w:rsidRPr="00AB70C3">
              <w:rPr>
                <w:rFonts w:ascii="Arial" w:hAnsi="Arial" w:cs="Arial"/>
                <w:sz w:val="20"/>
                <w:szCs w:val="20"/>
              </w:rPr>
              <w:t>Haz clic sobre cada elemento</w:t>
            </w:r>
          </w:p>
          <w:p w14:paraId="7F47D76F" w14:textId="77777777" w:rsidR="00F422CC" w:rsidRDefault="00F422CC" w:rsidP="00F422CC">
            <w:pPr>
              <w:rPr>
                <w:rFonts w:ascii="Arial" w:hAnsi="Arial" w:cs="Arial"/>
                <w:sz w:val="20"/>
                <w:szCs w:val="20"/>
              </w:rPr>
            </w:pPr>
          </w:p>
          <w:p w14:paraId="7C8422D1" w14:textId="77777777" w:rsidR="00F422CC" w:rsidRDefault="00F422CC" w:rsidP="00F422CC">
            <w:pPr>
              <w:rPr>
                <w:rFonts w:ascii="Arial" w:hAnsi="Arial" w:cs="Arial"/>
                <w:sz w:val="20"/>
                <w:szCs w:val="20"/>
              </w:rPr>
            </w:pPr>
          </w:p>
          <w:p w14:paraId="74389D11" w14:textId="77777777" w:rsidR="00F422CC" w:rsidRDefault="00F422CC" w:rsidP="00F422CC">
            <w:pPr>
              <w:rPr>
                <w:rFonts w:ascii="Arial" w:hAnsi="Arial" w:cs="Arial"/>
                <w:sz w:val="20"/>
                <w:szCs w:val="20"/>
              </w:rPr>
            </w:pPr>
          </w:p>
          <w:p w14:paraId="0220AC26" w14:textId="77777777" w:rsidR="00F422CC" w:rsidRDefault="00F422CC" w:rsidP="00F422CC">
            <w:pPr>
              <w:rPr>
                <w:rFonts w:ascii="Arial" w:hAnsi="Arial" w:cs="Arial"/>
                <w:sz w:val="20"/>
                <w:szCs w:val="20"/>
              </w:rPr>
            </w:pPr>
            <w:r w:rsidRPr="003B2975">
              <w:rPr>
                <w:rFonts w:ascii="Arial" w:hAnsi="Arial" w:cs="Arial"/>
                <w:sz w:val="20"/>
                <w:szCs w:val="20"/>
                <w:highlight w:val="yellow"/>
              </w:rPr>
              <w:t>Inicia interactivo</w:t>
            </w:r>
          </w:p>
          <w:p w14:paraId="3A78D3CB" w14:textId="77777777" w:rsidR="00F422CC" w:rsidRDefault="00F422CC" w:rsidP="00F422CC">
            <w:pPr>
              <w:rPr>
                <w:rFonts w:ascii="Arial" w:hAnsi="Arial" w:cs="Arial"/>
                <w:sz w:val="20"/>
                <w:szCs w:val="20"/>
              </w:rPr>
            </w:pPr>
          </w:p>
          <w:tbl>
            <w:tblPr>
              <w:tblStyle w:val="Tablaconcuadrcula"/>
              <w:tblW w:w="0" w:type="auto"/>
              <w:tblLook w:val="04A0" w:firstRow="1" w:lastRow="0" w:firstColumn="1" w:lastColumn="0" w:noHBand="0" w:noVBand="1"/>
            </w:tblPr>
            <w:tblGrid>
              <w:gridCol w:w="8460"/>
            </w:tblGrid>
            <w:tr w:rsidR="00F422CC" w14:paraId="70453916" w14:textId="77777777" w:rsidTr="00EA331D">
              <w:tc>
                <w:tcPr>
                  <w:tcW w:w="8460" w:type="dxa"/>
                  <w:shd w:val="clear" w:color="auto" w:fill="D5DCE4" w:themeFill="text2" w:themeFillTint="33"/>
                </w:tcPr>
                <w:p w14:paraId="4861F01C" w14:textId="77777777" w:rsidR="00F422CC" w:rsidRPr="003B2975" w:rsidRDefault="00F422CC" w:rsidP="00F422CC">
                  <w:pPr>
                    <w:rPr>
                      <w:rFonts w:ascii="Arial" w:hAnsi="Arial" w:cs="Arial"/>
                      <w:b/>
                      <w:sz w:val="20"/>
                      <w:szCs w:val="20"/>
                    </w:rPr>
                  </w:pPr>
                  <w:commentRangeStart w:id="20"/>
                  <w:r w:rsidRPr="003B2975">
                    <w:rPr>
                      <w:rFonts w:ascii="Arial" w:hAnsi="Arial" w:cs="Arial"/>
                      <w:b/>
                      <w:sz w:val="20"/>
                      <w:szCs w:val="20"/>
                    </w:rPr>
                    <w:t>Inflación acumulada</w:t>
                  </w:r>
                </w:p>
              </w:tc>
            </w:tr>
            <w:tr w:rsidR="00F422CC" w14:paraId="28DABF1E" w14:textId="77777777" w:rsidTr="00EA331D">
              <w:tc>
                <w:tcPr>
                  <w:tcW w:w="8460" w:type="dxa"/>
                </w:tcPr>
                <w:p w14:paraId="2AABF5CF" w14:textId="77777777" w:rsidR="00F422CC" w:rsidRDefault="00F422CC" w:rsidP="00F422CC">
                  <w:pPr>
                    <w:rPr>
                      <w:rFonts w:ascii="Arial" w:hAnsi="Arial" w:cs="Arial"/>
                      <w:sz w:val="20"/>
                      <w:szCs w:val="20"/>
                    </w:rPr>
                  </w:pPr>
                </w:p>
                <w:p w14:paraId="2201C092" w14:textId="77777777" w:rsidR="00F422CC" w:rsidRDefault="00F422CC" w:rsidP="00F422CC">
                  <w:pPr>
                    <w:ind w:left="34"/>
                    <w:rPr>
                      <w:rFonts w:ascii="Arial" w:hAnsi="Arial" w:cs="Arial"/>
                      <w:sz w:val="20"/>
                      <w:szCs w:val="20"/>
                    </w:rPr>
                  </w:pPr>
                  <w:r>
                    <w:rPr>
                      <w:rFonts w:ascii="Arial" w:hAnsi="Arial" w:cs="Arial"/>
                      <w:sz w:val="20"/>
                      <w:szCs w:val="20"/>
                    </w:rPr>
                    <w:t xml:space="preserve">La inflación acumulable </w:t>
                  </w:r>
                  <w:r w:rsidRPr="00211141">
                    <w:rPr>
                      <w:rFonts w:ascii="Arial" w:hAnsi="Arial" w:cs="Arial"/>
                      <w:sz w:val="20"/>
                      <w:szCs w:val="20"/>
                    </w:rPr>
                    <w:t>representa la inflación de dos o más per</w:t>
                  </w:r>
                  <w:r>
                    <w:rPr>
                      <w:rFonts w:ascii="Arial" w:hAnsi="Arial" w:cs="Arial"/>
                      <w:sz w:val="20"/>
                      <w:szCs w:val="20"/>
                    </w:rPr>
                    <w:t xml:space="preserve">iodos, ésta se calcula de la siguiente manera: </w:t>
                  </w:r>
                </w:p>
                <w:p w14:paraId="3845679F" w14:textId="77777777" w:rsidR="00F422CC" w:rsidRPr="00211141" w:rsidRDefault="00F422CC" w:rsidP="00F422CC">
                  <w:pPr>
                    <w:ind w:left="34"/>
                    <w:rPr>
                      <w:rFonts w:ascii="Arial" w:hAnsi="Arial" w:cs="Arial"/>
                      <w:sz w:val="20"/>
                      <w:szCs w:val="20"/>
                    </w:rPr>
                  </w:pPr>
                </w:p>
                <w:p w14:paraId="59A51CA5" w14:textId="77777777" w:rsidR="00F422CC" w:rsidRPr="00211141" w:rsidRDefault="00F422CC" w:rsidP="00F422CC">
                  <w:pPr>
                    <w:ind w:left="34"/>
                    <w:rPr>
                      <w:rFonts w:ascii="Arial" w:eastAsiaTheme="minorEastAsia" w:hAnsi="Arial" w:cs="Arial"/>
                      <w:sz w:val="24"/>
                      <w:szCs w:val="24"/>
                    </w:rPr>
                  </w:pPr>
                  <m:oMath>
                    <m:r>
                      <m:rPr>
                        <m:sty m:val="p"/>
                      </m:rPr>
                      <w:rPr>
                        <w:rFonts w:ascii="Cambria Math" w:hAnsi="Cambria Math" w:cs="Arial"/>
                        <w:sz w:val="24"/>
                        <w:szCs w:val="24"/>
                      </w:rPr>
                      <m:t>TinfAcum</m:t>
                    </m:r>
                    <m:r>
                      <w:rPr>
                        <w:rFonts w:ascii="Cambria Math" w:hAnsi="Cambria Math" w:cs="Arial"/>
                        <w:sz w:val="24"/>
                        <w:szCs w:val="24"/>
                      </w:rPr>
                      <m:t>=</m:t>
                    </m:r>
                    <m:d>
                      <m:dPr>
                        <m:begChr m:val="["/>
                        <m:endChr m:val="]"/>
                        <m:ctrlPr>
                          <w:rPr>
                            <w:rFonts w:ascii="Cambria Math" w:hAnsi="Cambria Math" w:cs="Arial"/>
                            <w:i/>
                            <w:sz w:val="24"/>
                            <w:szCs w:val="24"/>
                          </w:rPr>
                        </m:ctrlPr>
                      </m:dPr>
                      <m:e>
                        <m:d>
                          <m:dPr>
                            <m:ctrlPr>
                              <w:rPr>
                                <w:rFonts w:ascii="Cambria Math" w:hAnsi="Cambria Math" w:cs="Arial"/>
                                <w:i/>
                                <w:sz w:val="24"/>
                                <w:szCs w:val="24"/>
                              </w:rPr>
                            </m:ctrlPr>
                          </m:dPr>
                          <m:e>
                            <m:r>
                              <w:rPr>
                                <w:rFonts w:ascii="Cambria Math" w:hAnsi="Cambria Math" w:cs="Arial"/>
                                <w:sz w:val="24"/>
                                <w:szCs w:val="24"/>
                              </w:rPr>
                              <m:t>1+Inf1</m:t>
                            </m:r>
                          </m:e>
                        </m:d>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1+Inf2</m:t>
                            </m:r>
                          </m:e>
                        </m:d>
                        <m:r>
                          <w:rPr>
                            <w:rFonts w:ascii="Cambria Math" w:hAnsi="Cambria Math" w:cs="Arial"/>
                            <w:sz w:val="24"/>
                            <w:szCs w:val="24"/>
                          </w:rPr>
                          <m:t>* (1+Infn)</m:t>
                        </m:r>
                      </m:e>
                    </m:d>
                    <m:r>
                      <m:rPr>
                        <m:sty m:val="p"/>
                      </m:rPr>
                      <w:rPr>
                        <w:rFonts w:ascii="Cambria Math" w:hAnsi="Cambria Math" w:cs="Arial"/>
                        <w:sz w:val="24"/>
                        <w:szCs w:val="24"/>
                      </w:rPr>
                      <m:t>- 1 x 100</m:t>
                    </m:r>
                  </m:oMath>
                  <w:r w:rsidRPr="00211141">
                    <w:rPr>
                      <w:rFonts w:ascii="Arial" w:eastAsiaTheme="minorEastAsia" w:hAnsi="Arial" w:cs="Arial"/>
                      <w:sz w:val="24"/>
                      <w:szCs w:val="24"/>
                    </w:rPr>
                    <w:t xml:space="preserve"> </w:t>
                  </w:r>
                </w:p>
                <w:p w14:paraId="2E48D6A3" w14:textId="77777777" w:rsidR="00F422CC" w:rsidRDefault="00F422CC" w:rsidP="00F422CC">
                  <w:pPr>
                    <w:ind w:left="34"/>
                    <w:rPr>
                      <w:rFonts w:ascii="Arial" w:eastAsiaTheme="minorEastAsia" w:hAnsi="Arial" w:cs="Arial"/>
                      <w:sz w:val="20"/>
                      <w:szCs w:val="20"/>
                    </w:rPr>
                  </w:pPr>
                </w:p>
                <w:p w14:paraId="3B5EE5E2" w14:textId="77777777" w:rsidR="00F422CC" w:rsidRDefault="00F422CC" w:rsidP="00F422CC">
                  <w:pPr>
                    <w:ind w:left="34"/>
                    <w:rPr>
                      <w:rFonts w:ascii="Arial" w:eastAsiaTheme="minorEastAsia" w:hAnsi="Arial" w:cs="Arial"/>
                      <w:sz w:val="20"/>
                      <w:szCs w:val="20"/>
                    </w:rPr>
                  </w:pPr>
                  <w:r>
                    <w:rPr>
                      <w:rFonts w:ascii="Arial" w:eastAsiaTheme="minorEastAsia" w:hAnsi="Arial" w:cs="Arial"/>
                      <w:sz w:val="20"/>
                      <w:szCs w:val="20"/>
                    </w:rPr>
                    <w:t xml:space="preserve">A continuación se muestra un ejemplo. </w:t>
                  </w:r>
                </w:p>
                <w:p w14:paraId="42A5F18F" w14:textId="77777777" w:rsidR="00F422CC" w:rsidRDefault="00F422CC" w:rsidP="00F422CC">
                  <w:pPr>
                    <w:ind w:left="34"/>
                    <w:rPr>
                      <w:rFonts w:ascii="Arial" w:eastAsiaTheme="minorEastAsia" w:hAnsi="Arial" w:cs="Arial"/>
                      <w:sz w:val="20"/>
                      <w:szCs w:val="20"/>
                    </w:rPr>
                  </w:pPr>
                </w:p>
                <w:p w14:paraId="650FC08D" w14:textId="1CF93CB6"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sidRPr="00AB70C3">
                    <w:rPr>
                      <w:rFonts w:ascii="Arial" w:eastAsiaTheme="minorEastAsia" w:hAnsi="Arial" w:cs="Arial"/>
                      <w:sz w:val="20"/>
                      <w:szCs w:val="20"/>
                    </w:rPr>
                    <w:lastRenderedPageBreak/>
                    <w:t xml:space="preserve">Si durante el año la inflación del </w:t>
                  </w:r>
                  <w:r>
                    <w:rPr>
                      <w:rFonts w:ascii="Arial" w:eastAsiaTheme="minorEastAsia" w:hAnsi="Arial" w:cs="Arial"/>
                      <w:sz w:val="20"/>
                      <w:szCs w:val="20"/>
                      <w:lang w:val="es-419"/>
                    </w:rPr>
                    <w:t>primer trimestre</w:t>
                  </w:r>
                  <w:r w:rsidRPr="00AB70C3">
                    <w:rPr>
                      <w:rFonts w:ascii="Arial" w:eastAsiaTheme="minorEastAsia" w:hAnsi="Arial" w:cs="Arial"/>
                      <w:sz w:val="20"/>
                      <w:szCs w:val="20"/>
                    </w:rPr>
                    <w:t xml:space="preserve"> fue </w:t>
                  </w:r>
                  <w:r>
                    <w:rPr>
                      <w:rFonts w:ascii="Arial" w:eastAsiaTheme="minorEastAsia" w:hAnsi="Arial" w:cs="Arial"/>
                      <w:sz w:val="20"/>
                      <w:szCs w:val="20"/>
                      <w:lang w:val="es-419"/>
                    </w:rPr>
                    <w:t xml:space="preserve">de </w:t>
                  </w:r>
                  <w:r w:rsidRPr="00AB70C3">
                    <w:rPr>
                      <w:rFonts w:ascii="Arial" w:eastAsiaTheme="minorEastAsia" w:hAnsi="Arial" w:cs="Arial"/>
                      <w:sz w:val="20"/>
                      <w:szCs w:val="20"/>
                    </w:rPr>
                    <w:t xml:space="preserve">4.5%, en el </w:t>
                  </w:r>
                  <w:r>
                    <w:rPr>
                      <w:rFonts w:ascii="Arial" w:eastAsiaTheme="minorEastAsia" w:hAnsi="Arial" w:cs="Arial"/>
                      <w:sz w:val="20"/>
                      <w:szCs w:val="20"/>
                      <w:lang w:val="es-419"/>
                    </w:rPr>
                    <w:t>segundo</w:t>
                  </w:r>
                  <w:r w:rsidRPr="00AB70C3">
                    <w:rPr>
                      <w:rFonts w:ascii="Arial" w:eastAsiaTheme="minorEastAsia" w:hAnsi="Arial" w:cs="Arial"/>
                      <w:sz w:val="20"/>
                      <w:szCs w:val="20"/>
                    </w:rPr>
                    <w:t xml:space="preserve"> de 5%, en el </w:t>
                  </w:r>
                  <w:r>
                    <w:rPr>
                      <w:rFonts w:ascii="Arial" w:eastAsiaTheme="minorEastAsia" w:hAnsi="Arial" w:cs="Arial"/>
                      <w:sz w:val="20"/>
                      <w:szCs w:val="20"/>
                      <w:lang w:val="es-419"/>
                    </w:rPr>
                    <w:t>tercero</w:t>
                  </w:r>
                  <w:r>
                    <w:rPr>
                      <w:rFonts w:ascii="Arial" w:eastAsiaTheme="minorEastAsia" w:hAnsi="Arial" w:cs="Arial"/>
                      <w:sz w:val="20"/>
                      <w:szCs w:val="20"/>
                    </w:rPr>
                    <w:t xml:space="preserve"> fue de 3.8% y en el cuarto de 5%, su inflación acumulada</w:t>
                  </w:r>
                  <w:r w:rsidRPr="00AB70C3">
                    <w:rPr>
                      <w:rFonts w:ascii="Arial" w:eastAsiaTheme="minorEastAsia" w:hAnsi="Arial" w:cs="Arial"/>
                      <w:sz w:val="20"/>
                      <w:szCs w:val="20"/>
                    </w:rPr>
                    <w:t xml:space="preserve"> en el año sería :</w:t>
                  </w:r>
                </w:p>
                <w:p w14:paraId="285AD510" w14:textId="77777777"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sidRPr="00AB70C3">
                    <w:rPr>
                      <w:rFonts w:ascii="Arial" w:eastAsiaTheme="minorEastAsia" w:hAnsi="Arial" w:cs="Arial"/>
                      <w:sz w:val="20"/>
                      <w:szCs w:val="20"/>
                    </w:rPr>
                    <w:t>.</w:t>
                  </w:r>
                </w:p>
                <w:p w14:paraId="3FAC999C" w14:textId="6CDA670B"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Pr>
                      <w:rFonts w:ascii="Arial" w:eastAsiaTheme="minorEastAsia" w:hAnsi="Arial" w:cs="Arial"/>
                      <w:sz w:val="20"/>
                      <w:szCs w:val="20"/>
                    </w:rPr>
                    <w:t xml:space="preserve"> </w:t>
                  </w:r>
                  <w:proofErr w:type="spellStart"/>
                  <w:r w:rsidRPr="00AB70C3">
                    <w:rPr>
                      <w:rFonts w:ascii="Arial" w:eastAsiaTheme="minorEastAsia" w:hAnsi="Arial" w:cs="Arial"/>
                      <w:sz w:val="20"/>
                      <w:szCs w:val="20"/>
                    </w:rPr>
                    <w:t>nflación</w:t>
                  </w:r>
                  <w:proofErr w:type="spellEnd"/>
                  <w:r w:rsidRPr="00AB70C3">
                    <w:rPr>
                      <w:rFonts w:ascii="Arial" w:eastAsiaTheme="minorEastAsia" w:hAnsi="Arial" w:cs="Arial"/>
                      <w:sz w:val="20"/>
                      <w:szCs w:val="20"/>
                    </w:rPr>
                    <w:t xml:space="preserve"> acumulada=[(1+.045)* (1+.05)* (1+.038)*(1+.05)]- 1 x 100 </w:t>
                  </w:r>
                </w:p>
                <w:p w14:paraId="5B8DC47F" w14:textId="77777777"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p>
                <w:p w14:paraId="56D1E99E" w14:textId="68B81945" w:rsidR="00F422CC"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hAnsi="Arial" w:cs="Arial"/>
                      <w:b/>
                      <w:sz w:val="20"/>
                      <w:szCs w:val="20"/>
                    </w:rPr>
                  </w:pPr>
                  <w:r w:rsidRPr="00AB70C3">
                    <w:rPr>
                      <w:rFonts w:ascii="Arial" w:eastAsiaTheme="minorEastAsia" w:hAnsi="Arial" w:cs="Arial"/>
                      <w:b/>
                      <w:sz w:val="20"/>
                      <w:szCs w:val="20"/>
                    </w:rPr>
                    <w:t>Inflación acumulada = 19.59%</w:t>
                  </w:r>
                </w:p>
                <w:p w14:paraId="4DFC3647" w14:textId="77777777" w:rsidR="00F422CC" w:rsidRDefault="00F422CC" w:rsidP="00F422CC">
                  <w:pPr>
                    <w:ind w:left="34"/>
                    <w:rPr>
                      <w:rFonts w:ascii="Arial" w:hAnsi="Arial" w:cs="Arial"/>
                      <w:sz w:val="20"/>
                      <w:szCs w:val="20"/>
                    </w:rPr>
                  </w:pPr>
                </w:p>
                <w:p w14:paraId="5FBB2080" w14:textId="77777777" w:rsidR="00F422CC" w:rsidRDefault="00F422CC" w:rsidP="00F422CC">
                  <w:pPr>
                    <w:rPr>
                      <w:rFonts w:ascii="Arial" w:hAnsi="Arial" w:cs="Arial"/>
                      <w:sz w:val="20"/>
                      <w:szCs w:val="20"/>
                    </w:rPr>
                  </w:pPr>
                </w:p>
              </w:tc>
            </w:tr>
            <w:tr w:rsidR="00F422CC" w14:paraId="1751B2F2" w14:textId="77777777" w:rsidTr="00EA331D">
              <w:tc>
                <w:tcPr>
                  <w:tcW w:w="8460" w:type="dxa"/>
                  <w:shd w:val="clear" w:color="auto" w:fill="9CC2E5" w:themeFill="accent1" w:themeFillTint="99"/>
                </w:tcPr>
                <w:p w14:paraId="6AE2BBF6" w14:textId="77777777" w:rsidR="00F422CC" w:rsidRPr="003B2975" w:rsidRDefault="00F422CC" w:rsidP="00F422CC">
                  <w:pPr>
                    <w:rPr>
                      <w:rFonts w:ascii="Arial" w:hAnsi="Arial" w:cs="Arial"/>
                      <w:b/>
                      <w:sz w:val="20"/>
                      <w:szCs w:val="20"/>
                    </w:rPr>
                  </w:pPr>
                  <w:r w:rsidRPr="003B2975">
                    <w:rPr>
                      <w:rFonts w:ascii="Arial" w:hAnsi="Arial" w:cs="Arial"/>
                      <w:b/>
                      <w:sz w:val="20"/>
                      <w:szCs w:val="20"/>
                    </w:rPr>
                    <w:lastRenderedPageBreak/>
                    <w:t>Inflación remanente</w:t>
                  </w:r>
                </w:p>
              </w:tc>
            </w:tr>
            <w:tr w:rsidR="00F422CC" w14:paraId="6F9BFBFD" w14:textId="77777777" w:rsidTr="00EA331D">
              <w:tc>
                <w:tcPr>
                  <w:tcW w:w="8460" w:type="dxa"/>
                </w:tcPr>
                <w:p w14:paraId="344ABB04" w14:textId="77777777" w:rsidR="00F422CC" w:rsidRDefault="00F422CC" w:rsidP="00F422CC">
                  <w:pPr>
                    <w:rPr>
                      <w:rFonts w:ascii="Arial" w:hAnsi="Arial" w:cs="Arial"/>
                      <w:sz w:val="20"/>
                      <w:szCs w:val="20"/>
                    </w:rPr>
                  </w:pPr>
                </w:p>
                <w:p w14:paraId="31F55EC6" w14:textId="77777777" w:rsidR="00F422CC" w:rsidRDefault="00F422CC" w:rsidP="00F422CC">
                  <w:pPr>
                    <w:rPr>
                      <w:rFonts w:ascii="Arial" w:hAnsi="Arial" w:cs="Arial"/>
                      <w:sz w:val="20"/>
                      <w:szCs w:val="20"/>
                    </w:rPr>
                  </w:pPr>
                  <w:r>
                    <w:rPr>
                      <w:rFonts w:ascii="Arial" w:hAnsi="Arial" w:cs="Arial"/>
                      <w:sz w:val="20"/>
                      <w:szCs w:val="20"/>
                    </w:rPr>
                    <w:t>Este tipo es la</w:t>
                  </w:r>
                  <w:r w:rsidRPr="00211141">
                    <w:rPr>
                      <w:rFonts w:ascii="Arial" w:hAnsi="Arial" w:cs="Arial"/>
                      <w:sz w:val="20"/>
                      <w:szCs w:val="20"/>
                    </w:rPr>
                    <w:t xml:space="preserve"> máxima inflación que puede ocurrir para que sea traspasado un </w:t>
                  </w:r>
                  <w:r>
                    <w:rPr>
                      <w:rFonts w:ascii="Arial" w:hAnsi="Arial" w:cs="Arial"/>
                      <w:sz w:val="20"/>
                      <w:szCs w:val="20"/>
                    </w:rPr>
                    <w:t>límite</w:t>
                  </w:r>
                  <w:r w:rsidRPr="00211141">
                    <w:rPr>
                      <w:rFonts w:ascii="Arial" w:hAnsi="Arial" w:cs="Arial"/>
                      <w:sz w:val="20"/>
                      <w:szCs w:val="20"/>
                    </w:rPr>
                    <w:t xml:space="preserve"> predeterminado considerando los niveles de inflación que se van registrando</w:t>
                  </w:r>
                  <w:r>
                    <w:rPr>
                      <w:rFonts w:ascii="Arial" w:hAnsi="Arial" w:cs="Arial"/>
                      <w:sz w:val="20"/>
                      <w:szCs w:val="20"/>
                    </w:rPr>
                    <w:t xml:space="preserve">. Su fórmula es la siguiente: </w:t>
                  </w:r>
                </w:p>
                <w:p w14:paraId="2D418EFF" w14:textId="77777777" w:rsidR="00F422CC" w:rsidRPr="00211141" w:rsidRDefault="00F422CC" w:rsidP="00F422CC">
                  <w:pPr>
                    <w:rPr>
                      <w:rFonts w:ascii="Arial" w:hAnsi="Arial" w:cs="Arial"/>
                      <w:sz w:val="20"/>
                      <w:szCs w:val="20"/>
                    </w:rPr>
                  </w:pPr>
                </w:p>
                <w:p w14:paraId="4717A7E6" w14:textId="77777777" w:rsidR="00F422CC" w:rsidRDefault="00F422CC" w:rsidP="00F422CC">
                  <w:pPr>
                    <w:rPr>
                      <w:rFonts w:ascii="Arial" w:eastAsiaTheme="minorEastAsia" w:hAnsi="Arial" w:cs="Arial"/>
                      <w:sz w:val="24"/>
                      <w:szCs w:val="24"/>
                    </w:rPr>
                  </w:pPr>
                  <m:oMath>
                    <m:r>
                      <m:rPr>
                        <m:sty m:val="p"/>
                      </m:rPr>
                      <w:rPr>
                        <w:rFonts w:ascii="Cambria Math" w:hAnsi="Cambria Math" w:cs="Arial"/>
                        <w:sz w:val="24"/>
                        <w:szCs w:val="24"/>
                      </w:rPr>
                      <m:t>TinfRem</m:t>
                    </m:r>
                    <m:r>
                      <w:rPr>
                        <w:rFonts w:ascii="Cambria Math" w:hAnsi="Cambria Math" w:cs="Arial"/>
                        <w:sz w:val="24"/>
                        <w:szCs w:val="24"/>
                      </w:rPr>
                      <m:t>=</m:t>
                    </m:r>
                    <m:d>
                      <m:dPr>
                        <m:begChr m:val="["/>
                        <m:endChr m:val="]"/>
                        <m:ctrlPr>
                          <w:rPr>
                            <w:rFonts w:ascii="Cambria Math" w:hAnsi="Cambria Math" w:cs="Arial"/>
                            <w:i/>
                            <w:sz w:val="24"/>
                            <w:szCs w:val="24"/>
                          </w:rPr>
                        </m:ctrlPr>
                      </m:dPr>
                      <m:e>
                        <m:d>
                          <m:dPr>
                            <m:ctrlPr>
                              <w:rPr>
                                <w:rFonts w:ascii="Cambria Math" w:hAnsi="Cambria Math" w:cs="Arial"/>
                                <w:i/>
                                <w:sz w:val="24"/>
                                <w:szCs w:val="24"/>
                              </w:rPr>
                            </m:ctrlPr>
                          </m:dPr>
                          <m:e>
                            <m:r>
                              <w:rPr>
                                <w:rFonts w:ascii="Cambria Math" w:hAnsi="Cambria Math" w:cs="Arial"/>
                                <w:sz w:val="24"/>
                                <w:szCs w:val="24"/>
                              </w:rPr>
                              <m:t>1+Inf1</m:t>
                            </m:r>
                          </m:e>
                        </m:d>
                        <m:r>
                          <w:rPr>
                            <w:rFonts w:ascii="Cambria Math" w:hAnsi="Cambria Math" w:cs="Arial"/>
                            <w:sz w:val="24"/>
                            <w:szCs w:val="24"/>
                          </w:rPr>
                          <m:t xml:space="preserve"> / </m:t>
                        </m:r>
                        <m:d>
                          <m:dPr>
                            <m:ctrlPr>
                              <w:rPr>
                                <w:rFonts w:ascii="Cambria Math" w:hAnsi="Cambria Math" w:cs="Arial"/>
                                <w:i/>
                                <w:sz w:val="24"/>
                                <w:szCs w:val="24"/>
                              </w:rPr>
                            </m:ctrlPr>
                          </m:dPr>
                          <m:e>
                            <m:r>
                              <w:rPr>
                                <w:rFonts w:ascii="Cambria Math" w:hAnsi="Cambria Math" w:cs="Arial"/>
                                <w:sz w:val="24"/>
                                <w:szCs w:val="24"/>
                              </w:rPr>
                              <m:t>1+Inf0</m:t>
                            </m:r>
                          </m:e>
                        </m:d>
                      </m:e>
                    </m:d>
                    <m:r>
                      <m:rPr>
                        <m:sty m:val="p"/>
                      </m:rPr>
                      <w:rPr>
                        <w:rFonts w:ascii="Cambria Math" w:hAnsi="Cambria Math" w:cs="Arial"/>
                        <w:sz w:val="24"/>
                        <w:szCs w:val="24"/>
                      </w:rPr>
                      <m:t>- 1 x 100</m:t>
                    </m:r>
                  </m:oMath>
                  <w:r w:rsidRPr="00211141">
                    <w:rPr>
                      <w:rFonts w:ascii="Arial" w:eastAsiaTheme="minorEastAsia" w:hAnsi="Arial" w:cs="Arial"/>
                      <w:sz w:val="24"/>
                      <w:szCs w:val="24"/>
                    </w:rPr>
                    <w:t xml:space="preserve"> </w:t>
                  </w:r>
                </w:p>
                <w:p w14:paraId="71910588" w14:textId="77777777" w:rsidR="00F422CC" w:rsidRDefault="00F422CC" w:rsidP="00F422CC">
                  <w:pPr>
                    <w:rPr>
                      <w:rFonts w:ascii="Arial" w:eastAsiaTheme="minorEastAsia" w:hAnsi="Arial" w:cs="Arial"/>
                      <w:sz w:val="24"/>
                      <w:szCs w:val="24"/>
                    </w:rPr>
                  </w:pPr>
                </w:p>
                <w:p w14:paraId="638E3095" w14:textId="77777777" w:rsidR="00F422CC" w:rsidRDefault="00F422CC" w:rsidP="00F422CC">
                  <w:pPr>
                    <w:rPr>
                      <w:rFonts w:ascii="Arial" w:eastAsiaTheme="minorEastAsia" w:hAnsi="Arial" w:cs="Arial"/>
                      <w:sz w:val="20"/>
                      <w:szCs w:val="24"/>
                    </w:rPr>
                  </w:pPr>
                  <w:r w:rsidRPr="00862AAA">
                    <w:rPr>
                      <w:rFonts w:ascii="Arial" w:eastAsiaTheme="minorEastAsia" w:hAnsi="Arial" w:cs="Arial"/>
                      <w:sz w:val="20"/>
                      <w:szCs w:val="24"/>
                    </w:rPr>
                    <w:t>Observa</w:t>
                  </w:r>
                  <w:r>
                    <w:rPr>
                      <w:rFonts w:ascii="Arial" w:eastAsiaTheme="minorEastAsia" w:hAnsi="Arial" w:cs="Arial"/>
                      <w:sz w:val="20"/>
                      <w:szCs w:val="24"/>
                    </w:rPr>
                    <w:t xml:space="preserve"> el ejemplo: </w:t>
                  </w:r>
                </w:p>
                <w:p w14:paraId="60EABFD5" w14:textId="77777777" w:rsidR="00F422CC" w:rsidRPr="00862AAA" w:rsidRDefault="00F422CC" w:rsidP="00F422CC">
                  <w:pPr>
                    <w:rPr>
                      <w:rFonts w:ascii="Arial" w:eastAsiaTheme="minorEastAsia" w:hAnsi="Arial" w:cs="Arial"/>
                      <w:sz w:val="20"/>
                      <w:szCs w:val="24"/>
                    </w:rPr>
                  </w:pPr>
                </w:p>
                <w:p w14:paraId="1D2224E9" w14:textId="4EE80592"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rPr>
                      <w:rFonts w:ascii="Arial" w:eastAsiaTheme="minorEastAsia" w:hAnsi="Arial" w:cs="Arial"/>
                      <w:sz w:val="20"/>
                      <w:szCs w:val="20"/>
                    </w:rPr>
                  </w:pPr>
                  <w:r w:rsidRPr="00AB70C3">
                    <w:rPr>
                      <w:rFonts w:ascii="Arial" w:eastAsiaTheme="minorEastAsia" w:hAnsi="Arial" w:cs="Arial"/>
                      <w:sz w:val="20"/>
                      <w:szCs w:val="20"/>
                    </w:rPr>
                    <w:t xml:space="preserve">Si se estima que la inflación anual </w:t>
                  </w:r>
                  <w:r>
                    <w:rPr>
                      <w:rFonts w:ascii="Arial" w:eastAsiaTheme="minorEastAsia" w:hAnsi="Arial" w:cs="Arial"/>
                      <w:sz w:val="20"/>
                      <w:szCs w:val="20"/>
                      <w:lang w:val="es-419"/>
                    </w:rPr>
                    <w:t>es del</w:t>
                  </w:r>
                  <w:r w:rsidRPr="00AB70C3">
                    <w:rPr>
                      <w:rFonts w:ascii="Arial" w:eastAsiaTheme="minorEastAsia" w:hAnsi="Arial" w:cs="Arial"/>
                      <w:sz w:val="20"/>
                      <w:szCs w:val="20"/>
                    </w:rPr>
                    <w:t xml:space="preserve"> 6%, si al momento se ha incurrido una inflación semestral del 4%, daría como resultado que la inflación remante para el segundo semestre sería como sigue:</w:t>
                  </w:r>
                </w:p>
                <w:p w14:paraId="7EF48CC1" w14:textId="77777777"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rPr>
                      <w:rFonts w:ascii="Arial" w:eastAsiaTheme="minorEastAsia" w:hAnsi="Arial" w:cs="Arial"/>
                      <w:sz w:val="20"/>
                      <w:szCs w:val="20"/>
                    </w:rPr>
                  </w:pPr>
                </w:p>
                <w:p w14:paraId="06C8D129" w14:textId="1A3C3D4A"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rPr>
                      <w:rFonts w:ascii="Arial" w:eastAsiaTheme="minorEastAsia" w:hAnsi="Arial" w:cs="Arial"/>
                      <w:sz w:val="20"/>
                      <w:szCs w:val="20"/>
                    </w:rPr>
                  </w:pPr>
                  <w:r w:rsidRPr="00AB70C3">
                    <w:rPr>
                      <w:rFonts w:ascii="Arial" w:eastAsiaTheme="minorEastAsia" w:hAnsi="Arial" w:cs="Arial"/>
                      <w:sz w:val="20"/>
                      <w:szCs w:val="20"/>
                    </w:rPr>
                    <w:t xml:space="preserve">Tasa de inflación remanente=[(1+.06)  / (1+.04)]-1 x 100 </w:t>
                  </w:r>
                </w:p>
                <w:p w14:paraId="610CCDE9" w14:textId="77777777"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rPr>
                      <w:rFonts w:ascii="Arial" w:eastAsiaTheme="minorEastAsia" w:hAnsi="Arial" w:cs="Arial"/>
                      <w:sz w:val="20"/>
                      <w:szCs w:val="20"/>
                    </w:rPr>
                  </w:pPr>
                </w:p>
                <w:p w14:paraId="0DB07550" w14:textId="36006220" w:rsidR="00F422CC"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rPr>
                      <w:rFonts w:ascii="Arial" w:hAnsi="Arial" w:cs="Arial"/>
                      <w:b/>
                      <w:sz w:val="20"/>
                      <w:szCs w:val="20"/>
                    </w:rPr>
                  </w:pPr>
                  <w:r w:rsidRPr="00AB70C3">
                    <w:rPr>
                      <w:rFonts w:ascii="Arial" w:eastAsiaTheme="minorEastAsia" w:hAnsi="Arial" w:cs="Arial"/>
                      <w:b/>
                      <w:sz w:val="20"/>
                      <w:szCs w:val="20"/>
                    </w:rPr>
                    <w:t>Inflación remanente = 1.92%</w:t>
                  </w:r>
                </w:p>
                <w:p w14:paraId="45913B47" w14:textId="77777777" w:rsidR="00F422CC" w:rsidRDefault="00F422CC" w:rsidP="00F422CC">
                  <w:pPr>
                    <w:rPr>
                      <w:rFonts w:ascii="Arial" w:hAnsi="Arial" w:cs="Arial"/>
                      <w:sz w:val="20"/>
                      <w:szCs w:val="20"/>
                    </w:rPr>
                  </w:pPr>
                </w:p>
              </w:tc>
            </w:tr>
            <w:tr w:rsidR="00F422CC" w14:paraId="1A35BDBC" w14:textId="77777777" w:rsidTr="00EA331D">
              <w:tc>
                <w:tcPr>
                  <w:tcW w:w="8460" w:type="dxa"/>
                  <w:shd w:val="clear" w:color="auto" w:fill="FBE4D5" w:themeFill="accent2" w:themeFillTint="33"/>
                </w:tcPr>
                <w:p w14:paraId="4E1F1A03" w14:textId="77777777" w:rsidR="00F422CC" w:rsidRPr="003B2975" w:rsidRDefault="00F422CC" w:rsidP="00F422CC">
                  <w:pPr>
                    <w:rPr>
                      <w:rFonts w:ascii="Arial" w:hAnsi="Arial" w:cs="Arial"/>
                      <w:b/>
                      <w:sz w:val="20"/>
                      <w:szCs w:val="20"/>
                    </w:rPr>
                  </w:pPr>
                  <w:r w:rsidRPr="003B2975">
                    <w:rPr>
                      <w:rFonts w:ascii="Arial" w:hAnsi="Arial" w:cs="Arial"/>
                      <w:b/>
                      <w:sz w:val="20"/>
                      <w:szCs w:val="20"/>
                    </w:rPr>
                    <w:t>Inflación acumulada anual</w:t>
                  </w:r>
                </w:p>
              </w:tc>
            </w:tr>
            <w:tr w:rsidR="00F422CC" w14:paraId="4F9ED62A" w14:textId="77777777" w:rsidTr="00EA331D">
              <w:tc>
                <w:tcPr>
                  <w:tcW w:w="8460" w:type="dxa"/>
                </w:tcPr>
                <w:p w14:paraId="1ABC8434" w14:textId="77777777" w:rsidR="00F422CC" w:rsidRDefault="00F422CC" w:rsidP="00F422CC">
                  <w:pPr>
                    <w:ind w:left="34"/>
                    <w:rPr>
                      <w:rFonts w:ascii="Arial" w:hAnsi="Arial" w:cs="Arial"/>
                      <w:sz w:val="20"/>
                      <w:szCs w:val="20"/>
                    </w:rPr>
                  </w:pPr>
                </w:p>
                <w:p w14:paraId="4D288D7D" w14:textId="77777777" w:rsidR="00F422CC" w:rsidRDefault="00F422CC" w:rsidP="00F422CC">
                  <w:pPr>
                    <w:ind w:left="34"/>
                    <w:rPr>
                      <w:rFonts w:ascii="Arial" w:hAnsi="Arial" w:cs="Arial"/>
                      <w:sz w:val="20"/>
                      <w:szCs w:val="20"/>
                    </w:rPr>
                  </w:pPr>
                  <w:r w:rsidRPr="00211141">
                    <w:rPr>
                      <w:rFonts w:ascii="Arial" w:hAnsi="Arial" w:cs="Arial"/>
                      <w:sz w:val="20"/>
                      <w:szCs w:val="20"/>
                    </w:rPr>
                    <w:t xml:space="preserve">Es aquella inflación a acumularse en el año si </w:t>
                  </w:r>
                  <w:r>
                    <w:rPr>
                      <w:rFonts w:ascii="Arial" w:hAnsi="Arial" w:cs="Arial"/>
                      <w:sz w:val="20"/>
                      <w:szCs w:val="20"/>
                    </w:rPr>
                    <w:t xml:space="preserve">se toma </w:t>
                  </w:r>
                  <w:r w:rsidRPr="00211141">
                    <w:rPr>
                      <w:rFonts w:ascii="Arial" w:hAnsi="Arial" w:cs="Arial"/>
                      <w:sz w:val="20"/>
                      <w:szCs w:val="20"/>
                    </w:rPr>
                    <w:t>como base la inflación registrada en un periodo, suponiendo que es el mismo nivel de inflación en todos los periodos subsecuentes del año.</w:t>
                  </w:r>
                  <w:r>
                    <w:rPr>
                      <w:rFonts w:ascii="Arial" w:hAnsi="Arial" w:cs="Arial"/>
                      <w:sz w:val="20"/>
                      <w:szCs w:val="20"/>
                    </w:rPr>
                    <w:t xml:space="preserve"> Su cálculo se realiza a través de la siguiente operación: </w:t>
                  </w:r>
                </w:p>
                <w:p w14:paraId="27C8E302" w14:textId="77777777" w:rsidR="00F422CC" w:rsidRPr="00211141" w:rsidRDefault="00F422CC" w:rsidP="00F422CC">
                  <w:pPr>
                    <w:ind w:left="34"/>
                    <w:rPr>
                      <w:rFonts w:ascii="Arial" w:hAnsi="Arial" w:cs="Arial"/>
                      <w:sz w:val="20"/>
                      <w:szCs w:val="20"/>
                    </w:rPr>
                  </w:pPr>
                </w:p>
                <w:p w14:paraId="60B97B19" w14:textId="77777777" w:rsidR="00F422CC" w:rsidRPr="00211141" w:rsidRDefault="00F422CC" w:rsidP="00F422CC">
                  <w:pPr>
                    <w:ind w:left="34"/>
                    <w:rPr>
                      <w:rFonts w:ascii="Arial" w:eastAsiaTheme="minorEastAsia" w:hAnsi="Arial" w:cs="Arial"/>
                      <w:sz w:val="24"/>
                      <w:szCs w:val="24"/>
                    </w:rPr>
                  </w:pPr>
                  <m:oMath>
                    <m:r>
                      <m:rPr>
                        <m:sty m:val="p"/>
                      </m:rPr>
                      <w:rPr>
                        <w:rFonts w:ascii="Cambria Math" w:hAnsi="Cambria Math" w:cs="Arial"/>
                        <w:sz w:val="24"/>
                        <w:szCs w:val="24"/>
                      </w:rPr>
                      <m:t>TinfAnual</m:t>
                    </m:r>
                    <m:r>
                      <w:rPr>
                        <w:rFonts w:ascii="Cambria Math" w:hAnsi="Cambria Math" w:cs="Arial"/>
                        <w:sz w:val="24"/>
                        <w:szCs w:val="24"/>
                      </w:rPr>
                      <m:t>=</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1+Inf</m:t>
                                </m:r>
                              </m:e>
                            </m:d>
                          </m:e>
                          <m:sup>
                            <m:r>
                              <w:rPr>
                                <w:rFonts w:ascii="Cambria Math" w:hAnsi="Cambria Math" w:cs="Arial"/>
                                <w:sz w:val="24"/>
                                <w:szCs w:val="24"/>
                              </w:rPr>
                              <m:t>n</m:t>
                            </m:r>
                          </m:sup>
                        </m:sSup>
                        <m:r>
                          <w:rPr>
                            <w:rFonts w:ascii="Cambria Math" w:hAnsi="Cambria Math" w:cs="Arial"/>
                            <w:sz w:val="24"/>
                            <w:szCs w:val="24"/>
                          </w:rPr>
                          <m:t>-1</m:t>
                        </m:r>
                      </m:e>
                    </m:d>
                    <m:r>
                      <m:rPr>
                        <m:sty m:val="p"/>
                      </m:rPr>
                      <w:rPr>
                        <w:rFonts w:ascii="Cambria Math" w:hAnsi="Cambria Math" w:cs="Arial"/>
                        <w:sz w:val="24"/>
                        <w:szCs w:val="24"/>
                      </w:rPr>
                      <m:t xml:space="preserve"> x 100</m:t>
                    </m:r>
                  </m:oMath>
                  <w:r w:rsidRPr="00211141">
                    <w:rPr>
                      <w:rFonts w:ascii="Arial" w:eastAsiaTheme="minorEastAsia" w:hAnsi="Arial" w:cs="Arial"/>
                      <w:sz w:val="24"/>
                      <w:szCs w:val="24"/>
                    </w:rPr>
                    <w:t xml:space="preserve"> </w:t>
                  </w:r>
                </w:p>
                <w:p w14:paraId="46B450D6" w14:textId="77777777" w:rsidR="00F422CC" w:rsidRPr="00211141" w:rsidRDefault="00F422CC" w:rsidP="00F422CC">
                  <w:pPr>
                    <w:ind w:left="34"/>
                    <w:rPr>
                      <w:rFonts w:ascii="Arial" w:eastAsiaTheme="minorEastAsia" w:hAnsi="Arial" w:cs="Arial"/>
                      <w:sz w:val="20"/>
                      <w:szCs w:val="20"/>
                    </w:rPr>
                  </w:pPr>
                  <w:r w:rsidRPr="00211141">
                    <w:rPr>
                      <w:rFonts w:ascii="Arial" w:eastAsiaTheme="minorEastAsia" w:hAnsi="Arial" w:cs="Arial"/>
                      <w:sz w:val="20"/>
                      <w:szCs w:val="20"/>
                    </w:rPr>
                    <w:t>n = número de periodos iguales contenidos en 1 año</w:t>
                  </w:r>
                </w:p>
                <w:p w14:paraId="0E8E0B05" w14:textId="77777777" w:rsidR="00F422CC" w:rsidRDefault="00F422CC" w:rsidP="00F422CC">
                  <w:pPr>
                    <w:ind w:left="34"/>
                    <w:rPr>
                      <w:rFonts w:ascii="Arial" w:eastAsiaTheme="minorEastAsia" w:hAnsi="Arial" w:cs="Arial"/>
                      <w:sz w:val="20"/>
                      <w:szCs w:val="20"/>
                    </w:rPr>
                  </w:pPr>
                </w:p>
                <w:p w14:paraId="7A497A28" w14:textId="77777777" w:rsidR="00F422CC" w:rsidRDefault="00F422CC" w:rsidP="00F422CC">
                  <w:pPr>
                    <w:ind w:left="34"/>
                    <w:rPr>
                      <w:rFonts w:ascii="Arial" w:eastAsiaTheme="minorEastAsia" w:hAnsi="Arial" w:cs="Arial"/>
                      <w:sz w:val="20"/>
                      <w:szCs w:val="20"/>
                    </w:rPr>
                  </w:pPr>
                  <w:r>
                    <w:rPr>
                      <w:rFonts w:ascii="Arial" w:eastAsiaTheme="minorEastAsia" w:hAnsi="Arial" w:cs="Arial"/>
                      <w:sz w:val="20"/>
                      <w:szCs w:val="20"/>
                    </w:rPr>
                    <w:t xml:space="preserve">Por ejemplo: </w:t>
                  </w:r>
                </w:p>
                <w:p w14:paraId="6FE04B56" w14:textId="77777777" w:rsidR="00F422CC" w:rsidRDefault="00F422CC" w:rsidP="00F422CC">
                  <w:pPr>
                    <w:ind w:left="34"/>
                    <w:rPr>
                      <w:rFonts w:ascii="Arial" w:eastAsiaTheme="minorEastAsia" w:hAnsi="Arial" w:cs="Arial"/>
                      <w:sz w:val="20"/>
                      <w:szCs w:val="20"/>
                    </w:rPr>
                  </w:pPr>
                </w:p>
                <w:p w14:paraId="7DDAF8DE" w14:textId="41956563"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sidRPr="00AB70C3">
                    <w:rPr>
                      <w:rFonts w:ascii="Arial" w:eastAsiaTheme="minorEastAsia" w:hAnsi="Arial" w:cs="Arial"/>
                      <w:sz w:val="20"/>
                      <w:szCs w:val="20"/>
                    </w:rPr>
                    <w:t xml:space="preserve">Si la inflación en un mes fue del </w:t>
                  </w:r>
                  <w:r w:rsidR="00AD2B8F">
                    <w:rPr>
                      <w:rFonts w:ascii="Arial" w:eastAsiaTheme="minorEastAsia" w:hAnsi="Arial" w:cs="Arial"/>
                      <w:sz w:val="20"/>
                      <w:szCs w:val="20"/>
                      <w:lang w:val="es-419"/>
                    </w:rPr>
                    <w:t>0</w:t>
                  </w:r>
                  <w:r w:rsidRPr="00AB70C3">
                    <w:rPr>
                      <w:rFonts w:ascii="Arial" w:eastAsiaTheme="minorEastAsia" w:hAnsi="Arial" w:cs="Arial"/>
                      <w:sz w:val="20"/>
                      <w:szCs w:val="20"/>
                    </w:rPr>
                    <w:t>.4% para saber la inflación anual se supondrá que cada mes durante los s</w:t>
                  </w:r>
                  <w:r w:rsidR="00AD2B8F">
                    <w:rPr>
                      <w:rFonts w:ascii="Arial" w:eastAsiaTheme="minorEastAsia" w:hAnsi="Arial" w:cs="Arial"/>
                      <w:sz w:val="20"/>
                      <w:szCs w:val="20"/>
                    </w:rPr>
                    <w:t>iguientes 11 meses se registrar</w:t>
                  </w:r>
                  <w:r w:rsidR="00AD2B8F">
                    <w:rPr>
                      <w:rFonts w:ascii="Arial" w:eastAsiaTheme="minorEastAsia" w:hAnsi="Arial" w:cs="Arial"/>
                      <w:sz w:val="20"/>
                      <w:szCs w:val="20"/>
                      <w:lang w:val="es-419"/>
                    </w:rPr>
                    <w:t>á</w:t>
                  </w:r>
                  <w:r w:rsidRPr="00AB70C3">
                    <w:rPr>
                      <w:rFonts w:ascii="Arial" w:eastAsiaTheme="minorEastAsia" w:hAnsi="Arial" w:cs="Arial"/>
                      <w:sz w:val="20"/>
                      <w:szCs w:val="20"/>
                    </w:rPr>
                    <w:t xml:space="preserve"> una inflación del </w:t>
                  </w:r>
                  <w:r w:rsidR="00AD2B8F">
                    <w:rPr>
                      <w:rFonts w:ascii="Arial" w:eastAsiaTheme="minorEastAsia" w:hAnsi="Arial" w:cs="Arial"/>
                      <w:sz w:val="20"/>
                      <w:szCs w:val="20"/>
                      <w:lang w:val="es-419"/>
                    </w:rPr>
                    <w:t>0</w:t>
                  </w:r>
                  <w:r w:rsidRPr="00AB70C3">
                    <w:rPr>
                      <w:rFonts w:ascii="Arial" w:eastAsiaTheme="minorEastAsia" w:hAnsi="Arial" w:cs="Arial"/>
                      <w:sz w:val="20"/>
                      <w:szCs w:val="20"/>
                    </w:rPr>
                    <w:t>.4%, entonces la tasa de inflación acumulada anual sería :</w:t>
                  </w:r>
                </w:p>
                <w:p w14:paraId="548A4D90" w14:textId="33EC5DB3" w:rsidR="00AB70C3" w:rsidRPr="00AB70C3"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sidRPr="00AB70C3">
                    <w:rPr>
                      <w:rFonts w:ascii="Arial" w:eastAsiaTheme="minorEastAsia" w:hAnsi="Arial" w:cs="Arial"/>
                      <w:sz w:val="20"/>
                      <w:szCs w:val="20"/>
                    </w:rPr>
                    <w:t xml:space="preserve">Tasa de inflación anual acumulada=[(1+.004)^12 ]- 1 x 100 </w:t>
                  </w:r>
                </w:p>
                <w:p w14:paraId="60C803B5" w14:textId="0DD373C6" w:rsidR="00F422CC" w:rsidRPr="00AD2B8F" w:rsidRDefault="00AB70C3" w:rsidP="00AB70C3">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hAnsi="Arial" w:cs="Arial"/>
                      <w:b/>
                      <w:sz w:val="20"/>
                      <w:szCs w:val="20"/>
                    </w:rPr>
                  </w:pPr>
                  <w:r w:rsidRPr="00AD2B8F">
                    <w:rPr>
                      <w:rFonts w:ascii="Arial" w:eastAsiaTheme="minorEastAsia" w:hAnsi="Arial" w:cs="Arial"/>
                      <w:b/>
                      <w:sz w:val="20"/>
                      <w:szCs w:val="20"/>
                    </w:rPr>
                    <w:t>Tasa de inflación acumulada = 4.907%</w:t>
                  </w:r>
                </w:p>
                <w:p w14:paraId="7443195B" w14:textId="77777777" w:rsidR="00F422CC" w:rsidRDefault="00F422CC" w:rsidP="00F422CC">
                  <w:pPr>
                    <w:ind w:left="34"/>
                    <w:rPr>
                      <w:rFonts w:ascii="Arial" w:hAnsi="Arial" w:cs="Arial"/>
                      <w:b/>
                      <w:sz w:val="20"/>
                      <w:szCs w:val="20"/>
                    </w:rPr>
                  </w:pPr>
                </w:p>
                <w:p w14:paraId="4D30B9C2" w14:textId="77777777" w:rsidR="00F422CC" w:rsidRPr="00211141" w:rsidRDefault="00F422CC" w:rsidP="00F422CC">
                  <w:pPr>
                    <w:ind w:left="34"/>
                    <w:rPr>
                      <w:rFonts w:ascii="Arial" w:hAnsi="Arial" w:cs="Arial"/>
                      <w:sz w:val="20"/>
                      <w:szCs w:val="20"/>
                    </w:rPr>
                  </w:pPr>
                  <w:r w:rsidRPr="00211141">
                    <w:rPr>
                      <w:rFonts w:ascii="Arial" w:hAnsi="Arial" w:cs="Arial"/>
                      <w:sz w:val="20"/>
                      <w:szCs w:val="20"/>
                    </w:rPr>
                    <w:t>La utilización de esta tasa es muy común en la realización de pronósticos.</w:t>
                  </w:r>
                </w:p>
                <w:p w14:paraId="61533180" w14:textId="77777777" w:rsidR="00F422CC" w:rsidRDefault="00F422CC" w:rsidP="00F422CC">
                  <w:pPr>
                    <w:rPr>
                      <w:rFonts w:ascii="Arial" w:hAnsi="Arial" w:cs="Arial"/>
                      <w:sz w:val="20"/>
                      <w:szCs w:val="20"/>
                    </w:rPr>
                  </w:pPr>
                </w:p>
              </w:tc>
            </w:tr>
            <w:tr w:rsidR="00F422CC" w14:paraId="38FAD5FB" w14:textId="77777777" w:rsidTr="00EA331D">
              <w:tc>
                <w:tcPr>
                  <w:tcW w:w="8460" w:type="dxa"/>
                  <w:shd w:val="clear" w:color="auto" w:fill="FFF2CC" w:themeFill="accent4" w:themeFillTint="33"/>
                </w:tcPr>
                <w:p w14:paraId="1B8ADADB" w14:textId="77777777" w:rsidR="00F422CC" w:rsidRPr="0091096A" w:rsidRDefault="00F422CC" w:rsidP="00F422CC">
                  <w:pPr>
                    <w:rPr>
                      <w:rFonts w:ascii="Arial" w:hAnsi="Arial" w:cs="Arial"/>
                      <w:b/>
                      <w:sz w:val="20"/>
                      <w:szCs w:val="20"/>
                    </w:rPr>
                  </w:pPr>
                  <w:r w:rsidRPr="0091096A">
                    <w:rPr>
                      <w:rFonts w:ascii="Arial" w:hAnsi="Arial" w:cs="Arial"/>
                      <w:b/>
                      <w:sz w:val="20"/>
                      <w:szCs w:val="20"/>
                    </w:rPr>
                    <w:t>Inflación anualizada por el Banco de México</w:t>
                  </w:r>
                </w:p>
              </w:tc>
            </w:tr>
            <w:tr w:rsidR="00F422CC" w14:paraId="5E5A8DE6" w14:textId="77777777" w:rsidTr="00EA331D">
              <w:tc>
                <w:tcPr>
                  <w:tcW w:w="8460" w:type="dxa"/>
                </w:tcPr>
                <w:p w14:paraId="09EFD089" w14:textId="77777777" w:rsidR="00F422CC" w:rsidRPr="00211141" w:rsidRDefault="00F422CC" w:rsidP="00F422CC">
                  <w:pPr>
                    <w:ind w:left="34"/>
                    <w:rPr>
                      <w:rFonts w:ascii="Arial" w:hAnsi="Arial" w:cs="Arial"/>
                      <w:b/>
                      <w:sz w:val="20"/>
                      <w:szCs w:val="20"/>
                    </w:rPr>
                  </w:pPr>
                </w:p>
                <w:p w14:paraId="501FBCC9" w14:textId="77777777" w:rsidR="00F422CC" w:rsidRDefault="00F422CC" w:rsidP="00F422CC">
                  <w:pPr>
                    <w:ind w:left="34"/>
                    <w:rPr>
                      <w:rFonts w:ascii="Arial" w:hAnsi="Arial" w:cs="Arial"/>
                      <w:sz w:val="20"/>
                      <w:szCs w:val="20"/>
                    </w:rPr>
                  </w:pPr>
                  <w:r w:rsidRPr="00211141">
                    <w:rPr>
                      <w:rFonts w:ascii="Arial" w:hAnsi="Arial" w:cs="Arial"/>
                      <w:sz w:val="20"/>
                      <w:szCs w:val="20"/>
                    </w:rPr>
                    <w:t xml:space="preserve">Es aquella que se calcula a partir de los índices que marque </w:t>
                  </w:r>
                  <w:r>
                    <w:rPr>
                      <w:rFonts w:ascii="Arial" w:hAnsi="Arial" w:cs="Arial"/>
                      <w:sz w:val="20"/>
                      <w:szCs w:val="20"/>
                    </w:rPr>
                    <w:t>el Banco de México po</w:t>
                  </w:r>
                  <w:r w:rsidRPr="00211141">
                    <w:rPr>
                      <w:rFonts w:ascii="Arial" w:hAnsi="Arial" w:cs="Arial"/>
                      <w:sz w:val="20"/>
                      <w:szCs w:val="20"/>
                    </w:rPr>
                    <w:t>r un tiempo inicial y final</w:t>
                  </w:r>
                  <w:r>
                    <w:rPr>
                      <w:rFonts w:ascii="Arial" w:hAnsi="Arial" w:cs="Arial"/>
                      <w:sz w:val="20"/>
                      <w:szCs w:val="20"/>
                    </w:rPr>
                    <w:t xml:space="preserve">. El cálculo se realiza gracias a la siguiente fórmula: </w:t>
                  </w:r>
                </w:p>
                <w:p w14:paraId="6C9A3A84" w14:textId="77777777" w:rsidR="00F422CC" w:rsidRPr="00211141" w:rsidRDefault="00F422CC" w:rsidP="00F422CC">
                  <w:pPr>
                    <w:ind w:left="34"/>
                    <w:rPr>
                      <w:rFonts w:ascii="Arial" w:hAnsi="Arial" w:cs="Arial"/>
                      <w:sz w:val="20"/>
                      <w:szCs w:val="20"/>
                    </w:rPr>
                  </w:pPr>
                </w:p>
                <w:p w14:paraId="73C3CF70" w14:textId="77777777" w:rsidR="00F422CC" w:rsidRDefault="00F422CC" w:rsidP="00F422CC">
                  <w:pPr>
                    <w:ind w:left="34"/>
                    <w:rPr>
                      <w:rFonts w:ascii="Arial" w:eastAsiaTheme="minorEastAsia" w:hAnsi="Arial" w:cs="Arial"/>
                      <w:sz w:val="24"/>
                      <w:szCs w:val="24"/>
                    </w:rPr>
                  </w:pPr>
                  <m:oMath>
                    <m:r>
                      <m:rPr>
                        <m:sty m:val="p"/>
                      </m:rPr>
                      <w:rPr>
                        <w:rFonts w:ascii="Cambria Math" w:hAnsi="Cambria Math" w:cs="Arial"/>
                        <w:sz w:val="24"/>
                        <w:szCs w:val="24"/>
                      </w:rPr>
                      <m:t>Tinflación</m:t>
                    </m:r>
                    <m:r>
                      <w:rPr>
                        <w:rFonts w:ascii="Cambria Math" w:hAnsi="Cambria Math" w:cs="Arial"/>
                        <w:sz w:val="24"/>
                        <w:szCs w:val="24"/>
                      </w:rPr>
                      <m:t>=</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INPC</m:t>
                            </m:r>
                          </m:e>
                          <m:sub>
                            <m:r>
                              <w:rPr>
                                <w:rFonts w:ascii="Cambria Math" w:hAnsi="Cambria Math" w:cs="Arial"/>
                                <w:sz w:val="24"/>
                                <w:szCs w:val="24"/>
                              </w:rPr>
                              <m:t>Final</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INPC</m:t>
                            </m:r>
                          </m:e>
                          <m:sub>
                            <m:r>
                              <w:rPr>
                                <w:rFonts w:ascii="Cambria Math" w:hAnsi="Cambria Math" w:cs="Arial"/>
                                <w:sz w:val="24"/>
                                <w:szCs w:val="24"/>
                              </w:rPr>
                              <m:t>Inicial</m:t>
                            </m:r>
                          </m:sub>
                        </m:sSub>
                        <m:r>
                          <w:rPr>
                            <w:rFonts w:ascii="Cambria Math" w:hAnsi="Cambria Math" w:cs="Arial"/>
                            <w:sz w:val="24"/>
                            <w:szCs w:val="24"/>
                          </w:rPr>
                          <m:t xml:space="preserve"> </m:t>
                        </m:r>
                      </m:e>
                    </m:d>
                    <m:r>
                      <m:rPr>
                        <m:sty m:val="p"/>
                      </m:rPr>
                      <w:rPr>
                        <w:rFonts w:ascii="Cambria Math" w:hAnsi="Cambria Math" w:cs="Arial"/>
                        <w:sz w:val="24"/>
                        <w:szCs w:val="24"/>
                      </w:rPr>
                      <m:t>- 1 x 100</m:t>
                    </m:r>
                  </m:oMath>
                  <w:r w:rsidRPr="00211141">
                    <w:rPr>
                      <w:rFonts w:ascii="Arial" w:eastAsiaTheme="minorEastAsia" w:hAnsi="Arial" w:cs="Arial"/>
                      <w:sz w:val="24"/>
                      <w:szCs w:val="24"/>
                    </w:rPr>
                    <w:t xml:space="preserve"> </w:t>
                  </w:r>
                </w:p>
                <w:p w14:paraId="39F9F4B3" w14:textId="77777777" w:rsidR="00F422CC" w:rsidRDefault="00F422CC" w:rsidP="00F422CC">
                  <w:pPr>
                    <w:ind w:left="34"/>
                    <w:rPr>
                      <w:rFonts w:ascii="Arial" w:eastAsiaTheme="minorEastAsia" w:hAnsi="Arial" w:cs="Arial"/>
                      <w:sz w:val="24"/>
                      <w:szCs w:val="24"/>
                    </w:rPr>
                  </w:pPr>
                </w:p>
                <w:p w14:paraId="452D37FD" w14:textId="77777777" w:rsidR="00F422CC" w:rsidRDefault="00F422CC" w:rsidP="00F422CC">
                  <w:pPr>
                    <w:ind w:left="34"/>
                    <w:rPr>
                      <w:rFonts w:ascii="Arial" w:eastAsiaTheme="minorEastAsia" w:hAnsi="Arial" w:cs="Arial"/>
                      <w:sz w:val="20"/>
                      <w:szCs w:val="24"/>
                    </w:rPr>
                  </w:pPr>
                  <w:r w:rsidRPr="00BC4874">
                    <w:rPr>
                      <w:rFonts w:ascii="Arial" w:eastAsiaTheme="minorEastAsia" w:hAnsi="Arial" w:cs="Arial"/>
                      <w:sz w:val="20"/>
                      <w:szCs w:val="24"/>
                    </w:rPr>
                    <w:t xml:space="preserve">Observa </w:t>
                  </w:r>
                  <w:r>
                    <w:rPr>
                      <w:rFonts w:ascii="Arial" w:eastAsiaTheme="minorEastAsia" w:hAnsi="Arial" w:cs="Arial"/>
                      <w:sz w:val="20"/>
                      <w:szCs w:val="24"/>
                    </w:rPr>
                    <w:t xml:space="preserve">el siguiente ejemplo: </w:t>
                  </w:r>
                </w:p>
                <w:p w14:paraId="72C9D141" w14:textId="77777777" w:rsidR="00F422CC" w:rsidRPr="00BC4874" w:rsidRDefault="00F422CC" w:rsidP="00F422CC">
                  <w:pPr>
                    <w:ind w:left="34"/>
                    <w:rPr>
                      <w:rFonts w:ascii="Arial" w:eastAsiaTheme="minorEastAsia" w:hAnsi="Arial" w:cs="Arial"/>
                      <w:sz w:val="20"/>
                      <w:szCs w:val="24"/>
                    </w:rPr>
                  </w:pPr>
                </w:p>
                <w:p w14:paraId="5F3F3CB1" w14:textId="20E0AA1D" w:rsidR="00F422CC" w:rsidRPr="005F4A53" w:rsidRDefault="00AD2B8F"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r w:rsidRPr="005F4A53">
                    <w:rPr>
                      <w:rFonts w:ascii="Arial" w:eastAsiaTheme="minorEastAsia" w:hAnsi="Arial" w:cs="Arial"/>
                      <w:sz w:val="20"/>
                      <w:szCs w:val="20"/>
                    </w:rPr>
                    <w:lastRenderedPageBreak/>
                    <w:t>Si el INPC que emitió</w:t>
                  </w:r>
                  <w:r w:rsidR="005F4A53" w:rsidRPr="005F4A53">
                    <w:rPr>
                      <w:rFonts w:ascii="Arial" w:eastAsiaTheme="minorEastAsia" w:hAnsi="Arial" w:cs="Arial"/>
                      <w:sz w:val="20"/>
                      <w:szCs w:val="20"/>
                      <w:lang w:val="es-419"/>
                    </w:rPr>
                    <w:t xml:space="preserve"> el</w:t>
                  </w:r>
                  <w:r w:rsidRPr="005F4A53">
                    <w:rPr>
                      <w:rFonts w:ascii="Arial" w:eastAsiaTheme="minorEastAsia" w:hAnsi="Arial" w:cs="Arial"/>
                      <w:sz w:val="20"/>
                      <w:szCs w:val="20"/>
                    </w:rPr>
                    <w:t xml:space="preserve"> Banco de México en diciembre de 2013 fue de 111.508 y el INPC que emitió esta misma entidad en diciembre del año 2014 fue de 116.093, la inflación acumulada para el año de 2014 seria:</w:t>
                  </w:r>
                </w:p>
                <w:p w14:paraId="1ED06475" w14:textId="77777777" w:rsidR="00AD2B8F" w:rsidRPr="00211141" w:rsidRDefault="00AD2B8F"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0"/>
                      <w:szCs w:val="20"/>
                    </w:rPr>
                  </w:pPr>
                </w:p>
                <w:p w14:paraId="1808374F" w14:textId="13BEE5D2" w:rsidR="00F422CC" w:rsidRDefault="00F422CC"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4"/>
                      <w:szCs w:val="24"/>
                    </w:rPr>
                  </w:pPr>
                  <w:r w:rsidRPr="00211141">
                    <w:rPr>
                      <w:rFonts w:ascii="Arial" w:eastAsiaTheme="minorEastAsia" w:hAnsi="Arial" w:cs="Arial"/>
                      <w:sz w:val="24"/>
                      <w:szCs w:val="24"/>
                    </w:rPr>
                    <w:t>.</w:t>
                  </w:r>
                  <m:oMath>
                    <m:r>
                      <m:rPr>
                        <m:sty m:val="p"/>
                      </m:rPr>
                      <w:rPr>
                        <w:rFonts w:ascii="Cambria Math" w:hAnsi="Arial" w:cs="Arial"/>
                        <w:sz w:val="24"/>
                        <w:szCs w:val="24"/>
                      </w:rPr>
                      <m:t xml:space="preserve"> Tinflaci</m:t>
                    </m:r>
                    <m:r>
                      <m:rPr>
                        <m:sty m:val="p"/>
                      </m:rPr>
                      <w:rPr>
                        <w:rFonts w:ascii="Cambria Math" w:hAnsi="Arial" w:cs="Arial"/>
                        <w:sz w:val="24"/>
                        <w:szCs w:val="24"/>
                      </w:rPr>
                      <m:t>ó</m:t>
                    </m:r>
                    <m:r>
                      <m:rPr>
                        <m:sty m:val="p"/>
                      </m:rPr>
                      <w:rPr>
                        <w:rFonts w:ascii="Cambria Math" w:hAnsi="Arial" w:cs="Arial"/>
                        <w:sz w:val="24"/>
                        <w:szCs w:val="24"/>
                      </w:rPr>
                      <m:t>n</m:t>
                    </m:r>
                    <m:r>
                      <w:rPr>
                        <w:rFonts w:ascii="Cambria Math" w:hAnsi="Arial" w:cs="Arial"/>
                        <w:sz w:val="24"/>
                        <w:szCs w:val="24"/>
                      </w:rPr>
                      <m:t>=</m:t>
                    </m:r>
                    <m:d>
                      <m:dPr>
                        <m:begChr m:val="["/>
                        <m:endChr m:val="]"/>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116.093</m:t>
                            </m:r>
                          </m:num>
                          <m:den>
                            <m:r>
                              <w:rPr>
                                <w:rFonts w:ascii="Cambria Math" w:hAnsi="Arial" w:cs="Arial"/>
                                <w:sz w:val="24"/>
                                <w:szCs w:val="24"/>
                              </w:rPr>
                              <m:t>111.508</m:t>
                            </m:r>
                          </m:den>
                        </m:f>
                      </m:e>
                    </m:d>
                    <m:r>
                      <m:rPr>
                        <m:sty m:val="p"/>
                      </m:rPr>
                      <w:rPr>
                        <w:rFonts w:ascii="Cambria Math" w:hAnsi="Cambria Math" w:cs="Arial"/>
                        <w:sz w:val="24"/>
                        <w:szCs w:val="24"/>
                      </w:rPr>
                      <m:t>-</m:t>
                    </m:r>
                    <m:r>
                      <m:rPr>
                        <m:sty m:val="p"/>
                      </m:rPr>
                      <w:rPr>
                        <w:rFonts w:ascii="Cambria Math" w:hAnsi="Arial" w:cs="Arial"/>
                        <w:sz w:val="24"/>
                        <w:szCs w:val="24"/>
                      </w:rPr>
                      <m:t>1 x 100</m:t>
                    </m:r>
                  </m:oMath>
                  <w:r w:rsidRPr="00211141">
                    <w:rPr>
                      <w:rFonts w:ascii="Arial" w:eastAsiaTheme="minorEastAsia" w:hAnsi="Arial" w:cs="Arial"/>
                      <w:sz w:val="24"/>
                      <w:szCs w:val="24"/>
                    </w:rPr>
                    <w:t xml:space="preserve"> </w:t>
                  </w:r>
                </w:p>
                <w:p w14:paraId="0E3E7F7C" w14:textId="77777777" w:rsidR="00F422CC" w:rsidRPr="00211141" w:rsidRDefault="00F422CC"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eastAsiaTheme="minorEastAsia" w:hAnsi="Arial" w:cs="Arial"/>
                      <w:sz w:val="24"/>
                      <w:szCs w:val="24"/>
                    </w:rPr>
                  </w:pPr>
                </w:p>
                <w:p w14:paraId="0EAD6ADA" w14:textId="5BEA3DC0" w:rsidR="00F422CC" w:rsidRDefault="00F422CC"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hAnsi="Arial" w:cs="Arial"/>
                      <w:b/>
                      <w:sz w:val="20"/>
                      <w:szCs w:val="20"/>
                    </w:rPr>
                  </w:pPr>
                  <w:r w:rsidRPr="00211141">
                    <w:rPr>
                      <w:rFonts w:ascii="Arial" w:hAnsi="Arial" w:cs="Arial"/>
                      <w:b/>
                      <w:sz w:val="20"/>
                      <w:szCs w:val="20"/>
                    </w:rPr>
                    <w:t xml:space="preserve">   </w:t>
                  </w:r>
                  <w:proofErr w:type="spellStart"/>
                  <w:r w:rsidRPr="00211141">
                    <w:rPr>
                      <w:rFonts w:ascii="Arial" w:hAnsi="Arial" w:cs="Arial"/>
                      <w:b/>
                      <w:sz w:val="20"/>
                      <w:szCs w:val="20"/>
                    </w:rPr>
                    <w:t>Tinflación</w:t>
                  </w:r>
                  <w:proofErr w:type="spellEnd"/>
                  <w:r w:rsidRPr="00211141">
                    <w:rPr>
                      <w:rFonts w:ascii="Arial" w:hAnsi="Arial" w:cs="Arial"/>
                      <w:b/>
                      <w:sz w:val="20"/>
                      <w:szCs w:val="20"/>
                    </w:rPr>
                    <w:t xml:space="preserve"> = </w:t>
                  </w:r>
                  <w:r w:rsidR="00AD2B8F" w:rsidRPr="00AD2B8F">
                    <w:rPr>
                      <w:rFonts w:ascii="Arial" w:hAnsi="Arial" w:cs="Arial"/>
                      <w:b/>
                      <w:sz w:val="20"/>
                      <w:szCs w:val="20"/>
                    </w:rPr>
                    <w:t>4.0813%</w:t>
                  </w:r>
                </w:p>
                <w:p w14:paraId="2DE8E684" w14:textId="77777777" w:rsidR="00F422CC" w:rsidRPr="00211141" w:rsidRDefault="00F422CC" w:rsidP="00F422CC">
                  <w:pPr>
                    <w:pBdr>
                      <w:top w:val="single" w:sz="4" w:space="1" w:color="auto"/>
                      <w:left w:val="single" w:sz="4" w:space="4" w:color="auto"/>
                      <w:bottom w:val="single" w:sz="4" w:space="1" w:color="auto"/>
                      <w:right w:val="single" w:sz="4" w:space="4" w:color="auto"/>
                    </w:pBdr>
                    <w:shd w:val="clear" w:color="auto" w:fill="E2EFD9" w:themeFill="accent6" w:themeFillTint="33"/>
                    <w:ind w:left="34"/>
                    <w:rPr>
                      <w:rFonts w:ascii="Arial" w:hAnsi="Arial" w:cs="Arial"/>
                      <w:b/>
                      <w:sz w:val="20"/>
                      <w:szCs w:val="20"/>
                    </w:rPr>
                  </w:pPr>
                </w:p>
                <w:p w14:paraId="5AE02E11" w14:textId="77777777" w:rsidR="00F422CC" w:rsidRDefault="00F422CC" w:rsidP="00F422CC">
                  <w:pPr>
                    <w:rPr>
                      <w:rFonts w:ascii="Arial" w:hAnsi="Arial" w:cs="Arial"/>
                      <w:sz w:val="20"/>
                      <w:szCs w:val="20"/>
                    </w:rPr>
                  </w:pPr>
                </w:p>
                <w:p w14:paraId="65543364" w14:textId="77777777" w:rsidR="00F422CC" w:rsidRDefault="00F422CC" w:rsidP="00F422CC">
                  <w:pPr>
                    <w:rPr>
                      <w:rFonts w:ascii="Arial" w:hAnsi="Arial" w:cs="Arial"/>
                      <w:sz w:val="20"/>
                      <w:szCs w:val="20"/>
                    </w:rPr>
                  </w:pPr>
                </w:p>
                <w:p w14:paraId="6A446EC6" w14:textId="77777777" w:rsidR="00F422CC" w:rsidRDefault="00F422CC" w:rsidP="00F422CC">
                  <w:pPr>
                    <w:rPr>
                      <w:rFonts w:ascii="Arial" w:hAnsi="Arial" w:cs="Arial"/>
                      <w:sz w:val="20"/>
                      <w:szCs w:val="20"/>
                    </w:rPr>
                  </w:pPr>
                </w:p>
              </w:tc>
            </w:tr>
            <w:tr w:rsidR="00F422CC" w14:paraId="27CB4518" w14:textId="77777777" w:rsidTr="00EA331D">
              <w:tc>
                <w:tcPr>
                  <w:tcW w:w="8460" w:type="dxa"/>
                  <w:shd w:val="clear" w:color="auto" w:fill="A8D08D" w:themeFill="accent6" w:themeFillTint="99"/>
                </w:tcPr>
                <w:p w14:paraId="5302A6F1" w14:textId="77777777" w:rsidR="00F422CC" w:rsidRPr="003B2975" w:rsidRDefault="00F422CC" w:rsidP="00F422CC">
                  <w:pPr>
                    <w:rPr>
                      <w:rFonts w:ascii="Arial" w:hAnsi="Arial" w:cs="Arial"/>
                      <w:b/>
                      <w:sz w:val="20"/>
                      <w:szCs w:val="20"/>
                    </w:rPr>
                  </w:pPr>
                  <w:r w:rsidRPr="003B2975">
                    <w:rPr>
                      <w:rFonts w:ascii="Arial" w:hAnsi="Arial" w:cs="Arial"/>
                      <w:b/>
                      <w:sz w:val="20"/>
                      <w:szCs w:val="20"/>
                    </w:rPr>
                    <w:lastRenderedPageBreak/>
                    <w:t>Inflación promedio</w:t>
                  </w:r>
                </w:p>
              </w:tc>
            </w:tr>
            <w:tr w:rsidR="00F422CC" w14:paraId="3693F77B" w14:textId="77777777" w:rsidTr="00EA331D">
              <w:tc>
                <w:tcPr>
                  <w:tcW w:w="8460" w:type="dxa"/>
                </w:tcPr>
                <w:p w14:paraId="3C265F85" w14:textId="77777777" w:rsidR="00F422CC" w:rsidRDefault="00F422CC" w:rsidP="00F422CC">
                  <w:pPr>
                    <w:rPr>
                      <w:rFonts w:ascii="Arial" w:hAnsi="Arial" w:cs="Arial"/>
                      <w:sz w:val="20"/>
                      <w:szCs w:val="20"/>
                    </w:rPr>
                  </w:pPr>
                </w:p>
                <w:p w14:paraId="272B34D4" w14:textId="77777777" w:rsidR="00F422CC" w:rsidRDefault="00F422CC" w:rsidP="00F422CC">
                  <w:pPr>
                    <w:ind w:firstLine="34"/>
                    <w:rPr>
                      <w:rFonts w:ascii="Arial" w:hAnsi="Arial" w:cs="Arial"/>
                      <w:sz w:val="20"/>
                      <w:szCs w:val="20"/>
                    </w:rPr>
                  </w:pPr>
                  <w:r>
                    <w:rPr>
                      <w:rFonts w:ascii="Arial" w:hAnsi="Arial" w:cs="Arial"/>
                      <w:sz w:val="20"/>
                      <w:szCs w:val="20"/>
                    </w:rPr>
                    <w:t>S</w:t>
                  </w:r>
                  <w:r w:rsidRPr="00211141">
                    <w:rPr>
                      <w:rFonts w:ascii="Arial" w:hAnsi="Arial" w:cs="Arial"/>
                      <w:sz w:val="20"/>
                      <w:szCs w:val="20"/>
                    </w:rPr>
                    <w:t>e obtiene a partir de una inflación acumulada y representa una inflación igual para cada uno de los periodos contenidos en el periodo analizado.</w:t>
                  </w:r>
                  <w:r>
                    <w:rPr>
                      <w:rFonts w:ascii="Arial" w:hAnsi="Arial" w:cs="Arial"/>
                      <w:sz w:val="20"/>
                      <w:szCs w:val="20"/>
                    </w:rPr>
                    <w:t xml:space="preserve"> La puedes obtener siguiendo la fórmula: </w:t>
                  </w:r>
                </w:p>
                <w:p w14:paraId="3F9675BE" w14:textId="77777777" w:rsidR="00F422CC" w:rsidRPr="00211141" w:rsidRDefault="00F422CC" w:rsidP="00F422CC">
                  <w:pPr>
                    <w:ind w:firstLine="34"/>
                    <w:rPr>
                      <w:rFonts w:ascii="Arial" w:hAnsi="Arial" w:cs="Arial"/>
                      <w:sz w:val="20"/>
                      <w:szCs w:val="20"/>
                    </w:rPr>
                  </w:pPr>
                </w:p>
                <w:p w14:paraId="0A2FD3DE" w14:textId="77777777" w:rsidR="00F422CC" w:rsidRPr="00211141" w:rsidRDefault="00F422CC" w:rsidP="00F422CC">
                  <w:pPr>
                    <w:ind w:firstLine="34"/>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TinfProm</m:t>
                      </m:r>
                      <m:r>
                        <w:rPr>
                          <w:rFonts w:ascii="Cambria Math" w:hAnsi="Cambria Math" w:cs="Arial"/>
                          <w:sz w:val="24"/>
                          <w:szCs w:val="24"/>
                        </w:rPr>
                        <m:t>=</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1+TinfAcum</m:t>
                                  </m:r>
                                </m:e>
                              </m:d>
                            </m:e>
                            <m:sup>
                              <m:r>
                                <w:rPr>
                                  <w:rFonts w:ascii="Cambria Math" w:hAnsi="Cambria Math" w:cs="Arial"/>
                                  <w:sz w:val="24"/>
                                  <w:szCs w:val="24"/>
                                </w:rPr>
                                <m:t>1/n</m:t>
                              </m:r>
                            </m:sup>
                          </m:sSup>
                          <m:r>
                            <w:rPr>
                              <w:rFonts w:ascii="Cambria Math" w:hAnsi="Cambria Math" w:cs="Arial"/>
                              <w:sz w:val="24"/>
                              <w:szCs w:val="24"/>
                            </w:rPr>
                            <m:t>-1</m:t>
                          </m:r>
                        </m:e>
                      </m:d>
                      <m:r>
                        <m:rPr>
                          <m:sty m:val="p"/>
                        </m:rPr>
                        <w:rPr>
                          <w:rFonts w:ascii="Cambria Math" w:hAnsi="Cambria Math" w:cs="Arial"/>
                          <w:sz w:val="24"/>
                          <w:szCs w:val="24"/>
                        </w:rPr>
                        <m:t xml:space="preserve"> x 100</m:t>
                      </m:r>
                    </m:oMath>
                  </m:oMathPara>
                </w:p>
                <w:p w14:paraId="67DF96F4" w14:textId="77777777" w:rsidR="00F422CC" w:rsidRPr="00211141" w:rsidRDefault="00F422CC" w:rsidP="00F422CC">
                  <w:pPr>
                    <w:ind w:firstLine="34"/>
                    <w:rPr>
                      <w:rFonts w:ascii="Arial" w:eastAsiaTheme="minorEastAsia" w:hAnsi="Arial" w:cs="Arial"/>
                      <w:sz w:val="20"/>
                      <w:szCs w:val="20"/>
                    </w:rPr>
                  </w:pPr>
                  <w:r w:rsidRPr="00211141">
                    <w:rPr>
                      <w:rFonts w:ascii="Arial" w:eastAsiaTheme="minorEastAsia" w:hAnsi="Arial" w:cs="Arial"/>
                      <w:sz w:val="20"/>
                      <w:szCs w:val="20"/>
                    </w:rPr>
                    <w:t>n = periodos contenidos en el periodo analizado</w:t>
                  </w:r>
                </w:p>
                <w:p w14:paraId="07AF0E66" w14:textId="77777777" w:rsidR="00F422CC" w:rsidRDefault="00F422CC" w:rsidP="00F422CC">
                  <w:pPr>
                    <w:ind w:firstLine="34"/>
                    <w:rPr>
                      <w:rFonts w:ascii="Arial" w:eastAsiaTheme="minorEastAsia" w:hAnsi="Arial" w:cs="Arial"/>
                      <w:sz w:val="20"/>
                      <w:szCs w:val="20"/>
                    </w:rPr>
                  </w:pPr>
                </w:p>
                <w:p w14:paraId="145E5E78" w14:textId="6DE97A38" w:rsidR="00EA331D" w:rsidRPr="00EA331D" w:rsidRDefault="00EA331D" w:rsidP="00EA331D">
                  <w:pPr>
                    <w:pBdr>
                      <w:top w:val="single" w:sz="4" w:space="1" w:color="auto"/>
                      <w:left w:val="single" w:sz="4" w:space="4" w:color="auto"/>
                      <w:bottom w:val="single" w:sz="4" w:space="1" w:color="auto"/>
                      <w:right w:val="single" w:sz="4" w:space="4" w:color="auto"/>
                    </w:pBdr>
                    <w:shd w:val="clear" w:color="auto" w:fill="E2EFD9" w:themeFill="accent6" w:themeFillTint="33"/>
                    <w:ind w:firstLine="34"/>
                    <w:rPr>
                      <w:rFonts w:ascii="Arial" w:eastAsiaTheme="minorEastAsia" w:hAnsi="Arial" w:cs="Arial"/>
                      <w:sz w:val="20"/>
                      <w:szCs w:val="20"/>
                    </w:rPr>
                  </w:pPr>
                  <w:r w:rsidRPr="00EA331D">
                    <w:rPr>
                      <w:rFonts w:ascii="Arial" w:eastAsiaTheme="minorEastAsia" w:hAnsi="Arial" w:cs="Arial"/>
                      <w:sz w:val="20"/>
                      <w:szCs w:val="20"/>
                    </w:rPr>
                    <w:t>La inflación promedio anual de un periodo de 5 años, si la inflación acumulada fue de 30%, la tasa de inflación promedio sería:</w:t>
                  </w:r>
                  <m:oMath>
                    <m:r>
                      <w:rPr>
                        <w:rFonts w:ascii="Cambria Math" w:hAnsi="Cambria Math" w:cs="Arial"/>
                        <w:color w:val="0070C0"/>
                        <w:sz w:val="24"/>
                        <w:szCs w:val="24"/>
                      </w:rPr>
                      <m:t xml:space="preserv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1+.30</m:t>
                                </m:r>
                              </m:e>
                            </m:d>
                          </m:e>
                          <m:sup>
                            <m:r>
                              <w:rPr>
                                <w:rFonts w:ascii="Cambria Math" w:hAnsi="Cambria Math" w:cs="Arial"/>
                                <w:sz w:val="24"/>
                                <w:szCs w:val="24"/>
                              </w:rPr>
                              <m:t>1/5</m:t>
                            </m:r>
                          </m:sup>
                        </m:sSup>
                        <m:r>
                          <w:rPr>
                            <w:rFonts w:ascii="Cambria Math" w:hAnsi="Cambria Math" w:cs="Arial"/>
                            <w:sz w:val="24"/>
                            <w:szCs w:val="24"/>
                          </w:rPr>
                          <m:t>-1</m:t>
                        </m:r>
                      </m:e>
                    </m:d>
                    <m:r>
                      <m:rPr>
                        <m:sty m:val="p"/>
                      </m:rPr>
                      <w:rPr>
                        <w:rFonts w:ascii="Cambria Math" w:hAnsi="Cambria Math" w:cs="Arial"/>
                        <w:sz w:val="24"/>
                        <w:szCs w:val="24"/>
                      </w:rPr>
                      <m:t xml:space="preserve"> x 100</m:t>
                    </m:r>
                  </m:oMath>
                </w:p>
                <w:p w14:paraId="035ADBE4" w14:textId="1CCD5BBC" w:rsidR="00EA331D" w:rsidRPr="00EA331D" w:rsidRDefault="00EA331D" w:rsidP="00EA331D">
                  <w:pPr>
                    <w:pBdr>
                      <w:top w:val="single" w:sz="4" w:space="1" w:color="auto"/>
                      <w:left w:val="single" w:sz="4" w:space="4" w:color="auto"/>
                      <w:bottom w:val="single" w:sz="4" w:space="1" w:color="auto"/>
                      <w:right w:val="single" w:sz="4" w:space="4" w:color="auto"/>
                    </w:pBdr>
                    <w:shd w:val="clear" w:color="auto" w:fill="E2EFD9" w:themeFill="accent6" w:themeFillTint="33"/>
                    <w:ind w:firstLine="34"/>
                    <w:rPr>
                      <w:rFonts w:ascii="Arial" w:eastAsiaTheme="minorEastAsia" w:hAnsi="Arial" w:cs="Arial"/>
                      <w:sz w:val="20"/>
                      <w:szCs w:val="20"/>
                    </w:rPr>
                  </w:pPr>
                </w:p>
                <w:p w14:paraId="45BDC189" w14:textId="4FB27971" w:rsidR="00F422CC" w:rsidRPr="00EA331D" w:rsidRDefault="00EA331D" w:rsidP="00EA331D">
                  <w:pPr>
                    <w:pBdr>
                      <w:top w:val="single" w:sz="4" w:space="1" w:color="auto"/>
                      <w:left w:val="single" w:sz="4" w:space="4" w:color="auto"/>
                      <w:bottom w:val="single" w:sz="4" w:space="1" w:color="auto"/>
                      <w:right w:val="single" w:sz="4" w:space="4" w:color="auto"/>
                    </w:pBdr>
                    <w:shd w:val="clear" w:color="auto" w:fill="E2EFD9" w:themeFill="accent6" w:themeFillTint="33"/>
                    <w:ind w:firstLine="34"/>
                    <w:rPr>
                      <w:rFonts w:ascii="Arial" w:hAnsi="Arial" w:cs="Arial"/>
                      <w:b/>
                      <w:sz w:val="20"/>
                      <w:szCs w:val="20"/>
                    </w:rPr>
                  </w:pPr>
                  <w:r w:rsidRPr="00EA331D">
                    <w:rPr>
                      <w:rFonts w:ascii="Arial" w:eastAsiaTheme="minorEastAsia" w:hAnsi="Arial" w:cs="Arial"/>
                      <w:b/>
                      <w:sz w:val="20"/>
                      <w:szCs w:val="20"/>
                    </w:rPr>
                    <w:t>Tasa de inflación promedio = 5.3873%</w:t>
                  </w:r>
                </w:p>
                <w:commentRangeEnd w:id="20"/>
                <w:p w14:paraId="1BB67A6A" w14:textId="77777777" w:rsidR="00F422CC" w:rsidRDefault="00AB70C3" w:rsidP="00F422CC">
                  <w:pPr>
                    <w:rPr>
                      <w:rFonts w:ascii="Arial" w:hAnsi="Arial" w:cs="Arial"/>
                      <w:sz w:val="20"/>
                      <w:szCs w:val="20"/>
                    </w:rPr>
                  </w:pPr>
                  <w:r>
                    <w:rPr>
                      <w:rStyle w:val="Refdecomentario"/>
                    </w:rPr>
                    <w:commentReference w:id="20"/>
                  </w:r>
                </w:p>
                <w:p w14:paraId="4282FF96" w14:textId="77777777" w:rsidR="00F422CC" w:rsidRDefault="00F422CC" w:rsidP="00F422CC">
                  <w:pPr>
                    <w:rPr>
                      <w:rFonts w:ascii="Arial" w:hAnsi="Arial" w:cs="Arial"/>
                      <w:sz w:val="20"/>
                      <w:szCs w:val="20"/>
                    </w:rPr>
                  </w:pPr>
                </w:p>
              </w:tc>
            </w:tr>
          </w:tbl>
          <w:p w14:paraId="658A094A" w14:textId="77777777" w:rsidR="00F422CC" w:rsidRDefault="00F422CC" w:rsidP="00F422CC">
            <w:pPr>
              <w:rPr>
                <w:rFonts w:ascii="Arial" w:hAnsi="Arial" w:cs="Arial"/>
                <w:sz w:val="20"/>
                <w:szCs w:val="20"/>
              </w:rPr>
            </w:pPr>
          </w:p>
          <w:p w14:paraId="7B935364" w14:textId="77777777" w:rsidR="00F422CC" w:rsidRDefault="00F422CC" w:rsidP="00F422CC">
            <w:pPr>
              <w:rPr>
                <w:rFonts w:ascii="Arial" w:hAnsi="Arial" w:cs="Arial"/>
                <w:sz w:val="20"/>
                <w:szCs w:val="20"/>
              </w:rPr>
            </w:pPr>
            <w:r w:rsidRPr="003B2975">
              <w:rPr>
                <w:rFonts w:ascii="Arial" w:hAnsi="Arial" w:cs="Arial"/>
                <w:sz w:val="20"/>
                <w:szCs w:val="20"/>
                <w:highlight w:val="yellow"/>
              </w:rPr>
              <w:t>Fin de interactivo</w:t>
            </w:r>
          </w:p>
          <w:p w14:paraId="5DF318AA" w14:textId="77777777" w:rsidR="00F422CC" w:rsidRPr="00211141" w:rsidRDefault="00F422CC" w:rsidP="00F422CC">
            <w:pPr>
              <w:ind w:left="405"/>
              <w:rPr>
                <w:rFonts w:ascii="Arial" w:hAnsi="Arial" w:cs="Arial"/>
                <w:b/>
                <w:sz w:val="20"/>
                <w:szCs w:val="20"/>
              </w:rPr>
            </w:pPr>
          </w:p>
          <w:p w14:paraId="52061CFB" w14:textId="60447751" w:rsidR="00F422CC" w:rsidRPr="0091096A" w:rsidRDefault="00F422CC" w:rsidP="00F422CC">
            <w:pPr>
              <w:rPr>
                <w:rFonts w:ascii="Arial" w:hAnsi="Arial" w:cs="Arial"/>
                <w:sz w:val="20"/>
                <w:szCs w:val="20"/>
              </w:rPr>
            </w:pPr>
            <w:r w:rsidRPr="0091096A">
              <w:rPr>
                <w:rFonts w:ascii="Arial" w:hAnsi="Arial" w:cs="Arial"/>
                <w:sz w:val="20"/>
                <w:szCs w:val="20"/>
              </w:rPr>
              <w:t xml:space="preserve">De acuerdo </w:t>
            </w:r>
            <w:r>
              <w:rPr>
                <w:rFonts w:ascii="Arial" w:hAnsi="Arial" w:cs="Arial"/>
                <w:sz w:val="20"/>
                <w:szCs w:val="20"/>
                <w:lang w:val="es-419"/>
              </w:rPr>
              <w:t xml:space="preserve">con </w:t>
            </w:r>
            <w:r w:rsidRPr="0091096A">
              <w:rPr>
                <w:rFonts w:ascii="Arial" w:hAnsi="Arial" w:cs="Arial"/>
                <w:sz w:val="20"/>
                <w:szCs w:val="20"/>
              </w:rPr>
              <w:t xml:space="preserve">lo anterior podemos tener las herramientas básicas para medir el impacto de la pérdida de poder adquisitivo de la moneda. </w:t>
            </w:r>
          </w:p>
          <w:p w14:paraId="74BE38E6" w14:textId="77777777" w:rsidR="00F422CC" w:rsidRDefault="00F422CC" w:rsidP="00A61300">
            <w:pPr>
              <w:pStyle w:val="Prrafodelista"/>
              <w:ind w:left="0"/>
              <w:rPr>
                <w:rFonts w:ascii="Arial" w:hAnsi="Arial" w:cs="Arial"/>
                <w:b/>
                <w:sz w:val="20"/>
                <w:szCs w:val="20"/>
              </w:rPr>
            </w:pPr>
          </w:p>
          <w:p w14:paraId="50A8C8FA" w14:textId="2AD8C15C" w:rsidR="00EA331D" w:rsidRPr="0016263F" w:rsidRDefault="00EA331D" w:rsidP="00EA331D">
            <w:pPr>
              <w:pStyle w:val="Prrafodelista"/>
              <w:ind w:left="0"/>
              <w:rPr>
                <w:rFonts w:ascii="Arial" w:hAnsi="Arial" w:cs="Arial"/>
                <w:sz w:val="20"/>
                <w:szCs w:val="20"/>
              </w:rPr>
            </w:pPr>
            <w:r w:rsidRPr="00EA331D">
              <w:rPr>
                <w:rFonts w:ascii="Arial" w:hAnsi="Arial" w:cs="Arial"/>
                <w:sz w:val="20"/>
                <w:szCs w:val="20"/>
                <w:lang w:val="es-419"/>
              </w:rPr>
              <w:t xml:space="preserve">Ahora bien, </w:t>
            </w:r>
            <w:r>
              <w:rPr>
                <w:rFonts w:ascii="Arial" w:hAnsi="Arial" w:cs="Arial"/>
                <w:sz w:val="20"/>
                <w:szCs w:val="20"/>
                <w:lang w:val="es-419"/>
              </w:rPr>
              <w:t>l</w:t>
            </w:r>
            <w:proofErr w:type="spellStart"/>
            <w:r w:rsidRPr="0016263F">
              <w:rPr>
                <w:rFonts w:ascii="Arial" w:hAnsi="Arial" w:cs="Arial"/>
                <w:sz w:val="20"/>
                <w:szCs w:val="20"/>
              </w:rPr>
              <w:t>as</w:t>
            </w:r>
            <w:proofErr w:type="spellEnd"/>
            <w:r w:rsidRPr="0016263F">
              <w:rPr>
                <w:rFonts w:ascii="Arial" w:hAnsi="Arial" w:cs="Arial"/>
                <w:sz w:val="20"/>
                <w:szCs w:val="20"/>
              </w:rPr>
              <w:t xml:space="preserve"> </w:t>
            </w:r>
            <w:r w:rsidRPr="0016263F">
              <w:rPr>
                <w:rFonts w:ascii="Arial" w:hAnsi="Arial" w:cs="Arial"/>
                <w:b/>
                <w:sz w:val="20"/>
                <w:szCs w:val="20"/>
              </w:rPr>
              <w:t>tasas de interés nominal</w:t>
            </w:r>
            <w:r w:rsidRPr="0016263F">
              <w:rPr>
                <w:rFonts w:ascii="Arial" w:hAnsi="Arial" w:cs="Arial"/>
                <w:sz w:val="20"/>
                <w:szCs w:val="20"/>
              </w:rPr>
              <w:t xml:space="preserve"> son las que se utilizan generalmente para cotizar los diferentes instrumentos de mercado de dinero y otras operaciones financieras, midiendo la variación de un monto de dinero durante un determinado periodo de tiempo, pero sin hacer referencia al cambio en el poder adquisitivo de ese monto de dinero.</w:t>
            </w:r>
          </w:p>
          <w:p w14:paraId="7632FA88" w14:textId="77777777" w:rsidR="00EA331D" w:rsidRPr="0016263F" w:rsidRDefault="00EA331D" w:rsidP="00EA331D">
            <w:pPr>
              <w:rPr>
                <w:rFonts w:ascii="Arial" w:hAnsi="Arial" w:cs="Arial"/>
                <w:sz w:val="20"/>
                <w:szCs w:val="20"/>
              </w:rPr>
            </w:pPr>
          </w:p>
          <w:p w14:paraId="1CC219D6" w14:textId="77777777" w:rsidR="00EA331D" w:rsidRPr="0016263F" w:rsidRDefault="00EA331D" w:rsidP="00EA331D">
            <w:pPr>
              <w:rPr>
                <w:rFonts w:ascii="Arial" w:hAnsi="Arial" w:cs="Arial"/>
                <w:sz w:val="20"/>
                <w:szCs w:val="20"/>
              </w:rPr>
            </w:pPr>
            <w:r w:rsidRPr="0016263F">
              <w:rPr>
                <w:rFonts w:ascii="Arial" w:hAnsi="Arial" w:cs="Arial"/>
                <w:sz w:val="20"/>
                <w:szCs w:val="20"/>
              </w:rPr>
              <w:t xml:space="preserve">La </w:t>
            </w:r>
            <w:r w:rsidRPr="0016263F">
              <w:rPr>
                <w:rFonts w:ascii="Arial" w:hAnsi="Arial" w:cs="Arial"/>
                <w:b/>
                <w:sz w:val="20"/>
                <w:szCs w:val="20"/>
              </w:rPr>
              <w:t>tasa de interés real</w:t>
            </w:r>
            <w:r w:rsidRPr="0016263F">
              <w:rPr>
                <w:rFonts w:ascii="Arial" w:hAnsi="Arial" w:cs="Arial"/>
                <w:sz w:val="20"/>
                <w:szCs w:val="20"/>
              </w:rPr>
              <w:t xml:space="preserve"> es aquella que no incluye el efecto de inflación, siendo un resultante de deducir a la tasa nominal vigente la tasa de inflación creciente. Para el cálculo se puede usar la siguiente fórmula: </w:t>
            </w:r>
          </w:p>
          <w:p w14:paraId="5D65E5E8" w14:textId="77777777" w:rsidR="00EA331D" w:rsidRDefault="00EA331D" w:rsidP="00EA331D">
            <w:pPr>
              <w:rPr>
                <w:rFonts w:ascii="Arial" w:hAnsi="Arial" w:cs="Arial"/>
                <w:sz w:val="20"/>
                <w:szCs w:val="20"/>
              </w:rPr>
            </w:pPr>
          </w:p>
          <w:tbl>
            <w:tblPr>
              <w:tblStyle w:val="Tablaconcuadrcula"/>
              <w:tblW w:w="0" w:type="auto"/>
              <w:tblInd w:w="2489" w:type="dxa"/>
              <w:shd w:val="clear" w:color="auto" w:fill="FFF2CC" w:themeFill="accent4" w:themeFillTint="33"/>
              <w:tblLook w:val="04A0" w:firstRow="1" w:lastRow="0" w:firstColumn="1" w:lastColumn="0" w:noHBand="0" w:noVBand="1"/>
            </w:tblPr>
            <w:tblGrid>
              <w:gridCol w:w="3102"/>
            </w:tblGrid>
            <w:tr w:rsidR="00EA331D" w14:paraId="194C4A1B" w14:textId="77777777" w:rsidTr="00EA331D">
              <w:trPr>
                <w:trHeight w:val="721"/>
              </w:trPr>
              <w:tc>
                <w:tcPr>
                  <w:tcW w:w="3102" w:type="dxa"/>
                  <w:shd w:val="clear" w:color="auto" w:fill="FFF2CC" w:themeFill="accent4" w:themeFillTint="33"/>
                </w:tcPr>
                <w:p w14:paraId="2931D3D8" w14:textId="77777777" w:rsidR="00EA331D" w:rsidRDefault="00EA331D" w:rsidP="00EA331D">
                  <w:pPr>
                    <w:rPr>
                      <w:rFonts w:ascii="Arial" w:hAnsi="Arial" w:cs="Arial"/>
                      <w:sz w:val="20"/>
                      <w:szCs w:val="20"/>
                    </w:rPr>
                  </w:pPr>
                </w:p>
                <w:p w14:paraId="7798C1C8" w14:textId="77777777" w:rsidR="00EA331D" w:rsidRPr="00211141" w:rsidRDefault="00EA331D" w:rsidP="00EA331D">
                  <w:pPr>
                    <w:rPr>
                      <w:rFonts w:ascii="Arial" w:hAnsi="Arial" w:cs="Arial"/>
                      <w:sz w:val="20"/>
                      <w:szCs w:val="20"/>
                    </w:rPr>
                  </w:pPr>
                  <w:proofErr w:type="spellStart"/>
                  <w:r>
                    <w:rPr>
                      <w:rFonts w:ascii="Arial" w:hAnsi="Arial" w:cs="Arial"/>
                      <w:sz w:val="20"/>
                      <w:szCs w:val="20"/>
                    </w:rPr>
                    <w:t>Tn</w:t>
                  </w:r>
                  <w:proofErr w:type="spellEnd"/>
                  <w:r>
                    <w:rPr>
                      <w:rFonts w:ascii="Arial" w:hAnsi="Arial" w:cs="Arial"/>
                      <w:sz w:val="20"/>
                      <w:szCs w:val="20"/>
                    </w:rPr>
                    <w:t xml:space="preserve"> = Tasa de interés n</w:t>
                  </w:r>
                  <w:r w:rsidRPr="00211141">
                    <w:rPr>
                      <w:rFonts w:ascii="Arial" w:hAnsi="Arial" w:cs="Arial"/>
                      <w:sz w:val="20"/>
                      <w:szCs w:val="20"/>
                    </w:rPr>
                    <w:t>ominal</w:t>
                  </w:r>
                </w:p>
                <w:p w14:paraId="3A4F1E53" w14:textId="77777777" w:rsidR="00EA331D" w:rsidRPr="00211141" w:rsidRDefault="00EA331D" w:rsidP="00EA331D">
                  <w:pPr>
                    <w:rPr>
                      <w:rFonts w:ascii="Arial" w:hAnsi="Arial" w:cs="Arial"/>
                      <w:sz w:val="20"/>
                      <w:szCs w:val="20"/>
                    </w:rPr>
                  </w:pPr>
                  <w:proofErr w:type="spellStart"/>
                  <w:r w:rsidRPr="00211141">
                    <w:rPr>
                      <w:rFonts w:ascii="Arial" w:hAnsi="Arial" w:cs="Arial"/>
                      <w:sz w:val="20"/>
                      <w:szCs w:val="20"/>
                    </w:rPr>
                    <w:t>Tr</w:t>
                  </w:r>
                  <w:proofErr w:type="spellEnd"/>
                  <w:r w:rsidRPr="00211141">
                    <w:rPr>
                      <w:rFonts w:ascii="Arial" w:hAnsi="Arial" w:cs="Arial"/>
                      <w:sz w:val="20"/>
                      <w:szCs w:val="20"/>
                    </w:rPr>
                    <w:t xml:space="preserve"> = Tasa de </w:t>
                  </w:r>
                  <w:r>
                    <w:rPr>
                      <w:rFonts w:ascii="Arial" w:hAnsi="Arial" w:cs="Arial"/>
                      <w:sz w:val="20"/>
                      <w:szCs w:val="20"/>
                    </w:rPr>
                    <w:t>i</w:t>
                  </w:r>
                  <w:r w:rsidRPr="00211141">
                    <w:rPr>
                      <w:rFonts w:ascii="Arial" w:hAnsi="Arial" w:cs="Arial"/>
                      <w:sz w:val="20"/>
                      <w:szCs w:val="20"/>
                    </w:rPr>
                    <w:t xml:space="preserve">nterés </w:t>
                  </w:r>
                  <w:r>
                    <w:rPr>
                      <w:rFonts w:ascii="Arial" w:hAnsi="Arial" w:cs="Arial"/>
                      <w:sz w:val="20"/>
                      <w:szCs w:val="20"/>
                    </w:rPr>
                    <w:t>r</w:t>
                  </w:r>
                  <w:r w:rsidRPr="00211141">
                    <w:rPr>
                      <w:rFonts w:ascii="Arial" w:hAnsi="Arial" w:cs="Arial"/>
                      <w:sz w:val="20"/>
                      <w:szCs w:val="20"/>
                    </w:rPr>
                    <w:t>eal</w:t>
                  </w:r>
                </w:p>
                <w:p w14:paraId="084B3BFC" w14:textId="77777777" w:rsidR="00EA331D" w:rsidRPr="00211141" w:rsidRDefault="00EA331D" w:rsidP="00EA331D">
                  <w:pPr>
                    <w:rPr>
                      <w:rFonts w:ascii="Arial" w:hAnsi="Arial" w:cs="Arial"/>
                      <w:sz w:val="20"/>
                      <w:szCs w:val="20"/>
                    </w:rPr>
                  </w:pPr>
                  <w:proofErr w:type="spellStart"/>
                  <w:r w:rsidRPr="00211141">
                    <w:rPr>
                      <w:rFonts w:ascii="Arial" w:hAnsi="Arial" w:cs="Arial"/>
                      <w:sz w:val="20"/>
                      <w:szCs w:val="20"/>
                    </w:rPr>
                    <w:t>Tinf</w:t>
                  </w:r>
                  <w:proofErr w:type="spellEnd"/>
                  <w:r w:rsidRPr="00211141">
                    <w:rPr>
                      <w:rFonts w:ascii="Arial" w:hAnsi="Arial" w:cs="Arial"/>
                      <w:sz w:val="20"/>
                      <w:szCs w:val="20"/>
                    </w:rPr>
                    <w:t xml:space="preserve"> = Tasa de inflación</w:t>
                  </w:r>
                </w:p>
                <w:p w14:paraId="4948E041" w14:textId="77777777" w:rsidR="00EA331D" w:rsidRPr="00211141" w:rsidRDefault="00EA331D" w:rsidP="00EA331D">
                  <w:pPr>
                    <w:rPr>
                      <w:rFonts w:ascii="Arial" w:hAnsi="Arial" w:cs="Arial"/>
                      <w:sz w:val="20"/>
                      <w:szCs w:val="20"/>
                    </w:rPr>
                  </w:pPr>
                </w:p>
                <w:p w14:paraId="0BCFEFD0" w14:textId="77777777" w:rsidR="00EA331D" w:rsidRPr="00211141" w:rsidRDefault="00EA331D" w:rsidP="00EA331D">
                  <w:pPr>
                    <w:rPr>
                      <w:rFonts w:ascii="Arial" w:hAnsi="Arial" w:cs="Arial"/>
                      <w:sz w:val="24"/>
                      <w:szCs w:val="24"/>
                    </w:rPr>
                  </w:pPr>
                  <m:oMath>
                    <m:r>
                      <w:rPr>
                        <w:rFonts w:ascii="Cambria Math" w:hAnsi="Cambria Math" w:cs="Arial"/>
                        <w:sz w:val="24"/>
                        <w:szCs w:val="24"/>
                      </w:rPr>
                      <m:t>Tr</m:t>
                    </m:r>
                    <m:r>
                      <m:rPr>
                        <m:sty m:val="p"/>
                      </m:rPr>
                      <w:rPr>
                        <w:rFonts w:ascii="Cambria Math" w:hAnsi="Arial" w:cs="Arial"/>
                        <w:sz w:val="24"/>
                        <w:szCs w:val="24"/>
                      </w:rPr>
                      <m:t>=</m:t>
                    </m:r>
                    <m:d>
                      <m:dPr>
                        <m:begChr m:val="["/>
                        <m:endChr m:val="]"/>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Arial" w:cs="Arial"/>
                                <w:sz w:val="24"/>
                                <w:szCs w:val="24"/>
                              </w:rPr>
                              <m:t>(</m:t>
                            </m:r>
                            <m:r>
                              <w:rPr>
                                <w:rFonts w:ascii="Cambria Math" w:hAnsi="Arial" w:cs="Arial"/>
                                <w:sz w:val="24"/>
                                <w:szCs w:val="24"/>
                              </w:rPr>
                              <m:t>1</m:t>
                            </m:r>
                            <m:r>
                              <m:rPr>
                                <m:sty m:val="p"/>
                              </m:rPr>
                              <w:rPr>
                                <w:rFonts w:ascii="Cambria Math" w:hAnsi="Arial" w:cs="Arial"/>
                                <w:sz w:val="24"/>
                                <w:szCs w:val="24"/>
                              </w:rPr>
                              <m:t>+Tn)</m:t>
                            </m:r>
                          </m:num>
                          <m:den>
                            <m:r>
                              <m:rPr>
                                <m:sty m:val="p"/>
                              </m:rPr>
                              <w:rPr>
                                <w:rFonts w:ascii="Cambria Math" w:hAnsi="Arial" w:cs="Arial"/>
                                <w:sz w:val="24"/>
                                <w:szCs w:val="24"/>
                              </w:rPr>
                              <m:t>(1+Tinf)</m:t>
                            </m:r>
                          </m:den>
                        </m:f>
                      </m:e>
                    </m:d>
                  </m:oMath>
                  <w:r w:rsidRPr="00211141">
                    <w:rPr>
                      <w:rFonts w:ascii="Arial" w:eastAsiaTheme="minorEastAsia" w:hAnsi="Arial" w:cs="Arial"/>
                      <w:sz w:val="24"/>
                      <w:szCs w:val="24"/>
                    </w:rPr>
                    <w:t xml:space="preserve"> </w:t>
                  </w:r>
                  <w:r w:rsidRPr="00211141">
                    <w:rPr>
                      <w:rFonts w:ascii="Arial" w:eastAsiaTheme="minorEastAsia" w:hAnsi="Arial" w:cs="Arial"/>
                    </w:rPr>
                    <w:t>– 1 X 100</w:t>
                  </w:r>
                </w:p>
                <w:p w14:paraId="432FBC01" w14:textId="77777777" w:rsidR="00EA331D" w:rsidRDefault="00EA331D" w:rsidP="00EA331D">
                  <w:pPr>
                    <w:rPr>
                      <w:rFonts w:ascii="Arial" w:hAnsi="Arial" w:cs="Arial"/>
                      <w:sz w:val="20"/>
                      <w:szCs w:val="20"/>
                    </w:rPr>
                  </w:pPr>
                </w:p>
              </w:tc>
            </w:tr>
          </w:tbl>
          <w:p w14:paraId="1EC3BC30" w14:textId="77777777" w:rsidR="00EA331D" w:rsidRDefault="00EA331D" w:rsidP="00EA331D">
            <w:pPr>
              <w:rPr>
                <w:rFonts w:ascii="Arial" w:hAnsi="Arial" w:cs="Arial"/>
                <w:sz w:val="20"/>
                <w:szCs w:val="20"/>
              </w:rPr>
            </w:pPr>
          </w:p>
          <w:p w14:paraId="561730C3" w14:textId="77777777" w:rsidR="00EA331D" w:rsidRDefault="00EA331D" w:rsidP="00EA331D">
            <w:pPr>
              <w:rPr>
                <w:rFonts w:ascii="Arial" w:hAnsi="Arial" w:cs="Arial"/>
                <w:sz w:val="20"/>
                <w:szCs w:val="20"/>
              </w:rPr>
            </w:pPr>
            <w:r>
              <w:rPr>
                <w:rFonts w:ascii="Arial" w:hAnsi="Arial" w:cs="Arial"/>
                <w:sz w:val="20"/>
                <w:szCs w:val="20"/>
              </w:rPr>
              <w:t xml:space="preserve">Por ejemplo: </w:t>
            </w:r>
          </w:p>
          <w:p w14:paraId="52B692F0" w14:textId="77777777" w:rsidR="00EA331D" w:rsidRDefault="00EA331D" w:rsidP="00EA331D">
            <w:pPr>
              <w:rPr>
                <w:rFonts w:ascii="Arial" w:hAnsi="Arial" w:cs="Arial"/>
                <w:sz w:val="20"/>
                <w:szCs w:val="20"/>
              </w:rPr>
            </w:pPr>
          </w:p>
          <w:p w14:paraId="6E3D6921" w14:textId="25A15A30" w:rsidR="00EA331D" w:rsidRPr="00EA331D" w:rsidRDefault="00EA331D" w:rsidP="00EA331D">
            <w:pPr>
              <w:pStyle w:val="Prrafodelista"/>
              <w:pBdr>
                <w:top w:val="single" w:sz="4" w:space="1" w:color="auto"/>
                <w:left w:val="single" w:sz="4" w:space="4" w:color="auto"/>
                <w:bottom w:val="single" w:sz="4" w:space="1" w:color="auto"/>
                <w:right w:val="single" w:sz="4" w:space="4" w:color="auto"/>
              </w:pBdr>
              <w:ind w:left="0"/>
              <w:rPr>
                <w:rFonts w:ascii="Arial" w:hAnsi="Arial" w:cs="Arial"/>
                <w:sz w:val="20"/>
                <w:szCs w:val="20"/>
              </w:rPr>
            </w:pPr>
            <w:r w:rsidRPr="00EA331D">
              <w:rPr>
                <w:rFonts w:ascii="Arial" w:hAnsi="Arial" w:cs="Arial"/>
                <w:sz w:val="20"/>
                <w:szCs w:val="20"/>
              </w:rPr>
              <w:lastRenderedPageBreak/>
              <w:t>La tasa nominal de los CETES a 28 días es de 5% anual y la infl</w:t>
            </w:r>
            <w:r>
              <w:rPr>
                <w:rFonts w:ascii="Arial" w:hAnsi="Arial" w:cs="Arial"/>
                <w:sz w:val="20"/>
                <w:szCs w:val="20"/>
              </w:rPr>
              <w:t>ación en el año fue del 3.5%, ¿c</w:t>
            </w:r>
            <w:r w:rsidRPr="00EA331D">
              <w:rPr>
                <w:rFonts w:ascii="Arial" w:hAnsi="Arial" w:cs="Arial"/>
                <w:sz w:val="20"/>
                <w:szCs w:val="20"/>
              </w:rPr>
              <w:t>uál sería la tasa de rendimiento real?</w:t>
            </w:r>
          </w:p>
          <w:p w14:paraId="44F6F8D8" w14:textId="77777777" w:rsidR="00EA331D" w:rsidRPr="00EA331D" w:rsidRDefault="00EA331D" w:rsidP="00EA331D">
            <w:pPr>
              <w:pStyle w:val="Prrafodelista"/>
              <w:pBdr>
                <w:top w:val="single" w:sz="4" w:space="1" w:color="auto"/>
                <w:left w:val="single" w:sz="4" w:space="4" w:color="auto"/>
                <w:bottom w:val="single" w:sz="4" w:space="1" w:color="auto"/>
                <w:right w:val="single" w:sz="4" w:space="4" w:color="auto"/>
              </w:pBdr>
              <w:ind w:left="0"/>
              <w:rPr>
                <w:rFonts w:ascii="Arial" w:hAnsi="Arial" w:cs="Arial"/>
                <w:sz w:val="20"/>
                <w:szCs w:val="20"/>
              </w:rPr>
            </w:pPr>
          </w:p>
          <w:p w14:paraId="51B55900" w14:textId="77777777" w:rsidR="00EA331D" w:rsidRPr="00EA331D" w:rsidRDefault="00EA331D" w:rsidP="00EA331D">
            <w:pPr>
              <w:pBdr>
                <w:top w:val="single" w:sz="4" w:space="1" w:color="auto"/>
                <w:left w:val="single" w:sz="4" w:space="4" w:color="auto"/>
                <w:bottom w:val="single" w:sz="4" w:space="1" w:color="auto"/>
                <w:right w:val="single" w:sz="4" w:space="4" w:color="auto"/>
              </w:pBdr>
              <w:rPr>
                <w:rFonts w:ascii="Arial" w:eastAsiaTheme="minorEastAsia" w:hAnsi="Arial" w:cs="Arial"/>
                <w:sz w:val="24"/>
                <w:szCs w:val="24"/>
              </w:rPr>
            </w:pPr>
            <m:oMath>
              <m:r>
                <w:rPr>
                  <w:rFonts w:ascii="Cambria Math" w:hAnsi="Cambria Math" w:cs="Arial"/>
                  <w:sz w:val="24"/>
                  <w:szCs w:val="24"/>
                </w:rPr>
                <m:t>Tr</m:t>
              </m:r>
              <m:r>
                <m:rPr>
                  <m:sty m:val="p"/>
                </m:rPr>
                <w:rPr>
                  <w:rFonts w:ascii="Cambria Math" w:hAnsi="Arial" w:cs="Arial"/>
                  <w:sz w:val="24"/>
                  <w:szCs w:val="24"/>
                </w:rPr>
                <m:t>=</m:t>
              </m:r>
              <m:d>
                <m:dPr>
                  <m:begChr m:val="["/>
                  <m:endChr m:val="]"/>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Arial" w:cs="Arial"/>
                          <w:sz w:val="24"/>
                          <w:szCs w:val="24"/>
                        </w:rPr>
                        <m:t>(</m:t>
                      </m:r>
                      <m:r>
                        <w:rPr>
                          <w:rFonts w:ascii="Cambria Math" w:hAnsi="Arial" w:cs="Arial"/>
                          <w:sz w:val="24"/>
                          <w:szCs w:val="24"/>
                        </w:rPr>
                        <m:t>1</m:t>
                      </m:r>
                      <m:r>
                        <m:rPr>
                          <m:sty m:val="p"/>
                        </m:rPr>
                        <w:rPr>
                          <w:rFonts w:ascii="Cambria Math" w:hAnsi="Arial" w:cs="Arial"/>
                          <w:sz w:val="24"/>
                          <w:szCs w:val="24"/>
                        </w:rPr>
                        <m:t>+.05)</m:t>
                      </m:r>
                    </m:num>
                    <m:den>
                      <m:r>
                        <m:rPr>
                          <m:sty m:val="p"/>
                        </m:rPr>
                        <w:rPr>
                          <w:rFonts w:ascii="Cambria Math" w:hAnsi="Arial" w:cs="Arial"/>
                          <w:sz w:val="24"/>
                          <w:szCs w:val="24"/>
                        </w:rPr>
                        <m:t>(1+.035)</m:t>
                      </m:r>
                    </m:den>
                  </m:f>
                </m:e>
              </m:d>
            </m:oMath>
            <w:r w:rsidRPr="00EA331D">
              <w:rPr>
                <w:rFonts w:ascii="Arial" w:eastAsiaTheme="minorEastAsia" w:hAnsi="Arial" w:cs="Arial"/>
                <w:sz w:val="24"/>
                <w:szCs w:val="24"/>
              </w:rPr>
              <w:t xml:space="preserve"> </w:t>
            </w:r>
            <w:r w:rsidRPr="00EA331D">
              <w:rPr>
                <w:rFonts w:ascii="Arial" w:eastAsiaTheme="minorEastAsia" w:hAnsi="Arial" w:cs="Arial"/>
              </w:rPr>
              <w:t>– 1 X 100</w:t>
            </w:r>
            <w:r w:rsidRPr="00EA331D">
              <w:rPr>
                <w:rFonts w:ascii="Arial" w:eastAsiaTheme="minorEastAsia" w:hAnsi="Arial" w:cs="Arial"/>
                <w:sz w:val="24"/>
                <w:szCs w:val="24"/>
              </w:rPr>
              <w:t xml:space="preserve">  = </w:t>
            </w:r>
            <w:r w:rsidRPr="00EA331D">
              <w:rPr>
                <w:rFonts w:ascii="Arial" w:eastAsiaTheme="minorEastAsia" w:hAnsi="Arial" w:cs="Arial"/>
                <w:sz w:val="20"/>
                <w:szCs w:val="20"/>
              </w:rPr>
              <w:t>1.9323%</w:t>
            </w:r>
          </w:p>
          <w:p w14:paraId="30FF8FD3" w14:textId="77777777" w:rsidR="00EA331D" w:rsidRDefault="00EA331D" w:rsidP="00EA331D">
            <w:pPr>
              <w:rPr>
                <w:rFonts w:ascii="Arial" w:eastAsiaTheme="minorEastAsia" w:hAnsi="Arial" w:cs="Arial"/>
                <w:sz w:val="20"/>
                <w:szCs w:val="20"/>
              </w:rPr>
            </w:pPr>
          </w:p>
          <w:p w14:paraId="4099BC0D" w14:textId="320C193E" w:rsidR="00F422CC" w:rsidRDefault="00EA331D" w:rsidP="00A61300">
            <w:pPr>
              <w:pStyle w:val="Prrafodelista"/>
              <w:ind w:left="0"/>
              <w:rPr>
                <w:rFonts w:ascii="Arial" w:eastAsiaTheme="minorEastAsia" w:hAnsi="Arial" w:cs="Arial"/>
                <w:sz w:val="20"/>
                <w:szCs w:val="20"/>
              </w:rPr>
            </w:pPr>
            <w:r w:rsidRPr="00EA331D">
              <w:rPr>
                <w:rFonts w:ascii="Arial" w:eastAsiaTheme="minorEastAsia" w:hAnsi="Arial" w:cs="Arial"/>
                <w:sz w:val="20"/>
                <w:szCs w:val="20"/>
              </w:rPr>
              <w:t>Significa que si in</w:t>
            </w:r>
            <w:r>
              <w:rPr>
                <w:rFonts w:ascii="Arial" w:eastAsiaTheme="minorEastAsia" w:hAnsi="Arial" w:cs="Arial"/>
                <w:sz w:val="20"/>
                <w:szCs w:val="20"/>
              </w:rPr>
              <w:t>vierto en título de Cetes a la tasa n</w:t>
            </w:r>
            <w:r w:rsidRPr="00EA331D">
              <w:rPr>
                <w:rFonts w:ascii="Arial" w:eastAsiaTheme="minorEastAsia" w:hAnsi="Arial" w:cs="Arial"/>
                <w:sz w:val="20"/>
                <w:szCs w:val="20"/>
              </w:rPr>
              <w:t>ominal del 5% anual, se perderá un poder adquisitivo del 3.5%, quedando un rendimiento anual real del remante que es 1.9323%.</w:t>
            </w:r>
          </w:p>
          <w:p w14:paraId="2E0FB51B" w14:textId="77777777" w:rsidR="00EA331D" w:rsidRDefault="00EA331D" w:rsidP="00A61300">
            <w:pPr>
              <w:pStyle w:val="Prrafodelista"/>
              <w:ind w:left="0"/>
              <w:rPr>
                <w:rFonts w:ascii="Arial" w:hAnsi="Arial" w:cs="Arial"/>
                <w:b/>
                <w:sz w:val="20"/>
                <w:szCs w:val="20"/>
              </w:rPr>
            </w:pPr>
          </w:p>
          <w:p w14:paraId="709AC113" w14:textId="2F6E13A2" w:rsidR="00EA331D" w:rsidRDefault="00EA331D" w:rsidP="00EA331D">
            <w:pPr>
              <w:rPr>
                <w:rFonts w:ascii="Arial" w:eastAsiaTheme="minorEastAsia" w:hAnsi="Arial" w:cs="Arial"/>
              </w:rPr>
            </w:pPr>
            <w:r>
              <w:rPr>
                <w:rFonts w:ascii="Arial" w:eastAsiaTheme="minorEastAsia" w:hAnsi="Arial" w:cs="Arial"/>
                <w:sz w:val="20"/>
                <w:szCs w:val="20"/>
                <w:lang w:val="es-419"/>
              </w:rPr>
              <w:t xml:space="preserve">La </w:t>
            </w:r>
            <w:r w:rsidRPr="00EA331D">
              <w:rPr>
                <w:rFonts w:ascii="Arial" w:eastAsiaTheme="minorEastAsia" w:hAnsi="Arial" w:cs="Arial"/>
                <w:b/>
                <w:sz w:val="20"/>
                <w:szCs w:val="20"/>
                <w:lang w:val="es-419"/>
              </w:rPr>
              <w:t>tasa efectiva</w:t>
            </w:r>
            <w:r>
              <w:rPr>
                <w:rFonts w:ascii="Arial" w:eastAsiaTheme="minorEastAsia" w:hAnsi="Arial" w:cs="Arial"/>
                <w:sz w:val="20"/>
                <w:szCs w:val="20"/>
                <w:lang w:val="es-419"/>
              </w:rPr>
              <w:t xml:space="preserve"> es la</w:t>
            </w:r>
            <w:r w:rsidRPr="00211141">
              <w:rPr>
                <w:rFonts w:ascii="Arial" w:eastAsiaTheme="minorEastAsia" w:hAnsi="Arial" w:cs="Arial"/>
                <w:sz w:val="20"/>
                <w:szCs w:val="20"/>
              </w:rPr>
              <w:t xml:space="preserve"> que realmente actúa sobre el capital, se calcula a partir de un periodo determinado y que puede cubrir periodos intermedios. Se calcula mediante la siguiente fórmula</w:t>
            </w:r>
            <w:r w:rsidRPr="00211141">
              <w:rPr>
                <w:rFonts w:ascii="Arial" w:eastAsiaTheme="minorEastAsia" w:hAnsi="Arial" w:cs="Arial"/>
              </w:rPr>
              <w:t>:</w:t>
            </w:r>
          </w:p>
          <w:p w14:paraId="7BEDDFEC" w14:textId="77777777" w:rsidR="00EA331D" w:rsidRDefault="00EA331D" w:rsidP="00EA331D">
            <w:pPr>
              <w:pStyle w:val="Prrafodelista"/>
              <w:ind w:left="0"/>
              <w:rPr>
                <w:rFonts w:ascii="Arial" w:hAnsi="Arial" w:cs="Arial"/>
                <w:b/>
                <w:sz w:val="20"/>
                <w:szCs w:val="20"/>
              </w:rPr>
            </w:pPr>
          </w:p>
          <w:p w14:paraId="6FB461D5" w14:textId="77777777" w:rsidR="00EA331D" w:rsidRDefault="00EA331D" w:rsidP="00EA331D">
            <w:pPr>
              <w:pStyle w:val="Prrafodelista"/>
              <w:ind w:left="0"/>
              <w:rPr>
                <w:rFonts w:ascii="Arial" w:hAnsi="Arial" w:cs="Arial"/>
                <w:b/>
                <w:sz w:val="20"/>
                <w:szCs w:val="20"/>
              </w:rPr>
            </w:pPr>
          </w:p>
          <w:tbl>
            <w:tblPr>
              <w:tblStyle w:val="Tablaconcuadrcula"/>
              <w:tblW w:w="0" w:type="auto"/>
              <w:tblInd w:w="1454" w:type="dxa"/>
              <w:shd w:val="clear" w:color="auto" w:fill="FFF2CC" w:themeFill="accent4" w:themeFillTint="33"/>
              <w:tblLook w:val="04A0" w:firstRow="1" w:lastRow="0" w:firstColumn="1" w:lastColumn="0" w:noHBand="0" w:noVBand="1"/>
            </w:tblPr>
            <w:tblGrid>
              <w:gridCol w:w="5556"/>
            </w:tblGrid>
            <w:tr w:rsidR="00EA331D" w14:paraId="572FEC03" w14:textId="77777777" w:rsidTr="00EA331D">
              <w:trPr>
                <w:trHeight w:val="552"/>
              </w:trPr>
              <w:tc>
                <w:tcPr>
                  <w:tcW w:w="5556" w:type="dxa"/>
                  <w:shd w:val="clear" w:color="auto" w:fill="FFF2CC" w:themeFill="accent4" w:themeFillTint="33"/>
                </w:tcPr>
                <w:p w14:paraId="761A2761" w14:textId="77777777" w:rsidR="00EA331D" w:rsidRPr="00211141" w:rsidRDefault="00EA331D" w:rsidP="00EA331D">
                  <w:pPr>
                    <w:rPr>
                      <w:rFonts w:ascii="Arial" w:eastAsiaTheme="minorEastAsia" w:hAnsi="Arial" w:cs="Arial"/>
                      <w:sz w:val="24"/>
                      <w:szCs w:val="24"/>
                    </w:rPr>
                  </w:pPr>
                  <m:oMathPara>
                    <m:oMath>
                      <m:r>
                        <m:rPr>
                          <m:sty m:val="p"/>
                        </m:rPr>
                        <w:rPr>
                          <w:rFonts w:ascii="Cambria Math" w:eastAsiaTheme="minorEastAsia" w:hAnsi="Cambria Math" w:cs="Arial"/>
                          <w:sz w:val="24"/>
                          <w:szCs w:val="24"/>
                        </w:rPr>
                        <m:t>Tefectiva anual</m:t>
                      </m:r>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1+</m:t>
                                  </m:r>
                                  <m:f>
                                    <m:fPr>
                                      <m:ctrlPr>
                                        <w:rPr>
                                          <w:rFonts w:ascii="Cambria Math" w:eastAsiaTheme="minorEastAsia" w:hAnsi="Cambria Math" w:cs="Arial"/>
                                          <w:sz w:val="24"/>
                                          <w:szCs w:val="24"/>
                                        </w:rPr>
                                      </m:ctrlPr>
                                    </m:fPr>
                                    <m:num>
                                      <m:r>
                                        <w:rPr>
                                          <w:rFonts w:ascii="Cambria Math" w:eastAsiaTheme="minorEastAsia" w:hAnsi="Cambria Math" w:cs="Arial"/>
                                          <w:sz w:val="24"/>
                                          <w:szCs w:val="24"/>
                                        </w:rPr>
                                        <m:t>Tn</m:t>
                                      </m:r>
                                    </m:num>
                                    <m:den>
                                      <m:r>
                                        <w:rPr>
                                          <w:rFonts w:ascii="Cambria Math" w:eastAsiaTheme="minorEastAsia" w:hAnsi="Cambria Math" w:cs="Arial"/>
                                          <w:sz w:val="24"/>
                                          <w:szCs w:val="24"/>
                                        </w:rPr>
                                        <m:t>n</m:t>
                                      </m:r>
                                    </m:den>
                                  </m:f>
                                </m:e>
                              </m:d>
                            </m:e>
                            <m:sup>
                              <m:r>
                                <w:rPr>
                                  <w:rFonts w:ascii="Cambria Math" w:eastAsiaTheme="minorEastAsia" w:hAnsi="Cambria Math" w:cs="Arial"/>
                                  <w:sz w:val="24"/>
                                  <w:szCs w:val="24"/>
                                </w:rPr>
                                <m:t>n</m:t>
                              </m:r>
                            </m:sup>
                          </m:sSup>
                        </m:e>
                      </m:d>
                      <m:r>
                        <w:rPr>
                          <w:rFonts w:ascii="Cambria Math" w:eastAsiaTheme="minorEastAsia" w:hAnsi="Cambria Math" w:cs="Arial"/>
                          <w:sz w:val="24"/>
                          <w:szCs w:val="24"/>
                        </w:rPr>
                        <m:t>-1 x 100</m:t>
                      </m:r>
                    </m:oMath>
                  </m:oMathPara>
                </w:p>
                <w:p w14:paraId="6465AFF1" w14:textId="77777777" w:rsidR="00EA331D" w:rsidRPr="00211141" w:rsidRDefault="00EA331D" w:rsidP="00EA331D">
                  <w:pPr>
                    <w:rPr>
                      <w:rFonts w:ascii="Arial" w:hAnsi="Arial" w:cs="Arial"/>
                    </w:rPr>
                  </w:pPr>
                </w:p>
                <w:p w14:paraId="2C1BAC8F"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 xml:space="preserve">n = </w:t>
                  </w:r>
                  <w:r>
                    <w:rPr>
                      <w:rFonts w:ascii="Arial" w:hAnsi="Arial" w:cs="Arial"/>
                      <w:sz w:val="20"/>
                      <w:szCs w:val="20"/>
                    </w:rPr>
                    <w:t>N</w:t>
                  </w:r>
                  <w:r w:rsidRPr="00211141">
                    <w:rPr>
                      <w:rFonts w:ascii="Arial" w:hAnsi="Arial" w:cs="Arial"/>
                      <w:sz w:val="20"/>
                      <w:szCs w:val="20"/>
                    </w:rPr>
                    <w:t>úmero de capitalizaciones en el año</w:t>
                  </w:r>
                </w:p>
                <w:p w14:paraId="3CB7B507" w14:textId="77777777" w:rsidR="00EA331D" w:rsidRPr="00211141" w:rsidRDefault="00EA331D" w:rsidP="00EA331D">
                  <w:pPr>
                    <w:pStyle w:val="Prrafodelista"/>
                    <w:ind w:left="0"/>
                    <w:rPr>
                      <w:rFonts w:ascii="Arial" w:hAnsi="Arial" w:cs="Arial"/>
                      <w:sz w:val="20"/>
                      <w:szCs w:val="20"/>
                    </w:rPr>
                  </w:pPr>
                  <w:proofErr w:type="spellStart"/>
                  <w:r w:rsidRPr="00211141">
                    <w:rPr>
                      <w:rFonts w:ascii="Arial" w:hAnsi="Arial" w:cs="Arial"/>
                      <w:sz w:val="20"/>
                      <w:szCs w:val="20"/>
                    </w:rPr>
                    <w:t>Tn</w:t>
                  </w:r>
                  <w:proofErr w:type="spellEnd"/>
                  <w:r w:rsidRPr="00211141">
                    <w:rPr>
                      <w:rFonts w:ascii="Arial" w:hAnsi="Arial" w:cs="Arial"/>
                      <w:sz w:val="20"/>
                      <w:szCs w:val="20"/>
                    </w:rPr>
                    <w:t xml:space="preserve"> = </w:t>
                  </w:r>
                  <w:r>
                    <w:rPr>
                      <w:rFonts w:ascii="Arial" w:hAnsi="Arial" w:cs="Arial"/>
                      <w:sz w:val="20"/>
                      <w:szCs w:val="20"/>
                    </w:rPr>
                    <w:t>T</w:t>
                  </w:r>
                  <w:r w:rsidRPr="00211141">
                    <w:rPr>
                      <w:rFonts w:ascii="Arial" w:hAnsi="Arial" w:cs="Arial"/>
                      <w:sz w:val="20"/>
                      <w:szCs w:val="20"/>
                    </w:rPr>
                    <w:t>asa nominal</w:t>
                  </w:r>
                </w:p>
                <w:p w14:paraId="6EA8A788" w14:textId="77777777" w:rsidR="00EA331D" w:rsidRDefault="00EA331D" w:rsidP="00EA331D">
                  <w:pPr>
                    <w:rPr>
                      <w:rFonts w:ascii="Arial" w:hAnsi="Arial" w:cs="Arial"/>
                      <w:sz w:val="20"/>
                      <w:szCs w:val="20"/>
                    </w:rPr>
                  </w:pPr>
                </w:p>
              </w:tc>
            </w:tr>
          </w:tbl>
          <w:p w14:paraId="647E2699" w14:textId="77777777" w:rsidR="00EA331D" w:rsidRPr="00211141" w:rsidRDefault="00EA331D" w:rsidP="00EA331D">
            <w:pPr>
              <w:pStyle w:val="Prrafodelista"/>
              <w:ind w:left="0"/>
              <w:rPr>
                <w:rFonts w:ascii="Arial" w:hAnsi="Arial" w:cs="Arial"/>
                <w:b/>
                <w:sz w:val="20"/>
                <w:szCs w:val="20"/>
              </w:rPr>
            </w:pPr>
          </w:p>
          <w:p w14:paraId="569BB0EB" w14:textId="4A56286E" w:rsidR="00EA331D" w:rsidRPr="00211141" w:rsidRDefault="00EA331D" w:rsidP="00EA331D">
            <w:pPr>
              <w:pStyle w:val="Prrafodelista"/>
              <w:ind w:left="0"/>
              <w:rPr>
                <w:rFonts w:ascii="Arial" w:hAnsi="Arial" w:cs="Arial"/>
                <w:sz w:val="20"/>
                <w:szCs w:val="20"/>
              </w:rPr>
            </w:pPr>
            <w:r>
              <w:rPr>
                <w:rFonts w:ascii="Arial" w:hAnsi="Arial" w:cs="Arial"/>
                <w:sz w:val="20"/>
                <w:szCs w:val="20"/>
              </w:rPr>
              <w:t>Por ejemplo, la t</w:t>
            </w:r>
            <w:r w:rsidRPr="00211141">
              <w:rPr>
                <w:rFonts w:ascii="Arial" w:hAnsi="Arial" w:cs="Arial"/>
                <w:sz w:val="20"/>
                <w:szCs w:val="20"/>
              </w:rPr>
              <w:t>asa efectiva anual de una inversión</w:t>
            </w:r>
            <w:r w:rsidR="00311AB4">
              <w:rPr>
                <w:rFonts w:ascii="Arial" w:hAnsi="Arial" w:cs="Arial"/>
                <w:sz w:val="20"/>
                <w:szCs w:val="20"/>
              </w:rPr>
              <w:t xml:space="preserve"> que paga la tasa nominal del 10</w:t>
            </w:r>
            <w:r w:rsidRPr="00211141">
              <w:rPr>
                <w:rFonts w:ascii="Arial" w:hAnsi="Arial" w:cs="Arial"/>
                <w:sz w:val="20"/>
                <w:szCs w:val="20"/>
              </w:rPr>
              <w:t>% anual capitalizable diario sería:</w:t>
            </w:r>
          </w:p>
          <w:p w14:paraId="2DDF1272" w14:textId="77777777" w:rsidR="00EA331D" w:rsidRPr="00211141" w:rsidRDefault="00EA331D" w:rsidP="00EA331D">
            <w:pPr>
              <w:pStyle w:val="Prrafodelista"/>
              <w:ind w:left="0"/>
              <w:rPr>
                <w:rFonts w:ascii="Arial" w:hAnsi="Arial" w:cs="Arial"/>
                <w:b/>
                <w:sz w:val="20"/>
                <w:szCs w:val="20"/>
              </w:rPr>
            </w:pPr>
          </w:p>
          <w:p w14:paraId="61D3688B" w14:textId="77777777" w:rsidR="00EA331D" w:rsidRPr="00211141" w:rsidRDefault="00EA331D" w:rsidP="00EA331D">
            <w:pPr>
              <w:pStyle w:val="Prrafodelista"/>
              <w:ind w:left="0"/>
              <w:rPr>
                <w:rFonts w:ascii="Arial" w:hAnsi="Arial" w:cs="Arial"/>
                <w:b/>
                <w:sz w:val="20"/>
                <w:szCs w:val="20"/>
              </w:rPr>
            </w:pPr>
          </w:p>
          <w:p w14:paraId="065E8121" w14:textId="1FFDDA64" w:rsidR="00EA331D" w:rsidRPr="00211141" w:rsidRDefault="00EA331D" w:rsidP="00EA331D">
            <w:pPr>
              <w:rPr>
                <w:rFonts w:ascii="Arial" w:eastAsiaTheme="minorEastAsia" w:hAnsi="Arial" w:cs="Arial"/>
                <w:sz w:val="24"/>
                <w:szCs w:val="24"/>
              </w:rPr>
            </w:pPr>
            <m:oMathPara>
              <m:oMath>
                <m:r>
                  <m:rPr>
                    <m:sty m:val="p"/>
                  </m:rPr>
                  <w:rPr>
                    <w:rFonts w:ascii="Cambria Math" w:eastAsiaTheme="minorEastAsia" w:hAnsi="Cambria Math" w:cs="Arial"/>
                    <w:sz w:val="24"/>
                    <w:szCs w:val="24"/>
                  </w:rPr>
                  <m:t>Tefectiva anual</m:t>
                </m:r>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1+</m:t>
                            </m:r>
                            <m:f>
                              <m:fPr>
                                <m:ctrlPr>
                                  <w:rPr>
                                    <w:rFonts w:ascii="Cambria Math" w:eastAsiaTheme="minorEastAsia" w:hAnsi="Cambria Math" w:cs="Arial"/>
                                    <w:sz w:val="24"/>
                                    <w:szCs w:val="24"/>
                                  </w:rPr>
                                </m:ctrlPr>
                              </m:fPr>
                              <m:num>
                                <m:r>
                                  <w:rPr>
                                    <w:rFonts w:ascii="Cambria Math" w:eastAsiaTheme="minorEastAsia" w:hAnsi="Cambria Math" w:cs="Arial"/>
                                    <w:sz w:val="24"/>
                                    <w:szCs w:val="24"/>
                                  </w:rPr>
                                  <m:t>.10</m:t>
                                </m:r>
                              </m:num>
                              <m:den>
                                <m:r>
                                  <w:rPr>
                                    <w:rFonts w:ascii="Cambria Math" w:eastAsiaTheme="minorEastAsia" w:hAnsi="Cambria Math" w:cs="Arial"/>
                                    <w:sz w:val="24"/>
                                    <w:szCs w:val="24"/>
                                  </w:rPr>
                                  <m:t>360</m:t>
                                </m:r>
                              </m:den>
                            </m:f>
                          </m:e>
                        </m:d>
                      </m:e>
                      <m:sup>
                        <m:r>
                          <w:rPr>
                            <w:rFonts w:ascii="Cambria Math" w:eastAsiaTheme="minorEastAsia" w:hAnsi="Cambria Math" w:cs="Arial"/>
                            <w:sz w:val="24"/>
                            <w:szCs w:val="24"/>
                          </w:rPr>
                          <m:t>360</m:t>
                        </m:r>
                      </m:sup>
                    </m:sSup>
                  </m:e>
                </m:d>
                <m:r>
                  <w:rPr>
                    <w:rFonts w:ascii="Cambria Math" w:eastAsiaTheme="minorEastAsia" w:hAnsi="Cambria Math" w:cs="Arial"/>
                    <w:sz w:val="24"/>
                    <w:szCs w:val="24"/>
                  </w:rPr>
                  <m:t>-1 x 100</m:t>
                </m:r>
              </m:oMath>
            </m:oMathPara>
          </w:p>
          <w:p w14:paraId="728C804A" w14:textId="77777777" w:rsidR="00EA331D" w:rsidRPr="00211141" w:rsidRDefault="00EA331D" w:rsidP="00EA331D">
            <w:pPr>
              <w:pStyle w:val="Prrafodelista"/>
              <w:ind w:left="0"/>
              <w:rPr>
                <w:rFonts w:ascii="Arial" w:hAnsi="Arial" w:cs="Arial"/>
                <w:b/>
                <w:sz w:val="20"/>
                <w:szCs w:val="20"/>
              </w:rPr>
            </w:pPr>
          </w:p>
          <w:p w14:paraId="132284A8" w14:textId="70FDE796" w:rsidR="00EA331D" w:rsidRPr="00211141" w:rsidRDefault="00EA331D" w:rsidP="00EA331D">
            <w:pPr>
              <w:pStyle w:val="Prrafodelista"/>
              <w:ind w:left="0"/>
              <w:rPr>
                <w:rFonts w:ascii="Arial" w:hAnsi="Arial" w:cs="Arial"/>
                <w:b/>
                <w:sz w:val="20"/>
                <w:szCs w:val="20"/>
              </w:rPr>
            </w:pPr>
            <w:proofErr w:type="spellStart"/>
            <w:r w:rsidRPr="00211141">
              <w:rPr>
                <w:rFonts w:ascii="Arial" w:hAnsi="Arial" w:cs="Arial"/>
                <w:b/>
                <w:sz w:val="20"/>
                <w:szCs w:val="20"/>
              </w:rPr>
              <w:t>Tefectiva</w:t>
            </w:r>
            <w:proofErr w:type="spellEnd"/>
            <w:r w:rsidRPr="00211141">
              <w:rPr>
                <w:rFonts w:ascii="Arial" w:hAnsi="Arial" w:cs="Arial"/>
                <w:b/>
                <w:sz w:val="20"/>
                <w:szCs w:val="20"/>
              </w:rPr>
              <w:t xml:space="preserve"> anual = </w:t>
            </w:r>
            <w:r w:rsidR="00311AB4" w:rsidRPr="00311AB4">
              <w:rPr>
                <w:rFonts w:ascii="Arial" w:hAnsi="Arial" w:cs="Arial"/>
                <w:b/>
                <w:sz w:val="20"/>
                <w:szCs w:val="20"/>
              </w:rPr>
              <w:t>10.5156%</w:t>
            </w:r>
          </w:p>
          <w:p w14:paraId="2E47D88E" w14:textId="77777777" w:rsidR="00EA331D" w:rsidRPr="0016263F" w:rsidRDefault="00EA331D" w:rsidP="00EA331D">
            <w:pPr>
              <w:pStyle w:val="Prrafodelista"/>
              <w:ind w:left="0"/>
              <w:rPr>
                <w:rFonts w:ascii="Arial" w:hAnsi="Arial" w:cs="Arial"/>
                <w:b/>
                <w:sz w:val="20"/>
                <w:szCs w:val="20"/>
              </w:rPr>
            </w:pPr>
          </w:p>
          <w:p w14:paraId="154B89EB" w14:textId="3FE0E5D7" w:rsidR="00EA331D" w:rsidRPr="002444C1" w:rsidRDefault="00EA331D" w:rsidP="00EA331D">
            <w:pPr>
              <w:rPr>
                <w:rFonts w:ascii="Arial" w:hAnsi="Arial" w:cs="Arial"/>
                <w:sz w:val="20"/>
                <w:szCs w:val="20"/>
              </w:rPr>
            </w:pPr>
            <w:r w:rsidRPr="002444C1">
              <w:rPr>
                <w:rFonts w:ascii="Arial" w:hAnsi="Arial" w:cs="Arial"/>
                <w:sz w:val="20"/>
                <w:szCs w:val="20"/>
              </w:rPr>
              <w:t>En el ámbito las tasas a tratar siempre serán anuales y efectivas, este resultado es una t</w:t>
            </w:r>
            <w:r w:rsidR="00311AB4">
              <w:rPr>
                <w:rFonts w:ascii="Arial" w:hAnsi="Arial" w:cs="Arial"/>
                <w:sz w:val="20"/>
                <w:szCs w:val="20"/>
              </w:rPr>
              <w:t>asa equivalente a la tasa del 10</w:t>
            </w:r>
            <w:r w:rsidRPr="002444C1">
              <w:rPr>
                <w:rFonts w:ascii="Arial" w:hAnsi="Arial" w:cs="Arial"/>
                <w:sz w:val="20"/>
                <w:szCs w:val="20"/>
              </w:rPr>
              <w:t>% anual capitalizable diariamente.</w:t>
            </w:r>
          </w:p>
          <w:p w14:paraId="0DF6B70B" w14:textId="77777777" w:rsidR="00EA331D" w:rsidRDefault="00EA331D" w:rsidP="00EA331D">
            <w:pPr>
              <w:pStyle w:val="Prrafodelista"/>
              <w:ind w:left="0"/>
              <w:rPr>
                <w:rFonts w:ascii="Arial" w:hAnsi="Arial" w:cs="Arial"/>
                <w:b/>
                <w:sz w:val="20"/>
                <w:szCs w:val="20"/>
              </w:rPr>
            </w:pPr>
          </w:p>
          <w:p w14:paraId="036AF149" w14:textId="28EC0F6B" w:rsidR="00EA331D" w:rsidRPr="0016263F" w:rsidRDefault="00311AB4" w:rsidP="00EA331D">
            <w:pPr>
              <w:pStyle w:val="Prrafodelista"/>
              <w:ind w:left="0"/>
              <w:rPr>
                <w:rFonts w:ascii="Arial" w:hAnsi="Arial" w:cs="Arial"/>
                <w:sz w:val="20"/>
                <w:szCs w:val="20"/>
              </w:rPr>
            </w:pPr>
            <w:r>
              <w:rPr>
                <w:rFonts w:ascii="Arial" w:hAnsi="Arial" w:cs="Arial"/>
                <w:sz w:val="20"/>
                <w:szCs w:val="20"/>
                <w:lang w:val="es-419"/>
              </w:rPr>
              <w:t>Por otro lado, l</w:t>
            </w:r>
            <w:r w:rsidR="00EA331D" w:rsidRPr="0016263F">
              <w:rPr>
                <w:rFonts w:ascii="Arial" w:hAnsi="Arial" w:cs="Arial"/>
                <w:sz w:val="20"/>
                <w:szCs w:val="20"/>
              </w:rPr>
              <w:t xml:space="preserve">a </w:t>
            </w:r>
            <w:r w:rsidR="00EA331D" w:rsidRPr="00320A37">
              <w:rPr>
                <w:rFonts w:ascii="Arial" w:hAnsi="Arial" w:cs="Arial"/>
                <w:b/>
                <w:sz w:val="20"/>
                <w:szCs w:val="20"/>
              </w:rPr>
              <w:t>tasa de rendimiento</w:t>
            </w:r>
            <w:r w:rsidR="00EA331D" w:rsidRPr="0016263F">
              <w:rPr>
                <w:rFonts w:ascii="Arial" w:hAnsi="Arial" w:cs="Arial"/>
                <w:sz w:val="20"/>
                <w:szCs w:val="20"/>
              </w:rPr>
              <w:t xml:space="preserve"> se define como aquella que </w:t>
            </w:r>
            <w:r w:rsidR="00EA331D" w:rsidRPr="0016263F">
              <w:rPr>
                <w:rFonts w:ascii="Arial" w:hAnsi="Arial" w:cs="Arial"/>
                <w:b/>
                <w:sz w:val="20"/>
                <w:szCs w:val="20"/>
              </w:rPr>
              <w:t>representa en términos porcentuales la ganancia sobre lo que se invierte en el tiempo</w:t>
            </w:r>
            <w:r w:rsidR="00EA331D" w:rsidRPr="0016263F">
              <w:rPr>
                <w:rFonts w:ascii="Arial" w:hAnsi="Arial" w:cs="Arial"/>
                <w:sz w:val="20"/>
                <w:szCs w:val="20"/>
              </w:rPr>
              <w:t xml:space="preserve">. Se calcula durante una inversión realizada en un tiempo determinado obteniendo al final una ganancia. </w:t>
            </w:r>
          </w:p>
          <w:p w14:paraId="38B733EB" w14:textId="77777777" w:rsidR="00EA331D" w:rsidRDefault="00EA331D" w:rsidP="00EA331D">
            <w:pPr>
              <w:pStyle w:val="Prrafodelista"/>
              <w:ind w:left="0"/>
              <w:rPr>
                <w:rFonts w:ascii="Arial" w:hAnsi="Arial" w:cs="Arial"/>
                <w:sz w:val="20"/>
                <w:szCs w:val="20"/>
              </w:rPr>
            </w:pPr>
          </w:p>
          <w:p w14:paraId="61DAA47A" w14:textId="77777777" w:rsidR="00311AB4" w:rsidRDefault="00311AB4" w:rsidP="00311AB4">
            <w:pPr>
              <w:pStyle w:val="Prrafodelista"/>
              <w:ind w:left="0"/>
              <w:rPr>
                <w:rFonts w:ascii="Arial" w:hAnsi="Arial" w:cs="Arial"/>
                <w:sz w:val="20"/>
                <w:szCs w:val="20"/>
              </w:rPr>
            </w:pPr>
            <w:r>
              <w:rPr>
                <w:rFonts w:ascii="Arial" w:hAnsi="Arial" w:cs="Arial"/>
                <w:sz w:val="20"/>
                <w:szCs w:val="20"/>
              </w:rPr>
              <w:t xml:space="preserve">Por ejemplo: </w:t>
            </w:r>
          </w:p>
          <w:p w14:paraId="3493E1DF" w14:textId="77777777" w:rsidR="00311AB4" w:rsidRDefault="00311AB4" w:rsidP="00311AB4">
            <w:pPr>
              <w:pStyle w:val="Prrafodelista"/>
              <w:ind w:left="0"/>
              <w:rPr>
                <w:rFonts w:ascii="Arial" w:hAnsi="Arial" w:cs="Arial"/>
                <w:sz w:val="20"/>
                <w:szCs w:val="20"/>
              </w:rPr>
            </w:pPr>
          </w:p>
          <w:p w14:paraId="30487449" w14:textId="77777777" w:rsidR="00311AB4" w:rsidRPr="00311AB4" w:rsidRDefault="00311AB4" w:rsidP="00311AB4">
            <w:pPr>
              <w:rPr>
                <w:rFonts w:ascii="Arial" w:hAnsi="Arial" w:cs="Arial"/>
                <w:sz w:val="20"/>
                <w:szCs w:val="20"/>
              </w:rPr>
            </w:pPr>
            <w:r w:rsidRPr="00311AB4">
              <w:rPr>
                <w:rFonts w:ascii="Arial" w:hAnsi="Arial" w:cs="Arial"/>
                <w:sz w:val="20"/>
                <w:szCs w:val="20"/>
              </w:rPr>
              <w:t xml:space="preserve">Supongamos que al inicio del año, el precio de una acción era de $100. Durante ese año se decretaron dividendos de $2.5. A final del año el precio era de $110. </w:t>
            </w:r>
          </w:p>
          <w:p w14:paraId="66A1CFDC" w14:textId="77777777" w:rsidR="00311AB4" w:rsidRPr="00311AB4" w:rsidRDefault="00311AB4" w:rsidP="00311AB4">
            <w:pPr>
              <w:pStyle w:val="Prrafodelista"/>
              <w:rPr>
                <w:rFonts w:ascii="Arial" w:hAnsi="Arial" w:cs="Arial"/>
                <w:sz w:val="20"/>
                <w:szCs w:val="20"/>
              </w:rPr>
            </w:pPr>
          </w:p>
          <w:p w14:paraId="68B025BA" w14:textId="77777777" w:rsidR="00311AB4" w:rsidRPr="00311AB4" w:rsidRDefault="00311AB4" w:rsidP="00311AB4">
            <w:pPr>
              <w:rPr>
                <w:rFonts w:ascii="Arial" w:hAnsi="Arial" w:cs="Arial"/>
                <w:sz w:val="20"/>
                <w:szCs w:val="20"/>
              </w:rPr>
            </w:pPr>
            <w:r w:rsidRPr="00311AB4">
              <w:rPr>
                <w:rFonts w:ascii="Arial" w:hAnsi="Arial" w:cs="Arial"/>
                <w:sz w:val="20"/>
                <w:szCs w:val="20"/>
              </w:rPr>
              <w:t>¿Cuál sería el rendimiento total en porcentaje?</w:t>
            </w:r>
          </w:p>
          <w:p w14:paraId="48A4459C" w14:textId="77777777" w:rsidR="00311AB4" w:rsidRPr="00311AB4" w:rsidRDefault="00311AB4" w:rsidP="00311AB4">
            <w:pPr>
              <w:pStyle w:val="Prrafodelista"/>
              <w:rPr>
                <w:rFonts w:ascii="Arial" w:hAnsi="Arial" w:cs="Arial"/>
                <w:sz w:val="20"/>
                <w:szCs w:val="20"/>
              </w:rPr>
            </w:pPr>
          </w:p>
          <w:p w14:paraId="610F40DF"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P1= $110</w:t>
            </w:r>
          </w:p>
          <w:p w14:paraId="213884A1"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P0= $100</w:t>
            </w:r>
          </w:p>
          <w:p w14:paraId="1044D142" w14:textId="77777777" w:rsidR="00311AB4" w:rsidRPr="00311AB4" w:rsidRDefault="00311AB4" w:rsidP="00311AB4">
            <w:pPr>
              <w:pStyle w:val="Prrafodelista"/>
              <w:rPr>
                <w:rFonts w:ascii="Arial" w:hAnsi="Arial" w:cs="Arial"/>
                <w:sz w:val="20"/>
                <w:szCs w:val="20"/>
              </w:rPr>
            </w:pPr>
          </w:p>
          <w:p w14:paraId="3B1C905E"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Dividendos= $2.5</w:t>
            </w:r>
          </w:p>
          <w:p w14:paraId="51DB3340" w14:textId="77777777" w:rsidR="00311AB4" w:rsidRPr="00311AB4" w:rsidRDefault="00311AB4" w:rsidP="00311AB4">
            <w:pPr>
              <w:pStyle w:val="Prrafodelista"/>
              <w:rPr>
                <w:rFonts w:ascii="Arial" w:hAnsi="Arial" w:cs="Arial"/>
                <w:sz w:val="20"/>
                <w:szCs w:val="20"/>
              </w:rPr>
            </w:pPr>
          </w:p>
          <w:p w14:paraId="6149F491"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Ganancia de capital = P1-P0</w:t>
            </w:r>
          </w:p>
          <w:p w14:paraId="6D38421A" w14:textId="77777777" w:rsidR="00311AB4" w:rsidRPr="00311AB4" w:rsidRDefault="00311AB4" w:rsidP="00311AB4">
            <w:pPr>
              <w:pStyle w:val="Prrafodelista"/>
              <w:rPr>
                <w:rFonts w:ascii="Arial" w:hAnsi="Arial" w:cs="Arial"/>
                <w:sz w:val="20"/>
                <w:szCs w:val="20"/>
              </w:rPr>
            </w:pPr>
          </w:p>
          <w:p w14:paraId="224CE113"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$110.00-$100.00= $10.00</w:t>
            </w:r>
          </w:p>
          <w:p w14:paraId="7A6352AA" w14:textId="77777777" w:rsidR="00311AB4" w:rsidRPr="00311AB4" w:rsidRDefault="00311AB4" w:rsidP="00311AB4">
            <w:pPr>
              <w:pStyle w:val="Prrafodelista"/>
              <w:rPr>
                <w:rFonts w:ascii="Arial" w:hAnsi="Arial" w:cs="Arial"/>
                <w:sz w:val="20"/>
                <w:szCs w:val="20"/>
              </w:rPr>
            </w:pPr>
          </w:p>
          <w:p w14:paraId="4F674FE0" w14:textId="77777777" w:rsidR="00311AB4" w:rsidRPr="00311AB4" w:rsidRDefault="00311AB4" w:rsidP="00311AB4">
            <w:pPr>
              <w:pStyle w:val="Prrafodelista"/>
              <w:rPr>
                <w:rFonts w:ascii="Arial" w:hAnsi="Arial" w:cs="Arial"/>
                <w:sz w:val="20"/>
                <w:szCs w:val="20"/>
              </w:rPr>
            </w:pPr>
            <w:r w:rsidRPr="00311AB4">
              <w:rPr>
                <w:rFonts w:ascii="Arial" w:hAnsi="Arial" w:cs="Arial"/>
                <w:sz w:val="20"/>
                <w:szCs w:val="20"/>
              </w:rPr>
              <w:t>Dividendos= $2.5</w:t>
            </w:r>
          </w:p>
          <w:p w14:paraId="497011A0" w14:textId="77777777" w:rsidR="00311AB4" w:rsidRPr="00311AB4" w:rsidRDefault="00311AB4" w:rsidP="00311AB4">
            <w:pPr>
              <w:pStyle w:val="Prrafodelista"/>
              <w:rPr>
                <w:rFonts w:ascii="Arial" w:hAnsi="Arial" w:cs="Arial"/>
                <w:sz w:val="20"/>
                <w:szCs w:val="20"/>
              </w:rPr>
            </w:pPr>
          </w:p>
          <w:p w14:paraId="52458B9A" w14:textId="7C78B515" w:rsidR="00EA331D" w:rsidRDefault="00311AB4" w:rsidP="00311AB4">
            <w:pPr>
              <w:pStyle w:val="Prrafodelista"/>
              <w:ind w:left="0"/>
              <w:rPr>
                <w:rFonts w:ascii="Arial" w:hAnsi="Arial" w:cs="Arial"/>
                <w:sz w:val="20"/>
                <w:szCs w:val="20"/>
              </w:rPr>
            </w:pPr>
            <w:r>
              <w:rPr>
                <w:rFonts w:ascii="Arial" w:hAnsi="Arial" w:cs="Arial"/>
                <w:sz w:val="20"/>
                <w:szCs w:val="20"/>
                <w:lang w:val="es-419"/>
              </w:rPr>
              <w:t>El r</w:t>
            </w:r>
            <w:proofErr w:type="spellStart"/>
            <w:r w:rsidRPr="00311AB4">
              <w:rPr>
                <w:rFonts w:ascii="Arial" w:hAnsi="Arial" w:cs="Arial"/>
                <w:sz w:val="20"/>
                <w:szCs w:val="20"/>
              </w:rPr>
              <w:t>endimiento</w:t>
            </w:r>
            <w:proofErr w:type="spellEnd"/>
            <w:r w:rsidRPr="00311AB4">
              <w:rPr>
                <w:rFonts w:ascii="Arial" w:hAnsi="Arial" w:cs="Arial"/>
                <w:sz w:val="20"/>
                <w:szCs w:val="20"/>
              </w:rPr>
              <w:t xml:space="preserve"> total sería $10.00 + $2.50 = $12.50/$100.00 = 12.50%</w:t>
            </w:r>
          </w:p>
          <w:p w14:paraId="299F6280" w14:textId="77777777" w:rsidR="00311AB4" w:rsidRDefault="00311AB4" w:rsidP="00EA331D">
            <w:pPr>
              <w:pStyle w:val="Prrafodelista"/>
              <w:ind w:left="0"/>
              <w:rPr>
                <w:rFonts w:ascii="Arial" w:hAnsi="Arial" w:cs="Arial"/>
                <w:b/>
                <w:szCs w:val="20"/>
              </w:rPr>
            </w:pPr>
          </w:p>
          <w:p w14:paraId="629286EA" w14:textId="77777777" w:rsidR="00311AB4" w:rsidRDefault="00311AB4" w:rsidP="00EA331D">
            <w:pPr>
              <w:pStyle w:val="Prrafodelista"/>
              <w:ind w:left="0"/>
              <w:rPr>
                <w:rFonts w:ascii="Arial" w:hAnsi="Arial" w:cs="Arial"/>
                <w:b/>
                <w:szCs w:val="20"/>
              </w:rPr>
            </w:pPr>
          </w:p>
          <w:p w14:paraId="5AE41006" w14:textId="77777777" w:rsidR="00EA331D" w:rsidRPr="002E53E4" w:rsidRDefault="00EA331D" w:rsidP="00EA331D">
            <w:pPr>
              <w:pStyle w:val="Prrafodelista"/>
              <w:ind w:left="0"/>
              <w:rPr>
                <w:rFonts w:ascii="Arial" w:hAnsi="Arial" w:cs="Arial"/>
                <w:sz w:val="20"/>
                <w:szCs w:val="20"/>
              </w:rPr>
            </w:pPr>
            <w:r w:rsidRPr="002E53E4">
              <w:rPr>
                <w:rFonts w:ascii="Arial" w:hAnsi="Arial" w:cs="Arial"/>
                <w:sz w:val="20"/>
                <w:szCs w:val="20"/>
              </w:rPr>
              <w:t xml:space="preserve">La </w:t>
            </w:r>
            <w:r w:rsidRPr="002E53E4">
              <w:rPr>
                <w:rFonts w:ascii="Arial" w:hAnsi="Arial" w:cs="Arial"/>
                <w:b/>
                <w:sz w:val="20"/>
                <w:szCs w:val="20"/>
              </w:rPr>
              <w:t>tasa activa</w:t>
            </w:r>
            <w:r w:rsidRPr="002E53E4">
              <w:rPr>
                <w:rFonts w:ascii="Arial" w:hAnsi="Arial" w:cs="Arial"/>
                <w:sz w:val="20"/>
                <w:szCs w:val="20"/>
              </w:rPr>
              <w:t xml:space="preserve"> se puede decir que es aquella que reciben los intermediarios financieros de los demandantes de dinero por medio de los préstamos y la </w:t>
            </w:r>
            <w:r w:rsidRPr="002E53E4">
              <w:rPr>
                <w:rFonts w:ascii="Arial" w:hAnsi="Arial" w:cs="Arial"/>
                <w:b/>
                <w:sz w:val="20"/>
                <w:szCs w:val="20"/>
              </w:rPr>
              <w:t>tasa pasiva</w:t>
            </w:r>
            <w:r w:rsidRPr="002E53E4">
              <w:rPr>
                <w:rFonts w:ascii="Arial" w:hAnsi="Arial" w:cs="Arial"/>
                <w:sz w:val="20"/>
                <w:szCs w:val="20"/>
              </w:rPr>
              <w:t xml:space="preserve"> es aquella que pagan los intermediarios financieros a los oferentes de recursos por el dinero captado.</w:t>
            </w:r>
          </w:p>
          <w:p w14:paraId="7A478D05" w14:textId="77777777" w:rsidR="00EA331D" w:rsidRPr="002E53E4" w:rsidRDefault="00EA331D" w:rsidP="00EA331D">
            <w:pPr>
              <w:pStyle w:val="Prrafodelista"/>
              <w:ind w:left="0"/>
              <w:rPr>
                <w:rFonts w:ascii="Arial" w:hAnsi="Arial" w:cs="Arial"/>
                <w:sz w:val="20"/>
                <w:szCs w:val="20"/>
              </w:rPr>
            </w:pPr>
          </w:p>
          <w:p w14:paraId="25F9E6AA" w14:textId="77777777" w:rsidR="00EA331D" w:rsidRPr="002E53E4" w:rsidRDefault="00EA331D" w:rsidP="00EA331D">
            <w:pPr>
              <w:pStyle w:val="Prrafodelista"/>
              <w:ind w:left="0"/>
              <w:rPr>
                <w:rFonts w:ascii="Arial" w:hAnsi="Arial" w:cs="Arial"/>
                <w:sz w:val="20"/>
                <w:szCs w:val="20"/>
              </w:rPr>
            </w:pPr>
            <w:r w:rsidRPr="002E53E4">
              <w:rPr>
                <w:rFonts w:ascii="Arial" w:hAnsi="Arial" w:cs="Arial"/>
                <w:sz w:val="20"/>
                <w:szCs w:val="20"/>
              </w:rPr>
              <w:t xml:space="preserve">De estas dos tasas, la tasa activa siempre es mayor, porque la diferencia con la tasa pasiva le ayudará al intermediario financiero a cubrir los costos administrativos y obtener una utilidad. </w:t>
            </w:r>
            <w:r w:rsidRPr="002E53E4">
              <w:rPr>
                <w:rFonts w:ascii="Arial" w:hAnsi="Arial" w:cs="Arial"/>
                <w:b/>
                <w:sz w:val="20"/>
                <w:szCs w:val="20"/>
              </w:rPr>
              <w:t>La tasa de interés activa puede ser un indicador de la economía, ya que muestra el costo de financiamiento de las empresas</w:t>
            </w:r>
            <w:r w:rsidRPr="002E53E4">
              <w:rPr>
                <w:rFonts w:ascii="Arial" w:hAnsi="Arial" w:cs="Arial"/>
                <w:sz w:val="20"/>
                <w:szCs w:val="20"/>
              </w:rPr>
              <w:t>. La diferencia entre la tasa activa y pasiva se llama margen de intermediación.</w:t>
            </w:r>
          </w:p>
          <w:p w14:paraId="7F12C652" w14:textId="77777777" w:rsidR="00EA331D" w:rsidRPr="00211141" w:rsidRDefault="00EA331D" w:rsidP="00EA331D">
            <w:pPr>
              <w:pStyle w:val="Prrafodelista"/>
              <w:ind w:left="0"/>
              <w:rPr>
                <w:rFonts w:ascii="Arial" w:hAnsi="Arial" w:cs="Arial"/>
                <w:sz w:val="20"/>
                <w:szCs w:val="20"/>
              </w:rPr>
            </w:pPr>
          </w:p>
          <w:p w14:paraId="7E69E185" w14:textId="77777777" w:rsidR="00EA331D" w:rsidRPr="002E53E4" w:rsidRDefault="00EA331D" w:rsidP="00EA331D">
            <w:pPr>
              <w:pStyle w:val="Prrafodelista"/>
              <w:ind w:left="0"/>
              <w:rPr>
                <w:rFonts w:ascii="Arial" w:hAnsi="Arial" w:cs="Arial"/>
                <w:sz w:val="20"/>
                <w:szCs w:val="20"/>
              </w:rPr>
            </w:pPr>
            <w:r w:rsidRPr="002E53E4">
              <w:rPr>
                <w:rFonts w:ascii="Arial" w:hAnsi="Arial" w:cs="Arial"/>
                <w:sz w:val="20"/>
                <w:szCs w:val="20"/>
              </w:rPr>
              <w:t xml:space="preserve">La </w:t>
            </w:r>
            <w:r w:rsidRPr="002E53E4">
              <w:rPr>
                <w:rFonts w:ascii="Arial" w:hAnsi="Arial" w:cs="Arial"/>
                <w:b/>
                <w:sz w:val="20"/>
                <w:szCs w:val="20"/>
              </w:rPr>
              <w:t>tasa de descuento</w:t>
            </w:r>
            <w:r w:rsidRPr="002E53E4">
              <w:rPr>
                <w:rFonts w:ascii="Arial" w:hAnsi="Arial" w:cs="Arial"/>
                <w:sz w:val="20"/>
                <w:szCs w:val="20"/>
              </w:rPr>
              <w:t xml:space="preserve"> </w:t>
            </w:r>
            <w:r w:rsidRPr="002E53E4">
              <w:rPr>
                <w:rFonts w:ascii="Arial" w:hAnsi="Arial" w:cs="Arial"/>
                <w:b/>
                <w:sz w:val="20"/>
                <w:szCs w:val="20"/>
              </w:rPr>
              <w:t>se utiliza para</w:t>
            </w:r>
            <w:r w:rsidRPr="002E53E4">
              <w:rPr>
                <w:rFonts w:ascii="Arial" w:hAnsi="Arial" w:cs="Arial"/>
                <w:sz w:val="20"/>
                <w:szCs w:val="20"/>
              </w:rPr>
              <w:t xml:space="preserve"> </w:t>
            </w:r>
            <w:r w:rsidRPr="002E53E4">
              <w:rPr>
                <w:rFonts w:ascii="Arial" w:hAnsi="Arial" w:cs="Arial"/>
                <w:b/>
                <w:sz w:val="20"/>
                <w:szCs w:val="20"/>
              </w:rPr>
              <w:t>descontar flujos futuros de efectivo</w:t>
            </w:r>
            <w:r w:rsidRPr="002E53E4">
              <w:rPr>
                <w:rFonts w:ascii="Arial" w:hAnsi="Arial" w:cs="Arial"/>
                <w:sz w:val="20"/>
                <w:szCs w:val="20"/>
              </w:rPr>
              <w:t>, es decir restando los intereses por adelanto a partir de un valor futuro. Se usa en operaciones de crédito en donde se descuentan los intereses al momento de otorgar el préstamo y este mismo mecanismo es usado para el cálculo de la compra de los CETES a partir de su valor futuro o nominal de $10.00, para ellos utilizaremos la siguiente fórmula:</w:t>
            </w:r>
          </w:p>
          <w:p w14:paraId="3EFDA513" w14:textId="77777777" w:rsidR="00EA331D" w:rsidRPr="00211141" w:rsidRDefault="00EA331D" w:rsidP="00EA331D">
            <w:pPr>
              <w:pStyle w:val="Prrafodelista"/>
              <w:ind w:left="0"/>
              <w:rPr>
                <w:rFonts w:ascii="Arial" w:hAnsi="Arial" w:cs="Arial"/>
                <w:sz w:val="20"/>
                <w:szCs w:val="20"/>
              </w:rPr>
            </w:pPr>
          </w:p>
          <w:p w14:paraId="23B2AA30" w14:textId="77777777" w:rsidR="00EA331D" w:rsidRDefault="00EA331D" w:rsidP="00EA331D">
            <w:pPr>
              <w:pStyle w:val="Prrafodelista"/>
              <w:ind w:left="0"/>
              <w:rPr>
                <w:rFonts w:ascii="Arial" w:hAnsi="Arial" w:cs="Arial"/>
                <w:sz w:val="20"/>
                <w:szCs w:val="20"/>
              </w:rPr>
            </w:pPr>
          </w:p>
          <w:tbl>
            <w:tblPr>
              <w:tblStyle w:val="Tablaconcuadrcula"/>
              <w:tblW w:w="0" w:type="auto"/>
              <w:tblInd w:w="1454" w:type="dxa"/>
              <w:shd w:val="clear" w:color="auto" w:fill="FFF2CC" w:themeFill="accent4" w:themeFillTint="33"/>
              <w:tblLook w:val="04A0" w:firstRow="1" w:lastRow="0" w:firstColumn="1" w:lastColumn="0" w:noHBand="0" w:noVBand="1"/>
            </w:tblPr>
            <w:tblGrid>
              <w:gridCol w:w="5556"/>
            </w:tblGrid>
            <w:tr w:rsidR="00EA331D" w14:paraId="39D22167" w14:textId="77777777" w:rsidTr="00EA331D">
              <w:trPr>
                <w:trHeight w:val="552"/>
              </w:trPr>
              <w:tc>
                <w:tcPr>
                  <w:tcW w:w="5556" w:type="dxa"/>
                  <w:shd w:val="clear" w:color="auto" w:fill="FFF2CC" w:themeFill="accent4" w:themeFillTint="33"/>
                </w:tcPr>
                <w:p w14:paraId="1837B693" w14:textId="77777777" w:rsidR="00EA331D" w:rsidRPr="00211141" w:rsidRDefault="00EA331D" w:rsidP="00EA331D">
                  <w:pPr>
                    <w:pStyle w:val="Prrafodelista"/>
                    <w:ind w:left="0"/>
                    <w:rPr>
                      <w:rFonts w:ascii="Arial" w:eastAsiaTheme="minorEastAsia" w:hAnsi="Arial" w:cs="Arial"/>
                      <w:sz w:val="24"/>
                      <w:szCs w:val="24"/>
                    </w:rPr>
                  </w:pPr>
                  <w:r w:rsidRPr="00211141">
                    <w:rPr>
                      <w:rFonts w:ascii="Arial" w:hAnsi="Arial" w:cs="Arial"/>
                      <w:sz w:val="20"/>
                      <w:szCs w:val="20"/>
                    </w:rPr>
                    <w:t xml:space="preserve">C </w:t>
                  </w:r>
                  <m:oMath>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rPr>
                                  <m:t>id*dv</m:t>
                                </m:r>
                              </m:num>
                              <m:den>
                                <m:r>
                                  <w:rPr>
                                    <w:rFonts w:ascii="Cambria Math" w:hAnsi="Cambria Math" w:cs="Arial"/>
                                    <w:sz w:val="24"/>
                                    <w:szCs w:val="24"/>
                                  </w:rPr>
                                  <m:t>360</m:t>
                                </m:r>
                              </m:den>
                            </m:f>
                          </m:e>
                        </m:d>
                      </m:e>
                    </m:d>
                    <m:r>
                      <w:rPr>
                        <w:rFonts w:ascii="Cambria Math" w:hAnsi="Cambria Math" w:cs="Arial"/>
                        <w:sz w:val="24"/>
                        <w:szCs w:val="24"/>
                      </w:rPr>
                      <m:t>*Vn</m:t>
                    </m:r>
                  </m:oMath>
                </w:p>
                <w:p w14:paraId="2C63F5A7" w14:textId="77777777" w:rsidR="00EA331D" w:rsidRPr="00211141" w:rsidRDefault="00EA331D" w:rsidP="00EA331D">
                  <w:pPr>
                    <w:pStyle w:val="Prrafodelista"/>
                    <w:ind w:left="0"/>
                    <w:rPr>
                      <w:rFonts w:ascii="Arial" w:eastAsiaTheme="minorEastAsia" w:hAnsi="Arial" w:cs="Arial"/>
                      <w:sz w:val="24"/>
                      <w:szCs w:val="24"/>
                    </w:rPr>
                  </w:pPr>
                </w:p>
                <w:p w14:paraId="11D3CFC1"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 xml:space="preserve">C = Precio de compra o precio del instrumento una vez realizado el descuento </w:t>
                  </w:r>
                  <w:r>
                    <w:rPr>
                      <w:rFonts w:ascii="Arial" w:hAnsi="Arial" w:cs="Arial"/>
                      <w:sz w:val="20"/>
                      <w:szCs w:val="20"/>
                    </w:rPr>
                    <w:t>sobre el valor nominal (futuro)</w:t>
                  </w:r>
                </w:p>
                <w:p w14:paraId="05D5C88D" w14:textId="77777777" w:rsidR="00EA331D" w:rsidRPr="00211141" w:rsidRDefault="00EA331D" w:rsidP="00EA331D">
                  <w:pPr>
                    <w:pStyle w:val="Prrafodelista"/>
                    <w:ind w:left="0"/>
                    <w:rPr>
                      <w:rFonts w:ascii="Arial" w:hAnsi="Arial" w:cs="Arial"/>
                      <w:sz w:val="20"/>
                      <w:szCs w:val="20"/>
                    </w:rPr>
                  </w:pPr>
                  <w:r>
                    <w:rPr>
                      <w:rFonts w:ascii="Arial" w:hAnsi="Arial" w:cs="Arial"/>
                      <w:sz w:val="20"/>
                      <w:szCs w:val="20"/>
                    </w:rPr>
                    <w:t>id = Tasa de descuento (e</w:t>
                  </w:r>
                  <w:r w:rsidRPr="00211141">
                    <w:rPr>
                      <w:rFonts w:ascii="Arial" w:hAnsi="Arial" w:cs="Arial"/>
                      <w:sz w:val="20"/>
                      <w:szCs w:val="20"/>
                    </w:rPr>
                    <w:t>n decimales)</w:t>
                  </w:r>
                </w:p>
                <w:p w14:paraId="757B8DDB"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dv = Días por vencer el documento</w:t>
                  </w:r>
                </w:p>
                <w:p w14:paraId="1FFDF316" w14:textId="77777777" w:rsidR="00EA331D" w:rsidRPr="00211141" w:rsidRDefault="00EA331D" w:rsidP="00EA331D">
                  <w:pPr>
                    <w:pStyle w:val="Prrafodelista"/>
                    <w:ind w:left="0"/>
                    <w:rPr>
                      <w:rFonts w:ascii="Arial" w:hAnsi="Arial" w:cs="Arial"/>
                      <w:sz w:val="20"/>
                      <w:szCs w:val="20"/>
                    </w:rPr>
                  </w:pPr>
                  <w:proofErr w:type="spellStart"/>
                  <w:r w:rsidRPr="00211141">
                    <w:rPr>
                      <w:rFonts w:ascii="Arial" w:hAnsi="Arial" w:cs="Arial"/>
                      <w:sz w:val="20"/>
                      <w:szCs w:val="20"/>
                    </w:rPr>
                    <w:t>Vn</w:t>
                  </w:r>
                  <w:proofErr w:type="spellEnd"/>
                  <w:r w:rsidRPr="00211141">
                    <w:rPr>
                      <w:rFonts w:ascii="Arial" w:hAnsi="Arial" w:cs="Arial"/>
                      <w:sz w:val="20"/>
                      <w:szCs w:val="20"/>
                    </w:rPr>
                    <w:t xml:space="preserve"> = Valor nominal del instrumento (</w:t>
                  </w:r>
                  <w:r>
                    <w:rPr>
                      <w:rFonts w:ascii="Arial" w:hAnsi="Arial" w:cs="Arial"/>
                      <w:sz w:val="20"/>
                      <w:szCs w:val="20"/>
                    </w:rPr>
                    <w:t>f</w:t>
                  </w:r>
                  <w:r w:rsidRPr="00211141">
                    <w:rPr>
                      <w:rFonts w:ascii="Arial" w:hAnsi="Arial" w:cs="Arial"/>
                      <w:sz w:val="20"/>
                      <w:szCs w:val="20"/>
                    </w:rPr>
                    <w:t>uturo)</w:t>
                  </w:r>
                </w:p>
                <w:p w14:paraId="6C635574" w14:textId="77777777" w:rsidR="00EA331D" w:rsidRDefault="00EA331D" w:rsidP="00EA331D">
                  <w:pPr>
                    <w:pStyle w:val="Prrafodelista"/>
                    <w:ind w:left="0"/>
                    <w:rPr>
                      <w:rFonts w:ascii="Arial" w:hAnsi="Arial" w:cs="Arial"/>
                      <w:sz w:val="20"/>
                      <w:szCs w:val="20"/>
                    </w:rPr>
                  </w:pPr>
                </w:p>
              </w:tc>
            </w:tr>
          </w:tbl>
          <w:p w14:paraId="4D583360" w14:textId="77777777" w:rsidR="00EA331D" w:rsidRDefault="00EA331D" w:rsidP="00EA331D">
            <w:pPr>
              <w:pStyle w:val="Prrafodelista"/>
              <w:ind w:left="0"/>
              <w:rPr>
                <w:rFonts w:ascii="Arial" w:hAnsi="Arial" w:cs="Arial"/>
                <w:sz w:val="20"/>
                <w:szCs w:val="20"/>
              </w:rPr>
            </w:pPr>
          </w:p>
          <w:p w14:paraId="4BB7C43D" w14:textId="77777777" w:rsidR="00EA331D" w:rsidRPr="00211141" w:rsidRDefault="00EA331D" w:rsidP="00EA331D">
            <w:pPr>
              <w:pStyle w:val="Prrafodelista"/>
              <w:ind w:left="0"/>
              <w:rPr>
                <w:rFonts w:ascii="Arial" w:hAnsi="Arial" w:cs="Arial"/>
                <w:sz w:val="20"/>
                <w:szCs w:val="20"/>
              </w:rPr>
            </w:pPr>
          </w:p>
          <w:p w14:paraId="63F0343F" w14:textId="4C39CC81" w:rsidR="00EA331D" w:rsidRDefault="00EA331D" w:rsidP="00EA331D">
            <w:pPr>
              <w:pStyle w:val="Prrafodelista"/>
              <w:ind w:left="0"/>
              <w:rPr>
                <w:rFonts w:ascii="Arial" w:hAnsi="Arial" w:cs="Arial"/>
                <w:sz w:val="20"/>
                <w:szCs w:val="20"/>
              </w:rPr>
            </w:pPr>
            <w:r>
              <w:rPr>
                <w:rFonts w:ascii="Arial" w:hAnsi="Arial" w:cs="Arial"/>
                <w:sz w:val="20"/>
                <w:szCs w:val="20"/>
              </w:rPr>
              <w:t>Por ejemplo, e</w:t>
            </w:r>
            <w:r w:rsidRPr="00211141">
              <w:rPr>
                <w:rFonts w:ascii="Arial" w:hAnsi="Arial" w:cs="Arial"/>
                <w:sz w:val="20"/>
                <w:szCs w:val="20"/>
              </w:rPr>
              <w:t xml:space="preserve">l señor Díaz quiere comprar CETES a </w:t>
            </w:r>
            <w:r w:rsidR="00E65E20">
              <w:rPr>
                <w:rFonts w:ascii="Arial" w:hAnsi="Arial" w:cs="Arial"/>
                <w:sz w:val="20"/>
                <w:szCs w:val="20"/>
                <w:lang w:val="es-419"/>
              </w:rPr>
              <w:t>28</w:t>
            </w:r>
            <w:r w:rsidRPr="00211141">
              <w:rPr>
                <w:rFonts w:ascii="Arial" w:hAnsi="Arial" w:cs="Arial"/>
                <w:sz w:val="20"/>
                <w:szCs w:val="20"/>
              </w:rPr>
              <w:t xml:space="preserve"> días por vencer </w:t>
            </w:r>
            <w:r w:rsidR="00E65E20">
              <w:rPr>
                <w:rFonts w:ascii="Arial" w:hAnsi="Arial" w:cs="Arial"/>
                <w:sz w:val="20"/>
                <w:szCs w:val="20"/>
              </w:rPr>
              <w:t>y una tasa de descuento del 4.5</w:t>
            </w:r>
            <w:r w:rsidRPr="00211141">
              <w:rPr>
                <w:rFonts w:ascii="Arial" w:hAnsi="Arial" w:cs="Arial"/>
                <w:sz w:val="20"/>
                <w:szCs w:val="20"/>
              </w:rPr>
              <w:t xml:space="preserve">%. </w:t>
            </w:r>
            <w:r>
              <w:rPr>
                <w:rFonts w:ascii="Arial" w:hAnsi="Arial" w:cs="Arial"/>
                <w:sz w:val="20"/>
                <w:szCs w:val="20"/>
              </w:rPr>
              <w:t xml:space="preserve">¿Cuál es el precio al que se compraron los CETES? </w:t>
            </w:r>
          </w:p>
          <w:p w14:paraId="111137CC" w14:textId="77777777" w:rsidR="00EA331D" w:rsidRDefault="00EA331D" w:rsidP="00EA331D">
            <w:pPr>
              <w:pStyle w:val="Prrafodelista"/>
              <w:ind w:left="0"/>
              <w:rPr>
                <w:rFonts w:ascii="Arial" w:hAnsi="Arial" w:cs="Arial"/>
                <w:sz w:val="20"/>
                <w:szCs w:val="20"/>
              </w:rPr>
            </w:pPr>
          </w:p>
          <w:p w14:paraId="5C963798" w14:textId="77777777" w:rsidR="00EA331D" w:rsidRDefault="00EA331D" w:rsidP="00EA331D">
            <w:pPr>
              <w:pStyle w:val="Prrafodelista"/>
              <w:ind w:left="0"/>
              <w:rPr>
                <w:rFonts w:ascii="Arial" w:hAnsi="Arial" w:cs="Arial"/>
                <w:sz w:val="20"/>
                <w:szCs w:val="20"/>
              </w:rPr>
            </w:pPr>
            <w:r>
              <w:rPr>
                <w:rFonts w:ascii="Arial" w:hAnsi="Arial" w:cs="Arial"/>
                <w:sz w:val="20"/>
                <w:szCs w:val="20"/>
              </w:rPr>
              <w:t xml:space="preserve">El cálculo se puede hacer de la siguiente manera: </w:t>
            </w:r>
          </w:p>
          <w:p w14:paraId="09DF9BB0" w14:textId="77777777" w:rsidR="00EA331D" w:rsidRPr="00211141" w:rsidRDefault="00EA331D" w:rsidP="00EA331D">
            <w:pPr>
              <w:pStyle w:val="Prrafodelista"/>
              <w:ind w:left="0"/>
              <w:rPr>
                <w:rFonts w:ascii="Arial" w:hAnsi="Arial" w:cs="Arial"/>
                <w:sz w:val="20"/>
                <w:szCs w:val="20"/>
              </w:rPr>
            </w:pPr>
          </w:p>
          <w:p w14:paraId="62645DC4" w14:textId="31F12DD5" w:rsidR="00EA331D" w:rsidRPr="00211141" w:rsidRDefault="00EA331D" w:rsidP="00EA331D">
            <w:pPr>
              <w:pStyle w:val="Prrafodelista"/>
              <w:ind w:left="0"/>
              <w:jc w:val="center"/>
              <w:rPr>
                <w:rFonts w:ascii="Arial" w:eastAsiaTheme="minorEastAsia" w:hAnsi="Arial" w:cs="Arial"/>
                <w:sz w:val="24"/>
                <w:szCs w:val="24"/>
              </w:rPr>
            </w:pPr>
            <w:r w:rsidRPr="00211141">
              <w:rPr>
                <w:rFonts w:ascii="Arial" w:hAnsi="Arial" w:cs="Arial"/>
                <w:sz w:val="20"/>
                <w:szCs w:val="20"/>
              </w:rPr>
              <w:t xml:space="preserve">C </w:t>
            </w:r>
            <m:oMath>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rPr>
                            <m:t>0.045*28</m:t>
                          </m:r>
                        </m:num>
                        <m:den>
                          <m:r>
                            <w:rPr>
                              <w:rFonts w:ascii="Cambria Math" w:hAnsi="Cambria Math" w:cs="Arial"/>
                              <w:sz w:val="24"/>
                              <w:szCs w:val="24"/>
                            </w:rPr>
                            <m:t>360</m:t>
                          </m:r>
                        </m:den>
                      </m:f>
                    </m:e>
                  </m:d>
                </m:e>
              </m:d>
              <m:r>
                <w:rPr>
                  <w:rFonts w:ascii="Cambria Math" w:hAnsi="Cambria Math" w:cs="Arial"/>
                  <w:sz w:val="24"/>
                  <w:szCs w:val="24"/>
                </w:rPr>
                <m:t>*10</m:t>
              </m:r>
            </m:oMath>
          </w:p>
          <w:p w14:paraId="3F6E1633" w14:textId="77777777" w:rsidR="00EA331D" w:rsidRPr="00211141" w:rsidRDefault="00EA331D" w:rsidP="00EA331D">
            <w:pPr>
              <w:pStyle w:val="Prrafodelista"/>
              <w:ind w:left="0"/>
              <w:jc w:val="center"/>
              <w:rPr>
                <w:rFonts w:ascii="Arial" w:hAnsi="Arial" w:cs="Arial"/>
                <w:sz w:val="20"/>
                <w:szCs w:val="20"/>
              </w:rPr>
            </w:pPr>
          </w:p>
          <w:p w14:paraId="7D566EE0" w14:textId="769C627B" w:rsidR="00EA331D" w:rsidRPr="00211141" w:rsidRDefault="00E65E20" w:rsidP="00EA331D">
            <w:pPr>
              <w:pStyle w:val="Prrafodelista"/>
              <w:ind w:left="0"/>
              <w:jc w:val="center"/>
              <w:rPr>
                <w:rFonts w:ascii="Arial" w:hAnsi="Arial" w:cs="Arial"/>
                <w:b/>
                <w:sz w:val="20"/>
                <w:szCs w:val="20"/>
              </w:rPr>
            </w:pPr>
            <w:r>
              <w:rPr>
                <w:rFonts w:ascii="Arial" w:hAnsi="Arial" w:cs="Arial"/>
                <w:b/>
                <w:sz w:val="20"/>
                <w:szCs w:val="20"/>
              </w:rPr>
              <w:t>C = $9.965</w:t>
            </w:r>
          </w:p>
          <w:p w14:paraId="77E88B19" w14:textId="77777777" w:rsidR="00EA331D" w:rsidRPr="00211141" w:rsidRDefault="00EA331D" w:rsidP="00EA331D">
            <w:pPr>
              <w:pStyle w:val="Prrafodelista"/>
              <w:ind w:left="0"/>
              <w:rPr>
                <w:rFonts w:ascii="Arial" w:hAnsi="Arial" w:cs="Arial"/>
                <w:b/>
                <w:sz w:val="20"/>
                <w:szCs w:val="20"/>
              </w:rPr>
            </w:pPr>
          </w:p>
          <w:p w14:paraId="2F2D2483"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Cuando la incógnita es la tasa de descuento</w:t>
            </w:r>
            <w:r>
              <w:rPr>
                <w:rFonts w:ascii="Arial" w:hAnsi="Arial" w:cs="Arial"/>
                <w:sz w:val="20"/>
                <w:szCs w:val="20"/>
              </w:rPr>
              <w:t>:</w:t>
            </w:r>
          </w:p>
          <w:p w14:paraId="71DE74C0" w14:textId="77777777" w:rsidR="00EA331D" w:rsidRPr="00211141" w:rsidRDefault="00EA331D" w:rsidP="00EA331D">
            <w:pPr>
              <w:pStyle w:val="Prrafodelista"/>
              <w:ind w:left="0"/>
              <w:rPr>
                <w:rFonts w:ascii="Arial" w:hAnsi="Arial" w:cs="Arial"/>
                <w:sz w:val="20"/>
                <w:szCs w:val="20"/>
              </w:rPr>
            </w:pPr>
          </w:p>
          <w:p w14:paraId="7E31EEAB" w14:textId="77777777" w:rsidR="00EA331D" w:rsidRPr="00211141" w:rsidRDefault="00EA331D" w:rsidP="00EA331D">
            <w:pPr>
              <w:pStyle w:val="Prrafodelista"/>
              <w:ind w:left="0"/>
              <w:jc w:val="center"/>
              <w:rPr>
                <w:rFonts w:ascii="Arial" w:eastAsiaTheme="minorEastAsia" w:hAnsi="Arial" w:cs="Arial"/>
                <w:sz w:val="24"/>
                <w:szCs w:val="24"/>
                <w:lang w:val="en-US"/>
              </w:rPr>
            </w:pPr>
            <w:r w:rsidRPr="00211141">
              <w:rPr>
                <w:rFonts w:ascii="Arial" w:hAnsi="Arial" w:cs="Arial"/>
                <w:sz w:val="24"/>
                <w:szCs w:val="24"/>
                <w:lang w:val="en-US"/>
              </w:rPr>
              <w:t xml:space="preserve">id </w:t>
            </w:r>
            <m:oMath>
              <m:r>
                <w:rPr>
                  <w:rFonts w:ascii="Cambria Math" w:hAnsi="Cambria Math" w:cs="Arial"/>
                  <w:sz w:val="24"/>
                  <w:szCs w:val="24"/>
                  <w:lang w:val="en-US"/>
                </w:rPr>
                <m:t>=</m:t>
              </m:r>
              <m:d>
                <m:dPr>
                  <m:begChr m:val="["/>
                  <m:endChr m:val="]"/>
                  <m:ctrlPr>
                    <w:rPr>
                      <w:rFonts w:ascii="Cambria Math" w:hAnsi="Cambria Math" w:cs="Arial"/>
                      <w:i/>
                      <w:sz w:val="24"/>
                      <w:szCs w:val="24"/>
                    </w:rPr>
                  </m:ctrlPr>
                </m:dPr>
                <m:e>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lang w:val="en-US"/>
                            </w:rPr>
                            <m:t>1-</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Vn</m:t>
                                  </m:r>
                                </m:den>
                              </m:f>
                            </m:e>
                          </m:d>
                        </m:num>
                        <m:den>
                          <m:f>
                            <m:fPr>
                              <m:ctrlPr>
                                <w:rPr>
                                  <w:rFonts w:ascii="Cambria Math" w:hAnsi="Cambria Math" w:cs="Arial"/>
                                  <w:i/>
                                  <w:sz w:val="24"/>
                                  <w:szCs w:val="24"/>
                                </w:rPr>
                              </m:ctrlPr>
                            </m:fPr>
                            <m:num>
                              <m:r>
                                <w:rPr>
                                  <w:rFonts w:ascii="Cambria Math" w:hAnsi="Cambria Math" w:cs="Arial"/>
                                  <w:sz w:val="24"/>
                                  <w:szCs w:val="24"/>
                                </w:rPr>
                                <m:t>dv</m:t>
                              </m:r>
                            </m:num>
                            <m:den>
                              <m:r>
                                <w:rPr>
                                  <w:rFonts w:ascii="Cambria Math" w:hAnsi="Cambria Math" w:cs="Arial"/>
                                  <w:sz w:val="24"/>
                                  <w:szCs w:val="24"/>
                                  <w:lang w:val="en-US"/>
                                </w:rPr>
                                <m:t>360</m:t>
                              </m:r>
                            </m:den>
                          </m:f>
                        </m:den>
                      </m:f>
                    </m:e>
                  </m:d>
                </m:e>
              </m:d>
            </m:oMath>
            <w:r w:rsidRPr="00211141">
              <w:rPr>
                <w:rFonts w:ascii="Arial" w:eastAsiaTheme="minorEastAsia" w:hAnsi="Arial" w:cs="Arial"/>
                <w:sz w:val="24"/>
                <w:szCs w:val="24"/>
                <w:lang w:val="en-US"/>
              </w:rPr>
              <w:t xml:space="preserve"> </w:t>
            </w:r>
            <w:r w:rsidRPr="00211141">
              <w:rPr>
                <w:rFonts w:ascii="Cambria Math" w:eastAsiaTheme="minorEastAsia" w:hAnsi="Cambria Math" w:cs="Arial"/>
                <w:sz w:val="24"/>
                <w:szCs w:val="24"/>
                <w:lang w:val="en-US"/>
              </w:rPr>
              <w:t>x 100</w:t>
            </w:r>
          </w:p>
          <w:p w14:paraId="5C9E1F50" w14:textId="77777777" w:rsidR="00EA331D" w:rsidRPr="00211141" w:rsidRDefault="00EA331D" w:rsidP="00EA331D">
            <w:pPr>
              <w:pStyle w:val="Prrafodelista"/>
              <w:ind w:left="0"/>
              <w:jc w:val="center"/>
              <w:rPr>
                <w:rFonts w:ascii="Arial" w:hAnsi="Arial" w:cs="Arial"/>
                <w:sz w:val="20"/>
                <w:szCs w:val="20"/>
                <w:lang w:val="en-US"/>
              </w:rPr>
            </w:pPr>
          </w:p>
          <w:p w14:paraId="39243061" w14:textId="62B1E115" w:rsidR="00EA331D" w:rsidRPr="00211141" w:rsidRDefault="00EA331D" w:rsidP="00EA331D">
            <w:pPr>
              <w:pStyle w:val="Prrafodelista"/>
              <w:ind w:left="0"/>
              <w:jc w:val="center"/>
              <w:rPr>
                <w:rFonts w:ascii="Arial" w:eastAsiaTheme="minorEastAsia" w:hAnsi="Arial" w:cs="Arial"/>
                <w:sz w:val="24"/>
                <w:szCs w:val="24"/>
                <w:lang w:val="en-US"/>
              </w:rPr>
            </w:pPr>
            <w:r w:rsidRPr="00211141">
              <w:rPr>
                <w:rFonts w:ascii="Arial" w:hAnsi="Arial" w:cs="Arial"/>
                <w:sz w:val="24"/>
                <w:szCs w:val="24"/>
                <w:lang w:val="en-US"/>
              </w:rPr>
              <w:t xml:space="preserve">id </w:t>
            </w:r>
            <m:oMath>
              <m:r>
                <w:rPr>
                  <w:rFonts w:ascii="Cambria Math" w:hAnsi="Cambria Math" w:cs="Arial"/>
                  <w:sz w:val="28"/>
                  <w:szCs w:val="28"/>
                  <w:lang w:val="en-US"/>
                </w:rPr>
                <m:t>=</m:t>
              </m:r>
              <m:d>
                <m:dPr>
                  <m:begChr m:val="["/>
                  <m:endChr m:val="]"/>
                  <m:ctrlPr>
                    <w:rPr>
                      <w:rFonts w:ascii="Cambria Math" w:hAnsi="Cambria Math" w:cs="Arial"/>
                      <w:i/>
                      <w:sz w:val="28"/>
                      <w:szCs w:val="28"/>
                    </w:rPr>
                  </m:ctrlPr>
                </m:dPr>
                <m:e>
                  <m:d>
                    <m:dPr>
                      <m:ctrlPr>
                        <w:rPr>
                          <w:rFonts w:ascii="Cambria Math" w:hAnsi="Cambria Math" w:cs="Arial"/>
                          <w:sz w:val="28"/>
                          <w:szCs w:val="28"/>
                        </w:rPr>
                      </m:ctrlPr>
                    </m:dPr>
                    <m:e>
                      <m:f>
                        <m:fPr>
                          <m:ctrlPr>
                            <w:rPr>
                              <w:rFonts w:ascii="Cambria Math" w:hAnsi="Cambria Math" w:cs="Arial"/>
                              <w:sz w:val="28"/>
                              <w:szCs w:val="28"/>
                            </w:rPr>
                          </m:ctrlPr>
                        </m:fPr>
                        <m:num>
                          <m:r>
                            <w:rPr>
                              <w:rFonts w:ascii="Cambria Math" w:hAnsi="Cambria Math" w:cs="Arial"/>
                              <w:sz w:val="28"/>
                              <w:szCs w:val="28"/>
                              <w:lang w:val="en-US"/>
                            </w:rPr>
                            <m:t>1-</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lang w:val="en-US"/>
                                    </w:rPr>
                                    <m:t>9.965</m:t>
                                  </m:r>
                                </m:num>
                                <m:den>
                                  <m:r>
                                    <w:rPr>
                                      <w:rFonts w:ascii="Cambria Math" w:hAnsi="Cambria Math" w:cs="Arial"/>
                                      <w:sz w:val="28"/>
                                      <w:szCs w:val="28"/>
                                      <w:lang w:val="en-US"/>
                                    </w:rPr>
                                    <m:t>10</m:t>
                                  </m:r>
                                </m:den>
                              </m:f>
                            </m:e>
                          </m:d>
                        </m:num>
                        <m:den>
                          <m:f>
                            <m:fPr>
                              <m:ctrlPr>
                                <w:rPr>
                                  <w:rFonts w:ascii="Cambria Math" w:hAnsi="Cambria Math" w:cs="Arial"/>
                                  <w:i/>
                                  <w:sz w:val="28"/>
                                  <w:szCs w:val="28"/>
                                </w:rPr>
                              </m:ctrlPr>
                            </m:fPr>
                            <m:num>
                              <m:r>
                                <w:rPr>
                                  <w:rFonts w:ascii="Cambria Math" w:hAnsi="Cambria Math" w:cs="Arial"/>
                                  <w:sz w:val="28"/>
                                  <w:szCs w:val="28"/>
                                  <w:lang w:val="en-US"/>
                                </w:rPr>
                                <m:t>28</m:t>
                              </m:r>
                            </m:num>
                            <m:den>
                              <m:r>
                                <w:rPr>
                                  <w:rFonts w:ascii="Cambria Math" w:hAnsi="Cambria Math" w:cs="Arial"/>
                                  <w:sz w:val="28"/>
                                  <w:szCs w:val="28"/>
                                  <w:lang w:val="en-US"/>
                                </w:rPr>
                                <m:t>360</m:t>
                              </m:r>
                            </m:den>
                          </m:f>
                        </m:den>
                      </m:f>
                    </m:e>
                  </m:d>
                </m:e>
              </m:d>
            </m:oMath>
            <w:r w:rsidRPr="00211141">
              <w:rPr>
                <w:rFonts w:ascii="Arial" w:eastAsiaTheme="minorEastAsia" w:hAnsi="Arial" w:cs="Arial"/>
                <w:sz w:val="28"/>
                <w:szCs w:val="28"/>
                <w:lang w:val="en-US"/>
              </w:rPr>
              <w:t xml:space="preserve"> </w:t>
            </w:r>
            <w:r w:rsidRPr="00211141">
              <w:rPr>
                <w:rFonts w:ascii="Arial" w:eastAsiaTheme="minorEastAsia" w:hAnsi="Arial" w:cs="Arial"/>
                <w:sz w:val="24"/>
                <w:szCs w:val="24"/>
                <w:lang w:val="en-US"/>
              </w:rPr>
              <w:t>x 100</w:t>
            </w:r>
          </w:p>
          <w:p w14:paraId="3C60DDCB" w14:textId="77777777" w:rsidR="00EA331D" w:rsidRPr="00211141" w:rsidRDefault="00EA331D" w:rsidP="00EA331D">
            <w:pPr>
              <w:pStyle w:val="Prrafodelista"/>
              <w:ind w:left="0"/>
              <w:jc w:val="center"/>
              <w:rPr>
                <w:rFonts w:ascii="Arial" w:hAnsi="Arial" w:cs="Arial"/>
                <w:sz w:val="20"/>
                <w:szCs w:val="20"/>
                <w:lang w:val="en-US"/>
              </w:rPr>
            </w:pPr>
          </w:p>
          <w:p w14:paraId="6B298571" w14:textId="77777777" w:rsidR="00EA331D" w:rsidRPr="00211141" w:rsidRDefault="00EA331D" w:rsidP="00EA331D">
            <w:pPr>
              <w:pStyle w:val="Prrafodelista"/>
              <w:ind w:left="0"/>
              <w:jc w:val="center"/>
              <w:rPr>
                <w:rFonts w:ascii="Arial" w:hAnsi="Arial" w:cs="Arial"/>
                <w:sz w:val="20"/>
                <w:szCs w:val="20"/>
                <w:lang w:val="en-US"/>
              </w:rPr>
            </w:pPr>
          </w:p>
          <w:p w14:paraId="32F131F1" w14:textId="459EA04A" w:rsidR="00EA331D" w:rsidRPr="00211141" w:rsidRDefault="00EA331D" w:rsidP="00EA331D">
            <w:pPr>
              <w:pStyle w:val="Prrafodelista"/>
              <w:ind w:left="0"/>
              <w:jc w:val="center"/>
              <w:rPr>
                <w:rFonts w:ascii="Arial" w:hAnsi="Arial" w:cs="Arial"/>
                <w:sz w:val="20"/>
                <w:szCs w:val="20"/>
              </w:rPr>
            </w:pPr>
            <w:r w:rsidRPr="00211141">
              <w:rPr>
                <w:rFonts w:ascii="Arial" w:hAnsi="Arial" w:cs="Arial"/>
                <w:sz w:val="24"/>
                <w:szCs w:val="24"/>
              </w:rPr>
              <w:t>id</w:t>
            </w:r>
            <w:r w:rsidRPr="00211141">
              <w:rPr>
                <w:rFonts w:ascii="Arial" w:hAnsi="Arial" w:cs="Arial"/>
                <w:sz w:val="20"/>
                <w:szCs w:val="20"/>
              </w:rPr>
              <w:t xml:space="preserve"> = </w:t>
            </w:r>
            <m:oMath>
              <m:d>
                <m:dPr>
                  <m:begChr m:val="["/>
                  <m:endChr m:val="]"/>
                  <m:ctrlPr>
                    <w:rPr>
                      <w:rFonts w:ascii="Cambria Math" w:hAnsi="Cambria Math" w:cs="Arial"/>
                      <w:i/>
                      <w:sz w:val="24"/>
                      <w:szCs w:val="24"/>
                    </w:rPr>
                  </m:ctrlPr>
                </m:dPr>
                <m:e>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rPr>
                            <m:t>.0035</m:t>
                          </m:r>
                        </m:num>
                        <m:den>
                          <m:r>
                            <w:rPr>
                              <w:rFonts w:ascii="Cambria Math" w:hAnsi="Cambria Math" w:cs="Arial"/>
                              <w:sz w:val="24"/>
                              <w:szCs w:val="24"/>
                            </w:rPr>
                            <m:t>.0777</m:t>
                          </m:r>
                        </m:den>
                      </m:f>
                    </m:e>
                  </m:d>
                </m:e>
              </m:d>
              <m:r>
                <w:rPr>
                  <w:rFonts w:ascii="Cambria Math" w:hAnsi="Cambria Math" w:cs="Arial"/>
                  <w:sz w:val="24"/>
                  <w:szCs w:val="24"/>
                </w:rPr>
                <m:t xml:space="preserve"> x 100</m:t>
              </m:r>
            </m:oMath>
          </w:p>
          <w:p w14:paraId="6A15C7FC" w14:textId="77777777" w:rsidR="00EA331D" w:rsidRPr="00211141" w:rsidRDefault="00EA331D" w:rsidP="00EA331D">
            <w:pPr>
              <w:pStyle w:val="Prrafodelista"/>
              <w:ind w:left="0"/>
              <w:jc w:val="center"/>
              <w:rPr>
                <w:rFonts w:ascii="Arial" w:hAnsi="Arial" w:cs="Arial"/>
                <w:sz w:val="20"/>
                <w:szCs w:val="20"/>
              </w:rPr>
            </w:pPr>
          </w:p>
          <w:p w14:paraId="60A5FBCA" w14:textId="24071353" w:rsidR="00EA331D" w:rsidRPr="00211141" w:rsidRDefault="00E65E20" w:rsidP="00EA331D">
            <w:pPr>
              <w:pStyle w:val="Prrafodelista"/>
              <w:ind w:left="0"/>
              <w:jc w:val="center"/>
              <w:rPr>
                <w:rFonts w:ascii="Arial" w:hAnsi="Arial" w:cs="Arial"/>
                <w:b/>
                <w:sz w:val="24"/>
                <w:szCs w:val="24"/>
              </w:rPr>
            </w:pPr>
            <w:r>
              <w:rPr>
                <w:rFonts w:ascii="Arial" w:hAnsi="Arial" w:cs="Arial"/>
                <w:b/>
                <w:sz w:val="24"/>
                <w:szCs w:val="24"/>
              </w:rPr>
              <w:lastRenderedPageBreak/>
              <w:t>id = 4.</w:t>
            </w:r>
            <w:r w:rsidR="00EA331D" w:rsidRPr="00211141">
              <w:rPr>
                <w:rFonts w:ascii="Arial" w:hAnsi="Arial" w:cs="Arial"/>
                <w:b/>
                <w:sz w:val="24"/>
                <w:szCs w:val="24"/>
              </w:rPr>
              <w:t>5%</w:t>
            </w:r>
          </w:p>
          <w:p w14:paraId="5AB96E24" w14:textId="77777777" w:rsidR="00EA331D" w:rsidRPr="00211141" w:rsidRDefault="00EA331D" w:rsidP="00EA331D">
            <w:pPr>
              <w:pStyle w:val="Prrafodelista"/>
              <w:ind w:left="0"/>
              <w:rPr>
                <w:rFonts w:ascii="Arial" w:hAnsi="Arial" w:cs="Arial"/>
                <w:sz w:val="20"/>
                <w:szCs w:val="20"/>
              </w:rPr>
            </w:pPr>
          </w:p>
          <w:p w14:paraId="16C33B4A"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Cuando la incógnita es los días de vencimiento</w:t>
            </w:r>
            <w:r>
              <w:rPr>
                <w:rFonts w:ascii="Arial" w:hAnsi="Arial" w:cs="Arial"/>
                <w:sz w:val="20"/>
                <w:szCs w:val="20"/>
              </w:rPr>
              <w:t>:</w:t>
            </w:r>
          </w:p>
          <w:p w14:paraId="5AC6420D" w14:textId="77777777" w:rsidR="00EA331D" w:rsidRPr="00211141" w:rsidRDefault="00EA331D" w:rsidP="00EA331D">
            <w:pPr>
              <w:pStyle w:val="Prrafodelista"/>
              <w:ind w:left="0"/>
              <w:rPr>
                <w:rFonts w:ascii="Arial" w:hAnsi="Arial" w:cs="Arial"/>
                <w:sz w:val="20"/>
                <w:szCs w:val="20"/>
              </w:rPr>
            </w:pPr>
          </w:p>
          <w:p w14:paraId="02E0C119" w14:textId="77777777" w:rsidR="00EA331D" w:rsidRPr="00211141" w:rsidRDefault="00EA331D" w:rsidP="00EA331D">
            <w:pPr>
              <w:pStyle w:val="Prrafodelista"/>
              <w:ind w:left="0"/>
              <w:jc w:val="center"/>
              <w:rPr>
                <w:rFonts w:ascii="Arial" w:eastAsiaTheme="minorEastAsia" w:hAnsi="Arial" w:cs="Arial"/>
                <w:sz w:val="24"/>
                <w:szCs w:val="24"/>
              </w:rPr>
            </w:pPr>
            <w:r w:rsidRPr="00211141">
              <w:rPr>
                <w:rFonts w:ascii="Arial" w:hAnsi="Arial" w:cs="Arial"/>
                <w:sz w:val="20"/>
                <w:szCs w:val="20"/>
              </w:rPr>
              <w:t xml:space="preserve">dv =  </w:t>
            </w:r>
            <m:oMath>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 xml:space="preserve">Vn  </m:t>
                          </m:r>
                        </m:den>
                      </m:f>
                    </m:e>
                  </m:d>
                  <m:r>
                    <w:rPr>
                      <w:rFonts w:ascii="Cambria Math" w:hAnsi="Cambria Math" w:cs="Arial"/>
                      <w:sz w:val="24"/>
                      <w:szCs w:val="24"/>
                    </w:rPr>
                    <m:t>*360</m:t>
                  </m:r>
                </m:num>
                <m:den>
                  <m:r>
                    <w:rPr>
                      <w:rFonts w:ascii="Cambria Math" w:hAnsi="Cambria Math" w:cs="Arial"/>
                      <w:sz w:val="24"/>
                      <w:szCs w:val="24"/>
                    </w:rPr>
                    <m:t>id</m:t>
                  </m:r>
                </m:den>
              </m:f>
            </m:oMath>
          </w:p>
          <w:p w14:paraId="035C7D6E" w14:textId="77777777" w:rsidR="00EA331D" w:rsidRPr="00211141" w:rsidRDefault="00EA331D" w:rsidP="00EA331D">
            <w:pPr>
              <w:pStyle w:val="Prrafodelista"/>
              <w:ind w:left="0"/>
              <w:jc w:val="center"/>
              <w:rPr>
                <w:rFonts w:ascii="Arial" w:eastAsiaTheme="minorEastAsia" w:hAnsi="Arial" w:cs="Arial"/>
                <w:sz w:val="24"/>
                <w:szCs w:val="24"/>
              </w:rPr>
            </w:pPr>
          </w:p>
          <w:p w14:paraId="0E4491EC" w14:textId="7C563728" w:rsidR="00EA331D" w:rsidRPr="00211141" w:rsidRDefault="00EA331D" w:rsidP="00EA331D">
            <w:pPr>
              <w:pStyle w:val="Prrafodelista"/>
              <w:ind w:left="0"/>
              <w:jc w:val="center"/>
              <w:rPr>
                <w:rFonts w:ascii="Arial" w:eastAsiaTheme="minorEastAsia" w:hAnsi="Arial" w:cs="Arial"/>
                <w:sz w:val="24"/>
                <w:szCs w:val="24"/>
              </w:rPr>
            </w:pPr>
            <w:r w:rsidRPr="00211141">
              <w:rPr>
                <w:rFonts w:ascii="Arial" w:hAnsi="Arial" w:cs="Arial"/>
                <w:sz w:val="20"/>
                <w:szCs w:val="20"/>
              </w:rPr>
              <w:t xml:space="preserve">dv =  </w:t>
            </w:r>
            <m:oMath>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 xml:space="preserve">1- </m:t>
                      </m:r>
                      <m:f>
                        <m:fPr>
                          <m:ctrlPr>
                            <w:rPr>
                              <w:rFonts w:ascii="Cambria Math" w:hAnsi="Cambria Math" w:cs="Arial"/>
                              <w:i/>
                              <w:sz w:val="24"/>
                              <w:szCs w:val="24"/>
                            </w:rPr>
                          </m:ctrlPr>
                        </m:fPr>
                        <m:num>
                          <m:r>
                            <w:rPr>
                              <w:rFonts w:ascii="Cambria Math" w:hAnsi="Cambria Math" w:cs="Arial"/>
                              <w:sz w:val="24"/>
                              <w:szCs w:val="24"/>
                            </w:rPr>
                            <m:t>9.9658</m:t>
                          </m:r>
                        </m:num>
                        <m:den>
                          <m:r>
                            <w:rPr>
                              <w:rFonts w:ascii="Cambria Math" w:hAnsi="Cambria Math" w:cs="Arial"/>
                              <w:sz w:val="24"/>
                              <w:szCs w:val="24"/>
                            </w:rPr>
                            <m:t xml:space="preserve">10 </m:t>
                          </m:r>
                        </m:den>
                      </m:f>
                    </m:e>
                  </m:d>
                  <m:r>
                    <w:rPr>
                      <w:rFonts w:ascii="Cambria Math" w:hAnsi="Cambria Math" w:cs="Arial"/>
                      <w:sz w:val="24"/>
                      <w:szCs w:val="24"/>
                    </w:rPr>
                    <m:t>*360</m:t>
                  </m:r>
                </m:num>
                <m:den>
                  <m:r>
                    <w:rPr>
                      <w:rFonts w:ascii="Cambria Math" w:hAnsi="Cambria Math" w:cs="Arial"/>
                      <w:sz w:val="24"/>
                      <w:szCs w:val="24"/>
                    </w:rPr>
                    <m:t>.045</m:t>
                  </m:r>
                </m:den>
              </m:f>
            </m:oMath>
          </w:p>
          <w:p w14:paraId="779ED49A" w14:textId="77777777" w:rsidR="00EA331D" w:rsidRPr="00211141" w:rsidRDefault="00EA331D" w:rsidP="00EA331D">
            <w:pPr>
              <w:pStyle w:val="Prrafodelista"/>
              <w:ind w:left="0"/>
              <w:jc w:val="center"/>
              <w:rPr>
                <w:rFonts w:ascii="Arial" w:hAnsi="Arial" w:cs="Arial"/>
                <w:sz w:val="20"/>
                <w:szCs w:val="20"/>
              </w:rPr>
            </w:pPr>
          </w:p>
          <w:p w14:paraId="234F0CA6" w14:textId="77777777" w:rsidR="00EA331D" w:rsidRPr="00211141" w:rsidRDefault="00EA331D" w:rsidP="00E65E20">
            <w:pPr>
              <w:pStyle w:val="Prrafodelista"/>
              <w:ind w:left="0"/>
              <w:rPr>
                <w:rFonts w:ascii="Arial" w:hAnsi="Arial" w:cs="Arial"/>
                <w:sz w:val="20"/>
                <w:szCs w:val="20"/>
              </w:rPr>
            </w:pPr>
          </w:p>
          <w:p w14:paraId="2AA4FF5E" w14:textId="19BEE747" w:rsidR="00EA331D" w:rsidRPr="00211141" w:rsidRDefault="00EA331D" w:rsidP="00EA331D">
            <w:pPr>
              <w:pStyle w:val="Prrafodelista"/>
              <w:ind w:left="0"/>
              <w:jc w:val="center"/>
              <w:rPr>
                <w:rFonts w:ascii="Arial" w:eastAsiaTheme="minorEastAsia" w:hAnsi="Arial" w:cs="Arial"/>
                <w:sz w:val="24"/>
                <w:szCs w:val="24"/>
              </w:rPr>
            </w:pPr>
            <w:r w:rsidRPr="00211141">
              <w:rPr>
                <w:rFonts w:ascii="Arial" w:hAnsi="Arial" w:cs="Arial"/>
                <w:sz w:val="20"/>
                <w:szCs w:val="20"/>
              </w:rPr>
              <w:t xml:space="preserve">dv =  </w:t>
            </w:r>
            <m:oMath>
              <m:f>
                <m:fPr>
                  <m:ctrlPr>
                    <w:rPr>
                      <w:rFonts w:ascii="Cambria Math" w:hAnsi="Cambria Math" w:cs="Arial"/>
                      <w:i/>
                      <w:sz w:val="24"/>
                      <w:szCs w:val="24"/>
                    </w:rPr>
                  </m:ctrlPr>
                </m:fPr>
                <m:num>
                  <m:r>
                    <w:rPr>
                      <w:rFonts w:ascii="Cambria Math" w:hAnsi="Cambria Math" w:cs="Arial"/>
                      <w:sz w:val="24"/>
                      <w:szCs w:val="24"/>
                    </w:rPr>
                    <m:t>1.26</m:t>
                  </m:r>
                </m:num>
                <m:den>
                  <m:r>
                    <w:rPr>
                      <w:rFonts w:ascii="Cambria Math" w:hAnsi="Cambria Math" w:cs="Arial"/>
                      <w:sz w:val="24"/>
                      <w:szCs w:val="24"/>
                    </w:rPr>
                    <m:t>.045</m:t>
                  </m:r>
                </m:den>
              </m:f>
            </m:oMath>
          </w:p>
          <w:p w14:paraId="16E5826E" w14:textId="77777777" w:rsidR="00EA331D" w:rsidRPr="00211141" w:rsidRDefault="00EA331D" w:rsidP="00EA331D">
            <w:pPr>
              <w:pStyle w:val="Prrafodelista"/>
              <w:ind w:left="0"/>
              <w:jc w:val="center"/>
              <w:rPr>
                <w:rFonts w:ascii="Arial" w:hAnsi="Arial" w:cs="Arial"/>
                <w:sz w:val="20"/>
                <w:szCs w:val="20"/>
              </w:rPr>
            </w:pPr>
          </w:p>
          <w:p w14:paraId="7DC98229" w14:textId="77777777" w:rsidR="00EA331D" w:rsidRPr="00211141" w:rsidRDefault="00EA331D" w:rsidP="00EA331D">
            <w:pPr>
              <w:pStyle w:val="Prrafodelista"/>
              <w:ind w:left="0"/>
              <w:rPr>
                <w:rFonts w:ascii="Arial" w:hAnsi="Arial" w:cs="Arial"/>
                <w:sz w:val="20"/>
                <w:szCs w:val="20"/>
              </w:rPr>
            </w:pPr>
          </w:p>
          <w:p w14:paraId="369354AF" w14:textId="6AF85694" w:rsidR="00EA331D" w:rsidRPr="00211141" w:rsidRDefault="00EA331D" w:rsidP="00EA331D">
            <w:pPr>
              <w:pStyle w:val="Prrafodelista"/>
              <w:ind w:left="0"/>
              <w:jc w:val="center"/>
              <w:rPr>
                <w:rFonts w:ascii="Arial" w:hAnsi="Arial" w:cs="Arial"/>
                <w:b/>
                <w:sz w:val="20"/>
                <w:szCs w:val="20"/>
              </w:rPr>
            </w:pPr>
            <w:r w:rsidRPr="00211141">
              <w:rPr>
                <w:rFonts w:ascii="Arial" w:hAnsi="Arial" w:cs="Arial"/>
                <w:b/>
                <w:sz w:val="20"/>
                <w:szCs w:val="20"/>
              </w:rPr>
              <w:t xml:space="preserve">dv = </w:t>
            </w:r>
            <w:r w:rsidR="00E65E20">
              <w:rPr>
                <w:rFonts w:ascii="Arial" w:hAnsi="Arial" w:cs="Arial"/>
                <w:b/>
                <w:sz w:val="20"/>
                <w:szCs w:val="20"/>
                <w:lang w:val="es-419"/>
              </w:rPr>
              <w:t>28</w:t>
            </w:r>
            <w:r w:rsidRPr="00211141">
              <w:rPr>
                <w:rFonts w:ascii="Arial" w:hAnsi="Arial" w:cs="Arial"/>
                <w:b/>
                <w:sz w:val="20"/>
                <w:szCs w:val="20"/>
              </w:rPr>
              <w:t xml:space="preserve"> días</w:t>
            </w:r>
          </w:p>
          <w:p w14:paraId="4D2485BB" w14:textId="77777777" w:rsidR="00EA331D" w:rsidRPr="00211141" w:rsidRDefault="00EA331D" w:rsidP="00EA331D">
            <w:pPr>
              <w:pStyle w:val="Prrafodelista"/>
              <w:ind w:left="0"/>
              <w:rPr>
                <w:rFonts w:ascii="Arial" w:hAnsi="Arial" w:cs="Arial"/>
                <w:sz w:val="20"/>
                <w:szCs w:val="20"/>
              </w:rPr>
            </w:pPr>
          </w:p>
          <w:p w14:paraId="0D2B2DB4" w14:textId="77777777" w:rsidR="00EA331D" w:rsidRPr="00211141" w:rsidRDefault="00EA331D" w:rsidP="00EA331D">
            <w:pPr>
              <w:pStyle w:val="Prrafodelista"/>
              <w:ind w:left="0"/>
              <w:rPr>
                <w:rFonts w:ascii="Arial" w:hAnsi="Arial" w:cs="Arial"/>
                <w:sz w:val="20"/>
                <w:szCs w:val="20"/>
              </w:rPr>
            </w:pPr>
            <w:r w:rsidRPr="00211141">
              <w:rPr>
                <w:rFonts w:ascii="Arial" w:hAnsi="Arial" w:cs="Arial"/>
                <w:sz w:val="20"/>
                <w:szCs w:val="20"/>
              </w:rPr>
              <w:t xml:space="preserve">Cuando la incógnita es el </w:t>
            </w:r>
            <w:r>
              <w:rPr>
                <w:rFonts w:ascii="Arial" w:hAnsi="Arial" w:cs="Arial"/>
                <w:sz w:val="20"/>
                <w:szCs w:val="20"/>
              </w:rPr>
              <w:t>v</w:t>
            </w:r>
            <w:r w:rsidRPr="00211141">
              <w:rPr>
                <w:rFonts w:ascii="Arial" w:hAnsi="Arial" w:cs="Arial"/>
                <w:sz w:val="20"/>
                <w:szCs w:val="20"/>
              </w:rPr>
              <w:t xml:space="preserve">alor </w:t>
            </w:r>
            <w:r>
              <w:rPr>
                <w:rFonts w:ascii="Arial" w:hAnsi="Arial" w:cs="Arial"/>
                <w:sz w:val="20"/>
                <w:szCs w:val="20"/>
              </w:rPr>
              <w:t>n</w:t>
            </w:r>
            <w:r w:rsidRPr="00211141">
              <w:rPr>
                <w:rFonts w:ascii="Arial" w:hAnsi="Arial" w:cs="Arial"/>
                <w:sz w:val="20"/>
                <w:szCs w:val="20"/>
              </w:rPr>
              <w:t>ominal</w:t>
            </w:r>
            <w:r>
              <w:rPr>
                <w:rFonts w:ascii="Arial" w:hAnsi="Arial" w:cs="Arial"/>
                <w:sz w:val="20"/>
                <w:szCs w:val="20"/>
              </w:rPr>
              <w:t>:</w:t>
            </w:r>
          </w:p>
          <w:p w14:paraId="4C8512E7" w14:textId="77777777" w:rsidR="00EA331D" w:rsidRPr="00211141" w:rsidRDefault="00EA331D" w:rsidP="00EA331D">
            <w:pPr>
              <w:pStyle w:val="Prrafodelista"/>
              <w:ind w:left="0"/>
              <w:rPr>
                <w:rFonts w:ascii="Arial" w:hAnsi="Arial" w:cs="Arial"/>
                <w:sz w:val="20"/>
                <w:szCs w:val="20"/>
              </w:rPr>
            </w:pPr>
          </w:p>
          <w:p w14:paraId="283310D2" w14:textId="77777777" w:rsidR="00EA331D" w:rsidRPr="00211141" w:rsidRDefault="00EA331D" w:rsidP="00EA331D">
            <w:pPr>
              <w:pStyle w:val="Prrafodelista"/>
              <w:ind w:left="0"/>
              <w:jc w:val="center"/>
              <w:rPr>
                <w:rFonts w:ascii="Arial" w:eastAsiaTheme="minorEastAsia" w:hAnsi="Arial" w:cs="Arial"/>
                <w:sz w:val="24"/>
                <w:szCs w:val="24"/>
              </w:rPr>
            </w:pPr>
            <w:proofErr w:type="spellStart"/>
            <w:r w:rsidRPr="00211141">
              <w:rPr>
                <w:rFonts w:ascii="Cambria Math" w:hAnsi="Cambria Math" w:cs="Arial"/>
                <w:sz w:val="24"/>
                <w:szCs w:val="24"/>
              </w:rPr>
              <w:t>Vn</w:t>
            </w:r>
            <w:proofErr w:type="spellEnd"/>
            <w:r w:rsidRPr="0021114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C</m:t>
                  </m:r>
                </m:num>
                <m:den>
                  <m:d>
                    <m:dPr>
                      <m:begChr m:val="["/>
                      <m:endChr m:val="]"/>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rPr>
                                <m:t>id*dv</m:t>
                              </m:r>
                            </m:num>
                            <m:den>
                              <m:r>
                                <w:rPr>
                                  <w:rFonts w:ascii="Cambria Math" w:hAnsi="Cambria Math" w:cs="Arial"/>
                                  <w:sz w:val="24"/>
                                  <w:szCs w:val="24"/>
                                </w:rPr>
                                <m:t>360</m:t>
                              </m:r>
                            </m:den>
                          </m:f>
                        </m:e>
                      </m:d>
                    </m:e>
                  </m:d>
                </m:den>
              </m:f>
            </m:oMath>
          </w:p>
          <w:p w14:paraId="4A190727" w14:textId="77777777" w:rsidR="00EA331D" w:rsidRPr="00211141" w:rsidRDefault="00EA331D" w:rsidP="00EA331D">
            <w:pPr>
              <w:pStyle w:val="Prrafodelista"/>
              <w:ind w:left="0"/>
              <w:jc w:val="center"/>
              <w:rPr>
                <w:rFonts w:ascii="Arial" w:hAnsi="Arial" w:cs="Arial"/>
                <w:sz w:val="20"/>
                <w:szCs w:val="20"/>
              </w:rPr>
            </w:pPr>
          </w:p>
          <w:p w14:paraId="3D344C38" w14:textId="67677D35" w:rsidR="00EA331D" w:rsidRPr="00211141" w:rsidRDefault="00EA331D" w:rsidP="00EA331D">
            <w:pPr>
              <w:pStyle w:val="Prrafodelista"/>
              <w:ind w:left="0"/>
              <w:jc w:val="center"/>
              <w:rPr>
                <w:rFonts w:ascii="Arial" w:eastAsiaTheme="minorEastAsia" w:hAnsi="Arial" w:cs="Arial"/>
                <w:sz w:val="24"/>
                <w:szCs w:val="24"/>
              </w:rPr>
            </w:pPr>
            <w:proofErr w:type="spellStart"/>
            <w:r w:rsidRPr="00211141">
              <w:rPr>
                <w:rFonts w:ascii="Cambria Math" w:hAnsi="Cambria Math" w:cs="Arial"/>
                <w:sz w:val="24"/>
                <w:szCs w:val="24"/>
              </w:rPr>
              <w:t>Vn</w:t>
            </w:r>
            <w:proofErr w:type="spellEnd"/>
            <w:r w:rsidRPr="0021114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9.965</m:t>
                  </m:r>
                </m:num>
                <m:den>
                  <m:d>
                    <m:dPr>
                      <m:begChr m:val="["/>
                      <m:endChr m:val="]"/>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sz w:val="24"/>
                              <w:szCs w:val="24"/>
                            </w:rPr>
                          </m:ctrlPr>
                        </m:dPr>
                        <m:e>
                          <m:f>
                            <m:fPr>
                              <m:ctrlPr>
                                <w:rPr>
                                  <w:rFonts w:ascii="Cambria Math" w:hAnsi="Cambria Math" w:cs="Arial"/>
                                  <w:sz w:val="24"/>
                                  <w:szCs w:val="24"/>
                                </w:rPr>
                              </m:ctrlPr>
                            </m:fPr>
                            <m:num>
                              <m:r>
                                <w:rPr>
                                  <w:rFonts w:ascii="Cambria Math" w:hAnsi="Cambria Math" w:cs="Arial"/>
                                  <w:sz w:val="24"/>
                                  <w:szCs w:val="24"/>
                                </w:rPr>
                                <m:t>0.045*28</m:t>
                              </m:r>
                            </m:num>
                            <m:den>
                              <m:r>
                                <w:rPr>
                                  <w:rFonts w:ascii="Cambria Math" w:hAnsi="Cambria Math" w:cs="Arial"/>
                                  <w:sz w:val="24"/>
                                  <w:szCs w:val="24"/>
                                </w:rPr>
                                <m:t>360</m:t>
                              </m:r>
                            </m:den>
                          </m:f>
                        </m:e>
                      </m:d>
                    </m:e>
                  </m:d>
                </m:den>
              </m:f>
            </m:oMath>
          </w:p>
          <w:p w14:paraId="1A5CCD26" w14:textId="77777777" w:rsidR="00EA331D" w:rsidRPr="00211141" w:rsidRDefault="00EA331D" w:rsidP="00EA331D">
            <w:pPr>
              <w:pStyle w:val="Prrafodelista"/>
              <w:ind w:left="0"/>
              <w:jc w:val="center"/>
              <w:rPr>
                <w:rFonts w:ascii="Arial" w:hAnsi="Arial" w:cs="Arial"/>
                <w:sz w:val="20"/>
                <w:szCs w:val="20"/>
              </w:rPr>
            </w:pPr>
          </w:p>
          <w:p w14:paraId="7536E53F" w14:textId="3C4FE56F" w:rsidR="00EA331D" w:rsidRPr="00211141" w:rsidRDefault="00EA331D" w:rsidP="00EA331D">
            <w:pPr>
              <w:pStyle w:val="Prrafodelista"/>
              <w:ind w:left="0"/>
              <w:jc w:val="center"/>
              <w:rPr>
                <w:rFonts w:ascii="Arial" w:eastAsiaTheme="minorEastAsia" w:hAnsi="Arial" w:cs="Arial"/>
                <w:sz w:val="24"/>
                <w:szCs w:val="24"/>
              </w:rPr>
            </w:pPr>
            <w:proofErr w:type="spellStart"/>
            <w:r w:rsidRPr="00211141">
              <w:rPr>
                <w:rFonts w:ascii="Cambria Math" w:hAnsi="Cambria Math" w:cs="Arial"/>
                <w:sz w:val="24"/>
                <w:szCs w:val="24"/>
              </w:rPr>
              <w:t>Vn</w:t>
            </w:r>
            <w:proofErr w:type="spellEnd"/>
            <w:r w:rsidRPr="0021114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9.965</m:t>
                  </m:r>
                </m:num>
                <m:den>
                  <m:d>
                    <m:dPr>
                      <m:begChr m:val="["/>
                      <m:endChr m:val="]"/>
                      <m:ctrlPr>
                        <w:rPr>
                          <w:rFonts w:ascii="Cambria Math" w:hAnsi="Cambria Math" w:cs="Arial"/>
                          <w:i/>
                          <w:sz w:val="24"/>
                          <w:szCs w:val="24"/>
                        </w:rPr>
                      </m:ctrlPr>
                    </m:dPr>
                    <m:e>
                      <m:r>
                        <w:rPr>
                          <w:rFonts w:ascii="Cambria Math" w:hAnsi="Cambria Math" w:cs="Arial"/>
                          <w:sz w:val="24"/>
                          <w:szCs w:val="24"/>
                        </w:rPr>
                        <m:t>.9965</m:t>
                      </m:r>
                    </m:e>
                  </m:d>
                </m:den>
              </m:f>
            </m:oMath>
          </w:p>
          <w:p w14:paraId="560595CD" w14:textId="77777777" w:rsidR="00EA331D" w:rsidRPr="00211141" w:rsidRDefault="00EA331D" w:rsidP="00EA331D">
            <w:pPr>
              <w:pStyle w:val="Prrafodelista"/>
              <w:ind w:left="0"/>
              <w:jc w:val="center"/>
              <w:rPr>
                <w:rFonts w:ascii="Arial" w:hAnsi="Arial" w:cs="Arial"/>
                <w:sz w:val="20"/>
                <w:szCs w:val="20"/>
              </w:rPr>
            </w:pPr>
          </w:p>
          <w:p w14:paraId="2F50B350" w14:textId="77777777" w:rsidR="00EA331D" w:rsidRPr="00211141" w:rsidRDefault="00EA331D" w:rsidP="00EA331D">
            <w:pPr>
              <w:pStyle w:val="Prrafodelista"/>
              <w:ind w:left="0"/>
              <w:jc w:val="center"/>
              <w:rPr>
                <w:rFonts w:ascii="Arial" w:hAnsi="Arial" w:cs="Arial"/>
                <w:sz w:val="20"/>
                <w:szCs w:val="20"/>
              </w:rPr>
            </w:pPr>
            <w:proofErr w:type="spellStart"/>
            <w:r w:rsidRPr="00211141">
              <w:rPr>
                <w:rFonts w:ascii="Arial" w:hAnsi="Arial" w:cs="Arial"/>
                <w:sz w:val="20"/>
                <w:szCs w:val="20"/>
              </w:rPr>
              <w:t>Vn</w:t>
            </w:r>
            <w:proofErr w:type="spellEnd"/>
            <w:r w:rsidRPr="00211141">
              <w:rPr>
                <w:rFonts w:ascii="Arial" w:hAnsi="Arial" w:cs="Arial"/>
                <w:sz w:val="20"/>
                <w:szCs w:val="20"/>
              </w:rPr>
              <w:t xml:space="preserve"> = 10</w:t>
            </w:r>
          </w:p>
          <w:p w14:paraId="45FBD5BC" w14:textId="77777777" w:rsidR="00EA331D" w:rsidRDefault="00EA331D" w:rsidP="00EA331D">
            <w:pPr>
              <w:pStyle w:val="Prrafodelista"/>
              <w:ind w:left="0"/>
              <w:jc w:val="center"/>
              <w:rPr>
                <w:rFonts w:ascii="Arial" w:hAnsi="Arial" w:cs="Arial"/>
                <w:sz w:val="20"/>
                <w:szCs w:val="20"/>
              </w:rPr>
            </w:pPr>
          </w:p>
          <w:p w14:paraId="694366AF" w14:textId="77777777" w:rsidR="00EA331D" w:rsidRDefault="00EA331D" w:rsidP="00EA331D">
            <w:pPr>
              <w:pStyle w:val="Prrafodelista"/>
              <w:ind w:left="0"/>
              <w:rPr>
                <w:rFonts w:ascii="Arial" w:hAnsi="Arial" w:cs="Arial"/>
                <w:sz w:val="20"/>
                <w:szCs w:val="20"/>
              </w:rPr>
            </w:pPr>
          </w:p>
          <w:p w14:paraId="59C73C29" w14:textId="77777777" w:rsidR="00EA331D" w:rsidRPr="002E53E4" w:rsidRDefault="00EA331D" w:rsidP="00EA331D">
            <w:pPr>
              <w:pStyle w:val="Prrafodelista"/>
              <w:ind w:left="0"/>
              <w:rPr>
                <w:rFonts w:ascii="Arial" w:hAnsi="Arial" w:cs="Arial"/>
                <w:sz w:val="20"/>
                <w:szCs w:val="20"/>
              </w:rPr>
            </w:pPr>
            <w:r w:rsidRPr="002E53E4">
              <w:rPr>
                <w:rFonts w:ascii="Arial" w:hAnsi="Arial" w:cs="Arial"/>
                <w:sz w:val="20"/>
                <w:szCs w:val="20"/>
              </w:rPr>
              <w:t>Esta operación es empleada en forma común por las casas de bolsa al comprar CETES en las subastas realizadas en el piso de remate de la BMV</w:t>
            </w:r>
            <w:r>
              <w:rPr>
                <w:rFonts w:ascii="Arial" w:hAnsi="Arial" w:cs="Arial"/>
                <w:sz w:val="20"/>
                <w:szCs w:val="20"/>
                <w:lang w:val="es-419"/>
              </w:rPr>
              <w:t xml:space="preserve">, esto con la finalidad de </w:t>
            </w:r>
            <w:r w:rsidRPr="002E53E4">
              <w:rPr>
                <w:rFonts w:ascii="Arial" w:hAnsi="Arial" w:cs="Arial"/>
                <w:sz w:val="20"/>
                <w:szCs w:val="20"/>
              </w:rPr>
              <w:t xml:space="preserve">conocer el rendimiento que se obtendrá </w:t>
            </w:r>
            <w:r>
              <w:rPr>
                <w:rFonts w:ascii="Arial" w:hAnsi="Arial" w:cs="Arial"/>
                <w:sz w:val="20"/>
                <w:szCs w:val="20"/>
                <w:lang w:val="es-419"/>
              </w:rPr>
              <w:t xml:space="preserve">con su compra </w:t>
            </w:r>
            <w:r w:rsidRPr="002E53E4">
              <w:rPr>
                <w:rFonts w:ascii="Arial" w:hAnsi="Arial" w:cs="Arial"/>
                <w:sz w:val="20"/>
                <w:szCs w:val="20"/>
              </w:rPr>
              <w:t>a una tasa de descuento.</w:t>
            </w:r>
          </w:p>
          <w:p w14:paraId="4B5BE303" w14:textId="77777777" w:rsidR="00EA331D" w:rsidRDefault="00EA331D" w:rsidP="00EA331D">
            <w:pPr>
              <w:pStyle w:val="Prrafodelista"/>
              <w:ind w:left="0"/>
              <w:rPr>
                <w:rFonts w:ascii="Arial" w:hAnsi="Arial" w:cs="Arial"/>
                <w:sz w:val="20"/>
                <w:szCs w:val="20"/>
              </w:rPr>
            </w:pPr>
          </w:p>
          <w:p w14:paraId="4DE709BC" w14:textId="77777777" w:rsidR="00EA331D" w:rsidRPr="00260269" w:rsidRDefault="00EA331D" w:rsidP="00EA331D">
            <w:pPr>
              <w:rPr>
                <w:rFonts w:ascii="Arial" w:hAnsi="Arial" w:cs="Arial"/>
                <w:sz w:val="20"/>
                <w:szCs w:val="20"/>
              </w:rPr>
            </w:pPr>
            <w:r w:rsidRPr="00260269">
              <w:rPr>
                <w:rFonts w:ascii="Arial" w:hAnsi="Arial" w:cs="Arial"/>
                <w:sz w:val="20"/>
                <w:szCs w:val="20"/>
              </w:rPr>
              <w:t xml:space="preserve">La </w:t>
            </w:r>
            <w:r w:rsidRPr="00260269">
              <w:rPr>
                <w:rFonts w:ascii="Arial" w:hAnsi="Arial" w:cs="Arial"/>
                <w:b/>
                <w:sz w:val="20"/>
                <w:szCs w:val="20"/>
              </w:rPr>
              <w:t>tasa de interés simple determina los intereses que produce en el tiempo como resultado de un capital inicial</w:t>
            </w:r>
            <w:r w:rsidRPr="00260269">
              <w:rPr>
                <w:rFonts w:ascii="Arial" w:hAnsi="Arial" w:cs="Arial"/>
                <w:sz w:val="20"/>
                <w:szCs w:val="20"/>
              </w:rPr>
              <w:t xml:space="preserve">. En otras palabras es la cantidad de dinero que se paga por el uso del dinero en el tiempo. </w:t>
            </w:r>
          </w:p>
          <w:p w14:paraId="336D62BD" w14:textId="77777777" w:rsidR="00EA331D" w:rsidRDefault="00EA331D" w:rsidP="00EA331D">
            <w:pPr>
              <w:rPr>
                <w:rFonts w:ascii="Arial" w:hAnsi="Arial" w:cs="Arial"/>
                <w:sz w:val="20"/>
                <w:szCs w:val="20"/>
              </w:rPr>
            </w:pPr>
          </w:p>
          <w:p w14:paraId="0671C6A7" w14:textId="77777777" w:rsidR="00EA331D" w:rsidRDefault="00EA331D" w:rsidP="00EA331D">
            <w:pPr>
              <w:rPr>
                <w:rFonts w:ascii="Arial" w:hAnsi="Arial" w:cs="Arial"/>
                <w:sz w:val="20"/>
                <w:szCs w:val="20"/>
              </w:rPr>
            </w:pPr>
            <w:r>
              <w:rPr>
                <w:rFonts w:ascii="Arial" w:hAnsi="Arial" w:cs="Arial"/>
                <w:sz w:val="20"/>
                <w:szCs w:val="20"/>
              </w:rPr>
              <w:t xml:space="preserve">Se calcula de la siguiente manera: </w:t>
            </w:r>
          </w:p>
          <w:p w14:paraId="55DEADEA" w14:textId="77777777" w:rsidR="00EA331D" w:rsidRPr="00211141" w:rsidRDefault="00EA331D" w:rsidP="00EA331D">
            <w:pPr>
              <w:rPr>
                <w:rFonts w:ascii="Arial" w:hAnsi="Arial" w:cs="Arial"/>
                <w:sz w:val="20"/>
                <w:szCs w:val="20"/>
              </w:rPr>
            </w:pPr>
          </w:p>
          <w:tbl>
            <w:tblPr>
              <w:tblStyle w:val="Tablaconcuadrcula"/>
              <w:tblW w:w="0" w:type="auto"/>
              <w:jc w:val="center"/>
              <w:shd w:val="clear" w:color="auto" w:fill="FFF2CC" w:themeFill="accent4" w:themeFillTint="33"/>
              <w:tblLook w:val="04A0" w:firstRow="1" w:lastRow="0" w:firstColumn="1" w:lastColumn="0" w:noHBand="0" w:noVBand="1"/>
            </w:tblPr>
            <w:tblGrid>
              <w:gridCol w:w="5556"/>
            </w:tblGrid>
            <w:tr w:rsidR="00EA331D" w14:paraId="20E27176" w14:textId="77777777" w:rsidTr="00EA331D">
              <w:trPr>
                <w:trHeight w:val="552"/>
                <w:jc w:val="center"/>
              </w:trPr>
              <w:tc>
                <w:tcPr>
                  <w:tcW w:w="5556" w:type="dxa"/>
                  <w:shd w:val="clear" w:color="auto" w:fill="FFF2CC" w:themeFill="accent4" w:themeFillTint="33"/>
                </w:tcPr>
                <w:p w14:paraId="5AC2BB27" w14:textId="77777777" w:rsidR="00EA331D" w:rsidRDefault="00EA331D" w:rsidP="00EA331D">
                  <w:pPr>
                    <w:jc w:val="center"/>
                    <w:rPr>
                      <w:rFonts w:ascii="Arial" w:hAnsi="Arial" w:cs="Arial"/>
                      <w:i/>
                      <w:sz w:val="20"/>
                      <w:szCs w:val="20"/>
                      <w:lang w:val="en-US"/>
                    </w:rPr>
                  </w:pPr>
                  <w:r w:rsidRPr="00997898">
                    <w:rPr>
                      <w:rFonts w:ascii="Arial" w:hAnsi="Arial" w:cs="Arial"/>
                      <w:i/>
                      <w:sz w:val="20"/>
                      <w:szCs w:val="20"/>
                      <w:lang w:val="en-US"/>
                    </w:rPr>
                    <w:t>M = C + I</w:t>
                  </w:r>
                </w:p>
                <w:p w14:paraId="7B92BC81" w14:textId="77777777" w:rsidR="00EA331D" w:rsidRPr="00997898" w:rsidRDefault="00EA331D" w:rsidP="00EA331D">
                  <w:pPr>
                    <w:jc w:val="center"/>
                    <w:rPr>
                      <w:rFonts w:ascii="Arial" w:hAnsi="Arial" w:cs="Arial"/>
                      <w:i/>
                      <w:sz w:val="20"/>
                      <w:szCs w:val="20"/>
                      <w:lang w:val="en-US"/>
                    </w:rPr>
                  </w:pPr>
                </w:p>
                <w:p w14:paraId="47568BF0" w14:textId="77777777" w:rsidR="00EA331D" w:rsidRDefault="00EA331D" w:rsidP="00EA331D">
                  <w:pPr>
                    <w:jc w:val="center"/>
                    <w:rPr>
                      <w:rFonts w:ascii="Arial" w:hAnsi="Arial" w:cs="Arial"/>
                      <w:i/>
                      <w:sz w:val="20"/>
                      <w:szCs w:val="20"/>
                      <w:lang w:val="en-US"/>
                    </w:rPr>
                  </w:pPr>
                  <w:r w:rsidRPr="00211141">
                    <w:rPr>
                      <w:rFonts w:ascii="Arial" w:hAnsi="Arial" w:cs="Arial"/>
                      <w:i/>
                      <w:sz w:val="20"/>
                      <w:szCs w:val="20"/>
                      <w:lang w:val="en-US"/>
                    </w:rPr>
                    <w:t xml:space="preserve">I = </w:t>
                  </w:r>
                  <w:proofErr w:type="spellStart"/>
                  <w:r w:rsidRPr="00211141">
                    <w:rPr>
                      <w:rFonts w:ascii="Arial" w:hAnsi="Arial" w:cs="Arial"/>
                      <w:i/>
                      <w:sz w:val="20"/>
                      <w:szCs w:val="20"/>
                      <w:lang w:val="en-US"/>
                    </w:rPr>
                    <w:t>Cit</w:t>
                  </w:r>
                  <w:proofErr w:type="spellEnd"/>
                </w:p>
                <w:p w14:paraId="5E433F64" w14:textId="77777777" w:rsidR="00EA331D" w:rsidRPr="00211141" w:rsidRDefault="00EA331D" w:rsidP="00EA331D">
                  <w:pPr>
                    <w:jc w:val="center"/>
                    <w:rPr>
                      <w:rFonts w:ascii="Arial" w:hAnsi="Arial" w:cs="Arial"/>
                      <w:i/>
                      <w:sz w:val="20"/>
                      <w:szCs w:val="20"/>
                      <w:lang w:val="en-US"/>
                    </w:rPr>
                  </w:pPr>
                </w:p>
                <w:p w14:paraId="54E3CAED" w14:textId="77777777" w:rsidR="00EA331D" w:rsidRDefault="00EA331D" w:rsidP="00EA331D">
                  <w:pPr>
                    <w:jc w:val="center"/>
                    <w:rPr>
                      <w:rFonts w:ascii="Arial" w:hAnsi="Arial" w:cs="Arial"/>
                      <w:i/>
                      <w:sz w:val="20"/>
                      <w:szCs w:val="20"/>
                      <w:lang w:val="en-US"/>
                    </w:rPr>
                  </w:pPr>
                  <w:r w:rsidRPr="00211141">
                    <w:rPr>
                      <w:rFonts w:ascii="Arial" w:hAnsi="Arial" w:cs="Arial"/>
                      <w:i/>
                      <w:sz w:val="20"/>
                      <w:szCs w:val="20"/>
                      <w:lang w:val="en-US"/>
                    </w:rPr>
                    <w:t>M = C+ (</w:t>
                  </w:r>
                  <w:proofErr w:type="spellStart"/>
                  <w:r w:rsidRPr="00211141">
                    <w:rPr>
                      <w:rFonts w:ascii="Arial" w:hAnsi="Arial" w:cs="Arial"/>
                      <w:i/>
                      <w:sz w:val="20"/>
                      <w:szCs w:val="20"/>
                      <w:lang w:val="en-US"/>
                    </w:rPr>
                    <w:t>Cit</w:t>
                  </w:r>
                  <w:proofErr w:type="spellEnd"/>
                  <w:r w:rsidRPr="00211141">
                    <w:rPr>
                      <w:rFonts w:ascii="Arial" w:hAnsi="Arial" w:cs="Arial"/>
                      <w:i/>
                      <w:sz w:val="20"/>
                      <w:szCs w:val="20"/>
                      <w:lang w:val="en-US"/>
                    </w:rPr>
                    <w:t>)</w:t>
                  </w:r>
                </w:p>
                <w:p w14:paraId="41ECB9A5" w14:textId="77777777" w:rsidR="00EA331D" w:rsidRPr="00211141" w:rsidRDefault="00EA331D" w:rsidP="00EA331D">
                  <w:pPr>
                    <w:jc w:val="center"/>
                    <w:rPr>
                      <w:rFonts w:ascii="Arial" w:hAnsi="Arial" w:cs="Arial"/>
                      <w:i/>
                      <w:sz w:val="20"/>
                      <w:szCs w:val="20"/>
                      <w:lang w:val="en-US"/>
                    </w:rPr>
                  </w:pPr>
                </w:p>
                <w:p w14:paraId="319AB6B9" w14:textId="77777777" w:rsidR="00EA331D" w:rsidRDefault="00EA331D" w:rsidP="00EA331D">
                  <w:pPr>
                    <w:jc w:val="center"/>
                    <w:rPr>
                      <w:rFonts w:ascii="Arial" w:hAnsi="Arial" w:cs="Arial"/>
                      <w:i/>
                      <w:sz w:val="20"/>
                      <w:szCs w:val="20"/>
                      <w:lang w:val="en-US"/>
                    </w:rPr>
                  </w:pPr>
                  <w:r w:rsidRPr="00211141">
                    <w:rPr>
                      <w:rFonts w:ascii="Arial" w:hAnsi="Arial" w:cs="Arial"/>
                      <w:i/>
                      <w:sz w:val="20"/>
                      <w:szCs w:val="20"/>
                      <w:lang w:val="en-US"/>
                    </w:rPr>
                    <w:t>M = C(1+ (it))</w:t>
                  </w:r>
                </w:p>
                <w:p w14:paraId="1760B180" w14:textId="77777777" w:rsidR="00EA331D" w:rsidRPr="00211141" w:rsidRDefault="00EA331D" w:rsidP="00EA331D">
                  <w:pPr>
                    <w:jc w:val="center"/>
                    <w:rPr>
                      <w:rFonts w:ascii="Arial" w:hAnsi="Arial" w:cs="Arial"/>
                      <w:i/>
                      <w:sz w:val="20"/>
                      <w:szCs w:val="20"/>
                      <w:lang w:val="en-US"/>
                    </w:rPr>
                  </w:pPr>
                </w:p>
                <w:p w14:paraId="73862A41" w14:textId="77777777" w:rsidR="00EA331D" w:rsidRPr="00997898" w:rsidRDefault="00EA331D" w:rsidP="00EA331D">
                  <w:pPr>
                    <w:jc w:val="center"/>
                    <w:rPr>
                      <w:rFonts w:ascii="Arial" w:eastAsiaTheme="minorEastAsia" w:hAnsi="Arial" w:cs="Arial"/>
                      <w:i/>
                      <w:sz w:val="20"/>
                      <w:szCs w:val="20"/>
                    </w:rPr>
                  </w:pPr>
                  <m:oMathPara>
                    <m:oMath>
                      <m:r>
                        <w:rPr>
                          <w:rFonts w:ascii="Cambria Math" w:hAnsi="Cambria Math" w:cs="Arial"/>
                          <w:sz w:val="20"/>
                          <w:szCs w:val="20"/>
                        </w:rPr>
                        <m:t>C</m:t>
                      </m:r>
                      <m:r>
                        <m:rPr>
                          <m:sty m:val="p"/>
                        </m:rPr>
                        <w:rPr>
                          <w:rFonts w:ascii="Cambria Math" w:hAnsi="Arial" w:cs="Arial"/>
                          <w:sz w:val="20"/>
                          <w:szCs w:val="20"/>
                        </w:rPr>
                        <m:t xml:space="preserve">= </m:t>
                      </m:r>
                      <m:f>
                        <m:fPr>
                          <m:ctrlPr>
                            <w:rPr>
                              <w:rFonts w:ascii="Cambria Math" w:hAnsi="Arial" w:cs="Arial"/>
                              <w:sz w:val="20"/>
                              <w:szCs w:val="20"/>
                            </w:rPr>
                          </m:ctrlPr>
                        </m:fPr>
                        <m:num>
                          <m:r>
                            <m:rPr>
                              <m:sty m:val="p"/>
                            </m:rPr>
                            <w:rPr>
                              <w:rFonts w:ascii="Cambria Math" w:hAnsi="Arial" w:cs="Arial"/>
                              <w:sz w:val="20"/>
                              <w:szCs w:val="20"/>
                            </w:rPr>
                            <m:t>M</m:t>
                          </m:r>
                        </m:num>
                        <m:den>
                          <m:d>
                            <m:dPr>
                              <m:ctrlPr>
                                <w:rPr>
                                  <w:rFonts w:ascii="Cambria Math" w:hAnsi="Arial" w:cs="Arial"/>
                                  <w:sz w:val="20"/>
                                  <w:szCs w:val="20"/>
                                </w:rPr>
                              </m:ctrlPr>
                            </m:dPr>
                            <m:e>
                              <m:r>
                                <m:rPr>
                                  <m:sty m:val="p"/>
                                </m:rPr>
                                <w:rPr>
                                  <w:rFonts w:ascii="Cambria Math" w:hAnsi="Arial" w:cs="Arial"/>
                                  <w:sz w:val="20"/>
                                  <w:szCs w:val="20"/>
                                </w:rPr>
                                <m:t>1+</m:t>
                              </m:r>
                              <m:d>
                                <m:dPr>
                                  <m:ctrlPr>
                                    <w:rPr>
                                      <w:rFonts w:ascii="Cambria Math" w:hAnsi="Arial" w:cs="Arial"/>
                                      <w:sz w:val="20"/>
                                      <w:szCs w:val="20"/>
                                    </w:rPr>
                                  </m:ctrlPr>
                                </m:dPr>
                                <m:e>
                                  <m:r>
                                    <m:rPr>
                                      <m:sty m:val="p"/>
                                    </m:rPr>
                                    <w:rPr>
                                      <w:rFonts w:ascii="Cambria Math" w:hAnsi="Arial" w:cs="Arial"/>
                                      <w:sz w:val="20"/>
                                      <w:szCs w:val="20"/>
                                    </w:rPr>
                                    <m:t>it</m:t>
                                  </m:r>
                                </m:e>
                              </m:d>
                            </m:e>
                          </m:d>
                        </m:den>
                      </m:f>
                    </m:oMath>
                  </m:oMathPara>
                </w:p>
                <w:p w14:paraId="7D0FE6A3" w14:textId="77777777" w:rsidR="00EA331D" w:rsidRPr="00997898" w:rsidRDefault="00EA331D" w:rsidP="00EA331D">
                  <w:pPr>
                    <w:jc w:val="center"/>
                    <w:rPr>
                      <w:rFonts w:ascii="Arial" w:eastAsiaTheme="minorEastAsia" w:hAnsi="Arial" w:cs="Arial"/>
                      <w:i/>
                      <w:sz w:val="20"/>
                      <w:szCs w:val="20"/>
                    </w:rPr>
                  </w:pPr>
                </w:p>
                <w:p w14:paraId="660FF220" w14:textId="77777777" w:rsidR="00EA331D" w:rsidRPr="00211141" w:rsidRDefault="00EA331D" w:rsidP="00EA331D">
                  <w:pPr>
                    <w:jc w:val="center"/>
                    <w:rPr>
                      <w:rFonts w:ascii="Arial" w:eastAsiaTheme="minorEastAsia" w:hAnsi="Arial" w:cs="Arial"/>
                      <w:i/>
                      <w:sz w:val="20"/>
                      <w:szCs w:val="20"/>
                    </w:rPr>
                  </w:pPr>
                  <m:oMathPara>
                    <m:oMath>
                      <m:r>
                        <w:rPr>
                          <w:rFonts w:ascii="Cambria Math" w:hAnsi="Cambria Math" w:cs="Arial"/>
                          <w:sz w:val="20"/>
                          <w:szCs w:val="20"/>
                        </w:rPr>
                        <m:t>i</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M</m:t>
                                  </m:r>
                                </m:num>
                                <m:den>
                                  <m:r>
                                    <m:rPr>
                                      <m:sty m:val="p"/>
                                    </m:rPr>
                                    <w:rPr>
                                      <w:rFonts w:ascii="Cambria Math" w:hAnsi="Arial" w:cs="Arial"/>
                                      <w:sz w:val="20"/>
                                      <w:szCs w:val="20"/>
                                    </w:rPr>
                                    <m:t>C</m:t>
                                  </m:r>
                                </m:den>
                              </m:f>
                              <m:r>
                                <m:rPr>
                                  <m:sty m:val="p"/>
                                </m:rPr>
                                <w:rPr>
                                  <w:rFonts w:ascii="Cambria Math" w:hAnsi="Arial" w:cs="Arial"/>
                                  <w:sz w:val="20"/>
                                  <w:szCs w:val="20"/>
                                </w:rPr>
                                <m:t>-</m:t>
                              </m:r>
                              <m:r>
                                <m:rPr>
                                  <m:sty m:val="p"/>
                                </m:rPr>
                                <w:rPr>
                                  <w:rFonts w:ascii="Cambria Math" w:hAnsi="Arial" w:cs="Arial"/>
                                  <w:sz w:val="20"/>
                                  <w:szCs w:val="20"/>
                                </w:rPr>
                                <m:t xml:space="preserve"> 1</m:t>
                              </m:r>
                            </m:e>
                          </m:d>
                        </m:num>
                        <m:den>
                          <m:r>
                            <m:rPr>
                              <m:sty m:val="p"/>
                            </m:rPr>
                            <w:rPr>
                              <w:rFonts w:ascii="Cambria Math" w:hAnsi="Arial" w:cs="Arial"/>
                              <w:sz w:val="20"/>
                              <w:szCs w:val="20"/>
                            </w:rPr>
                            <m:t>t</m:t>
                          </m:r>
                        </m:den>
                      </m:f>
                    </m:oMath>
                  </m:oMathPara>
                </w:p>
                <w:p w14:paraId="0CC899A8" w14:textId="77777777" w:rsidR="00EA331D" w:rsidRDefault="00EA331D" w:rsidP="00EA331D">
                  <w:pPr>
                    <w:jc w:val="center"/>
                    <w:rPr>
                      <w:rFonts w:ascii="Arial" w:hAnsi="Arial" w:cs="Arial"/>
                      <w:sz w:val="20"/>
                      <w:szCs w:val="20"/>
                    </w:rPr>
                  </w:pPr>
                  <m:oMathPara>
                    <m:oMath>
                      <m:r>
                        <w:rPr>
                          <w:rFonts w:ascii="Cambria Math" w:hAnsi="Cambria Math" w:cs="Arial"/>
                          <w:sz w:val="20"/>
                          <w:szCs w:val="20"/>
                        </w:rPr>
                        <w:lastRenderedPageBreak/>
                        <m:t>t</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M</m:t>
                                  </m:r>
                                </m:num>
                                <m:den>
                                  <m:r>
                                    <m:rPr>
                                      <m:sty m:val="p"/>
                                    </m:rPr>
                                    <w:rPr>
                                      <w:rFonts w:ascii="Cambria Math" w:hAnsi="Arial" w:cs="Arial"/>
                                      <w:sz w:val="20"/>
                                      <w:szCs w:val="20"/>
                                    </w:rPr>
                                    <m:t>C</m:t>
                                  </m:r>
                                </m:den>
                              </m:f>
                              <m:r>
                                <m:rPr>
                                  <m:sty m:val="p"/>
                                </m:rPr>
                                <w:rPr>
                                  <w:rFonts w:ascii="Cambria Math" w:hAnsi="Arial" w:cs="Arial"/>
                                  <w:sz w:val="20"/>
                                  <w:szCs w:val="20"/>
                                </w:rPr>
                                <m:t>-</m:t>
                              </m:r>
                              <m:r>
                                <m:rPr>
                                  <m:sty m:val="p"/>
                                </m:rPr>
                                <w:rPr>
                                  <w:rFonts w:ascii="Cambria Math" w:hAnsi="Arial" w:cs="Arial"/>
                                  <w:sz w:val="20"/>
                                  <w:szCs w:val="20"/>
                                </w:rPr>
                                <m:t xml:space="preserve"> 1</m:t>
                              </m:r>
                            </m:e>
                          </m:d>
                        </m:num>
                        <m:den>
                          <m:r>
                            <m:rPr>
                              <m:sty m:val="p"/>
                            </m:rPr>
                            <w:rPr>
                              <w:rFonts w:ascii="Cambria Math" w:hAnsi="Arial" w:cs="Arial"/>
                              <w:sz w:val="20"/>
                              <w:szCs w:val="20"/>
                            </w:rPr>
                            <m:t>i</m:t>
                          </m:r>
                        </m:den>
                      </m:f>
                    </m:oMath>
                  </m:oMathPara>
                </w:p>
                <w:p w14:paraId="06BB8851" w14:textId="77777777" w:rsidR="00EA331D" w:rsidRDefault="00EA331D" w:rsidP="00EA331D">
                  <w:pPr>
                    <w:rPr>
                      <w:rFonts w:ascii="Arial" w:eastAsiaTheme="minorEastAsia" w:hAnsi="Arial" w:cs="Arial"/>
                      <w:sz w:val="20"/>
                      <w:szCs w:val="20"/>
                    </w:rPr>
                  </w:pPr>
                </w:p>
                <w:p w14:paraId="63694D70" w14:textId="77777777" w:rsidR="00EA331D" w:rsidRDefault="00EA331D" w:rsidP="00EA331D">
                  <w:pPr>
                    <w:rPr>
                      <w:rFonts w:ascii="Arial" w:eastAsiaTheme="minorEastAsia" w:hAnsi="Arial" w:cs="Arial"/>
                      <w:sz w:val="20"/>
                      <w:szCs w:val="20"/>
                    </w:rPr>
                  </w:pPr>
                  <w:r>
                    <w:rPr>
                      <w:rFonts w:ascii="Arial" w:eastAsiaTheme="minorEastAsia" w:hAnsi="Arial" w:cs="Arial"/>
                      <w:sz w:val="20"/>
                      <w:szCs w:val="20"/>
                    </w:rPr>
                    <w:t>Donde…</w:t>
                  </w:r>
                </w:p>
                <w:p w14:paraId="59CC9C80" w14:textId="77777777" w:rsidR="00EA331D" w:rsidRDefault="00EA331D" w:rsidP="00EA331D">
                  <w:pPr>
                    <w:rPr>
                      <w:rFonts w:ascii="Arial" w:eastAsiaTheme="minorEastAsia" w:hAnsi="Arial" w:cs="Arial"/>
                      <w:sz w:val="20"/>
                      <w:szCs w:val="20"/>
                    </w:rPr>
                  </w:pPr>
                </w:p>
                <w:p w14:paraId="199CBA09" w14:textId="77777777" w:rsidR="00EA331D" w:rsidRPr="00211141" w:rsidRDefault="00EA331D" w:rsidP="00EA331D">
                  <w:pPr>
                    <w:rPr>
                      <w:rFonts w:ascii="Arial" w:hAnsi="Arial" w:cs="Arial"/>
                      <w:sz w:val="20"/>
                      <w:szCs w:val="20"/>
                    </w:rPr>
                  </w:pPr>
                  <w:r>
                    <w:rPr>
                      <w:rFonts w:ascii="Arial" w:hAnsi="Arial" w:cs="Arial"/>
                      <w:sz w:val="20"/>
                      <w:szCs w:val="20"/>
                    </w:rPr>
                    <w:t>M = Monto f</w:t>
                  </w:r>
                  <w:r w:rsidRPr="00211141">
                    <w:rPr>
                      <w:rFonts w:ascii="Arial" w:hAnsi="Arial" w:cs="Arial"/>
                      <w:sz w:val="20"/>
                      <w:szCs w:val="20"/>
                    </w:rPr>
                    <w:t>inal</w:t>
                  </w:r>
                </w:p>
                <w:p w14:paraId="2C99B573" w14:textId="77777777" w:rsidR="00EA331D" w:rsidRPr="00211141" w:rsidRDefault="00EA331D" w:rsidP="00EA331D">
                  <w:pPr>
                    <w:rPr>
                      <w:rFonts w:ascii="Arial" w:hAnsi="Arial" w:cs="Arial"/>
                      <w:sz w:val="20"/>
                      <w:szCs w:val="20"/>
                    </w:rPr>
                  </w:pPr>
                  <w:r w:rsidRPr="00211141">
                    <w:rPr>
                      <w:rFonts w:ascii="Arial" w:hAnsi="Arial" w:cs="Arial"/>
                      <w:sz w:val="20"/>
                      <w:szCs w:val="20"/>
                    </w:rPr>
                    <w:t xml:space="preserve">C = Capital o </w:t>
                  </w:r>
                  <w:r>
                    <w:rPr>
                      <w:rFonts w:ascii="Arial" w:hAnsi="Arial" w:cs="Arial"/>
                      <w:sz w:val="20"/>
                      <w:szCs w:val="20"/>
                    </w:rPr>
                    <w:t>m</w:t>
                  </w:r>
                  <w:r w:rsidRPr="00211141">
                    <w:rPr>
                      <w:rFonts w:ascii="Arial" w:hAnsi="Arial" w:cs="Arial"/>
                      <w:sz w:val="20"/>
                      <w:szCs w:val="20"/>
                    </w:rPr>
                    <w:t>onto Inicial</w:t>
                  </w:r>
                </w:p>
                <w:p w14:paraId="1FD2CFE0" w14:textId="77777777" w:rsidR="00EA331D" w:rsidRPr="00211141" w:rsidRDefault="00EA331D" w:rsidP="00EA331D">
                  <w:pPr>
                    <w:rPr>
                      <w:rFonts w:ascii="Arial" w:hAnsi="Arial" w:cs="Arial"/>
                      <w:sz w:val="20"/>
                      <w:szCs w:val="20"/>
                    </w:rPr>
                  </w:pPr>
                  <w:r w:rsidRPr="00211141">
                    <w:rPr>
                      <w:rFonts w:ascii="Arial" w:hAnsi="Arial" w:cs="Arial"/>
                      <w:sz w:val="20"/>
                      <w:szCs w:val="20"/>
                    </w:rPr>
                    <w:t xml:space="preserve">I = Cantidad de </w:t>
                  </w:r>
                  <w:r>
                    <w:rPr>
                      <w:rFonts w:ascii="Arial" w:hAnsi="Arial" w:cs="Arial"/>
                      <w:sz w:val="20"/>
                      <w:szCs w:val="20"/>
                    </w:rPr>
                    <w:t>i</w:t>
                  </w:r>
                  <w:r w:rsidRPr="00211141">
                    <w:rPr>
                      <w:rFonts w:ascii="Arial" w:hAnsi="Arial" w:cs="Arial"/>
                      <w:sz w:val="20"/>
                      <w:szCs w:val="20"/>
                    </w:rPr>
                    <w:t>nterés</w:t>
                  </w:r>
                </w:p>
                <w:p w14:paraId="757D88B5" w14:textId="77777777" w:rsidR="00EA331D" w:rsidRPr="00211141" w:rsidRDefault="00EA331D" w:rsidP="00EA331D">
                  <w:pPr>
                    <w:rPr>
                      <w:rFonts w:ascii="Arial" w:hAnsi="Arial" w:cs="Arial"/>
                      <w:sz w:val="20"/>
                      <w:szCs w:val="20"/>
                    </w:rPr>
                  </w:pPr>
                  <w:r w:rsidRPr="00211141">
                    <w:rPr>
                      <w:rFonts w:ascii="Arial" w:hAnsi="Arial" w:cs="Arial"/>
                      <w:sz w:val="20"/>
                      <w:szCs w:val="20"/>
                    </w:rPr>
                    <w:t xml:space="preserve"> i= Tasa de </w:t>
                  </w:r>
                  <w:r>
                    <w:rPr>
                      <w:rFonts w:ascii="Arial" w:hAnsi="Arial" w:cs="Arial"/>
                      <w:sz w:val="20"/>
                      <w:szCs w:val="20"/>
                    </w:rPr>
                    <w:t>i</w:t>
                  </w:r>
                  <w:r w:rsidRPr="00211141">
                    <w:rPr>
                      <w:rFonts w:ascii="Arial" w:hAnsi="Arial" w:cs="Arial"/>
                      <w:sz w:val="20"/>
                      <w:szCs w:val="20"/>
                    </w:rPr>
                    <w:t xml:space="preserve">nterés </w:t>
                  </w:r>
                  <w:r>
                    <w:rPr>
                      <w:rFonts w:ascii="Arial" w:hAnsi="Arial" w:cs="Arial"/>
                      <w:sz w:val="20"/>
                      <w:szCs w:val="20"/>
                    </w:rPr>
                    <w:t>n</w:t>
                  </w:r>
                  <w:r w:rsidRPr="00211141">
                    <w:rPr>
                      <w:rFonts w:ascii="Arial" w:hAnsi="Arial" w:cs="Arial"/>
                      <w:sz w:val="20"/>
                      <w:szCs w:val="20"/>
                    </w:rPr>
                    <w:t>ominal (en decimales)</w:t>
                  </w:r>
                </w:p>
                <w:p w14:paraId="6BF27AC4" w14:textId="77777777" w:rsidR="00EA331D" w:rsidRPr="00211141" w:rsidRDefault="00EA331D" w:rsidP="00EA331D">
                  <w:pPr>
                    <w:rPr>
                      <w:rFonts w:ascii="Arial" w:hAnsi="Arial" w:cs="Arial"/>
                      <w:sz w:val="20"/>
                      <w:szCs w:val="20"/>
                    </w:rPr>
                  </w:pPr>
                  <w:r w:rsidRPr="00211141">
                    <w:rPr>
                      <w:rFonts w:ascii="Arial" w:hAnsi="Arial" w:cs="Arial"/>
                      <w:sz w:val="20"/>
                      <w:szCs w:val="20"/>
                    </w:rPr>
                    <w:t>t = Periodo o tiempo</w:t>
                  </w:r>
                </w:p>
                <w:p w14:paraId="505CAA83" w14:textId="77777777" w:rsidR="00EA331D" w:rsidRPr="00211141" w:rsidRDefault="00EA331D" w:rsidP="00EA331D">
                  <w:pPr>
                    <w:pStyle w:val="Prrafodelista"/>
                    <w:ind w:left="0"/>
                    <w:rPr>
                      <w:rFonts w:ascii="Arial" w:hAnsi="Arial" w:cs="Arial"/>
                      <w:sz w:val="20"/>
                      <w:szCs w:val="20"/>
                    </w:rPr>
                  </w:pPr>
                </w:p>
                <w:p w14:paraId="0E06406E" w14:textId="77777777" w:rsidR="00EA331D" w:rsidRDefault="00EA331D" w:rsidP="00EA331D">
                  <w:pPr>
                    <w:pStyle w:val="Prrafodelista"/>
                    <w:ind w:left="0"/>
                    <w:rPr>
                      <w:rFonts w:ascii="Arial" w:hAnsi="Arial" w:cs="Arial"/>
                      <w:sz w:val="20"/>
                      <w:szCs w:val="20"/>
                    </w:rPr>
                  </w:pPr>
                </w:p>
              </w:tc>
            </w:tr>
          </w:tbl>
          <w:p w14:paraId="2A2789DF" w14:textId="77777777" w:rsidR="00EA331D" w:rsidRPr="00211141" w:rsidRDefault="00EA331D" w:rsidP="00EA331D">
            <w:pPr>
              <w:rPr>
                <w:rFonts w:ascii="Arial" w:hAnsi="Arial" w:cs="Arial"/>
                <w:sz w:val="20"/>
                <w:szCs w:val="20"/>
              </w:rPr>
            </w:pPr>
          </w:p>
          <w:p w14:paraId="49E0E6DC" w14:textId="77777777" w:rsidR="00EA331D" w:rsidRDefault="00EA331D" w:rsidP="00EA331D">
            <w:pPr>
              <w:rPr>
                <w:rFonts w:ascii="Arial" w:eastAsiaTheme="minorEastAsia" w:hAnsi="Arial" w:cs="Arial"/>
                <w:sz w:val="20"/>
                <w:szCs w:val="20"/>
              </w:rPr>
            </w:pPr>
          </w:p>
          <w:p w14:paraId="54055E43" w14:textId="77777777" w:rsidR="00EA331D" w:rsidRDefault="00EA331D" w:rsidP="00EA331D">
            <w:pPr>
              <w:rPr>
                <w:rFonts w:ascii="Arial" w:eastAsiaTheme="minorEastAsia" w:hAnsi="Arial" w:cs="Arial"/>
                <w:sz w:val="20"/>
                <w:szCs w:val="20"/>
              </w:rPr>
            </w:pPr>
          </w:p>
          <w:p w14:paraId="6CFE1019" w14:textId="2E09DE25" w:rsidR="00EA331D" w:rsidRPr="001759A8" w:rsidRDefault="00EA331D" w:rsidP="00EA331D">
            <w:pPr>
              <w:rPr>
                <w:rFonts w:ascii="Arial" w:eastAsiaTheme="minorEastAsia" w:hAnsi="Arial" w:cs="Arial"/>
                <w:sz w:val="20"/>
                <w:szCs w:val="20"/>
              </w:rPr>
            </w:pPr>
            <w:r>
              <w:rPr>
                <w:rFonts w:ascii="Arial" w:eastAsiaTheme="minorEastAsia" w:hAnsi="Arial" w:cs="Arial"/>
                <w:sz w:val="20"/>
                <w:szCs w:val="20"/>
              </w:rPr>
              <w:t>Supón que</w:t>
            </w:r>
            <w:r w:rsidRPr="00211141">
              <w:rPr>
                <w:rFonts w:ascii="Arial" w:eastAsiaTheme="minorEastAsia" w:hAnsi="Arial" w:cs="Arial"/>
                <w:sz w:val="20"/>
                <w:szCs w:val="20"/>
              </w:rPr>
              <w:t xml:space="preserve"> se invierte la cantidad de $</w:t>
            </w:r>
            <w:r w:rsidR="008A440A">
              <w:rPr>
                <w:rFonts w:ascii="Arial" w:eastAsiaTheme="minorEastAsia" w:hAnsi="Arial" w:cs="Arial"/>
                <w:sz w:val="20"/>
                <w:szCs w:val="20"/>
                <w:lang w:val="es-419"/>
              </w:rPr>
              <w:t>1</w:t>
            </w:r>
            <w:r w:rsidRPr="00211141">
              <w:rPr>
                <w:rFonts w:ascii="Arial" w:eastAsiaTheme="minorEastAsia" w:hAnsi="Arial" w:cs="Arial"/>
                <w:sz w:val="20"/>
                <w:szCs w:val="20"/>
              </w:rPr>
              <w:t xml:space="preserve">0,000 a una tasa del </w:t>
            </w:r>
            <w:r w:rsidR="008A440A">
              <w:rPr>
                <w:rFonts w:ascii="Arial" w:eastAsiaTheme="minorEastAsia" w:hAnsi="Arial" w:cs="Arial"/>
                <w:sz w:val="20"/>
                <w:szCs w:val="20"/>
                <w:lang w:val="es-419"/>
              </w:rPr>
              <w:t>1</w:t>
            </w:r>
            <w:r w:rsidRPr="00211141">
              <w:rPr>
                <w:rFonts w:ascii="Arial" w:eastAsiaTheme="minorEastAsia" w:hAnsi="Arial" w:cs="Arial"/>
                <w:sz w:val="20"/>
                <w:szCs w:val="20"/>
              </w:rPr>
              <w:t xml:space="preserve">5% anual por un plazo de </w:t>
            </w:r>
            <w:r w:rsidR="008A440A">
              <w:rPr>
                <w:rFonts w:ascii="Arial" w:eastAsiaTheme="minorEastAsia" w:hAnsi="Arial" w:cs="Arial"/>
                <w:sz w:val="20"/>
                <w:szCs w:val="20"/>
                <w:lang w:val="es-419"/>
              </w:rPr>
              <w:t>6</w:t>
            </w:r>
            <w:r w:rsidRPr="00211141">
              <w:rPr>
                <w:rFonts w:ascii="Arial" w:eastAsiaTheme="minorEastAsia" w:hAnsi="Arial" w:cs="Arial"/>
                <w:sz w:val="20"/>
                <w:szCs w:val="20"/>
              </w:rPr>
              <w:t xml:space="preserve"> </w:t>
            </w:r>
            <w:r w:rsidRPr="001759A8">
              <w:rPr>
                <w:rFonts w:ascii="Arial" w:eastAsiaTheme="minorEastAsia" w:hAnsi="Arial" w:cs="Arial"/>
                <w:sz w:val="20"/>
                <w:szCs w:val="20"/>
              </w:rPr>
              <w:t xml:space="preserve">meses. </w:t>
            </w:r>
            <w:r>
              <w:rPr>
                <w:rFonts w:ascii="Arial" w:eastAsiaTheme="minorEastAsia" w:hAnsi="Arial" w:cs="Arial"/>
                <w:sz w:val="20"/>
                <w:szCs w:val="20"/>
              </w:rPr>
              <w:t xml:space="preserve">Ahora calcula el monto final tomando como base esa información: </w:t>
            </w:r>
          </w:p>
          <w:p w14:paraId="69BC6E2A" w14:textId="77777777" w:rsidR="00EA331D" w:rsidRPr="001759A8" w:rsidRDefault="00EA331D" w:rsidP="00EA331D">
            <w:pPr>
              <w:rPr>
                <w:rFonts w:ascii="Arial" w:eastAsiaTheme="minorEastAsia" w:hAnsi="Arial" w:cs="Arial"/>
                <w:sz w:val="20"/>
                <w:szCs w:val="20"/>
              </w:rPr>
            </w:pPr>
          </w:p>
          <w:p w14:paraId="7CDB2E6D" w14:textId="77777777" w:rsidR="00EA331D" w:rsidRPr="00211141" w:rsidRDefault="00EA331D" w:rsidP="00EA331D">
            <w:pPr>
              <w:jc w:val="center"/>
              <w:rPr>
                <w:rFonts w:ascii="Arial" w:hAnsi="Arial" w:cs="Arial"/>
                <w:i/>
                <w:sz w:val="20"/>
                <w:szCs w:val="20"/>
                <w:lang w:val="en-US"/>
              </w:rPr>
            </w:pPr>
            <w:r w:rsidRPr="00211141">
              <w:rPr>
                <w:rFonts w:ascii="Arial" w:hAnsi="Arial" w:cs="Arial"/>
                <w:i/>
                <w:sz w:val="20"/>
                <w:szCs w:val="20"/>
                <w:lang w:val="en-US"/>
              </w:rPr>
              <w:t xml:space="preserve">I = </w:t>
            </w:r>
            <w:proofErr w:type="spellStart"/>
            <w:r w:rsidRPr="00211141">
              <w:rPr>
                <w:rFonts w:ascii="Arial" w:hAnsi="Arial" w:cs="Arial"/>
                <w:i/>
                <w:sz w:val="20"/>
                <w:szCs w:val="20"/>
                <w:lang w:val="en-US"/>
              </w:rPr>
              <w:t>Cit</w:t>
            </w:r>
            <w:proofErr w:type="spellEnd"/>
          </w:p>
          <w:p w14:paraId="7CFD34D2" w14:textId="77777777" w:rsidR="00736C33" w:rsidRPr="00736C33" w:rsidRDefault="00736C33" w:rsidP="00736C33">
            <w:pPr>
              <w:jc w:val="center"/>
              <w:rPr>
                <w:rFonts w:ascii="Arial" w:eastAsiaTheme="minorEastAsia" w:hAnsi="Arial" w:cs="Arial"/>
                <w:sz w:val="20"/>
                <w:szCs w:val="20"/>
                <w:lang w:val="en-US"/>
              </w:rPr>
            </w:pPr>
            <w:r w:rsidRPr="00736C33">
              <w:rPr>
                <w:rFonts w:ascii="Arial" w:eastAsiaTheme="minorEastAsia" w:hAnsi="Arial" w:cs="Arial"/>
                <w:sz w:val="20"/>
                <w:szCs w:val="20"/>
                <w:lang w:val="en-US"/>
              </w:rPr>
              <w:t>I = ($10,000)(.15/12)(6) = $750.00</w:t>
            </w:r>
          </w:p>
          <w:p w14:paraId="18E05108" w14:textId="77777777" w:rsidR="00736C33" w:rsidRPr="00736C33" w:rsidRDefault="00736C33" w:rsidP="00736C33">
            <w:pPr>
              <w:jc w:val="center"/>
              <w:rPr>
                <w:rFonts w:ascii="Arial" w:eastAsiaTheme="minorEastAsia" w:hAnsi="Arial" w:cs="Arial"/>
                <w:sz w:val="20"/>
                <w:szCs w:val="20"/>
                <w:lang w:val="en-US"/>
              </w:rPr>
            </w:pPr>
          </w:p>
          <w:p w14:paraId="70915361" w14:textId="77777777" w:rsidR="00736C33" w:rsidRPr="00736C33" w:rsidRDefault="00736C33" w:rsidP="00736C33">
            <w:pPr>
              <w:jc w:val="center"/>
              <w:rPr>
                <w:rFonts w:ascii="Arial" w:eastAsiaTheme="minorEastAsia" w:hAnsi="Arial" w:cs="Arial"/>
                <w:sz w:val="20"/>
                <w:szCs w:val="20"/>
                <w:lang w:val="en-US"/>
              </w:rPr>
            </w:pPr>
            <w:r w:rsidRPr="00736C33">
              <w:rPr>
                <w:rFonts w:ascii="Arial" w:eastAsiaTheme="minorEastAsia" w:hAnsi="Arial" w:cs="Arial"/>
                <w:sz w:val="20"/>
                <w:szCs w:val="20"/>
                <w:lang w:val="en-US"/>
              </w:rPr>
              <w:t>M = C + I</w:t>
            </w:r>
          </w:p>
          <w:p w14:paraId="1238A847" w14:textId="77777777" w:rsidR="00736C33" w:rsidRPr="00736C33" w:rsidRDefault="00736C33" w:rsidP="00736C33">
            <w:pPr>
              <w:jc w:val="center"/>
              <w:rPr>
                <w:rFonts w:ascii="Arial" w:eastAsiaTheme="minorEastAsia" w:hAnsi="Arial" w:cs="Arial"/>
                <w:sz w:val="20"/>
                <w:szCs w:val="20"/>
                <w:lang w:val="en-US"/>
              </w:rPr>
            </w:pPr>
            <w:r w:rsidRPr="00736C33">
              <w:rPr>
                <w:rFonts w:ascii="Arial" w:eastAsiaTheme="minorEastAsia" w:hAnsi="Arial" w:cs="Arial"/>
                <w:sz w:val="20"/>
                <w:szCs w:val="20"/>
                <w:lang w:val="en-US"/>
              </w:rPr>
              <w:t>M = $10,000 + $750.00 = $10,750.00</w:t>
            </w:r>
          </w:p>
          <w:p w14:paraId="229C5EF9" w14:textId="77777777" w:rsidR="00736C33" w:rsidRPr="00736C33" w:rsidRDefault="00736C33" w:rsidP="00736C33">
            <w:pPr>
              <w:jc w:val="center"/>
              <w:rPr>
                <w:rFonts w:ascii="Arial" w:eastAsiaTheme="minorEastAsia" w:hAnsi="Arial" w:cs="Arial"/>
                <w:sz w:val="20"/>
                <w:szCs w:val="20"/>
                <w:lang w:val="en-US"/>
              </w:rPr>
            </w:pPr>
          </w:p>
          <w:p w14:paraId="63F42C41" w14:textId="77777777" w:rsidR="00736C33" w:rsidRPr="00736C33" w:rsidRDefault="00736C33" w:rsidP="00736C33">
            <w:pPr>
              <w:jc w:val="center"/>
              <w:rPr>
                <w:rFonts w:ascii="Arial" w:eastAsiaTheme="minorEastAsia" w:hAnsi="Arial" w:cs="Arial"/>
                <w:sz w:val="20"/>
                <w:szCs w:val="20"/>
                <w:lang w:val="en-US"/>
              </w:rPr>
            </w:pPr>
            <w:r w:rsidRPr="00736C33">
              <w:rPr>
                <w:rFonts w:ascii="Arial" w:eastAsiaTheme="minorEastAsia" w:hAnsi="Arial" w:cs="Arial"/>
                <w:sz w:val="20"/>
                <w:szCs w:val="20"/>
                <w:lang w:val="en-US"/>
              </w:rPr>
              <w:t>M = C(1+ (it))</w:t>
            </w:r>
          </w:p>
          <w:p w14:paraId="32037DAD" w14:textId="2952A37D" w:rsidR="00EA331D" w:rsidRPr="00EB759C" w:rsidRDefault="00736C33" w:rsidP="00736C33">
            <w:pPr>
              <w:jc w:val="center"/>
              <w:rPr>
                <w:rFonts w:ascii="Arial" w:eastAsiaTheme="minorEastAsia" w:hAnsi="Arial" w:cs="Arial"/>
                <w:sz w:val="20"/>
                <w:szCs w:val="20"/>
              </w:rPr>
            </w:pPr>
            <w:r w:rsidRPr="00EB759C">
              <w:rPr>
                <w:rFonts w:ascii="Arial" w:eastAsiaTheme="minorEastAsia" w:hAnsi="Arial" w:cs="Arial"/>
                <w:sz w:val="20"/>
                <w:szCs w:val="20"/>
              </w:rPr>
              <w:t>M = $10,000(1+ ((.15/12)*6 ) )= $10,750.00</w:t>
            </w:r>
          </w:p>
          <w:p w14:paraId="6256BF23" w14:textId="77777777" w:rsidR="00736C33" w:rsidRPr="00EB759C" w:rsidRDefault="00736C33" w:rsidP="00736C33">
            <w:pPr>
              <w:jc w:val="center"/>
              <w:rPr>
                <w:rFonts w:ascii="Arial" w:hAnsi="Arial" w:cs="Arial"/>
                <w:i/>
                <w:sz w:val="20"/>
                <w:szCs w:val="20"/>
              </w:rPr>
            </w:pPr>
          </w:p>
          <w:p w14:paraId="4AF9239F" w14:textId="77777777" w:rsidR="00EA331D" w:rsidRDefault="00EA331D" w:rsidP="00EA331D">
            <w:pPr>
              <w:rPr>
                <w:rFonts w:ascii="Arial" w:eastAsiaTheme="minorEastAsia" w:hAnsi="Arial" w:cs="Arial"/>
                <w:sz w:val="20"/>
                <w:szCs w:val="20"/>
              </w:rPr>
            </w:pPr>
            <w:r w:rsidRPr="00211141">
              <w:rPr>
                <w:rFonts w:ascii="Arial" w:eastAsiaTheme="minorEastAsia" w:hAnsi="Arial" w:cs="Arial"/>
                <w:sz w:val="20"/>
                <w:szCs w:val="20"/>
              </w:rPr>
              <w:t>Cuando la incógnita es la tasa de interés (i)</w:t>
            </w:r>
            <w:r>
              <w:rPr>
                <w:rFonts w:ascii="Arial" w:eastAsiaTheme="minorEastAsia" w:hAnsi="Arial" w:cs="Arial"/>
                <w:sz w:val="20"/>
                <w:szCs w:val="20"/>
              </w:rPr>
              <w:t xml:space="preserve">, se realiza lo siguiente: </w:t>
            </w:r>
          </w:p>
          <w:p w14:paraId="52D8796E" w14:textId="77777777" w:rsidR="00EA331D" w:rsidRPr="00211141" w:rsidRDefault="00EA331D" w:rsidP="00EA331D">
            <w:pPr>
              <w:rPr>
                <w:rFonts w:ascii="Arial" w:hAnsi="Arial" w:cs="Arial"/>
                <w:i/>
                <w:sz w:val="20"/>
                <w:szCs w:val="20"/>
              </w:rPr>
            </w:pPr>
          </w:p>
          <w:p w14:paraId="55B755AA" w14:textId="77777777" w:rsidR="00EA331D" w:rsidRPr="00A07BFF" w:rsidRDefault="00EA331D" w:rsidP="00EA331D">
            <w:pPr>
              <w:rPr>
                <w:rFonts w:ascii="Arial" w:eastAsiaTheme="minorEastAsia" w:hAnsi="Arial" w:cs="Arial"/>
                <w:i/>
                <w:sz w:val="20"/>
                <w:szCs w:val="20"/>
              </w:rPr>
            </w:pPr>
            <m:oMathPara>
              <m:oMath>
                <m:r>
                  <w:rPr>
                    <w:rFonts w:ascii="Cambria Math" w:hAnsi="Cambria Math" w:cs="Arial"/>
                    <w:sz w:val="20"/>
                    <w:szCs w:val="20"/>
                  </w:rPr>
                  <m:t>i</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M</m:t>
                            </m:r>
                          </m:num>
                          <m:den>
                            <m:r>
                              <m:rPr>
                                <m:sty m:val="p"/>
                              </m:rPr>
                              <w:rPr>
                                <w:rFonts w:ascii="Cambria Math" w:hAnsi="Arial" w:cs="Arial"/>
                                <w:sz w:val="20"/>
                                <w:szCs w:val="20"/>
                              </w:rPr>
                              <m:t>C</m:t>
                            </m:r>
                          </m:den>
                        </m:f>
                        <m:r>
                          <m:rPr>
                            <m:sty m:val="p"/>
                          </m:rPr>
                          <w:rPr>
                            <w:rFonts w:ascii="Cambria Math" w:hAnsi="Arial" w:cs="Arial"/>
                            <w:sz w:val="20"/>
                            <w:szCs w:val="20"/>
                          </w:rPr>
                          <m:t>-</m:t>
                        </m:r>
                        <m:r>
                          <m:rPr>
                            <m:sty m:val="p"/>
                          </m:rPr>
                          <w:rPr>
                            <w:rFonts w:ascii="Cambria Math" w:hAnsi="Arial" w:cs="Arial"/>
                            <w:sz w:val="20"/>
                            <w:szCs w:val="20"/>
                          </w:rPr>
                          <m:t xml:space="preserve"> 1</m:t>
                        </m:r>
                      </m:e>
                    </m:d>
                  </m:num>
                  <m:den>
                    <m:r>
                      <m:rPr>
                        <m:sty m:val="p"/>
                      </m:rPr>
                      <w:rPr>
                        <w:rFonts w:ascii="Cambria Math" w:hAnsi="Arial" w:cs="Arial"/>
                        <w:sz w:val="20"/>
                        <w:szCs w:val="20"/>
                      </w:rPr>
                      <m:t>t</m:t>
                    </m:r>
                  </m:den>
                </m:f>
              </m:oMath>
            </m:oMathPara>
          </w:p>
          <w:p w14:paraId="755E3964" w14:textId="77777777" w:rsidR="00EA331D" w:rsidRPr="00A07BFF" w:rsidRDefault="00EA331D" w:rsidP="00EA331D">
            <w:pPr>
              <w:rPr>
                <w:rFonts w:ascii="Arial" w:eastAsiaTheme="minorEastAsia" w:hAnsi="Arial" w:cs="Arial"/>
                <w:i/>
                <w:sz w:val="20"/>
                <w:szCs w:val="20"/>
              </w:rPr>
            </w:pPr>
          </w:p>
          <w:p w14:paraId="3ACC9AFA" w14:textId="6C5DF8E6" w:rsidR="00EA331D" w:rsidRPr="00A07BFF" w:rsidRDefault="00EA331D" w:rsidP="00EA331D">
            <w:pPr>
              <w:rPr>
                <w:rFonts w:ascii="Arial" w:eastAsiaTheme="minorEastAsia" w:hAnsi="Arial" w:cs="Arial"/>
                <w:i/>
                <w:sz w:val="20"/>
                <w:szCs w:val="20"/>
              </w:rPr>
            </w:pPr>
            <m:oMathPara>
              <m:oMath>
                <m:r>
                  <w:rPr>
                    <w:rFonts w:ascii="Cambria Math" w:hAnsi="Cambria Math" w:cs="Arial"/>
                    <w:sz w:val="20"/>
                    <w:szCs w:val="20"/>
                  </w:rPr>
                  <m:t>i</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$10,750</m:t>
                            </m:r>
                          </m:num>
                          <m:den>
                            <m:r>
                              <m:rPr>
                                <m:sty m:val="p"/>
                              </m:rPr>
                              <w:rPr>
                                <w:rFonts w:ascii="Cambria Math" w:hAnsi="Arial" w:cs="Arial"/>
                                <w:sz w:val="20"/>
                                <w:szCs w:val="20"/>
                              </w:rPr>
                              <m:t>$10,000</m:t>
                            </m:r>
                          </m:den>
                        </m:f>
                        <m:r>
                          <m:rPr>
                            <m:sty m:val="p"/>
                          </m:rPr>
                          <w:rPr>
                            <w:rFonts w:ascii="Cambria Math" w:hAnsi="Arial" w:cs="Arial"/>
                            <w:sz w:val="20"/>
                            <w:szCs w:val="20"/>
                          </w:rPr>
                          <m:t>-</m:t>
                        </m:r>
                        <m:r>
                          <m:rPr>
                            <m:sty m:val="p"/>
                          </m:rPr>
                          <w:rPr>
                            <w:rFonts w:ascii="Cambria Math" w:hAnsi="Arial" w:cs="Arial"/>
                            <w:sz w:val="20"/>
                            <w:szCs w:val="20"/>
                          </w:rPr>
                          <m:t xml:space="preserve"> 1</m:t>
                        </m:r>
                      </m:e>
                    </m:d>
                  </m:num>
                  <m:den>
                    <m:r>
                      <m:rPr>
                        <m:sty m:val="p"/>
                      </m:rPr>
                      <w:rPr>
                        <w:rFonts w:ascii="Cambria Math" w:hAnsi="Arial" w:cs="Arial"/>
                        <w:sz w:val="20"/>
                        <w:szCs w:val="20"/>
                      </w:rPr>
                      <m:t>6</m:t>
                    </m:r>
                  </m:den>
                </m:f>
              </m:oMath>
            </m:oMathPara>
          </w:p>
          <w:p w14:paraId="56624727" w14:textId="77777777" w:rsidR="00EA331D" w:rsidRPr="00211141" w:rsidRDefault="00EA331D" w:rsidP="00EA331D">
            <w:pPr>
              <w:rPr>
                <w:rFonts w:ascii="Arial" w:hAnsi="Arial" w:cs="Arial"/>
                <w:i/>
                <w:sz w:val="20"/>
                <w:szCs w:val="20"/>
              </w:rPr>
            </w:pPr>
          </w:p>
          <w:p w14:paraId="15C97A02" w14:textId="390C931D" w:rsidR="00EA331D" w:rsidRDefault="00EA331D" w:rsidP="00736C33">
            <w:pPr>
              <w:jc w:val="center"/>
              <w:rPr>
                <w:rFonts w:ascii="Arial" w:hAnsi="Arial" w:cs="Arial"/>
                <w:i/>
                <w:sz w:val="20"/>
                <w:szCs w:val="20"/>
              </w:rPr>
            </w:pPr>
            <w:r>
              <w:rPr>
                <w:rFonts w:ascii="Arial" w:hAnsi="Arial" w:cs="Arial"/>
                <w:i/>
                <w:sz w:val="20"/>
                <w:szCs w:val="20"/>
              </w:rPr>
              <w:t xml:space="preserve">i </w:t>
            </w:r>
            <w:r w:rsidRPr="00211141">
              <w:rPr>
                <w:rFonts w:ascii="Arial" w:hAnsi="Arial" w:cs="Arial"/>
                <w:i/>
                <w:sz w:val="20"/>
                <w:szCs w:val="20"/>
              </w:rPr>
              <w:t>=</w:t>
            </w:r>
            <w:r w:rsidR="00736C33" w:rsidRPr="00736C33">
              <w:rPr>
                <w:rFonts w:ascii="Arial" w:hAnsi="Arial" w:cs="Arial"/>
                <w:i/>
                <w:sz w:val="20"/>
                <w:szCs w:val="20"/>
              </w:rPr>
              <w:t xml:space="preserve">.0125 mensual           </w:t>
            </w:r>
            <w:r w:rsidR="00736C33">
              <w:rPr>
                <w:rFonts w:ascii="Arial" w:hAnsi="Arial" w:cs="Arial"/>
                <w:i/>
                <w:sz w:val="20"/>
                <w:szCs w:val="20"/>
                <w:lang w:val="es-419"/>
              </w:rPr>
              <w:t>0</w:t>
            </w:r>
            <w:r w:rsidR="00736C33" w:rsidRPr="00736C33">
              <w:rPr>
                <w:rFonts w:ascii="Arial" w:hAnsi="Arial" w:cs="Arial"/>
                <w:i/>
                <w:sz w:val="20"/>
                <w:szCs w:val="20"/>
              </w:rPr>
              <w:t>.0125 *12 *100 =15% Anual</w:t>
            </w:r>
          </w:p>
          <w:p w14:paraId="3274A3A4" w14:textId="77777777" w:rsidR="00736C33" w:rsidRPr="00211141" w:rsidRDefault="00736C33" w:rsidP="00736C33">
            <w:pPr>
              <w:jc w:val="center"/>
              <w:rPr>
                <w:rFonts w:ascii="Arial" w:hAnsi="Arial" w:cs="Arial"/>
                <w:i/>
                <w:sz w:val="20"/>
                <w:szCs w:val="20"/>
              </w:rPr>
            </w:pPr>
          </w:p>
          <w:p w14:paraId="6D5A5D11" w14:textId="77777777" w:rsidR="00EA331D" w:rsidRDefault="00EA331D" w:rsidP="00EA331D">
            <w:pPr>
              <w:rPr>
                <w:rFonts w:ascii="Arial" w:eastAsiaTheme="minorEastAsia" w:hAnsi="Arial" w:cs="Arial"/>
                <w:sz w:val="20"/>
                <w:szCs w:val="20"/>
              </w:rPr>
            </w:pPr>
            <w:r w:rsidRPr="00211141">
              <w:rPr>
                <w:rFonts w:ascii="Arial" w:eastAsiaTheme="minorEastAsia" w:hAnsi="Arial" w:cs="Arial"/>
                <w:sz w:val="20"/>
                <w:szCs w:val="20"/>
              </w:rPr>
              <w:t>Cuando la incógnita es el tiempo (t)</w:t>
            </w:r>
            <w:r>
              <w:rPr>
                <w:rFonts w:ascii="Arial" w:eastAsiaTheme="minorEastAsia" w:hAnsi="Arial" w:cs="Arial"/>
                <w:sz w:val="20"/>
                <w:szCs w:val="20"/>
              </w:rPr>
              <w:t>:</w:t>
            </w:r>
          </w:p>
          <w:p w14:paraId="3EB133D0" w14:textId="77777777" w:rsidR="00EA331D" w:rsidRPr="00211141" w:rsidRDefault="00EA331D" w:rsidP="00EA331D">
            <w:pPr>
              <w:rPr>
                <w:rFonts w:ascii="Arial" w:hAnsi="Arial" w:cs="Arial"/>
                <w:i/>
                <w:sz w:val="20"/>
                <w:szCs w:val="20"/>
              </w:rPr>
            </w:pPr>
          </w:p>
          <w:p w14:paraId="2F1D75ED" w14:textId="77777777" w:rsidR="00EA331D" w:rsidRPr="00D96022" w:rsidRDefault="00EA331D" w:rsidP="00EA331D">
            <w:pPr>
              <w:rPr>
                <w:rFonts w:ascii="Arial" w:eastAsiaTheme="minorEastAsia" w:hAnsi="Arial" w:cs="Arial"/>
                <w:i/>
                <w:sz w:val="20"/>
                <w:szCs w:val="20"/>
              </w:rPr>
            </w:pPr>
            <m:oMathPara>
              <m:oMath>
                <m:r>
                  <w:rPr>
                    <w:rFonts w:ascii="Cambria Math" w:hAnsi="Cambria Math" w:cs="Arial"/>
                    <w:sz w:val="20"/>
                    <w:szCs w:val="20"/>
                  </w:rPr>
                  <m:t>t</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M</m:t>
                            </m:r>
                          </m:num>
                          <m:den>
                            <m:r>
                              <m:rPr>
                                <m:sty m:val="p"/>
                              </m:rPr>
                              <w:rPr>
                                <w:rFonts w:ascii="Cambria Math" w:hAnsi="Arial" w:cs="Arial"/>
                                <w:sz w:val="20"/>
                                <w:szCs w:val="20"/>
                              </w:rPr>
                              <m:t>C</m:t>
                            </m:r>
                          </m:den>
                        </m:f>
                        <m:r>
                          <m:rPr>
                            <m:sty m:val="p"/>
                          </m:rPr>
                          <w:rPr>
                            <w:rFonts w:ascii="Cambria Math" w:hAnsi="Arial" w:cs="Arial"/>
                            <w:sz w:val="20"/>
                            <w:szCs w:val="20"/>
                          </w:rPr>
                          <m:t>-</m:t>
                        </m:r>
                        <m:r>
                          <m:rPr>
                            <m:sty m:val="p"/>
                          </m:rPr>
                          <w:rPr>
                            <w:rFonts w:ascii="Cambria Math" w:hAnsi="Arial" w:cs="Arial"/>
                            <w:sz w:val="20"/>
                            <w:szCs w:val="20"/>
                          </w:rPr>
                          <m:t xml:space="preserve"> 1</m:t>
                        </m:r>
                      </m:e>
                    </m:d>
                  </m:num>
                  <m:den>
                    <m:r>
                      <m:rPr>
                        <m:sty m:val="p"/>
                      </m:rPr>
                      <w:rPr>
                        <w:rFonts w:ascii="Cambria Math" w:hAnsi="Arial" w:cs="Arial"/>
                        <w:sz w:val="20"/>
                        <w:szCs w:val="20"/>
                      </w:rPr>
                      <m:t>i</m:t>
                    </m:r>
                  </m:den>
                </m:f>
              </m:oMath>
            </m:oMathPara>
          </w:p>
          <w:p w14:paraId="1841C3E4" w14:textId="77777777" w:rsidR="00EA331D" w:rsidRPr="00211141" w:rsidRDefault="00EA331D" w:rsidP="00EA331D">
            <w:pPr>
              <w:rPr>
                <w:rFonts w:ascii="Arial" w:hAnsi="Arial" w:cs="Arial"/>
                <w:i/>
                <w:sz w:val="20"/>
                <w:szCs w:val="20"/>
              </w:rPr>
            </w:pPr>
          </w:p>
          <w:p w14:paraId="2E04BD8C" w14:textId="3438ECBF" w:rsidR="00EA331D" w:rsidRPr="00D96022" w:rsidRDefault="00EA331D" w:rsidP="00EA331D">
            <w:pPr>
              <w:rPr>
                <w:rFonts w:ascii="Arial" w:eastAsiaTheme="minorEastAsia" w:hAnsi="Arial" w:cs="Arial"/>
                <w:i/>
                <w:sz w:val="20"/>
                <w:szCs w:val="20"/>
              </w:rPr>
            </w:pPr>
            <m:oMathPara>
              <m:oMath>
                <m:r>
                  <w:rPr>
                    <w:rFonts w:ascii="Cambria Math" w:hAnsi="Cambria Math" w:cs="Arial"/>
                    <w:sz w:val="20"/>
                    <w:szCs w:val="20"/>
                  </w:rPr>
                  <m:t>t</m:t>
                </m:r>
                <m:r>
                  <m:rPr>
                    <m:sty m:val="p"/>
                  </m:rPr>
                  <w:rPr>
                    <w:rFonts w:ascii="Cambria Math" w:hAnsi="Arial" w:cs="Arial"/>
                    <w:sz w:val="20"/>
                    <w:szCs w:val="20"/>
                  </w:rPr>
                  <m:t xml:space="preserve">= </m:t>
                </m:r>
                <m:f>
                  <m:fPr>
                    <m:ctrlPr>
                      <w:rPr>
                        <w:rFonts w:ascii="Cambria Math" w:hAnsi="Arial" w:cs="Arial"/>
                        <w:sz w:val="20"/>
                        <w:szCs w:val="20"/>
                      </w:rPr>
                    </m:ctrlPr>
                  </m:fPr>
                  <m:num>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$10,750</m:t>
                            </m:r>
                          </m:num>
                          <m:den>
                            <m:r>
                              <m:rPr>
                                <m:sty m:val="p"/>
                              </m:rPr>
                              <w:rPr>
                                <w:rFonts w:ascii="Cambria Math" w:hAnsi="Arial" w:cs="Arial"/>
                                <w:sz w:val="20"/>
                                <w:szCs w:val="20"/>
                              </w:rPr>
                              <m:t>$10,000</m:t>
                            </m:r>
                          </m:den>
                        </m:f>
                        <m:r>
                          <m:rPr>
                            <m:sty m:val="p"/>
                          </m:rPr>
                          <w:rPr>
                            <w:rFonts w:ascii="Cambria Math" w:hAnsi="Arial" w:cs="Arial"/>
                            <w:sz w:val="20"/>
                            <w:szCs w:val="20"/>
                          </w:rPr>
                          <m:t>-</m:t>
                        </m:r>
                        <m:r>
                          <m:rPr>
                            <m:sty m:val="p"/>
                          </m:rPr>
                          <w:rPr>
                            <w:rFonts w:ascii="Cambria Math" w:hAnsi="Arial" w:cs="Arial"/>
                            <w:sz w:val="20"/>
                            <w:szCs w:val="20"/>
                          </w:rPr>
                          <m:t xml:space="preserve"> 1</m:t>
                        </m:r>
                      </m:e>
                    </m:d>
                  </m:num>
                  <m:den>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.15</m:t>
                            </m:r>
                          </m:num>
                          <m:den>
                            <m:r>
                              <m:rPr>
                                <m:sty m:val="p"/>
                              </m:rPr>
                              <w:rPr>
                                <w:rFonts w:ascii="Cambria Math" w:hAnsi="Arial" w:cs="Arial"/>
                                <w:sz w:val="20"/>
                                <w:szCs w:val="20"/>
                              </w:rPr>
                              <m:t>12</m:t>
                            </m:r>
                          </m:den>
                        </m:f>
                      </m:e>
                    </m:d>
                  </m:den>
                </m:f>
              </m:oMath>
            </m:oMathPara>
          </w:p>
          <w:p w14:paraId="06E874C9" w14:textId="77777777" w:rsidR="00EA331D" w:rsidRDefault="00EA331D" w:rsidP="00EA331D">
            <w:pPr>
              <w:rPr>
                <w:rFonts w:ascii="Arial" w:eastAsiaTheme="minorEastAsia" w:hAnsi="Arial" w:cs="Arial"/>
                <w:i/>
                <w:sz w:val="20"/>
                <w:szCs w:val="20"/>
              </w:rPr>
            </w:pPr>
          </w:p>
          <w:p w14:paraId="1ED4FD17" w14:textId="3BDEA5AF" w:rsidR="00EA331D" w:rsidRPr="00211141" w:rsidRDefault="00EA331D" w:rsidP="00EA331D">
            <w:pPr>
              <w:jc w:val="center"/>
              <w:rPr>
                <w:rFonts w:ascii="Arial" w:hAnsi="Arial" w:cs="Arial"/>
                <w:i/>
                <w:sz w:val="20"/>
                <w:szCs w:val="20"/>
              </w:rPr>
            </w:pPr>
            <w:r>
              <w:rPr>
                <w:rFonts w:ascii="Arial" w:eastAsiaTheme="minorEastAsia" w:hAnsi="Arial" w:cs="Arial"/>
                <w:i/>
                <w:sz w:val="20"/>
                <w:szCs w:val="20"/>
              </w:rPr>
              <w:t xml:space="preserve">t </w:t>
            </w:r>
            <w:r w:rsidRPr="00211141">
              <w:rPr>
                <w:rFonts w:ascii="Arial" w:eastAsiaTheme="minorEastAsia" w:hAnsi="Arial" w:cs="Arial"/>
                <w:i/>
                <w:sz w:val="20"/>
                <w:szCs w:val="20"/>
              </w:rPr>
              <w:t xml:space="preserve">= </w:t>
            </w:r>
            <w:r w:rsidR="00736C33" w:rsidRPr="00736C33">
              <w:rPr>
                <w:rFonts w:ascii="Arial" w:eastAsiaTheme="minorEastAsia" w:hAnsi="Arial" w:cs="Arial"/>
                <w:b/>
                <w:i/>
                <w:sz w:val="20"/>
                <w:szCs w:val="20"/>
                <w:lang w:val="es-419"/>
              </w:rPr>
              <w:t>6</w:t>
            </w:r>
            <w:r w:rsidRPr="00211141">
              <w:rPr>
                <w:rFonts w:ascii="Arial" w:eastAsiaTheme="minorEastAsia" w:hAnsi="Arial" w:cs="Arial"/>
                <w:b/>
                <w:i/>
                <w:sz w:val="20"/>
                <w:szCs w:val="20"/>
              </w:rPr>
              <w:t xml:space="preserve"> Meses</w:t>
            </w:r>
          </w:p>
          <w:p w14:paraId="6BFE2C6D" w14:textId="77777777" w:rsidR="00EA331D" w:rsidRPr="00211141" w:rsidRDefault="00EA331D" w:rsidP="00EA331D">
            <w:pPr>
              <w:pStyle w:val="Prrafodelista"/>
              <w:ind w:left="0"/>
              <w:rPr>
                <w:rFonts w:ascii="Arial" w:hAnsi="Arial" w:cs="Arial"/>
                <w:b/>
                <w:sz w:val="20"/>
                <w:szCs w:val="20"/>
              </w:rPr>
            </w:pPr>
          </w:p>
          <w:p w14:paraId="10FB3FF8" w14:textId="77777777" w:rsidR="00EA331D" w:rsidRDefault="00EA331D" w:rsidP="00EA331D">
            <w:pPr>
              <w:pStyle w:val="Prrafodelista"/>
              <w:ind w:left="0"/>
              <w:rPr>
                <w:rFonts w:ascii="Arial" w:hAnsi="Arial" w:cs="Arial"/>
                <w:sz w:val="20"/>
                <w:szCs w:val="20"/>
              </w:rPr>
            </w:pPr>
            <w:r>
              <w:rPr>
                <w:rFonts w:ascii="Arial" w:hAnsi="Arial" w:cs="Arial"/>
                <w:sz w:val="20"/>
                <w:szCs w:val="20"/>
              </w:rPr>
              <w:t>En m</w:t>
            </w:r>
            <w:r w:rsidRPr="00211141">
              <w:rPr>
                <w:rFonts w:ascii="Arial" w:hAnsi="Arial" w:cs="Arial"/>
                <w:sz w:val="20"/>
                <w:szCs w:val="20"/>
              </w:rPr>
              <w:t>atemáticas financieras es común que el plazo sea da</w:t>
            </w:r>
            <w:r>
              <w:rPr>
                <w:rFonts w:ascii="Arial" w:hAnsi="Arial" w:cs="Arial"/>
                <w:sz w:val="20"/>
                <w:szCs w:val="20"/>
              </w:rPr>
              <w:t xml:space="preserve">do en días y no en años o meses, </w:t>
            </w:r>
            <w:r w:rsidRPr="00211141">
              <w:rPr>
                <w:rFonts w:ascii="Arial" w:hAnsi="Arial" w:cs="Arial"/>
                <w:sz w:val="20"/>
                <w:szCs w:val="20"/>
              </w:rPr>
              <w:t>para ello se especifican dos tipos de intereses:</w:t>
            </w:r>
          </w:p>
          <w:p w14:paraId="11D1D601" w14:textId="77777777" w:rsidR="00EA331D" w:rsidRPr="00211141" w:rsidRDefault="00EA331D" w:rsidP="00EA331D">
            <w:pPr>
              <w:pStyle w:val="Prrafodelista"/>
              <w:ind w:left="0"/>
              <w:rPr>
                <w:rFonts w:ascii="Arial" w:hAnsi="Arial" w:cs="Arial"/>
                <w:sz w:val="20"/>
                <w:szCs w:val="20"/>
              </w:rPr>
            </w:pPr>
          </w:p>
          <w:p w14:paraId="3A0B8DB9" w14:textId="77777777" w:rsidR="00EA331D" w:rsidRPr="00211141" w:rsidRDefault="00EA331D" w:rsidP="00901C44">
            <w:pPr>
              <w:pStyle w:val="Prrafodelista"/>
              <w:numPr>
                <w:ilvl w:val="0"/>
                <w:numId w:val="14"/>
              </w:numPr>
              <w:rPr>
                <w:rFonts w:ascii="Arial" w:hAnsi="Arial" w:cs="Arial"/>
                <w:sz w:val="20"/>
                <w:szCs w:val="20"/>
              </w:rPr>
            </w:pPr>
            <w:r w:rsidRPr="00F272A8">
              <w:rPr>
                <w:rFonts w:ascii="Arial" w:hAnsi="Arial" w:cs="Arial"/>
                <w:sz w:val="20"/>
                <w:szCs w:val="20"/>
                <w:u w:val="single"/>
              </w:rPr>
              <w:lastRenderedPageBreak/>
              <w:t>Interés ordinario</w:t>
            </w:r>
            <w:r w:rsidRPr="00211141">
              <w:rPr>
                <w:rFonts w:ascii="Arial" w:hAnsi="Arial" w:cs="Arial"/>
                <w:sz w:val="20"/>
                <w:szCs w:val="20"/>
              </w:rPr>
              <w:t>: se refiere a aquel en que el número de días se toma en cuenta en</w:t>
            </w:r>
            <w:r>
              <w:rPr>
                <w:rFonts w:ascii="Arial" w:hAnsi="Arial" w:cs="Arial"/>
                <w:sz w:val="20"/>
                <w:szCs w:val="20"/>
              </w:rPr>
              <w:t xml:space="preserve"> 360 (se le conoce a veces como</w:t>
            </w:r>
            <w:r w:rsidRPr="00211141">
              <w:rPr>
                <w:rFonts w:ascii="Arial" w:hAnsi="Arial" w:cs="Arial"/>
                <w:sz w:val="20"/>
                <w:szCs w:val="20"/>
              </w:rPr>
              <w:t xml:space="preserve"> Bancario)</w:t>
            </w:r>
            <w:r>
              <w:rPr>
                <w:rFonts w:ascii="Arial" w:hAnsi="Arial" w:cs="Arial"/>
                <w:sz w:val="20"/>
                <w:szCs w:val="20"/>
              </w:rPr>
              <w:t>.</w:t>
            </w:r>
          </w:p>
          <w:p w14:paraId="6848D63C" w14:textId="77777777" w:rsidR="00EA331D" w:rsidRPr="00211141" w:rsidRDefault="00EA331D" w:rsidP="00901C44">
            <w:pPr>
              <w:pStyle w:val="Prrafodelista"/>
              <w:numPr>
                <w:ilvl w:val="0"/>
                <w:numId w:val="14"/>
              </w:numPr>
              <w:rPr>
                <w:rFonts w:ascii="Arial" w:hAnsi="Arial" w:cs="Arial"/>
                <w:sz w:val="20"/>
                <w:szCs w:val="20"/>
              </w:rPr>
            </w:pPr>
            <w:r w:rsidRPr="00F272A8">
              <w:rPr>
                <w:rFonts w:ascii="Arial" w:hAnsi="Arial" w:cs="Arial"/>
                <w:sz w:val="20"/>
                <w:szCs w:val="20"/>
                <w:u w:val="single"/>
              </w:rPr>
              <w:t>Interés exacto</w:t>
            </w:r>
            <w:r w:rsidRPr="00211141">
              <w:rPr>
                <w:rFonts w:ascii="Arial" w:hAnsi="Arial" w:cs="Arial"/>
                <w:sz w:val="20"/>
                <w:szCs w:val="20"/>
              </w:rPr>
              <w:t>: se refiere a aquel en que el número de día</w:t>
            </w:r>
            <w:r>
              <w:rPr>
                <w:rFonts w:ascii="Arial" w:hAnsi="Arial" w:cs="Arial"/>
                <w:sz w:val="20"/>
                <w:szCs w:val="20"/>
              </w:rPr>
              <w:t>s se toma en cuenta en 365.</w:t>
            </w:r>
          </w:p>
          <w:p w14:paraId="4D4FA871" w14:textId="77777777" w:rsidR="00EA331D" w:rsidRPr="00211141" w:rsidRDefault="00EA331D" w:rsidP="00EA331D">
            <w:pPr>
              <w:pStyle w:val="Prrafodelista"/>
              <w:ind w:left="0"/>
              <w:jc w:val="center"/>
              <w:rPr>
                <w:rFonts w:ascii="Arial" w:hAnsi="Arial" w:cs="Arial"/>
                <w:sz w:val="20"/>
                <w:szCs w:val="20"/>
              </w:rPr>
            </w:pPr>
          </w:p>
          <w:p w14:paraId="254FD78C" w14:textId="77777777" w:rsidR="00EA331D" w:rsidRDefault="00EA331D" w:rsidP="00EA331D">
            <w:pPr>
              <w:pStyle w:val="Prrafodelista"/>
              <w:ind w:left="0"/>
              <w:rPr>
                <w:rFonts w:ascii="Arial" w:hAnsi="Arial" w:cs="Arial"/>
                <w:sz w:val="20"/>
                <w:szCs w:val="20"/>
              </w:rPr>
            </w:pPr>
            <w:r w:rsidRPr="00211141">
              <w:rPr>
                <w:rFonts w:ascii="Arial" w:hAnsi="Arial" w:cs="Arial"/>
                <w:sz w:val="20"/>
                <w:szCs w:val="20"/>
              </w:rPr>
              <w:t>Cuando se tiene un capital puesto a inversión a cierta tasa de interés, se genera una cantidad de intereses, y si esa cantidad se vuelva a invertir junto con su capital inicial a la misma tasa de interés, se generará un monto mayor de interés que el primero, y si esto se realiza por repetidas ocasiones, se irá generando un monto mayor, por lo tanto el interé</w:t>
            </w:r>
            <w:r>
              <w:rPr>
                <w:rFonts w:ascii="Arial" w:hAnsi="Arial" w:cs="Arial"/>
                <w:sz w:val="20"/>
                <w:szCs w:val="20"/>
              </w:rPr>
              <w:t>s también es mayor al original. A</w:t>
            </w:r>
            <w:r w:rsidRPr="00211141">
              <w:rPr>
                <w:rFonts w:ascii="Arial" w:hAnsi="Arial" w:cs="Arial"/>
                <w:sz w:val="20"/>
                <w:szCs w:val="20"/>
              </w:rPr>
              <w:t xml:space="preserve"> este tipo de interés se conoce como </w:t>
            </w:r>
            <w:r w:rsidRPr="00E4415B">
              <w:rPr>
                <w:rFonts w:ascii="Arial" w:hAnsi="Arial" w:cs="Arial"/>
                <w:b/>
                <w:szCs w:val="20"/>
              </w:rPr>
              <w:t>interés compuesto</w:t>
            </w:r>
            <w:r w:rsidRPr="00211141">
              <w:rPr>
                <w:rFonts w:ascii="Arial" w:hAnsi="Arial" w:cs="Arial"/>
                <w:sz w:val="20"/>
                <w:szCs w:val="20"/>
              </w:rPr>
              <w:t>.</w:t>
            </w:r>
          </w:p>
          <w:p w14:paraId="7C51EE57" w14:textId="77777777" w:rsidR="00EA331D" w:rsidRDefault="00EA331D" w:rsidP="00EA331D">
            <w:pPr>
              <w:rPr>
                <w:rFonts w:ascii="Arial" w:hAnsi="Arial" w:cs="Arial"/>
                <w:sz w:val="20"/>
                <w:szCs w:val="20"/>
              </w:rPr>
            </w:pPr>
          </w:p>
          <w:p w14:paraId="2134A2A9" w14:textId="77777777" w:rsidR="00EA331D" w:rsidRDefault="00EA331D" w:rsidP="00EA331D">
            <w:pPr>
              <w:rPr>
                <w:rFonts w:ascii="Arial" w:hAnsi="Arial" w:cs="Arial"/>
                <w:sz w:val="20"/>
                <w:szCs w:val="20"/>
              </w:rPr>
            </w:pPr>
            <w:r>
              <w:rPr>
                <w:rFonts w:ascii="Arial" w:hAnsi="Arial" w:cs="Arial"/>
                <w:sz w:val="20"/>
                <w:szCs w:val="20"/>
              </w:rPr>
              <w:t>El cálculo del mismo se obtiene gracias a las siguientes fórmulas.</w:t>
            </w:r>
          </w:p>
          <w:p w14:paraId="7B50FA0B" w14:textId="77777777" w:rsidR="00EA331D" w:rsidRDefault="00EA331D" w:rsidP="00EA331D">
            <w:pPr>
              <w:rPr>
                <w:rFonts w:ascii="Arial" w:hAnsi="Arial" w:cs="Arial"/>
                <w:sz w:val="20"/>
                <w:szCs w:val="20"/>
              </w:rPr>
            </w:pPr>
          </w:p>
          <w:p w14:paraId="6C95713A" w14:textId="77777777" w:rsidR="00EA331D" w:rsidRDefault="00EA331D" w:rsidP="00EA331D">
            <w:pPr>
              <w:rPr>
                <w:rFonts w:ascii="Arial" w:hAnsi="Arial" w:cs="Arial"/>
                <w:sz w:val="20"/>
                <w:szCs w:val="20"/>
              </w:rPr>
            </w:pPr>
          </w:p>
          <w:p w14:paraId="2F77C40B" w14:textId="77777777" w:rsidR="00EA331D" w:rsidRDefault="00EA331D" w:rsidP="00EA331D">
            <w:pPr>
              <w:rPr>
                <w:rFonts w:ascii="Arial" w:hAnsi="Arial" w:cs="Arial"/>
                <w:sz w:val="20"/>
                <w:szCs w:val="20"/>
              </w:rPr>
            </w:pPr>
          </w:p>
          <w:tbl>
            <w:tblPr>
              <w:tblStyle w:val="Tablaconcuadrcula"/>
              <w:tblW w:w="0" w:type="auto"/>
              <w:jc w:val="center"/>
              <w:shd w:val="clear" w:color="auto" w:fill="FFF2CC" w:themeFill="accent4" w:themeFillTint="33"/>
              <w:tblLook w:val="04A0" w:firstRow="1" w:lastRow="0" w:firstColumn="1" w:lastColumn="0" w:noHBand="0" w:noVBand="1"/>
            </w:tblPr>
            <w:tblGrid>
              <w:gridCol w:w="5556"/>
            </w:tblGrid>
            <w:tr w:rsidR="00EA331D" w14:paraId="125D594B" w14:textId="77777777" w:rsidTr="00EA331D">
              <w:trPr>
                <w:trHeight w:val="552"/>
                <w:jc w:val="center"/>
              </w:trPr>
              <w:tc>
                <w:tcPr>
                  <w:tcW w:w="5556" w:type="dxa"/>
                  <w:shd w:val="clear" w:color="auto" w:fill="FFF2CC" w:themeFill="accent4" w:themeFillTint="33"/>
                </w:tcPr>
                <w:p w14:paraId="20A8B7F5" w14:textId="77777777" w:rsidR="00EA331D" w:rsidRPr="00E818E0" w:rsidRDefault="00EA331D" w:rsidP="00EA331D">
                  <w:pPr>
                    <w:rPr>
                      <w:rFonts w:ascii="Arial" w:eastAsiaTheme="minorEastAsia" w:hAnsi="Arial" w:cs="Arial"/>
                      <w:sz w:val="20"/>
                      <w:szCs w:val="20"/>
                    </w:rPr>
                  </w:pPr>
                  <m:oMathPara>
                    <m:oMathParaPr>
                      <m:jc m:val="center"/>
                    </m:oMathParaPr>
                    <m:oMath>
                      <m:r>
                        <w:rPr>
                          <w:rFonts w:ascii="Cambria Math" w:hAnsi="Cambria Math" w:cs="Arial"/>
                          <w:sz w:val="20"/>
                          <w:szCs w:val="20"/>
                        </w:rPr>
                        <m:t>M=C</m:t>
                      </m:r>
                      <m:sSup>
                        <m:sSupPr>
                          <m:ctrlPr>
                            <w:rPr>
                              <w:rFonts w:ascii="Cambria Math" w:hAnsi="Cambria Math" w:cs="Arial"/>
                              <w:sz w:val="20"/>
                              <w:szCs w:val="20"/>
                            </w:rPr>
                          </m:ctrlPr>
                        </m:sSupPr>
                        <m:e>
                          <m:d>
                            <m:dPr>
                              <m:ctrlPr>
                                <w:rPr>
                                  <w:rFonts w:ascii="Cambria Math" w:hAnsi="Cambria Math" w:cs="Arial"/>
                                  <w:sz w:val="20"/>
                                  <w:szCs w:val="20"/>
                                </w:rPr>
                              </m:ctrlPr>
                            </m:dPr>
                            <m:e>
                              <m:r>
                                <w:rPr>
                                  <w:rFonts w:ascii="Cambria Math" w:hAnsi="Cambria Math" w:cs="Arial"/>
                                  <w:sz w:val="20"/>
                                  <w:szCs w:val="20"/>
                                </w:rPr>
                                <m:t>1+i</m:t>
                              </m:r>
                            </m:e>
                          </m:d>
                        </m:e>
                        <m:sup>
                          <m:r>
                            <w:rPr>
                              <w:rFonts w:ascii="Cambria Math" w:hAnsi="Cambria Math" w:cs="Arial"/>
                              <w:sz w:val="20"/>
                              <w:szCs w:val="20"/>
                            </w:rPr>
                            <m:t>n</m:t>
                          </m:r>
                        </m:sup>
                      </m:sSup>
                    </m:oMath>
                  </m:oMathPara>
                </w:p>
                <w:p w14:paraId="03A6034E" w14:textId="77777777" w:rsidR="00EA331D" w:rsidRPr="009C5370" w:rsidRDefault="00EA331D" w:rsidP="00EA331D">
                  <w:pPr>
                    <w:rPr>
                      <w:rFonts w:ascii="Arial" w:eastAsiaTheme="minorEastAsia" w:hAnsi="Arial" w:cs="Arial"/>
                      <w:sz w:val="20"/>
                      <w:szCs w:val="20"/>
                    </w:rPr>
                  </w:pPr>
                </w:p>
                <w:p w14:paraId="12D97DE3" w14:textId="77777777" w:rsidR="00EA331D" w:rsidRPr="009C5370" w:rsidRDefault="00EA331D" w:rsidP="00EA331D">
                  <w:pPr>
                    <w:rPr>
                      <w:rFonts w:ascii="Arial" w:hAnsi="Arial" w:cs="Arial"/>
                      <w:sz w:val="20"/>
                      <w:szCs w:val="20"/>
                    </w:rPr>
                  </w:pPr>
                  <m:oMathPara>
                    <m:oMathParaPr>
                      <m:jc m:val="center"/>
                    </m:oMathParaPr>
                    <m:oMath>
                      <m:r>
                        <w:rPr>
                          <w:rFonts w:ascii="Cambria Math" w:eastAsiaTheme="minorEastAsia" w:hAnsi="Cambria Math" w:cs="Cambria Math"/>
                          <w:sz w:val="20"/>
                          <w:szCs w:val="20"/>
                        </w:rPr>
                        <m:t>C</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M</m:t>
                          </m:r>
                        </m:num>
                        <m:den>
                          <m:sSup>
                            <m:sSupPr>
                              <m:ctrlPr>
                                <w:rPr>
                                  <w:rFonts w:ascii="Cambria Math" w:eastAsiaTheme="minorEastAsia" w:hAnsi="Cambria Math" w:cs="Cambria Math"/>
                                  <w:sz w:val="20"/>
                                  <w:szCs w:val="20"/>
                                </w:rPr>
                              </m:ctrlPr>
                            </m:sSupPr>
                            <m:e>
                              <m:r>
                                <m:rPr>
                                  <m:sty m:val="p"/>
                                </m:rPr>
                                <w:rPr>
                                  <w:rFonts w:ascii="Cambria Math" w:eastAsiaTheme="minorEastAsia" w:hAnsi="Cambria Math" w:cs="Cambria Math"/>
                                  <w:sz w:val="20"/>
                                  <w:szCs w:val="20"/>
                                </w:rPr>
                                <m:t>(1+i)</m:t>
                              </m:r>
                            </m:e>
                            <m:sup>
                              <m:r>
                                <m:rPr>
                                  <m:sty m:val="p"/>
                                </m:rPr>
                                <w:rPr>
                                  <w:rFonts w:ascii="Cambria Math" w:eastAsiaTheme="minorEastAsia" w:hAnsi="Cambria Math" w:cs="Cambria Math"/>
                                  <w:sz w:val="20"/>
                                  <w:szCs w:val="20"/>
                                </w:rPr>
                                <m:t>n</m:t>
                              </m:r>
                            </m:sup>
                          </m:sSup>
                        </m:den>
                      </m:f>
                    </m:oMath>
                  </m:oMathPara>
                </w:p>
                <w:p w14:paraId="3CBF29EF" w14:textId="77777777" w:rsidR="00EA331D" w:rsidRPr="00E818E0" w:rsidRDefault="00EA331D" w:rsidP="00EA331D">
                  <w:pPr>
                    <w:rPr>
                      <w:rFonts w:ascii="Arial" w:eastAsiaTheme="minorEastAsia" w:hAnsi="Arial" w:cs="Arial"/>
                      <w:sz w:val="20"/>
                      <w:szCs w:val="20"/>
                    </w:rPr>
                  </w:pPr>
                  <m:oMathPara>
                    <m:oMathParaPr>
                      <m:jc m:val="center"/>
                    </m:oMathParaPr>
                    <m:oMath>
                      <m:r>
                        <w:rPr>
                          <w:rFonts w:ascii="Cambria Math" w:eastAsiaTheme="minorEastAsia" w:hAnsi="Cambria Math" w:cs="Cambria Math"/>
                          <w:sz w:val="20"/>
                          <w:szCs w:val="20"/>
                        </w:rPr>
                        <m:t>i</m:t>
                      </m:r>
                      <m:r>
                        <m:rPr>
                          <m:sty m:val="p"/>
                        </m:rPr>
                        <w:rPr>
                          <w:rFonts w:ascii="Cambria Math" w:eastAsiaTheme="minorEastAsia" w:hAnsi="Cambria Math" w:cs="Cambria Math"/>
                          <w:sz w:val="20"/>
                          <w:szCs w:val="20"/>
                        </w:rPr>
                        <m:t>=</m:t>
                      </m:r>
                      <m:d>
                        <m:dPr>
                          <m:begChr m:val="["/>
                          <m:endChr m:val="]"/>
                          <m:ctrlPr>
                            <w:rPr>
                              <w:rFonts w:ascii="Cambria Math" w:eastAsiaTheme="minorEastAsia" w:hAnsi="Cambria Math" w:cs="Arial"/>
                              <w:sz w:val="20"/>
                              <w:szCs w:val="20"/>
                            </w:rPr>
                          </m:ctrlPr>
                        </m:dPr>
                        <m:e>
                          <m:sSup>
                            <m:sSupPr>
                              <m:ctrlPr>
                                <w:rPr>
                                  <w:rFonts w:ascii="Cambria Math" w:eastAsiaTheme="minorEastAsia" w:hAnsi="Cambria Math" w:cs="Arial"/>
                                  <w:sz w:val="20"/>
                                  <w:szCs w:val="20"/>
                                </w:rPr>
                              </m:ctrlPr>
                            </m:sSupPr>
                            <m:e>
                              <m:d>
                                <m:dPr>
                                  <m:ctrlPr>
                                    <w:rPr>
                                      <w:rFonts w:ascii="Cambria Math" w:eastAsiaTheme="minorEastAsia" w:hAnsi="Cambria Math" w:cs="Arial"/>
                                      <w:sz w:val="20"/>
                                      <w:szCs w:val="20"/>
                                    </w:rPr>
                                  </m:ctrlPr>
                                </m:dPr>
                                <m:e>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M</m:t>
                                      </m:r>
                                    </m:num>
                                    <m:den>
                                      <m:r>
                                        <m:rPr>
                                          <m:sty m:val="p"/>
                                        </m:rPr>
                                        <w:rPr>
                                          <w:rFonts w:ascii="Cambria Math" w:eastAsiaTheme="minorEastAsia" w:hAnsi="Cambria Math" w:cs="Cambria Math"/>
                                          <w:sz w:val="20"/>
                                          <w:szCs w:val="20"/>
                                        </w:rPr>
                                        <m:t>C</m:t>
                                      </m:r>
                                    </m:den>
                                  </m:f>
                                </m:e>
                              </m:d>
                            </m:e>
                            <m:sup>
                              <m:r>
                                <m:rPr>
                                  <m:sty m:val="p"/>
                                </m:rPr>
                                <w:rPr>
                                  <w:rFonts w:ascii="Cambria Math" w:eastAsiaTheme="minorEastAsia" w:hAnsi="Cambria Math" w:cs="Arial"/>
                                  <w:sz w:val="20"/>
                                  <w:szCs w:val="20"/>
                                </w:rPr>
                                <m:t>1/n</m:t>
                              </m:r>
                            </m:sup>
                          </m:sSup>
                        </m:e>
                      </m:d>
                      <m:r>
                        <m:rPr>
                          <m:sty m:val="p"/>
                        </m:rPr>
                        <w:rPr>
                          <w:rFonts w:ascii="Cambria Math" w:eastAsiaTheme="minorEastAsia" w:hAnsi="Cambria Math" w:cs="Arial"/>
                          <w:sz w:val="20"/>
                          <w:szCs w:val="20"/>
                        </w:rPr>
                        <m:t>- 1</m:t>
                      </m:r>
                    </m:oMath>
                  </m:oMathPara>
                </w:p>
                <w:p w14:paraId="0CB87FB5" w14:textId="77777777" w:rsidR="00EA331D" w:rsidRPr="009C5370" w:rsidRDefault="00EA331D" w:rsidP="00EA331D">
                  <w:pPr>
                    <w:rPr>
                      <w:rFonts w:ascii="Arial" w:eastAsiaTheme="minorEastAsia" w:hAnsi="Arial" w:cs="Arial"/>
                      <w:sz w:val="20"/>
                      <w:szCs w:val="20"/>
                    </w:rPr>
                  </w:pPr>
                </w:p>
                <w:p w14:paraId="1D07F9FB" w14:textId="77777777" w:rsidR="00EA331D" w:rsidRPr="009C5370" w:rsidRDefault="00EA331D" w:rsidP="00EA331D">
                  <w:pPr>
                    <w:rPr>
                      <w:rFonts w:ascii="Arial" w:hAnsi="Arial" w:cs="Arial"/>
                      <w:sz w:val="20"/>
                      <w:szCs w:val="20"/>
                    </w:rPr>
                  </w:pPr>
                  <m:oMathPara>
                    <m:oMathParaPr>
                      <m:jc m:val="center"/>
                    </m:oMathParaPr>
                    <m:oMath>
                      <m:r>
                        <w:rPr>
                          <w:rFonts w:ascii="Cambria Math" w:eastAsiaTheme="minorEastAsia" w:hAnsi="Cambria Math" w:cs="Cambria Math"/>
                          <w:sz w:val="20"/>
                          <w:szCs w:val="20"/>
                        </w:rPr>
                        <m:t>n</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 xml:space="preserve">Log </m:t>
                          </m:r>
                          <m:d>
                            <m:dPr>
                              <m:begChr m:val="["/>
                              <m:endChr m:val="]"/>
                              <m:ctrlPr>
                                <w:rPr>
                                  <w:rFonts w:ascii="Cambria Math" w:eastAsiaTheme="minorEastAsia" w:hAnsi="Cambria Math" w:cs="Cambria Math"/>
                                  <w:sz w:val="20"/>
                                  <w:szCs w:val="20"/>
                                </w:rPr>
                              </m:ctrlPr>
                            </m:dPr>
                            <m:e>
                              <m:f>
                                <m:fPr>
                                  <m:ctrlPr>
                                    <w:rPr>
                                      <w:rFonts w:ascii="Cambria Math" w:eastAsiaTheme="minorEastAsia" w:hAnsi="Cambria Math" w:cs="Cambria Math"/>
                                      <w:sz w:val="20"/>
                                      <w:szCs w:val="20"/>
                                    </w:rPr>
                                  </m:ctrlPr>
                                </m:fPr>
                                <m:num>
                                  <m:r>
                                    <m:rPr>
                                      <m:sty m:val="p"/>
                                    </m:rPr>
                                    <w:rPr>
                                      <w:rFonts w:ascii="Cambria Math" w:eastAsiaTheme="minorEastAsia" w:hAnsi="Cambria Math" w:cs="Cambria Math"/>
                                      <w:sz w:val="20"/>
                                      <w:szCs w:val="20"/>
                                    </w:rPr>
                                    <m:t>M</m:t>
                                  </m:r>
                                </m:num>
                                <m:den>
                                  <m:r>
                                    <m:rPr>
                                      <m:sty m:val="p"/>
                                    </m:rPr>
                                    <w:rPr>
                                      <w:rFonts w:ascii="Cambria Math" w:eastAsiaTheme="minorEastAsia" w:hAnsi="Cambria Math" w:cs="Cambria Math"/>
                                      <w:sz w:val="20"/>
                                      <w:szCs w:val="20"/>
                                    </w:rPr>
                                    <m:t>C</m:t>
                                  </m:r>
                                </m:den>
                              </m:f>
                            </m:e>
                          </m:d>
                        </m:num>
                        <m:den>
                          <m:r>
                            <m:rPr>
                              <m:sty m:val="p"/>
                            </m:rPr>
                            <w:rPr>
                              <w:rFonts w:ascii="Cambria Math" w:eastAsiaTheme="minorEastAsia" w:hAnsi="Cambria Math" w:cs="Arial"/>
                              <w:sz w:val="20"/>
                              <w:szCs w:val="20"/>
                            </w:rPr>
                            <m:t>Log (1+i)</m:t>
                          </m:r>
                        </m:den>
                      </m:f>
                    </m:oMath>
                  </m:oMathPara>
                </w:p>
                <w:p w14:paraId="560DC0A3" w14:textId="77777777" w:rsidR="00EA331D" w:rsidRDefault="00EA331D" w:rsidP="00EA331D">
                  <w:pPr>
                    <w:pStyle w:val="Prrafodelista"/>
                    <w:ind w:left="0"/>
                    <w:jc w:val="center"/>
                    <w:rPr>
                      <w:rFonts w:ascii="Arial" w:hAnsi="Arial" w:cs="Arial"/>
                      <w:sz w:val="20"/>
                      <w:szCs w:val="20"/>
                    </w:rPr>
                  </w:pPr>
                </w:p>
                <w:p w14:paraId="68A41EBB" w14:textId="77777777" w:rsidR="00EA331D" w:rsidRDefault="00EA331D" w:rsidP="00EA331D">
                  <w:pPr>
                    <w:pStyle w:val="Prrafodelista"/>
                    <w:ind w:left="0"/>
                    <w:rPr>
                      <w:rFonts w:ascii="Arial" w:hAnsi="Arial" w:cs="Arial"/>
                      <w:sz w:val="20"/>
                      <w:szCs w:val="20"/>
                    </w:rPr>
                  </w:pPr>
                  <w:r>
                    <w:rPr>
                      <w:rFonts w:ascii="Arial" w:hAnsi="Arial" w:cs="Arial"/>
                      <w:sz w:val="20"/>
                      <w:szCs w:val="20"/>
                    </w:rPr>
                    <w:t xml:space="preserve">Donde: </w:t>
                  </w:r>
                </w:p>
                <w:p w14:paraId="7B3BCCE3" w14:textId="77777777" w:rsidR="00EA331D" w:rsidRPr="00211141" w:rsidRDefault="00EA331D" w:rsidP="00EA331D">
                  <w:pPr>
                    <w:rPr>
                      <w:rFonts w:ascii="Arial" w:hAnsi="Arial" w:cs="Arial"/>
                      <w:sz w:val="20"/>
                      <w:szCs w:val="20"/>
                    </w:rPr>
                  </w:pPr>
                </w:p>
                <w:p w14:paraId="40302251" w14:textId="77777777" w:rsidR="00EA331D" w:rsidRPr="00211141" w:rsidRDefault="00EA331D" w:rsidP="00EA331D">
                  <w:pPr>
                    <w:rPr>
                      <w:rFonts w:ascii="Arial" w:hAnsi="Arial" w:cs="Arial"/>
                      <w:sz w:val="20"/>
                      <w:szCs w:val="20"/>
                    </w:rPr>
                  </w:pPr>
                  <w:r>
                    <w:rPr>
                      <w:rFonts w:ascii="Arial" w:hAnsi="Arial" w:cs="Arial"/>
                      <w:sz w:val="20"/>
                      <w:szCs w:val="20"/>
                    </w:rPr>
                    <w:t>M = Monto f</w:t>
                  </w:r>
                  <w:r w:rsidRPr="00211141">
                    <w:rPr>
                      <w:rFonts w:ascii="Arial" w:hAnsi="Arial" w:cs="Arial"/>
                      <w:sz w:val="20"/>
                      <w:szCs w:val="20"/>
                    </w:rPr>
                    <w:t>inal</w:t>
                  </w:r>
                </w:p>
                <w:p w14:paraId="11A14F07" w14:textId="77777777" w:rsidR="00EA331D" w:rsidRPr="00211141" w:rsidRDefault="00EA331D" w:rsidP="00EA331D">
                  <w:pPr>
                    <w:rPr>
                      <w:rFonts w:ascii="Arial" w:hAnsi="Arial" w:cs="Arial"/>
                      <w:sz w:val="20"/>
                      <w:szCs w:val="20"/>
                    </w:rPr>
                  </w:pPr>
                  <w:r>
                    <w:rPr>
                      <w:rFonts w:ascii="Arial" w:hAnsi="Arial" w:cs="Arial"/>
                      <w:sz w:val="20"/>
                      <w:szCs w:val="20"/>
                    </w:rPr>
                    <w:t>C = Capital o monto i</w:t>
                  </w:r>
                  <w:r w:rsidRPr="00211141">
                    <w:rPr>
                      <w:rFonts w:ascii="Arial" w:hAnsi="Arial" w:cs="Arial"/>
                      <w:sz w:val="20"/>
                      <w:szCs w:val="20"/>
                    </w:rPr>
                    <w:t>nicial</w:t>
                  </w:r>
                </w:p>
                <w:p w14:paraId="74616B99" w14:textId="77777777" w:rsidR="00EA331D" w:rsidRPr="00211141" w:rsidRDefault="00EA331D" w:rsidP="00EA331D">
                  <w:pPr>
                    <w:rPr>
                      <w:rFonts w:ascii="Arial" w:hAnsi="Arial" w:cs="Arial"/>
                      <w:sz w:val="20"/>
                      <w:szCs w:val="20"/>
                    </w:rPr>
                  </w:pPr>
                  <w:r>
                    <w:rPr>
                      <w:rFonts w:ascii="Arial" w:hAnsi="Arial" w:cs="Arial"/>
                      <w:sz w:val="20"/>
                      <w:szCs w:val="20"/>
                    </w:rPr>
                    <w:t xml:space="preserve"> i= Tasa de interés n</w:t>
                  </w:r>
                  <w:r w:rsidRPr="00211141">
                    <w:rPr>
                      <w:rFonts w:ascii="Arial" w:hAnsi="Arial" w:cs="Arial"/>
                      <w:sz w:val="20"/>
                      <w:szCs w:val="20"/>
                    </w:rPr>
                    <w:t>ominal (en decimales y dividido por el número de capitalizaciones por año)</w:t>
                  </w:r>
                </w:p>
                <w:p w14:paraId="5869C54A" w14:textId="77777777" w:rsidR="00EA331D" w:rsidRPr="00211141" w:rsidRDefault="00EA331D" w:rsidP="00EA331D">
                  <w:pPr>
                    <w:rPr>
                      <w:rFonts w:ascii="Arial" w:hAnsi="Arial" w:cs="Arial"/>
                      <w:sz w:val="20"/>
                      <w:szCs w:val="20"/>
                    </w:rPr>
                  </w:pPr>
                  <w:r w:rsidRPr="00211141">
                    <w:rPr>
                      <w:rFonts w:ascii="Arial" w:hAnsi="Arial" w:cs="Arial"/>
                      <w:sz w:val="20"/>
                      <w:szCs w:val="20"/>
                    </w:rPr>
                    <w:t>n = número de capitalizaciones dentro de un periodo de tiempo predeterminado</w:t>
                  </w:r>
                </w:p>
                <w:p w14:paraId="6CC299B2" w14:textId="77777777" w:rsidR="00EA331D" w:rsidRDefault="00EA331D" w:rsidP="00EA331D">
                  <w:pPr>
                    <w:pStyle w:val="Prrafodelista"/>
                    <w:ind w:left="0"/>
                    <w:rPr>
                      <w:rFonts w:ascii="Arial" w:hAnsi="Arial" w:cs="Arial"/>
                      <w:sz w:val="20"/>
                      <w:szCs w:val="20"/>
                    </w:rPr>
                  </w:pPr>
                </w:p>
                <w:p w14:paraId="008F3E80" w14:textId="77777777" w:rsidR="00EA331D" w:rsidRDefault="00EA331D" w:rsidP="00EA331D">
                  <w:pPr>
                    <w:pStyle w:val="Prrafodelista"/>
                    <w:ind w:left="0"/>
                    <w:rPr>
                      <w:rFonts w:ascii="Arial" w:hAnsi="Arial" w:cs="Arial"/>
                      <w:sz w:val="20"/>
                      <w:szCs w:val="20"/>
                    </w:rPr>
                  </w:pPr>
                </w:p>
              </w:tc>
            </w:tr>
          </w:tbl>
          <w:p w14:paraId="22374CD8" w14:textId="77777777" w:rsidR="00EA331D" w:rsidRDefault="00EA331D" w:rsidP="00EA331D">
            <w:pPr>
              <w:pStyle w:val="Prrafodelista"/>
              <w:ind w:left="0"/>
              <w:rPr>
                <w:rFonts w:ascii="Arial" w:hAnsi="Arial" w:cs="Arial"/>
                <w:sz w:val="20"/>
                <w:szCs w:val="20"/>
              </w:rPr>
            </w:pPr>
          </w:p>
          <w:p w14:paraId="0E9A2604" w14:textId="77777777" w:rsidR="00BA1B96" w:rsidRPr="00BA1B96" w:rsidRDefault="00BA1B96" w:rsidP="00BA1B96">
            <w:pPr>
              <w:rPr>
                <w:rFonts w:ascii="Arial" w:hAnsi="Arial" w:cs="Arial"/>
                <w:sz w:val="20"/>
                <w:szCs w:val="20"/>
              </w:rPr>
            </w:pPr>
            <w:r w:rsidRPr="00BA1B96">
              <w:rPr>
                <w:rFonts w:ascii="Arial" w:hAnsi="Arial" w:cs="Arial"/>
                <w:sz w:val="20"/>
                <w:szCs w:val="20"/>
              </w:rPr>
              <w:t>Si se realiza una inversión de $150,000 a un plazo de 5 años a la tasa del 10% anual capitalizable mensual. Calcule su monto final.</w:t>
            </w:r>
          </w:p>
          <w:p w14:paraId="4AB112E9" w14:textId="77777777" w:rsidR="00BA1B96" w:rsidRPr="00BA1B96" w:rsidRDefault="00BA1B96" w:rsidP="00BA1B96">
            <w:pPr>
              <w:rPr>
                <w:rFonts w:ascii="Arial" w:hAnsi="Arial" w:cs="Arial"/>
                <w:sz w:val="20"/>
                <w:szCs w:val="20"/>
              </w:rPr>
            </w:pPr>
          </w:p>
          <w:p w14:paraId="062F5BF9" w14:textId="77777777" w:rsidR="00BA1B96" w:rsidRPr="00BA1B96" w:rsidRDefault="00BA1B96" w:rsidP="00BA1B96">
            <w:pPr>
              <w:rPr>
                <w:rFonts w:ascii="Arial" w:hAnsi="Arial" w:cs="Arial"/>
                <w:sz w:val="20"/>
                <w:szCs w:val="20"/>
              </w:rPr>
            </w:pPr>
            <w:r w:rsidRPr="00BA1B96">
              <w:rPr>
                <w:rFonts w:ascii="Arial" w:hAnsi="Arial" w:cs="Arial"/>
                <w:sz w:val="20"/>
                <w:szCs w:val="20"/>
              </w:rPr>
              <w:t xml:space="preserve">Si el periodo de capitalización es mensual la tasa hay que convertirla mensual </w:t>
            </w:r>
          </w:p>
          <w:p w14:paraId="61E82570" w14:textId="77777777" w:rsidR="00BA1B96" w:rsidRPr="00BA1B96" w:rsidRDefault="00BA1B96" w:rsidP="00BA1B96">
            <w:pPr>
              <w:rPr>
                <w:rFonts w:ascii="Arial" w:hAnsi="Arial" w:cs="Arial"/>
                <w:sz w:val="20"/>
                <w:szCs w:val="20"/>
              </w:rPr>
            </w:pPr>
            <w:r w:rsidRPr="00BA1B96">
              <w:rPr>
                <w:rFonts w:ascii="Arial" w:hAnsi="Arial" w:cs="Arial"/>
                <w:sz w:val="20"/>
                <w:szCs w:val="20"/>
              </w:rPr>
              <w:t>i = .10/12 =.008333 por mes.</w:t>
            </w:r>
          </w:p>
          <w:p w14:paraId="21F12C8E" w14:textId="77777777" w:rsidR="00BA1B96" w:rsidRPr="00BA1B96" w:rsidRDefault="00BA1B96" w:rsidP="00BA1B96">
            <w:pPr>
              <w:rPr>
                <w:rFonts w:ascii="Arial" w:hAnsi="Arial" w:cs="Arial"/>
                <w:sz w:val="20"/>
                <w:szCs w:val="20"/>
              </w:rPr>
            </w:pPr>
            <w:r w:rsidRPr="00BA1B96">
              <w:rPr>
                <w:rFonts w:ascii="Arial" w:hAnsi="Arial" w:cs="Arial"/>
                <w:sz w:val="20"/>
                <w:szCs w:val="20"/>
              </w:rPr>
              <w:t>El número de capitalizaciones por año son 12, en 3 años sería: n = 5 x 12 =60</w:t>
            </w:r>
          </w:p>
          <w:p w14:paraId="3C470885" w14:textId="77777777" w:rsidR="00BA1B96" w:rsidRPr="00BA1B96" w:rsidRDefault="00BA1B96" w:rsidP="00BA1B96">
            <w:pPr>
              <w:rPr>
                <w:rFonts w:ascii="Arial" w:hAnsi="Arial" w:cs="Arial"/>
                <w:sz w:val="20"/>
                <w:szCs w:val="20"/>
              </w:rPr>
            </w:pPr>
            <w:r w:rsidRPr="00BA1B96">
              <w:rPr>
                <w:rFonts w:ascii="Arial" w:hAnsi="Arial" w:cs="Arial"/>
                <w:sz w:val="20"/>
                <w:szCs w:val="20"/>
              </w:rPr>
              <w:t>M=C(1+i)^n</w:t>
            </w:r>
          </w:p>
          <w:p w14:paraId="0C1EB45B" w14:textId="77777777" w:rsidR="00BA1B96" w:rsidRPr="00BA1B96" w:rsidRDefault="00BA1B96" w:rsidP="00BA1B96">
            <w:pPr>
              <w:rPr>
                <w:rFonts w:ascii="Arial" w:hAnsi="Arial" w:cs="Arial"/>
                <w:sz w:val="20"/>
                <w:szCs w:val="20"/>
              </w:rPr>
            </w:pPr>
            <w:r w:rsidRPr="00BA1B96">
              <w:rPr>
                <w:rFonts w:ascii="Arial" w:hAnsi="Arial" w:cs="Arial"/>
                <w:sz w:val="20"/>
                <w:szCs w:val="20"/>
              </w:rPr>
              <w:t>M=$150,000[(1+.00833)^60 ]</w:t>
            </w:r>
          </w:p>
          <w:p w14:paraId="59176D7E" w14:textId="10F9B8F7" w:rsidR="00EA331D" w:rsidRPr="00211141" w:rsidRDefault="00BA1B96" w:rsidP="00BA1B96">
            <w:pPr>
              <w:pStyle w:val="Prrafodelista"/>
              <w:ind w:left="0"/>
              <w:rPr>
                <w:rFonts w:ascii="Arial" w:hAnsi="Arial" w:cs="Arial"/>
                <w:b/>
                <w:sz w:val="20"/>
                <w:szCs w:val="20"/>
              </w:rPr>
            </w:pPr>
            <w:r w:rsidRPr="00BA1B96">
              <w:rPr>
                <w:rFonts w:ascii="Arial" w:hAnsi="Arial" w:cs="Arial"/>
                <w:sz w:val="20"/>
                <w:szCs w:val="20"/>
              </w:rPr>
              <w:t>M = $246,795.85</w:t>
            </w:r>
          </w:p>
          <w:p w14:paraId="72D06D56" w14:textId="77777777" w:rsidR="00EA331D" w:rsidRPr="00211141" w:rsidRDefault="00EA331D" w:rsidP="00EA331D">
            <w:pPr>
              <w:pStyle w:val="Prrafodelista"/>
              <w:ind w:left="0"/>
              <w:rPr>
                <w:rFonts w:ascii="Arial" w:hAnsi="Arial" w:cs="Arial"/>
                <w:sz w:val="20"/>
                <w:szCs w:val="20"/>
              </w:rPr>
            </w:pPr>
          </w:p>
          <w:p w14:paraId="2313B8AA" w14:textId="77777777" w:rsidR="00AB4AB8" w:rsidRPr="00AB4AB8" w:rsidRDefault="00AB4AB8" w:rsidP="00AB4AB8">
            <w:pPr>
              <w:rPr>
                <w:rFonts w:ascii="Arial" w:eastAsiaTheme="minorEastAsia" w:hAnsi="Arial" w:cs="Arial"/>
                <w:sz w:val="20"/>
                <w:szCs w:val="20"/>
              </w:rPr>
            </w:pPr>
            <w:r w:rsidRPr="00AB4AB8">
              <w:rPr>
                <w:rFonts w:ascii="Arial" w:eastAsiaTheme="minorEastAsia" w:hAnsi="Arial" w:cs="Arial"/>
                <w:sz w:val="20"/>
                <w:szCs w:val="20"/>
              </w:rPr>
              <w:t>Cuando la incógnita es el Capital (C)</w:t>
            </w:r>
          </w:p>
          <w:p w14:paraId="46A012A5" w14:textId="77777777" w:rsidR="00AB4AB8" w:rsidRPr="00AB4AB8" w:rsidRDefault="00AB4AB8" w:rsidP="00AB4AB8">
            <w:pPr>
              <w:jc w:val="center"/>
              <w:rPr>
                <w:rFonts w:ascii="Arial" w:hAnsi="Arial" w:cs="Arial"/>
                <w:sz w:val="20"/>
                <w:szCs w:val="20"/>
              </w:rPr>
            </w:pPr>
            <m:oMathPara>
              <m:oMathParaPr>
                <m:jc m:val="center"/>
              </m:oMathParaPr>
              <m:oMath>
                <m:r>
                  <w:rPr>
                    <w:rFonts w:ascii="Cambria Math" w:eastAsiaTheme="minorEastAsia" w:hAnsi="Cambria Math" w:cs="Cambria Math"/>
                    <w:sz w:val="20"/>
                    <w:szCs w:val="20"/>
                  </w:rPr>
                  <m:t>C</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M</m:t>
                    </m:r>
                  </m:num>
                  <m:den>
                    <m:sSup>
                      <m:sSupPr>
                        <m:ctrlPr>
                          <w:rPr>
                            <w:rFonts w:ascii="Cambria Math" w:eastAsiaTheme="minorEastAsia" w:hAnsi="Cambria Math" w:cs="Cambria Math"/>
                            <w:sz w:val="20"/>
                            <w:szCs w:val="20"/>
                          </w:rPr>
                        </m:ctrlPr>
                      </m:sSupPr>
                      <m:e>
                        <m:r>
                          <m:rPr>
                            <m:sty m:val="p"/>
                          </m:rPr>
                          <w:rPr>
                            <w:rFonts w:ascii="Cambria Math" w:eastAsiaTheme="minorEastAsia" w:hAnsi="Cambria Math" w:cs="Cambria Math"/>
                            <w:sz w:val="20"/>
                            <w:szCs w:val="20"/>
                          </w:rPr>
                          <m:t>(1+i)</m:t>
                        </m:r>
                      </m:e>
                      <m:sup>
                        <m:r>
                          <m:rPr>
                            <m:sty m:val="p"/>
                          </m:rPr>
                          <w:rPr>
                            <w:rFonts w:ascii="Cambria Math" w:eastAsiaTheme="minorEastAsia" w:hAnsi="Cambria Math" w:cs="Cambria Math"/>
                            <w:sz w:val="20"/>
                            <w:szCs w:val="20"/>
                          </w:rPr>
                          <m:t>n</m:t>
                        </m:r>
                      </m:sup>
                    </m:sSup>
                  </m:den>
                </m:f>
              </m:oMath>
            </m:oMathPara>
          </w:p>
          <w:p w14:paraId="05F82953" w14:textId="77777777" w:rsidR="00AB4AB8" w:rsidRPr="00AB4AB8" w:rsidRDefault="00AB4AB8" w:rsidP="00AB4AB8">
            <w:pPr>
              <w:jc w:val="center"/>
              <w:rPr>
                <w:rFonts w:ascii="Arial" w:hAnsi="Arial" w:cs="Arial"/>
                <w:sz w:val="20"/>
                <w:szCs w:val="20"/>
              </w:rPr>
            </w:pPr>
            <m:oMathPara>
              <m:oMathParaPr>
                <m:jc m:val="center"/>
              </m:oMathParaPr>
              <m:oMath>
                <m:r>
                  <w:rPr>
                    <w:rFonts w:ascii="Cambria Math" w:eastAsiaTheme="minorEastAsia" w:hAnsi="Cambria Math" w:cs="Cambria Math"/>
                    <w:sz w:val="20"/>
                    <w:szCs w:val="20"/>
                  </w:rPr>
                  <m:t>C</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$246,795.85</m:t>
                    </m:r>
                  </m:num>
                  <m:den>
                    <m:sSup>
                      <m:sSupPr>
                        <m:ctrlPr>
                          <w:rPr>
                            <w:rFonts w:ascii="Cambria Math" w:eastAsiaTheme="minorEastAsia" w:hAnsi="Cambria Math" w:cs="Cambria Math"/>
                            <w:sz w:val="20"/>
                            <w:szCs w:val="20"/>
                          </w:rPr>
                        </m:ctrlPr>
                      </m:sSupPr>
                      <m:e>
                        <m:r>
                          <m:rPr>
                            <m:sty m:val="p"/>
                          </m:rPr>
                          <w:rPr>
                            <w:rFonts w:ascii="Cambria Math" w:eastAsiaTheme="minorEastAsia" w:hAnsi="Cambria Math" w:cs="Cambria Math"/>
                            <w:sz w:val="20"/>
                            <w:szCs w:val="20"/>
                          </w:rPr>
                          <m:t>(1+.008333)</m:t>
                        </m:r>
                      </m:e>
                      <m:sup>
                        <m:r>
                          <m:rPr>
                            <m:sty m:val="p"/>
                          </m:rPr>
                          <w:rPr>
                            <w:rFonts w:ascii="Cambria Math" w:eastAsiaTheme="minorEastAsia" w:hAnsi="Cambria Math" w:cs="Cambria Math"/>
                            <w:sz w:val="20"/>
                            <w:szCs w:val="20"/>
                          </w:rPr>
                          <m:t>60</m:t>
                        </m:r>
                      </m:sup>
                    </m:sSup>
                  </m:den>
                </m:f>
              </m:oMath>
            </m:oMathPara>
          </w:p>
          <w:p w14:paraId="1C55FF6A" w14:textId="77777777" w:rsidR="00AB4AB8" w:rsidRPr="00AB4AB8" w:rsidRDefault="00AB4AB8" w:rsidP="00AB4AB8">
            <w:pPr>
              <w:pStyle w:val="Prrafodelista"/>
              <w:ind w:left="0"/>
              <w:jc w:val="center"/>
              <w:rPr>
                <w:rFonts w:ascii="Arial" w:hAnsi="Arial" w:cs="Arial"/>
                <w:b/>
                <w:sz w:val="20"/>
                <w:szCs w:val="20"/>
              </w:rPr>
            </w:pPr>
            <w:r w:rsidRPr="00AB4AB8">
              <w:rPr>
                <w:rFonts w:ascii="Arial" w:hAnsi="Arial" w:cs="Arial"/>
                <w:b/>
                <w:sz w:val="20"/>
                <w:szCs w:val="20"/>
              </w:rPr>
              <w:t>C = $150,000</w:t>
            </w:r>
          </w:p>
          <w:p w14:paraId="2A344A12" w14:textId="77777777" w:rsidR="00AB4AB8" w:rsidRPr="00AB4AB8" w:rsidRDefault="00AB4AB8" w:rsidP="00AB4AB8">
            <w:pPr>
              <w:pStyle w:val="Prrafodelista"/>
              <w:ind w:left="0"/>
              <w:rPr>
                <w:rFonts w:ascii="Arial" w:hAnsi="Arial" w:cs="Arial"/>
                <w:b/>
                <w:sz w:val="20"/>
                <w:szCs w:val="20"/>
              </w:rPr>
            </w:pPr>
          </w:p>
          <w:p w14:paraId="2DA1A5CE" w14:textId="77777777" w:rsidR="00AB4AB8" w:rsidRPr="00AB4AB8" w:rsidRDefault="00AB4AB8" w:rsidP="00AB4AB8">
            <w:pPr>
              <w:pStyle w:val="Prrafodelista"/>
              <w:ind w:left="0"/>
              <w:rPr>
                <w:rFonts w:ascii="Arial" w:hAnsi="Arial" w:cs="Arial"/>
                <w:sz w:val="20"/>
                <w:szCs w:val="20"/>
              </w:rPr>
            </w:pPr>
            <w:r w:rsidRPr="00AB4AB8">
              <w:rPr>
                <w:rFonts w:ascii="Arial" w:eastAsiaTheme="minorEastAsia" w:hAnsi="Arial" w:cs="Arial"/>
                <w:sz w:val="20"/>
                <w:szCs w:val="20"/>
              </w:rPr>
              <w:t>Cuando la incógnita es la tasa de interés (i)</w:t>
            </w:r>
          </w:p>
          <w:p w14:paraId="2D62A6C1" w14:textId="77777777" w:rsidR="00AB4AB8" w:rsidRPr="00AB4AB8" w:rsidRDefault="00AB4AB8" w:rsidP="00AB4AB8">
            <w:pPr>
              <w:jc w:val="center"/>
              <w:rPr>
                <w:rFonts w:ascii="Arial" w:eastAsiaTheme="minorEastAsia" w:hAnsi="Arial" w:cs="Arial"/>
                <w:sz w:val="20"/>
                <w:szCs w:val="20"/>
              </w:rPr>
            </w:pPr>
            <m:oMathPara>
              <m:oMathParaPr>
                <m:jc m:val="center"/>
              </m:oMathParaPr>
              <m:oMath>
                <m:r>
                  <w:rPr>
                    <w:rFonts w:ascii="Cambria Math" w:eastAsiaTheme="minorEastAsia" w:hAnsi="Cambria Math" w:cs="Cambria Math"/>
                    <w:sz w:val="20"/>
                    <w:szCs w:val="20"/>
                  </w:rPr>
                  <w:lastRenderedPageBreak/>
                  <m:t>i</m:t>
                </m:r>
                <m:r>
                  <m:rPr>
                    <m:sty m:val="p"/>
                  </m:rPr>
                  <w:rPr>
                    <w:rFonts w:ascii="Cambria Math" w:eastAsiaTheme="minorEastAsia" w:hAnsi="Cambria Math" w:cs="Cambria Math"/>
                    <w:sz w:val="20"/>
                    <w:szCs w:val="20"/>
                  </w:rPr>
                  <m:t>=</m:t>
                </m:r>
                <m:d>
                  <m:dPr>
                    <m:begChr m:val="["/>
                    <m:endChr m:val="]"/>
                    <m:ctrlPr>
                      <w:rPr>
                        <w:rFonts w:ascii="Cambria Math" w:eastAsiaTheme="minorEastAsia" w:hAnsi="Cambria Math" w:cs="Arial"/>
                        <w:sz w:val="20"/>
                        <w:szCs w:val="20"/>
                      </w:rPr>
                    </m:ctrlPr>
                  </m:dPr>
                  <m:e>
                    <m:sSup>
                      <m:sSupPr>
                        <m:ctrlPr>
                          <w:rPr>
                            <w:rFonts w:ascii="Cambria Math" w:eastAsiaTheme="minorEastAsia" w:hAnsi="Cambria Math" w:cs="Arial"/>
                            <w:sz w:val="20"/>
                            <w:szCs w:val="20"/>
                          </w:rPr>
                        </m:ctrlPr>
                      </m:sSupPr>
                      <m:e>
                        <m:d>
                          <m:dPr>
                            <m:ctrlPr>
                              <w:rPr>
                                <w:rFonts w:ascii="Cambria Math" w:eastAsiaTheme="minorEastAsia" w:hAnsi="Cambria Math" w:cs="Arial"/>
                                <w:sz w:val="20"/>
                                <w:szCs w:val="20"/>
                              </w:rPr>
                            </m:ctrlPr>
                          </m:dPr>
                          <m:e>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M</m:t>
                                </m:r>
                              </m:num>
                              <m:den>
                                <m:r>
                                  <m:rPr>
                                    <m:sty m:val="p"/>
                                  </m:rPr>
                                  <w:rPr>
                                    <w:rFonts w:ascii="Cambria Math" w:eastAsiaTheme="minorEastAsia" w:hAnsi="Cambria Math" w:cs="Cambria Math"/>
                                    <w:sz w:val="20"/>
                                    <w:szCs w:val="20"/>
                                  </w:rPr>
                                  <m:t>C</m:t>
                                </m:r>
                              </m:den>
                            </m:f>
                          </m:e>
                        </m:d>
                      </m:e>
                      <m:sup>
                        <m:r>
                          <m:rPr>
                            <m:sty m:val="p"/>
                          </m:rPr>
                          <w:rPr>
                            <w:rFonts w:ascii="Cambria Math" w:eastAsiaTheme="minorEastAsia" w:hAnsi="Cambria Math" w:cs="Arial"/>
                            <w:sz w:val="20"/>
                            <w:szCs w:val="20"/>
                          </w:rPr>
                          <m:t>1/n</m:t>
                        </m:r>
                      </m:sup>
                    </m:sSup>
                  </m:e>
                </m:d>
                <m:r>
                  <m:rPr>
                    <m:sty m:val="p"/>
                  </m:rPr>
                  <w:rPr>
                    <w:rFonts w:ascii="Cambria Math" w:eastAsiaTheme="minorEastAsia" w:hAnsi="Cambria Math" w:cs="Arial"/>
                    <w:sz w:val="20"/>
                    <w:szCs w:val="20"/>
                  </w:rPr>
                  <m:t>- 1</m:t>
                </m:r>
              </m:oMath>
            </m:oMathPara>
          </w:p>
          <w:p w14:paraId="3CA40890" w14:textId="77777777" w:rsidR="00AB4AB8" w:rsidRPr="00AB4AB8" w:rsidRDefault="00AB4AB8" w:rsidP="00AB4AB8">
            <w:pPr>
              <w:jc w:val="center"/>
              <w:rPr>
                <w:rFonts w:ascii="Arial" w:eastAsiaTheme="minorEastAsia" w:hAnsi="Arial" w:cs="Arial"/>
                <w:sz w:val="20"/>
                <w:szCs w:val="20"/>
              </w:rPr>
            </w:pPr>
            <m:oMathPara>
              <m:oMathParaPr>
                <m:jc m:val="center"/>
              </m:oMathParaPr>
              <m:oMath>
                <m:r>
                  <w:rPr>
                    <w:rFonts w:ascii="Cambria Math" w:eastAsiaTheme="minorEastAsia" w:hAnsi="Cambria Math" w:cs="Cambria Math"/>
                    <w:sz w:val="20"/>
                    <w:szCs w:val="20"/>
                  </w:rPr>
                  <m:t>i</m:t>
                </m:r>
                <m:r>
                  <m:rPr>
                    <m:sty m:val="p"/>
                  </m:rPr>
                  <w:rPr>
                    <w:rFonts w:ascii="Cambria Math" w:eastAsiaTheme="minorEastAsia" w:hAnsi="Cambria Math" w:cs="Cambria Math"/>
                    <w:sz w:val="20"/>
                    <w:szCs w:val="20"/>
                  </w:rPr>
                  <m:t>=</m:t>
                </m:r>
                <m:d>
                  <m:dPr>
                    <m:begChr m:val="["/>
                    <m:endChr m:val="]"/>
                    <m:ctrlPr>
                      <w:rPr>
                        <w:rFonts w:ascii="Cambria Math" w:eastAsiaTheme="minorEastAsia" w:hAnsi="Cambria Math" w:cs="Arial"/>
                        <w:sz w:val="20"/>
                        <w:szCs w:val="20"/>
                      </w:rPr>
                    </m:ctrlPr>
                  </m:dPr>
                  <m:e>
                    <m:sSup>
                      <m:sSupPr>
                        <m:ctrlPr>
                          <w:rPr>
                            <w:rFonts w:ascii="Cambria Math" w:eastAsiaTheme="minorEastAsia" w:hAnsi="Cambria Math" w:cs="Arial"/>
                            <w:sz w:val="20"/>
                            <w:szCs w:val="20"/>
                          </w:rPr>
                        </m:ctrlPr>
                      </m:sSupPr>
                      <m:e>
                        <m:d>
                          <m:dPr>
                            <m:ctrlPr>
                              <w:rPr>
                                <w:rFonts w:ascii="Cambria Math" w:eastAsiaTheme="minorEastAsia" w:hAnsi="Cambria Math" w:cs="Arial"/>
                                <w:sz w:val="20"/>
                                <w:szCs w:val="20"/>
                              </w:rPr>
                            </m:ctrlPr>
                          </m:dPr>
                          <m:e>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$246,795.85</m:t>
                                </m:r>
                              </m:num>
                              <m:den>
                                <m:r>
                                  <m:rPr>
                                    <m:sty m:val="p"/>
                                  </m:rPr>
                                  <w:rPr>
                                    <w:rFonts w:ascii="Cambria Math" w:eastAsiaTheme="minorEastAsia" w:hAnsi="Cambria Math" w:cs="Cambria Math"/>
                                    <w:sz w:val="20"/>
                                    <w:szCs w:val="20"/>
                                  </w:rPr>
                                  <m:t>$150,000</m:t>
                                </m:r>
                              </m:den>
                            </m:f>
                          </m:e>
                        </m:d>
                      </m:e>
                      <m:sup>
                        <m:r>
                          <m:rPr>
                            <m:sty m:val="p"/>
                          </m:rPr>
                          <w:rPr>
                            <w:rFonts w:ascii="Cambria Math" w:eastAsiaTheme="minorEastAsia" w:hAnsi="Cambria Math" w:cs="Arial"/>
                            <w:sz w:val="20"/>
                            <w:szCs w:val="20"/>
                          </w:rPr>
                          <m:t>1/60</m:t>
                        </m:r>
                      </m:sup>
                    </m:sSup>
                  </m:e>
                </m:d>
                <m:r>
                  <m:rPr>
                    <m:sty m:val="p"/>
                  </m:rPr>
                  <w:rPr>
                    <w:rFonts w:ascii="Cambria Math" w:eastAsiaTheme="minorEastAsia" w:hAnsi="Cambria Math" w:cs="Arial"/>
                    <w:sz w:val="20"/>
                    <w:szCs w:val="20"/>
                  </w:rPr>
                  <m:t>- 1</m:t>
                </m:r>
              </m:oMath>
            </m:oMathPara>
          </w:p>
          <w:p w14:paraId="7BE95CF7" w14:textId="25B2B1B6" w:rsidR="00AB4AB8" w:rsidRPr="00AB4AB8" w:rsidRDefault="00AB4AB8" w:rsidP="00AB4AB8">
            <w:pPr>
              <w:pStyle w:val="Prrafodelista"/>
              <w:ind w:left="0"/>
              <w:jc w:val="center"/>
              <w:rPr>
                <w:rFonts w:ascii="Arial" w:eastAsiaTheme="minorEastAsia" w:hAnsi="Arial" w:cs="Arial"/>
                <w:sz w:val="20"/>
                <w:szCs w:val="20"/>
              </w:rPr>
            </w:pPr>
            <m:oMath>
              <m:r>
                <m:rPr>
                  <m:sty m:val="p"/>
                </m:rPr>
                <w:rPr>
                  <w:rFonts w:ascii="Cambria Math" w:eastAsiaTheme="minorEastAsia" w:hAnsi="Cambria Math" w:cs="Arial"/>
                  <w:sz w:val="20"/>
                  <w:szCs w:val="20"/>
                </w:rPr>
                <m:t>i=</m:t>
              </m:r>
              <m:d>
                <m:dPr>
                  <m:begChr m:val="["/>
                  <m:endChr m:val="]"/>
                  <m:ctrlPr>
                    <w:rPr>
                      <w:rFonts w:ascii="Cambria Math" w:eastAsiaTheme="minorEastAsia" w:hAnsi="Cambria Math" w:cs="Arial"/>
                      <w:sz w:val="20"/>
                      <w:szCs w:val="20"/>
                    </w:rPr>
                  </m:ctrlPr>
                </m:dPr>
                <m:e>
                  <m:sSup>
                    <m:sSupPr>
                      <m:ctrlPr>
                        <w:rPr>
                          <w:rFonts w:ascii="Cambria Math" w:eastAsiaTheme="minorEastAsia" w:hAnsi="Cambria Math" w:cs="Arial"/>
                          <w:sz w:val="20"/>
                          <w:szCs w:val="20"/>
                        </w:rPr>
                      </m:ctrlPr>
                    </m:sSupPr>
                    <m:e>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1.6453</m:t>
                          </m:r>
                        </m:e>
                      </m:d>
                    </m:e>
                    <m:sup>
                      <m:r>
                        <m:rPr>
                          <m:sty m:val="p"/>
                        </m:rPr>
                        <w:rPr>
                          <w:rFonts w:ascii="Cambria Math" w:eastAsiaTheme="minorEastAsia" w:hAnsi="Cambria Math" w:cs="Arial"/>
                          <w:sz w:val="20"/>
                          <w:szCs w:val="20"/>
                        </w:rPr>
                        <m:t>1/60</m:t>
                      </m:r>
                    </m:sup>
                  </m:sSup>
                </m:e>
              </m:d>
              <m:r>
                <m:rPr>
                  <m:sty m:val="p"/>
                </m:rPr>
                <w:rPr>
                  <w:rFonts w:ascii="Cambria Math" w:eastAsiaTheme="minorEastAsia" w:hAnsi="Cambria Math" w:cs="Arial"/>
                  <w:sz w:val="20"/>
                  <w:szCs w:val="20"/>
                </w:rPr>
                <m:t>- 1</m:t>
              </m:r>
            </m:oMath>
            <w:r w:rsidRPr="00AB4AB8">
              <w:rPr>
                <w:rFonts w:ascii="Arial" w:eastAsiaTheme="minorEastAsia" w:hAnsi="Arial" w:cs="Arial"/>
                <w:sz w:val="20"/>
                <w:szCs w:val="20"/>
              </w:rPr>
              <w:t xml:space="preserve">    = </w:t>
            </w:r>
            <w:r>
              <w:rPr>
                <w:rFonts w:ascii="Arial" w:eastAsiaTheme="minorEastAsia" w:hAnsi="Arial" w:cs="Arial"/>
                <w:sz w:val="20"/>
                <w:szCs w:val="20"/>
                <w:lang w:val="es-419"/>
              </w:rPr>
              <w:t>0</w:t>
            </w:r>
            <w:r w:rsidRPr="00AB4AB8">
              <w:rPr>
                <w:rFonts w:ascii="Arial" w:eastAsiaTheme="minorEastAsia" w:hAnsi="Arial" w:cs="Arial"/>
                <w:sz w:val="20"/>
                <w:szCs w:val="20"/>
              </w:rPr>
              <w:t>.00833 mensual</w:t>
            </w:r>
          </w:p>
          <w:p w14:paraId="42A07C12" w14:textId="77777777" w:rsidR="00AB4AB8" w:rsidRPr="00AB4AB8" w:rsidRDefault="00AB4AB8" w:rsidP="00AB4AB8">
            <w:pPr>
              <w:pStyle w:val="Prrafodelista"/>
              <w:ind w:left="0"/>
              <w:rPr>
                <w:rFonts w:ascii="Arial" w:eastAsiaTheme="minorEastAsia" w:hAnsi="Arial" w:cs="Arial"/>
                <w:sz w:val="20"/>
                <w:szCs w:val="20"/>
              </w:rPr>
            </w:pPr>
          </w:p>
          <w:p w14:paraId="21C4A09F" w14:textId="7EFD4B57" w:rsidR="00AB4AB8" w:rsidRPr="00AB4AB8" w:rsidRDefault="00AB4AB8" w:rsidP="00AB4AB8">
            <w:pPr>
              <w:pStyle w:val="Prrafodelista"/>
              <w:ind w:left="0"/>
              <w:jc w:val="center"/>
              <w:rPr>
                <w:rFonts w:ascii="Arial" w:eastAsiaTheme="minorEastAsia" w:hAnsi="Arial" w:cs="Arial"/>
                <w:b/>
                <w:sz w:val="20"/>
                <w:szCs w:val="20"/>
              </w:rPr>
            </w:pPr>
            <w:r w:rsidRPr="00AB4AB8">
              <w:rPr>
                <w:rFonts w:ascii="Arial" w:eastAsiaTheme="minorEastAsia" w:hAnsi="Arial" w:cs="Arial"/>
                <w:b/>
                <w:sz w:val="20"/>
                <w:szCs w:val="20"/>
              </w:rPr>
              <w:t xml:space="preserve">i= </w:t>
            </w:r>
            <w:r>
              <w:rPr>
                <w:rFonts w:ascii="Arial" w:eastAsiaTheme="minorEastAsia" w:hAnsi="Arial" w:cs="Arial"/>
                <w:b/>
                <w:sz w:val="20"/>
                <w:szCs w:val="20"/>
                <w:lang w:val="es-419"/>
              </w:rPr>
              <w:t>0</w:t>
            </w:r>
            <w:r w:rsidRPr="00AB4AB8">
              <w:rPr>
                <w:rFonts w:ascii="Arial" w:eastAsiaTheme="minorEastAsia" w:hAnsi="Arial" w:cs="Arial"/>
                <w:b/>
                <w:sz w:val="20"/>
                <w:szCs w:val="20"/>
              </w:rPr>
              <w:t>.0083333 *12 *100 = 10 % Anual</w:t>
            </w:r>
          </w:p>
          <w:p w14:paraId="0F52C4B0" w14:textId="77777777" w:rsidR="00AB4AB8" w:rsidRPr="00AB4AB8" w:rsidRDefault="00AB4AB8" w:rsidP="00AB4AB8">
            <w:pPr>
              <w:pStyle w:val="Prrafodelista"/>
              <w:ind w:left="0"/>
              <w:rPr>
                <w:rFonts w:ascii="Arial" w:eastAsiaTheme="minorEastAsia" w:hAnsi="Arial" w:cs="Arial"/>
                <w:sz w:val="20"/>
                <w:szCs w:val="20"/>
              </w:rPr>
            </w:pPr>
          </w:p>
          <w:p w14:paraId="24CD73CD" w14:textId="77777777" w:rsidR="00AB4AB8" w:rsidRPr="00AB4AB8" w:rsidRDefault="00AB4AB8" w:rsidP="00AB4AB8">
            <w:pPr>
              <w:pStyle w:val="Prrafodelista"/>
              <w:ind w:left="0"/>
              <w:rPr>
                <w:rFonts w:ascii="Arial" w:hAnsi="Arial" w:cs="Arial"/>
                <w:sz w:val="20"/>
                <w:szCs w:val="20"/>
              </w:rPr>
            </w:pPr>
            <w:r w:rsidRPr="00AB4AB8">
              <w:rPr>
                <w:rFonts w:ascii="Arial" w:eastAsiaTheme="minorEastAsia" w:hAnsi="Arial" w:cs="Arial"/>
                <w:sz w:val="20"/>
                <w:szCs w:val="20"/>
              </w:rPr>
              <w:t xml:space="preserve">Cuando la incógnita es el tiempo </w:t>
            </w:r>
          </w:p>
          <w:p w14:paraId="78E047A0" w14:textId="77777777" w:rsidR="00AB4AB8" w:rsidRPr="00AB4AB8" w:rsidRDefault="00AB4AB8" w:rsidP="00AB4AB8">
            <w:pPr>
              <w:rPr>
                <w:rFonts w:ascii="Arial" w:hAnsi="Arial" w:cs="Arial"/>
                <w:sz w:val="20"/>
                <w:szCs w:val="20"/>
              </w:rPr>
            </w:pPr>
            <m:oMathPara>
              <m:oMathParaPr>
                <m:jc m:val="center"/>
              </m:oMathParaPr>
              <m:oMath>
                <m:r>
                  <w:rPr>
                    <w:rFonts w:ascii="Cambria Math" w:eastAsiaTheme="minorEastAsia" w:hAnsi="Cambria Math" w:cs="Cambria Math"/>
                    <w:sz w:val="20"/>
                    <w:szCs w:val="20"/>
                  </w:rPr>
                  <m:t>n</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 xml:space="preserve">Log </m:t>
                    </m:r>
                    <m:d>
                      <m:dPr>
                        <m:begChr m:val="["/>
                        <m:endChr m:val="]"/>
                        <m:ctrlPr>
                          <w:rPr>
                            <w:rFonts w:ascii="Cambria Math" w:eastAsiaTheme="minorEastAsia" w:hAnsi="Cambria Math" w:cs="Cambria Math"/>
                            <w:sz w:val="20"/>
                            <w:szCs w:val="20"/>
                          </w:rPr>
                        </m:ctrlPr>
                      </m:dPr>
                      <m:e>
                        <m:f>
                          <m:fPr>
                            <m:ctrlPr>
                              <w:rPr>
                                <w:rFonts w:ascii="Cambria Math" w:eastAsiaTheme="minorEastAsia" w:hAnsi="Cambria Math" w:cs="Cambria Math"/>
                                <w:sz w:val="20"/>
                                <w:szCs w:val="20"/>
                              </w:rPr>
                            </m:ctrlPr>
                          </m:fPr>
                          <m:num>
                            <m:r>
                              <m:rPr>
                                <m:sty m:val="p"/>
                              </m:rPr>
                              <w:rPr>
                                <w:rFonts w:ascii="Cambria Math" w:eastAsiaTheme="minorEastAsia" w:hAnsi="Cambria Math" w:cs="Cambria Math"/>
                                <w:sz w:val="20"/>
                                <w:szCs w:val="20"/>
                              </w:rPr>
                              <m:t>M</m:t>
                            </m:r>
                          </m:num>
                          <m:den>
                            <m:r>
                              <m:rPr>
                                <m:sty m:val="p"/>
                              </m:rPr>
                              <w:rPr>
                                <w:rFonts w:ascii="Cambria Math" w:eastAsiaTheme="minorEastAsia" w:hAnsi="Cambria Math" w:cs="Cambria Math"/>
                                <w:sz w:val="20"/>
                                <w:szCs w:val="20"/>
                              </w:rPr>
                              <m:t>C</m:t>
                            </m:r>
                          </m:den>
                        </m:f>
                      </m:e>
                    </m:d>
                  </m:num>
                  <m:den>
                    <m:r>
                      <m:rPr>
                        <m:sty m:val="p"/>
                      </m:rPr>
                      <w:rPr>
                        <w:rFonts w:ascii="Cambria Math" w:eastAsiaTheme="minorEastAsia" w:hAnsi="Cambria Math" w:cs="Arial"/>
                        <w:sz w:val="20"/>
                        <w:szCs w:val="20"/>
                      </w:rPr>
                      <m:t>Log (1+i)</m:t>
                    </m:r>
                  </m:den>
                </m:f>
              </m:oMath>
            </m:oMathPara>
          </w:p>
          <w:p w14:paraId="4F28C241" w14:textId="77777777" w:rsidR="00AB4AB8" w:rsidRPr="00AB4AB8" w:rsidRDefault="00AB4AB8" w:rsidP="00AB4AB8">
            <w:pPr>
              <w:rPr>
                <w:rFonts w:ascii="Arial" w:hAnsi="Arial" w:cs="Arial"/>
                <w:sz w:val="20"/>
                <w:szCs w:val="20"/>
              </w:rPr>
            </w:pPr>
            <m:oMathPara>
              <m:oMathParaPr>
                <m:jc m:val="center"/>
              </m:oMathParaPr>
              <m:oMath>
                <m:r>
                  <w:rPr>
                    <w:rFonts w:ascii="Cambria Math" w:eastAsiaTheme="minorEastAsia" w:hAnsi="Cambria Math" w:cs="Cambria Math"/>
                    <w:sz w:val="20"/>
                    <w:szCs w:val="20"/>
                  </w:rPr>
                  <m:t>n</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 xml:space="preserve">Log </m:t>
                    </m:r>
                    <m:d>
                      <m:dPr>
                        <m:begChr m:val="["/>
                        <m:endChr m:val="]"/>
                        <m:ctrlPr>
                          <w:rPr>
                            <w:rFonts w:ascii="Cambria Math" w:eastAsiaTheme="minorEastAsia" w:hAnsi="Cambria Math" w:cs="Cambria Math"/>
                            <w:sz w:val="20"/>
                            <w:szCs w:val="20"/>
                          </w:rPr>
                        </m:ctrlPr>
                      </m:dPr>
                      <m:e>
                        <m:f>
                          <m:fPr>
                            <m:ctrlPr>
                              <w:rPr>
                                <w:rFonts w:ascii="Cambria Math" w:eastAsiaTheme="minorEastAsia" w:hAnsi="Cambria Math" w:cs="Cambria Math"/>
                                <w:sz w:val="20"/>
                                <w:szCs w:val="20"/>
                              </w:rPr>
                            </m:ctrlPr>
                          </m:fPr>
                          <m:num>
                            <m:r>
                              <m:rPr>
                                <m:sty m:val="p"/>
                              </m:rPr>
                              <w:rPr>
                                <w:rFonts w:ascii="Cambria Math" w:eastAsiaTheme="minorEastAsia" w:hAnsi="Cambria Math" w:cs="Cambria Math"/>
                                <w:sz w:val="20"/>
                                <w:szCs w:val="20"/>
                              </w:rPr>
                              <m:t>$246,795.85</m:t>
                            </m:r>
                          </m:num>
                          <m:den>
                            <m:r>
                              <m:rPr>
                                <m:sty m:val="p"/>
                              </m:rPr>
                              <w:rPr>
                                <w:rFonts w:ascii="Cambria Math" w:eastAsiaTheme="minorEastAsia" w:hAnsi="Cambria Math" w:cs="Cambria Math"/>
                                <w:sz w:val="20"/>
                                <w:szCs w:val="20"/>
                              </w:rPr>
                              <m:t>$150,000</m:t>
                            </m:r>
                          </m:den>
                        </m:f>
                      </m:e>
                    </m:d>
                  </m:num>
                  <m:den>
                    <m:r>
                      <m:rPr>
                        <m:sty m:val="p"/>
                      </m:rPr>
                      <w:rPr>
                        <w:rFonts w:ascii="Cambria Math" w:eastAsiaTheme="minorEastAsia" w:hAnsi="Cambria Math" w:cs="Arial"/>
                        <w:sz w:val="20"/>
                        <w:szCs w:val="20"/>
                      </w:rPr>
                      <m:t>Log (1+.01)</m:t>
                    </m:r>
                  </m:den>
                </m:f>
              </m:oMath>
            </m:oMathPara>
          </w:p>
          <w:p w14:paraId="69B11EA3" w14:textId="77777777" w:rsidR="00AB4AB8" w:rsidRPr="00AB4AB8" w:rsidRDefault="00AB4AB8" w:rsidP="00AB4AB8">
            <w:pPr>
              <w:rPr>
                <w:rFonts w:ascii="Arial" w:hAnsi="Arial" w:cs="Arial"/>
                <w:sz w:val="20"/>
                <w:szCs w:val="20"/>
              </w:rPr>
            </w:pPr>
            <m:oMathPara>
              <m:oMathParaPr>
                <m:jc m:val="center"/>
              </m:oMathParaPr>
              <m:oMath>
                <m:r>
                  <w:rPr>
                    <w:rFonts w:ascii="Cambria Math" w:eastAsiaTheme="minorEastAsia" w:hAnsi="Cambria Math" w:cs="Cambria Math"/>
                    <w:sz w:val="20"/>
                    <w:szCs w:val="20"/>
                  </w:rPr>
                  <m:t>n</m:t>
                </m:r>
                <m:r>
                  <m:rPr>
                    <m:sty m:val="p"/>
                  </m:rPr>
                  <w:rPr>
                    <w:rFonts w:ascii="Cambria Math" w:eastAsiaTheme="minorEastAsia" w:hAnsi="Cambria Math" w:cs="Cambria Math"/>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Cambria Math"/>
                        <w:sz w:val="20"/>
                        <w:szCs w:val="20"/>
                      </w:rPr>
                      <m:t xml:space="preserve">Log </m:t>
                    </m:r>
                    <m:d>
                      <m:dPr>
                        <m:begChr m:val="["/>
                        <m:endChr m:val="]"/>
                        <m:ctrlPr>
                          <w:rPr>
                            <w:rFonts w:ascii="Cambria Math" w:eastAsiaTheme="minorEastAsia" w:hAnsi="Cambria Math" w:cs="Cambria Math"/>
                            <w:sz w:val="20"/>
                            <w:szCs w:val="20"/>
                          </w:rPr>
                        </m:ctrlPr>
                      </m:dPr>
                      <m:e>
                        <m:r>
                          <m:rPr>
                            <m:sty m:val="p"/>
                          </m:rPr>
                          <w:rPr>
                            <w:rFonts w:ascii="Cambria Math" w:eastAsiaTheme="minorEastAsia" w:hAnsi="Cambria Math" w:cs="Cambria Math"/>
                            <w:sz w:val="20"/>
                            <w:szCs w:val="20"/>
                          </w:rPr>
                          <m:t>1.6453</m:t>
                        </m:r>
                      </m:e>
                    </m:d>
                  </m:num>
                  <m:den>
                    <m:r>
                      <m:rPr>
                        <m:sty m:val="p"/>
                      </m:rPr>
                      <w:rPr>
                        <w:rFonts w:ascii="Cambria Math" w:eastAsiaTheme="minorEastAsia" w:hAnsi="Cambria Math" w:cs="Arial"/>
                        <w:sz w:val="20"/>
                        <w:szCs w:val="20"/>
                      </w:rPr>
                      <m:t>Log (1.01)</m:t>
                    </m:r>
                  </m:den>
                </m:f>
              </m:oMath>
            </m:oMathPara>
          </w:p>
          <w:p w14:paraId="3160DA96" w14:textId="77777777" w:rsidR="00EA331D" w:rsidRDefault="00EA331D" w:rsidP="00EA331D">
            <w:pPr>
              <w:pStyle w:val="Prrafodelista"/>
              <w:ind w:left="0"/>
              <w:rPr>
                <w:rFonts w:ascii="Arial" w:hAnsi="Arial" w:cs="Arial"/>
                <w:b/>
                <w:sz w:val="20"/>
                <w:szCs w:val="20"/>
              </w:rPr>
            </w:pPr>
          </w:p>
          <w:p w14:paraId="6BAE8B93" w14:textId="608AC4CC" w:rsidR="00EA331D" w:rsidRDefault="00AB4AB8" w:rsidP="00AB4AB8">
            <w:pPr>
              <w:pStyle w:val="Prrafodelista"/>
              <w:ind w:left="0"/>
              <w:jc w:val="center"/>
              <w:rPr>
                <w:rFonts w:ascii="Arial" w:hAnsi="Arial" w:cs="Arial"/>
                <w:b/>
                <w:sz w:val="20"/>
                <w:szCs w:val="20"/>
              </w:rPr>
            </w:pPr>
            <w:r w:rsidRPr="00AB4AB8">
              <w:rPr>
                <w:rFonts w:ascii="Arial" w:hAnsi="Arial" w:cs="Arial"/>
                <w:b/>
                <w:sz w:val="20"/>
                <w:szCs w:val="20"/>
              </w:rPr>
              <w:t>n= 60 capitalizaciones mensuales</w:t>
            </w:r>
          </w:p>
          <w:p w14:paraId="46ACBD65" w14:textId="77777777" w:rsidR="00AB4AB8" w:rsidRPr="00540713" w:rsidRDefault="00AB4AB8" w:rsidP="00AB4AB8">
            <w:pPr>
              <w:pStyle w:val="Prrafodelista"/>
              <w:ind w:left="0"/>
              <w:jc w:val="center"/>
              <w:rPr>
                <w:rFonts w:ascii="Arial" w:hAnsi="Arial" w:cs="Arial"/>
                <w:b/>
                <w:sz w:val="20"/>
                <w:szCs w:val="20"/>
              </w:rPr>
            </w:pPr>
          </w:p>
          <w:p w14:paraId="222D7380" w14:textId="77777777" w:rsidR="00EA331D" w:rsidRPr="00540713" w:rsidRDefault="00EA331D" w:rsidP="00EA331D">
            <w:pPr>
              <w:rPr>
                <w:rFonts w:ascii="Arial" w:hAnsi="Arial" w:cs="Arial"/>
                <w:sz w:val="20"/>
                <w:szCs w:val="20"/>
              </w:rPr>
            </w:pPr>
            <w:r w:rsidRPr="00540713">
              <w:rPr>
                <w:rFonts w:ascii="Arial" w:hAnsi="Arial" w:cs="Arial"/>
                <w:sz w:val="20"/>
                <w:szCs w:val="20"/>
              </w:rPr>
              <w:t xml:space="preserve">De esta forma </w:t>
            </w:r>
            <w:r>
              <w:rPr>
                <w:rFonts w:ascii="Arial" w:hAnsi="Arial" w:cs="Arial"/>
                <w:sz w:val="20"/>
                <w:szCs w:val="20"/>
                <w:lang w:val="es-419"/>
              </w:rPr>
              <w:t xml:space="preserve">se puede </w:t>
            </w:r>
            <w:r w:rsidRPr="00540713">
              <w:rPr>
                <w:rFonts w:ascii="Arial" w:hAnsi="Arial" w:cs="Arial"/>
                <w:sz w:val="20"/>
                <w:szCs w:val="20"/>
              </w:rPr>
              <w:t>concluir que en un esquema de interés compuesto, a mayor número de capitalizaciones mayor será su monto final y su tasa anual efectiva equivalente.</w:t>
            </w:r>
          </w:p>
          <w:p w14:paraId="3F6E3709" w14:textId="77777777" w:rsidR="00B579E9" w:rsidRPr="001A5FE3" w:rsidRDefault="00B579E9" w:rsidP="00A61300">
            <w:pPr>
              <w:pStyle w:val="Prrafodelista"/>
              <w:ind w:left="0"/>
              <w:rPr>
                <w:rFonts w:ascii="Arial" w:hAnsi="Arial" w:cs="Arial"/>
                <w:b/>
                <w:sz w:val="20"/>
                <w:szCs w:val="20"/>
              </w:rPr>
            </w:pPr>
          </w:p>
          <w:p w14:paraId="024233CF" w14:textId="77777777" w:rsidR="00B579E9" w:rsidRPr="001A5FE3" w:rsidRDefault="00B579E9" w:rsidP="00A61300">
            <w:pPr>
              <w:pStyle w:val="Prrafodelista"/>
              <w:ind w:left="0"/>
              <w:rPr>
                <w:rFonts w:ascii="Arial" w:hAnsi="Arial" w:cs="Arial"/>
                <w:b/>
                <w:sz w:val="20"/>
                <w:szCs w:val="20"/>
              </w:rPr>
            </w:pPr>
          </w:p>
          <w:p w14:paraId="40CA3004" w14:textId="77777777" w:rsidR="00B579E9" w:rsidRPr="001A5FE3" w:rsidRDefault="00B579E9" w:rsidP="00A61300">
            <w:pPr>
              <w:pStyle w:val="Prrafodelista"/>
              <w:ind w:left="0"/>
              <w:rPr>
                <w:rFonts w:ascii="Arial" w:hAnsi="Arial" w:cs="Arial"/>
                <w:b/>
                <w:sz w:val="20"/>
                <w:szCs w:val="20"/>
              </w:rPr>
            </w:pPr>
          </w:p>
        </w:tc>
      </w:tr>
    </w:tbl>
    <w:p w14:paraId="6139E88F"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059B9FE7" w14:textId="77777777" w:rsidR="00B579E9" w:rsidRDefault="00B579E9" w:rsidP="00B579E9">
      <w:pPr>
        <w:spacing w:after="0" w:line="240" w:lineRule="auto"/>
        <w:outlineLvl w:val="0"/>
        <w:rPr>
          <w:rFonts w:ascii="Arial" w:eastAsia="Times New Roman" w:hAnsi="Arial" w:cs="Arial"/>
          <w:color w:val="984806"/>
          <w:sz w:val="20"/>
          <w:szCs w:val="20"/>
        </w:rPr>
      </w:pPr>
    </w:p>
    <w:p w14:paraId="3E520E40" w14:textId="79EAEF62"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Cierre del tema </w:t>
      </w:r>
      <w:r w:rsidR="00CD6E19">
        <w:rPr>
          <w:rFonts w:ascii="Arial" w:eastAsia="Times New Roman" w:hAnsi="Arial" w:cs="Arial"/>
          <w:b/>
          <w:bCs/>
          <w:color w:val="FFFFFF"/>
          <w:sz w:val="20"/>
          <w:szCs w:val="20"/>
        </w:rPr>
        <w:t>10</w:t>
      </w:r>
      <w:r w:rsidRPr="00CB2A50">
        <w:rPr>
          <w:rFonts w:ascii="Arial" w:eastAsia="Times New Roman" w:hAnsi="Arial" w:cs="Arial"/>
          <w:b/>
          <w:bCs/>
          <w:color w:val="FFFFFF"/>
          <w:sz w:val="20"/>
          <w:szCs w:val="20"/>
        </w:rPr>
        <w:t xml:space="preserve"> (aterrizaje del alumno)</w:t>
      </w:r>
    </w:p>
    <w:p w14:paraId="2612785E" w14:textId="7EBE187B" w:rsidR="00B579E9" w:rsidRPr="00CB2A50" w:rsidRDefault="00B579E9" w:rsidP="00B579E9">
      <w:pPr>
        <w:rPr>
          <w:rFonts w:ascii="Arial" w:hAnsi="Arial" w:cs="Arial"/>
          <w:b/>
          <w:sz w:val="20"/>
          <w:szCs w:val="20"/>
        </w:rPr>
      </w:pPr>
    </w:p>
    <w:p w14:paraId="6BEB3718" w14:textId="77777777" w:rsidR="006D14B0" w:rsidRDefault="006D14B0">
      <w:r>
        <w:br w:type="page"/>
      </w:r>
    </w:p>
    <w:tbl>
      <w:tblPr>
        <w:tblStyle w:val="Tablaconcuadrcula"/>
        <w:tblW w:w="0" w:type="auto"/>
        <w:tblInd w:w="-5" w:type="dxa"/>
        <w:tblLook w:val="04A0" w:firstRow="1" w:lastRow="0" w:firstColumn="1" w:lastColumn="0" w:noHBand="0" w:noVBand="1"/>
      </w:tblPr>
      <w:tblGrid>
        <w:gridCol w:w="8833"/>
      </w:tblGrid>
      <w:tr w:rsidR="00B579E9" w:rsidRPr="00CB2A50" w14:paraId="2B910C5E" w14:textId="77777777" w:rsidTr="00025DD8">
        <w:tc>
          <w:tcPr>
            <w:tcW w:w="8833" w:type="dxa"/>
          </w:tcPr>
          <w:p w14:paraId="6CEAF381" w14:textId="3F70D6E7" w:rsidR="006D14B0" w:rsidRDefault="006D14B0" w:rsidP="006D14B0">
            <w:pPr>
              <w:rPr>
                <w:rFonts w:ascii="Arial" w:hAnsi="Arial" w:cs="Arial"/>
                <w:sz w:val="20"/>
                <w:szCs w:val="20"/>
              </w:rPr>
            </w:pPr>
            <w:r w:rsidRPr="00DE1146">
              <w:rPr>
                <w:rFonts w:ascii="Arial" w:hAnsi="Arial" w:cs="Arial"/>
                <w:sz w:val="20"/>
                <w:szCs w:val="20"/>
              </w:rPr>
              <w:lastRenderedPageBreak/>
              <w:t xml:space="preserve">El uso del dinero en el tiempo tiene un costo </w:t>
            </w:r>
            <w:r>
              <w:rPr>
                <w:rFonts w:ascii="Arial" w:hAnsi="Arial" w:cs="Arial"/>
                <w:sz w:val="20"/>
                <w:szCs w:val="20"/>
              </w:rPr>
              <w:t>llamado</w:t>
            </w:r>
            <w:r w:rsidRPr="00DE1146">
              <w:rPr>
                <w:rFonts w:ascii="Arial" w:hAnsi="Arial" w:cs="Arial"/>
                <w:sz w:val="20"/>
                <w:szCs w:val="20"/>
              </w:rPr>
              <w:t xml:space="preserve"> tasa nominal de intereses, tanto para programas de inversión como para programas de financiamiento, </w:t>
            </w:r>
            <w:r>
              <w:rPr>
                <w:rFonts w:ascii="Arial" w:hAnsi="Arial" w:cs="Arial"/>
                <w:sz w:val="20"/>
                <w:szCs w:val="20"/>
              </w:rPr>
              <w:t xml:space="preserve">no hay que olvidar que debes </w:t>
            </w:r>
            <w:r w:rsidRPr="00DE1146">
              <w:rPr>
                <w:rFonts w:ascii="Arial" w:hAnsi="Arial" w:cs="Arial"/>
                <w:sz w:val="20"/>
                <w:szCs w:val="20"/>
              </w:rPr>
              <w:t xml:space="preserve"> tomar en cuenta el concepto del valor del dinero en el tiempo si </w:t>
            </w:r>
            <w:r>
              <w:rPr>
                <w:rFonts w:ascii="Arial" w:hAnsi="Arial" w:cs="Arial"/>
                <w:sz w:val="20"/>
                <w:szCs w:val="20"/>
              </w:rPr>
              <w:t>deseas</w:t>
            </w:r>
            <w:r w:rsidRPr="00DE1146">
              <w:rPr>
                <w:rFonts w:ascii="Arial" w:hAnsi="Arial" w:cs="Arial"/>
                <w:sz w:val="20"/>
                <w:szCs w:val="20"/>
              </w:rPr>
              <w:t xml:space="preserve"> tomar decisiones acertadas. </w:t>
            </w:r>
            <w:r>
              <w:rPr>
                <w:rFonts w:ascii="Arial" w:hAnsi="Arial" w:cs="Arial"/>
                <w:sz w:val="20"/>
                <w:szCs w:val="20"/>
              </w:rPr>
              <w:t>S</w:t>
            </w:r>
            <w:r w:rsidRPr="00DE1146">
              <w:rPr>
                <w:rFonts w:ascii="Arial" w:hAnsi="Arial" w:cs="Arial"/>
                <w:sz w:val="20"/>
                <w:szCs w:val="20"/>
              </w:rPr>
              <w:t>aber distinguir,  analizar y calcular los diferentes tipos de tasas de interés junto con la inflación, y tasas de descuento</w:t>
            </w:r>
            <w:r>
              <w:rPr>
                <w:rFonts w:ascii="Arial" w:hAnsi="Arial" w:cs="Arial"/>
                <w:sz w:val="20"/>
                <w:szCs w:val="20"/>
              </w:rPr>
              <w:t xml:space="preserve">, son </w:t>
            </w:r>
            <w:r w:rsidRPr="00DE1146">
              <w:rPr>
                <w:rFonts w:ascii="Arial" w:hAnsi="Arial" w:cs="Arial"/>
                <w:sz w:val="20"/>
                <w:szCs w:val="20"/>
              </w:rPr>
              <w:t>herramie</w:t>
            </w:r>
            <w:r>
              <w:rPr>
                <w:rFonts w:ascii="Arial" w:hAnsi="Arial" w:cs="Arial"/>
                <w:sz w:val="20"/>
                <w:szCs w:val="20"/>
              </w:rPr>
              <w:t>ntas de gran apoyo para la toma</w:t>
            </w:r>
            <w:r w:rsidRPr="00DE1146">
              <w:rPr>
                <w:rFonts w:ascii="Arial" w:hAnsi="Arial" w:cs="Arial"/>
                <w:sz w:val="20"/>
                <w:szCs w:val="20"/>
              </w:rPr>
              <w:t xml:space="preserve"> de decisiones de inversión y financiamiento. </w:t>
            </w:r>
          </w:p>
          <w:p w14:paraId="0C8C93FA" w14:textId="77777777" w:rsidR="006D14B0" w:rsidRDefault="006D14B0" w:rsidP="006D14B0">
            <w:pPr>
              <w:rPr>
                <w:rFonts w:ascii="Arial" w:hAnsi="Arial" w:cs="Arial"/>
                <w:sz w:val="20"/>
                <w:szCs w:val="20"/>
              </w:rPr>
            </w:pPr>
          </w:p>
          <w:p w14:paraId="74604056" w14:textId="77777777" w:rsidR="00B579E9" w:rsidRPr="00CB2A50" w:rsidRDefault="00B579E9" w:rsidP="00A61300">
            <w:pPr>
              <w:pStyle w:val="Prrafodelista"/>
              <w:ind w:left="0"/>
              <w:rPr>
                <w:rFonts w:ascii="Arial" w:hAnsi="Arial" w:cs="Arial"/>
                <w:b/>
                <w:sz w:val="20"/>
                <w:szCs w:val="20"/>
              </w:rPr>
            </w:pPr>
          </w:p>
        </w:tc>
      </w:tr>
    </w:tbl>
    <w:p w14:paraId="769445FD" w14:textId="77777777" w:rsidR="00B579E9" w:rsidRDefault="00B579E9" w:rsidP="00B579E9">
      <w:pPr>
        <w:spacing w:after="0" w:line="240" w:lineRule="auto"/>
        <w:outlineLvl w:val="0"/>
        <w:rPr>
          <w:rFonts w:ascii="Arial" w:eastAsia="Times New Roman" w:hAnsi="Arial" w:cs="Arial"/>
          <w:color w:val="984806"/>
          <w:sz w:val="20"/>
          <w:szCs w:val="20"/>
        </w:rPr>
      </w:pPr>
    </w:p>
    <w:p w14:paraId="314E04E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191FE86B" w14:textId="1441C718"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Recursos de apoyo del tema </w:t>
      </w:r>
      <w:r w:rsidR="00CD6E19">
        <w:rPr>
          <w:rFonts w:ascii="Arial" w:hAnsi="Arial" w:cs="Arial"/>
          <w:b/>
          <w:sz w:val="20"/>
          <w:szCs w:val="20"/>
        </w:rPr>
        <w:t>10</w:t>
      </w:r>
    </w:p>
    <w:p w14:paraId="78240F0F"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p>
    <w:p w14:paraId="1A62A983"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60DD231" w14:textId="77777777" w:rsidR="00B579E9" w:rsidRPr="00CB2A50" w:rsidRDefault="00B579E9" w:rsidP="00B579E9">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B579E9" w:rsidRPr="00CB2A50" w14:paraId="653A6203" w14:textId="77777777" w:rsidTr="00A61300">
        <w:tc>
          <w:tcPr>
            <w:tcW w:w="8644" w:type="dxa"/>
            <w:shd w:val="clear" w:color="auto" w:fill="E7E6E6" w:themeFill="background2"/>
          </w:tcPr>
          <w:p w14:paraId="6B458634" w14:textId="77777777" w:rsidR="00B579E9" w:rsidRPr="00CB2A50" w:rsidRDefault="00B579E9" w:rsidP="00A61300">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B579E9" w:rsidRPr="00CB2A50" w14:paraId="6AA05FB5" w14:textId="77777777" w:rsidTr="00A61300">
        <w:tc>
          <w:tcPr>
            <w:tcW w:w="8644" w:type="dxa"/>
          </w:tcPr>
          <w:p w14:paraId="0BCF074D" w14:textId="77777777" w:rsidR="00B579E9" w:rsidRPr="00CB2A50" w:rsidRDefault="00B579E9" w:rsidP="00A61300">
            <w:pPr>
              <w:outlineLvl w:val="0"/>
              <w:rPr>
                <w:rFonts w:ascii="Arial" w:eastAsia="Times New Roman" w:hAnsi="Arial" w:cs="Arial"/>
                <w:b/>
                <w:bCs/>
              </w:rPr>
            </w:pPr>
          </w:p>
          <w:p w14:paraId="196E93A7" w14:textId="77777777" w:rsidR="00A837B5" w:rsidRDefault="00A837B5" w:rsidP="00A837B5">
            <w:pPr>
              <w:outlineLvl w:val="0"/>
              <w:rPr>
                <w:rFonts w:ascii="Arial" w:eastAsia="Times New Roman" w:hAnsi="Arial" w:cs="Arial"/>
                <w:bCs/>
                <w:lang w:val="es-419"/>
              </w:rPr>
            </w:pPr>
            <w:r w:rsidRPr="00944179">
              <w:rPr>
                <w:rFonts w:ascii="Arial" w:eastAsia="Times New Roman" w:hAnsi="Arial" w:cs="Arial"/>
                <w:bCs/>
                <w:lang w:val="es-ES"/>
              </w:rPr>
              <w:t>Finanzas Para Todos</w:t>
            </w:r>
            <w:r>
              <w:rPr>
                <w:rFonts w:ascii="Arial" w:eastAsia="Times New Roman" w:hAnsi="Arial" w:cs="Arial"/>
                <w:bCs/>
                <w:lang w:val="es-419"/>
              </w:rPr>
              <w:t xml:space="preserve">. (2011, 25 de enero). </w:t>
            </w:r>
            <w:r w:rsidRPr="00944179">
              <w:rPr>
                <w:rFonts w:ascii="Arial" w:eastAsia="Times New Roman" w:hAnsi="Arial" w:cs="Arial"/>
                <w:bCs/>
                <w:lang w:val="es-419"/>
              </w:rPr>
              <w:t>Tipos de tasas de interés</w:t>
            </w:r>
            <w:r>
              <w:rPr>
                <w:rFonts w:ascii="Arial" w:eastAsia="Times New Roman" w:hAnsi="Arial" w:cs="Arial"/>
                <w:bCs/>
                <w:lang w:val="es-419"/>
              </w:rPr>
              <w:t xml:space="preserve"> [Archivo de video]. Recuperado de </w:t>
            </w:r>
            <w:hyperlink r:id="rId39" w:history="1">
              <w:r w:rsidRPr="00920FBE">
                <w:rPr>
                  <w:rStyle w:val="Hipervnculo"/>
                  <w:rFonts w:ascii="Arial" w:eastAsia="Times New Roman" w:hAnsi="Arial" w:cs="Arial"/>
                  <w:bCs/>
                  <w:lang w:val="es-419"/>
                </w:rPr>
                <w:t>https://www.youtube.com/watch?v=aCLY8DDQZio</w:t>
              </w:r>
            </w:hyperlink>
          </w:p>
          <w:p w14:paraId="57540868" w14:textId="77777777" w:rsidR="00B579E9" w:rsidRPr="00CB2A50" w:rsidRDefault="00B579E9" w:rsidP="00A61300">
            <w:pPr>
              <w:outlineLvl w:val="0"/>
              <w:rPr>
                <w:rFonts w:ascii="Arial" w:eastAsia="Times New Roman" w:hAnsi="Arial" w:cs="Arial"/>
                <w:b/>
                <w:bCs/>
              </w:rPr>
            </w:pPr>
          </w:p>
          <w:p w14:paraId="4DD36EEC" w14:textId="77777777" w:rsidR="00B579E9" w:rsidRPr="00CB2A50" w:rsidRDefault="00B579E9" w:rsidP="00A61300">
            <w:pPr>
              <w:outlineLvl w:val="0"/>
              <w:rPr>
                <w:rFonts w:ascii="Arial" w:eastAsia="Times New Roman" w:hAnsi="Arial" w:cs="Arial"/>
                <w:b/>
                <w:bCs/>
              </w:rPr>
            </w:pPr>
          </w:p>
          <w:p w14:paraId="43533837" w14:textId="77777777" w:rsidR="00B579E9" w:rsidRPr="00CB2A50" w:rsidRDefault="00B579E9" w:rsidP="00A61300">
            <w:pPr>
              <w:outlineLvl w:val="0"/>
              <w:rPr>
                <w:rFonts w:ascii="Arial" w:eastAsia="Times New Roman" w:hAnsi="Arial" w:cs="Arial"/>
                <w:b/>
                <w:bCs/>
              </w:rPr>
            </w:pPr>
          </w:p>
        </w:tc>
      </w:tr>
      <w:tr w:rsidR="00B579E9" w:rsidRPr="00CB2A50" w14:paraId="6AE57443" w14:textId="77777777" w:rsidTr="00A61300">
        <w:tc>
          <w:tcPr>
            <w:tcW w:w="8644" w:type="dxa"/>
            <w:shd w:val="clear" w:color="auto" w:fill="E7E6E6" w:themeFill="background2"/>
          </w:tcPr>
          <w:p w14:paraId="258498C5" w14:textId="77777777" w:rsidR="00B579E9" w:rsidRPr="00CB2A50" w:rsidRDefault="00B579E9" w:rsidP="00A61300">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B579E9" w:rsidRPr="00CB2A50" w14:paraId="435942E5" w14:textId="77777777" w:rsidTr="00A61300">
        <w:tc>
          <w:tcPr>
            <w:tcW w:w="8644" w:type="dxa"/>
          </w:tcPr>
          <w:p w14:paraId="3D34709C" w14:textId="77777777" w:rsidR="00B579E9" w:rsidRPr="00CB2A50" w:rsidRDefault="00B579E9" w:rsidP="00A61300">
            <w:pPr>
              <w:outlineLvl w:val="0"/>
              <w:rPr>
                <w:rFonts w:ascii="Arial" w:eastAsia="Times New Roman" w:hAnsi="Arial" w:cs="Arial"/>
                <w:b/>
                <w:bCs/>
                <w:color w:val="0070C0"/>
              </w:rPr>
            </w:pPr>
          </w:p>
          <w:p w14:paraId="1FD0DE26" w14:textId="77777777" w:rsidR="00B579E9" w:rsidRPr="00CB2A50" w:rsidRDefault="00B579E9" w:rsidP="00901C44">
            <w:pPr>
              <w:pStyle w:val="Prrafodelista"/>
              <w:numPr>
                <w:ilvl w:val="0"/>
                <w:numId w:val="1"/>
              </w:numPr>
              <w:outlineLvl w:val="0"/>
              <w:rPr>
                <w:rFonts w:ascii="Arial" w:hAnsi="Arial" w:cs="Arial"/>
                <w:b/>
                <w:color w:val="000000" w:themeColor="text1"/>
              </w:rPr>
            </w:pPr>
            <w:r w:rsidRPr="00CB2A50">
              <w:rPr>
                <w:rFonts w:ascii="Arial" w:hAnsi="Arial" w:cs="Arial"/>
                <w:b/>
                <w:color w:val="000000" w:themeColor="text1"/>
              </w:rPr>
              <w:t>Lecturas recomendadas</w:t>
            </w:r>
          </w:p>
          <w:p w14:paraId="6D2E31A2" w14:textId="5374140A" w:rsidR="00B579E9" w:rsidRPr="00CB2A50" w:rsidRDefault="00A837B5" w:rsidP="00A61300">
            <w:pPr>
              <w:outlineLvl w:val="0"/>
              <w:rPr>
                <w:rFonts w:ascii="Arial" w:eastAsia="Times New Roman" w:hAnsi="Arial" w:cs="Arial"/>
                <w:b/>
                <w:bCs/>
                <w:color w:val="0070C0"/>
              </w:rPr>
            </w:pPr>
            <w:proofErr w:type="spellStart"/>
            <w:r>
              <w:rPr>
                <w:rFonts w:ascii="Arial" w:hAnsi="Arial" w:cs="Arial"/>
                <w:lang w:val="es-419" w:eastAsia="en-US"/>
              </w:rPr>
              <w:t>Abanfin</w:t>
            </w:r>
            <w:proofErr w:type="spellEnd"/>
            <w:r>
              <w:rPr>
                <w:rFonts w:ascii="Arial" w:hAnsi="Arial" w:cs="Arial"/>
                <w:lang w:val="es-419" w:eastAsia="en-US"/>
              </w:rPr>
              <w:t xml:space="preserve">. (s.f.). Matemáticas de los productos bancarios. Recuperado de </w:t>
            </w:r>
            <w:hyperlink r:id="rId40" w:history="1">
              <w:r w:rsidRPr="00920FBE">
                <w:rPr>
                  <w:rStyle w:val="Hipervnculo"/>
                  <w:rFonts w:ascii="Arial" w:hAnsi="Arial" w:cs="Arial"/>
                  <w:lang w:val="es-419" w:eastAsia="en-US"/>
                </w:rPr>
                <w:t>http://www.abanfin.com/?tit=guia-de-matematica-financiera&amp;name=Manuales&amp;fid=eg0adaa</w:t>
              </w:r>
            </w:hyperlink>
          </w:p>
          <w:p w14:paraId="20331601" w14:textId="77777777" w:rsidR="00B579E9" w:rsidRPr="00CB2A50" w:rsidRDefault="00B579E9" w:rsidP="00A61300">
            <w:pPr>
              <w:outlineLvl w:val="0"/>
              <w:rPr>
                <w:rFonts w:ascii="Arial" w:eastAsia="Times New Roman" w:hAnsi="Arial" w:cs="Arial"/>
                <w:b/>
                <w:bCs/>
              </w:rPr>
            </w:pPr>
          </w:p>
          <w:p w14:paraId="62DFEB78" w14:textId="77777777" w:rsidR="00B579E9" w:rsidRPr="00CB2A50" w:rsidRDefault="00B579E9" w:rsidP="00A61300">
            <w:pPr>
              <w:outlineLvl w:val="0"/>
              <w:rPr>
                <w:rFonts w:ascii="Arial" w:eastAsia="Times New Roman" w:hAnsi="Arial" w:cs="Arial"/>
                <w:b/>
                <w:bCs/>
              </w:rPr>
            </w:pPr>
          </w:p>
        </w:tc>
      </w:tr>
    </w:tbl>
    <w:p w14:paraId="52681F09" w14:textId="77777777" w:rsidR="00B579E9" w:rsidRPr="00CB2A50" w:rsidRDefault="00B579E9" w:rsidP="00B579E9">
      <w:pPr>
        <w:rPr>
          <w:rFonts w:ascii="Arial" w:hAnsi="Arial" w:cs="Arial"/>
          <w:b/>
          <w:sz w:val="20"/>
          <w:szCs w:val="20"/>
        </w:rPr>
      </w:pPr>
    </w:p>
    <w:p w14:paraId="7F7B7FEC" w14:textId="1BB3EF60"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CD6E19">
        <w:rPr>
          <w:rFonts w:ascii="Arial" w:hAnsi="Arial" w:cs="Arial"/>
          <w:b/>
          <w:sz w:val="20"/>
          <w:szCs w:val="20"/>
        </w:rPr>
        <w:t>10</w:t>
      </w:r>
    </w:p>
    <w:p w14:paraId="3FE770E7" w14:textId="77777777" w:rsidR="00B579E9" w:rsidRPr="00CB2A50" w:rsidRDefault="00B579E9" w:rsidP="00B579E9">
      <w:pPr>
        <w:pStyle w:val="Sinespaciado"/>
      </w:pPr>
    </w:p>
    <w:p w14:paraId="21005495" w14:textId="2BBBC184" w:rsidR="00B579E9" w:rsidRPr="004B288C" w:rsidRDefault="00B579E9" w:rsidP="004B288C">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B579E9" w:rsidRPr="00CB2A50" w14:paraId="27AB6757" w14:textId="77777777" w:rsidTr="00A61300">
        <w:tc>
          <w:tcPr>
            <w:tcW w:w="8828" w:type="dxa"/>
          </w:tcPr>
          <w:p w14:paraId="6AB627FE" w14:textId="35FE17BA" w:rsidR="004B288C" w:rsidRDefault="004B288C" w:rsidP="004B288C">
            <w:pPr>
              <w:rPr>
                <w:rFonts w:ascii="Arial" w:hAnsi="Arial" w:cs="Arial"/>
                <w:sz w:val="20"/>
                <w:szCs w:val="20"/>
                <w:lang w:val="es-419"/>
              </w:rPr>
            </w:pPr>
            <w:r>
              <w:rPr>
                <w:rFonts w:ascii="Arial" w:hAnsi="Arial" w:cs="Arial"/>
                <w:sz w:val="20"/>
                <w:szCs w:val="20"/>
                <w:lang w:val="es-419"/>
              </w:rPr>
              <w:t xml:space="preserve">Asegúrate de poder: </w:t>
            </w:r>
          </w:p>
          <w:p w14:paraId="6929316F" w14:textId="77777777" w:rsidR="004B288C" w:rsidRPr="00DC4497" w:rsidRDefault="004B288C" w:rsidP="004B288C">
            <w:pPr>
              <w:rPr>
                <w:rFonts w:ascii="Arial" w:hAnsi="Arial" w:cs="Arial"/>
                <w:sz w:val="20"/>
                <w:szCs w:val="20"/>
                <w:lang w:val="es-419"/>
              </w:rPr>
            </w:pPr>
          </w:p>
          <w:p w14:paraId="6C5A5A52" w14:textId="3CA59519" w:rsidR="004B288C" w:rsidRPr="00DC4497" w:rsidRDefault="004B288C" w:rsidP="00901C44">
            <w:pPr>
              <w:pStyle w:val="Prrafodelista"/>
              <w:numPr>
                <w:ilvl w:val="0"/>
                <w:numId w:val="15"/>
              </w:numPr>
              <w:rPr>
                <w:rFonts w:ascii="Arial" w:hAnsi="Arial" w:cs="Arial"/>
                <w:sz w:val="20"/>
                <w:szCs w:val="20"/>
              </w:rPr>
            </w:pPr>
            <w:r>
              <w:rPr>
                <w:rFonts w:ascii="Arial" w:hAnsi="Arial" w:cs="Arial"/>
                <w:sz w:val="20"/>
                <w:szCs w:val="20"/>
                <w:lang w:val="es-419"/>
              </w:rPr>
              <w:t>Diferenciar e</w:t>
            </w:r>
            <w:proofErr w:type="spellStart"/>
            <w:r w:rsidRPr="00DC4497">
              <w:rPr>
                <w:rFonts w:ascii="Arial" w:hAnsi="Arial" w:cs="Arial"/>
                <w:sz w:val="20"/>
                <w:szCs w:val="20"/>
              </w:rPr>
              <w:t>ntre</w:t>
            </w:r>
            <w:proofErr w:type="spellEnd"/>
            <w:r w:rsidRPr="00DC4497">
              <w:rPr>
                <w:rFonts w:ascii="Arial" w:hAnsi="Arial" w:cs="Arial"/>
                <w:sz w:val="20"/>
                <w:szCs w:val="20"/>
              </w:rPr>
              <w:t xml:space="preserve"> la tasa de interés simple y la </w:t>
            </w:r>
            <w:r>
              <w:rPr>
                <w:rFonts w:ascii="Arial" w:hAnsi="Arial" w:cs="Arial"/>
                <w:sz w:val="20"/>
                <w:szCs w:val="20"/>
              </w:rPr>
              <w:t>tasa de interés compuesta.</w:t>
            </w:r>
          </w:p>
          <w:p w14:paraId="6147E450" w14:textId="4C067FB3" w:rsidR="004B288C" w:rsidRPr="00BC53C6" w:rsidRDefault="004B288C" w:rsidP="00901C44">
            <w:pPr>
              <w:pStyle w:val="Prrafodelista"/>
              <w:numPr>
                <w:ilvl w:val="0"/>
                <w:numId w:val="1"/>
              </w:numPr>
              <w:rPr>
                <w:rFonts w:ascii="Arial" w:hAnsi="Arial" w:cs="Arial"/>
                <w:color w:val="0070C0"/>
                <w:sz w:val="20"/>
                <w:szCs w:val="20"/>
              </w:rPr>
            </w:pPr>
            <w:r>
              <w:rPr>
                <w:rFonts w:ascii="Arial" w:hAnsi="Arial" w:cs="Arial"/>
                <w:sz w:val="20"/>
                <w:szCs w:val="20"/>
                <w:lang w:val="es-419"/>
              </w:rPr>
              <w:t xml:space="preserve">Calcular la ganancia real o efectiva en una inversión </w:t>
            </w:r>
            <w:r w:rsidRPr="00BC53C6">
              <w:rPr>
                <w:rFonts w:ascii="Arial" w:hAnsi="Arial" w:cs="Arial"/>
                <w:sz w:val="20"/>
                <w:szCs w:val="20"/>
              </w:rPr>
              <w:t xml:space="preserve">considerando factores como la inflación y periodo de </w:t>
            </w:r>
            <w:r>
              <w:rPr>
                <w:rFonts w:ascii="Arial" w:hAnsi="Arial" w:cs="Arial"/>
                <w:sz w:val="20"/>
                <w:szCs w:val="20"/>
              </w:rPr>
              <w:t xml:space="preserve">capitalización de los intereses. </w:t>
            </w:r>
          </w:p>
          <w:p w14:paraId="000D69E1" w14:textId="77777777" w:rsidR="00B579E9" w:rsidRPr="00CB2A50" w:rsidRDefault="00B579E9" w:rsidP="00A61300">
            <w:pPr>
              <w:rPr>
                <w:rFonts w:ascii="Arial" w:hAnsi="Arial" w:cs="Arial"/>
                <w:color w:val="FF6600"/>
                <w:sz w:val="20"/>
                <w:szCs w:val="20"/>
              </w:rPr>
            </w:pPr>
          </w:p>
          <w:p w14:paraId="09B60A07" w14:textId="77777777" w:rsidR="00B579E9" w:rsidRPr="00CB2A50" w:rsidRDefault="00B579E9" w:rsidP="004B288C">
            <w:pPr>
              <w:rPr>
                <w:rFonts w:ascii="Arial" w:hAnsi="Arial" w:cs="Arial"/>
                <w:b/>
                <w:sz w:val="20"/>
                <w:szCs w:val="20"/>
              </w:rPr>
            </w:pPr>
          </w:p>
        </w:tc>
      </w:tr>
    </w:tbl>
    <w:p w14:paraId="75A8424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53049209" w14:textId="77777777" w:rsidR="00B579E9" w:rsidRPr="00CB2A50" w:rsidRDefault="00B579E9" w:rsidP="00B579E9">
      <w:pPr>
        <w:rPr>
          <w:rFonts w:ascii="Arial" w:hAnsi="Arial"/>
          <w:b/>
          <w:sz w:val="20"/>
        </w:rPr>
      </w:pPr>
    </w:p>
    <w:p w14:paraId="71634C17" w14:textId="56005595"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CD6E19">
        <w:rPr>
          <w:rFonts w:ascii="Arial" w:hAnsi="Arial" w:cs="Arial"/>
          <w:b/>
          <w:sz w:val="20"/>
          <w:szCs w:val="20"/>
        </w:rPr>
        <w:t>10</w:t>
      </w:r>
    </w:p>
    <w:p w14:paraId="096B12FB" w14:textId="77777777" w:rsidR="00B579E9" w:rsidRPr="00CB2A50" w:rsidRDefault="00B579E9" w:rsidP="00B579E9">
      <w:pPr>
        <w:pStyle w:val="Prrafodelista"/>
        <w:rPr>
          <w:rFonts w:ascii="Arial" w:hAnsi="Arial" w:cs="Arial"/>
          <w:b/>
          <w:sz w:val="20"/>
          <w:szCs w:val="20"/>
        </w:rPr>
      </w:pPr>
    </w:p>
    <w:p w14:paraId="6BC3EE23" w14:textId="77777777" w:rsidR="00B579E9" w:rsidRPr="00CB2A50" w:rsidRDefault="00B579E9" w:rsidP="00B579E9">
      <w:pPr>
        <w:pStyle w:val="Prrafodelista"/>
        <w:ind w:left="0"/>
        <w:rPr>
          <w:rFonts w:ascii="Arial" w:hAnsi="Arial" w:cs="Arial"/>
          <w:b/>
          <w:sz w:val="20"/>
          <w:szCs w:val="20"/>
        </w:rPr>
      </w:pPr>
      <w:r w:rsidRPr="00CB2A50">
        <w:rPr>
          <w:rFonts w:ascii="Arial" w:hAnsi="Arial" w:cs="Arial"/>
          <w:b/>
          <w:sz w:val="20"/>
          <w:szCs w:val="20"/>
        </w:rPr>
        <w:t>Glosario (opcional)</w:t>
      </w:r>
    </w:p>
    <w:p w14:paraId="5693B571" w14:textId="77777777" w:rsidR="00B579E9" w:rsidRPr="00CB2A50" w:rsidRDefault="00B579E9" w:rsidP="00B579E9">
      <w:pPr>
        <w:pStyle w:val="Prrafodelista"/>
        <w:ind w:left="0"/>
        <w:rPr>
          <w:rFonts w:ascii="Arial" w:hAnsi="Arial" w:cs="Arial"/>
          <w:b/>
          <w:sz w:val="20"/>
          <w:szCs w:val="20"/>
        </w:rPr>
      </w:pPr>
    </w:p>
    <w:p w14:paraId="7BA48C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2A6BD5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6959C4" w14:textId="77777777" w:rsidTr="00A61300">
        <w:tc>
          <w:tcPr>
            <w:tcW w:w="8828" w:type="dxa"/>
          </w:tcPr>
          <w:p w14:paraId="01BB618B" w14:textId="77777777" w:rsidR="00B579E9" w:rsidRPr="00CB2A50" w:rsidRDefault="00B579E9" w:rsidP="00A61300">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0C99D35D" w14:textId="77777777" w:rsidR="00B579E9" w:rsidRPr="00CB2A50" w:rsidRDefault="00B579E9" w:rsidP="00A61300">
            <w:pPr>
              <w:pStyle w:val="Prrafodelista"/>
              <w:ind w:left="0"/>
              <w:rPr>
                <w:rFonts w:ascii="Arial" w:hAnsi="Arial" w:cs="Arial"/>
                <w:color w:val="FF6600"/>
                <w:sz w:val="20"/>
                <w:szCs w:val="20"/>
              </w:rPr>
            </w:pPr>
          </w:p>
          <w:p w14:paraId="044E3D4E" w14:textId="77777777" w:rsidR="00B579E9" w:rsidRPr="00CB2A50" w:rsidRDefault="00B579E9" w:rsidP="00A61300">
            <w:pPr>
              <w:pStyle w:val="Prrafodelista"/>
              <w:ind w:left="0"/>
              <w:rPr>
                <w:rFonts w:ascii="Arial" w:hAnsi="Arial" w:cs="Arial"/>
                <w:color w:val="FF6600"/>
                <w:sz w:val="20"/>
                <w:szCs w:val="20"/>
              </w:rPr>
            </w:pPr>
          </w:p>
          <w:p w14:paraId="48928B61" w14:textId="77777777" w:rsidR="00B579E9" w:rsidRPr="00CB2A50" w:rsidRDefault="00B579E9" w:rsidP="00A61300">
            <w:pPr>
              <w:pStyle w:val="Prrafodelista"/>
              <w:ind w:left="0"/>
              <w:rPr>
                <w:rFonts w:ascii="Arial" w:hAnsi="Arial" w:cs="Arial"/>
                <w:color w:val="FF6600"/>
                <w:sz w:val="20"/>
                <w:szCs w:val="20"/>
              </w:rPr>
            </w:pPr>
          </w:p>
          <w:p w14:paraId="38F9DFB5" w14:textId="77777777" w:rsidR="00B579E9" w:rsidRPr="00CB2A50" w:rsidRDefault="00B579E9" w:rsidP="00A61300">
            <w:pPr>
              <w:pStyle w:val="Prrafodelista"/>
              <w:ind w:left="0"/>
              <w:rPr>
                <w:rFonts w:ascii="Arial" w:hAnsi="Arial" w:cs="Arial"/>
                <w:color w:val="FF6600"/>
                <w:sz w:val="20"/>
                <w:szCs w:val="20"/>
              </w:rPr>
            </w:pPr>
          </w:p>
          <w:p w14:paraId="65080309" w14:textId="77777777" w:rsidR="00B579E9" w:rsidRPr="00CB2A50" w:rsidRDefault="00B579E9" w:rsidP="00A61300">
            <w:pPr>
              <w:pStyle w:val="Prrafodelista"/>
              <w:ind w:left="0"/>
              <w:rPr>
                <w:rFonts w:ascii="Arial" w:hAnsi="Arial" w:cs="Arial"/>
                <w:color w:val="FF6600"/>
                <w:sz w:val="20"/>
                <w:szCs w:val="20"/>
              </w:rPr>
            </w:pPr>
          </w:p>
        </w:tc>
      </w:tr>
    </w:tbl>
    <w:p w14:paraId="46925477" w14:textId="77777777" w:rsidR="00B579E9" w:rsidRDefault="00B579E9" w:rsidP="00B579E9">
      <w:pPr>
        <w:pStyle w:val="Prrafodelista"/>
        <w:rPr>
          <w:rFonts w:ascii="Arial" w:hAnsi="Arial" w:cs="Arial"/>
          <w:b/>
          <w:sz w:val="20"/>
          <w:szCs w:val="20"/>
        </w:rPr>
      </w:pPr>
    </w:p>
    <w:p w14:paraId="647F5114" w14:textId="25E40277"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CD6E19">
        <w:rPr>
          <w:rFonts w:ascii="Arial" w:hAnsi="Arial" w:cs="Arial"/>
          <w:b/>
          <w:sz w:val="20"/>
          <w:szCs w:val="20"/>
        </w:rPr>
        <w:t>10</w:t>
      </w:r>
    </w:p>
    <w:p w14:paraId="035661E8" w14:textId="77777777" w:rsidR="00B579E9" w:rsidRPr="00CB2A50" w:rsidRDefault="00B579E9" w:rsidP="00B579E9">
      <w:pPr>
        <w:pStyle w:val="Prrafodelista"/>
        <w:ind w:left="0"/>
        <w:rPr>
          <w:rFonts w:ascii="Arial" w:hAnsi="Arial" w:cs="Arial"/>
          <w:b/>
          <w:sz w:val="20"/>
          <w:szCs w:val="20"/>
        </w:rPr>
      </w:pPr>
    </w:p>
    <w:p w14:paraId="23F6BB81"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4B83FC82"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1AD0EC3D" w14:textId="77777777" w:rsidTr="00A61300">
        <w:tc>
          <w:tcPr>
            <w:tcW w:w="8828" w:type="dxa"/>
          </w:tcPr>
          <w:p w14:paraId="514B3C23" w14:textId="77777777" w:rsidR="005E3AA2" w:rsidRPr="00CB2A50" w:rsidRDefault="005E3AA2" w:rsidP="005E3AA2">
            <w:pPr>
              <w:outlineLvl w:val="0"/>
              <w:rPr>
                <w:rFonts w:ascii="Arial" w:eastAsia="Times New Roman" w:hAnsi="Arial" w:cs="Arial"/>
                <w:b/>
                <w:bCs/>
                <w:color w:val="0070C0"/>
              </w:rPr>
            </w:pPr>
            <w:proofErr w:type="spellStart"/>
            <w:r>
              <w:rPr>
                <w:rFonts w:ascii="Arial" w:hAnsi="Arial" w:cs="Arial"/>
                <w:lang w:val="es-419"/>
              </w:rPr>
              <w:t>Abanfin</w:t>
            </w:r>
            <w:proofErr w:type="spellEnd"/>
            <w:r>
              <w:rPr>
                <w:rFonts w:ascii="Arial" w:hAnsi="Arial" w:cs="Arial"/>
                <w:lang w:val="es-419"/>
              </w:rPr>
              <w:t xml:space="preserve">. (s.f.). Matemáticas de los productos bancarios. Recuperado de </w:t>
            </w:r>
            <w:hyperlink r:id="rId41" w:history="1">
              <w:r w:rsidRPr="00920FBE">
                <w:rPr>
                  <w:rStyle w:val="Hipervnculo"/>
                  <w:rFonts w:ascii="Arial" w:hAnsi="Arial" w:cs="Arial"/>
                  <w:lang w:val="es-419"/>
                </w:rPr>
                <w:t>http://www.abanfin.com/?tit=guia-de-matematica-financiera&amp;name=Manuales&amp;fid=eg0adaa</w:t>
              </w:r>
            </w:hyperlink>
          </w:p>
          <w:p w14:paraId="03F085A4" w14:textId="77777777" w:rsidR="00B579E9" w:rsidRPr="00CB2A50" w:rsidRDefault="00B579E9" w:rsidP="00A61300">
            <w:pPr>
              <w:pStyle w:val="Prrafodelista"/>
              <w:ind w:left="0"/>
              <w:rPr>
                <w:rFonts w:ascii="Arial" w:hAnsi="Arial" w:cs="Arial"/>
                <w:color w:val="FF6600"/>
                <w:sz w:val="20"/>
                <w:szCs w:val="20"/>
              </w:rPr>
            </w:pPr>
          </w:p>
          <w:p w14:paraId="3D43A64A" w14:textId="77777777" w:rsidR="00B579E9" w:rsidRPr="00CB2A50" w:rsidRDefault="00B579E9" w:rsidP="00A61300">
            <w:pPr>
              <w:pStyle w:val="Prrafodelista"/>
              <w:ind w:left="0"/>
              <w:rPr>
                <w:rFonts w:ascii="Arial" w:hAnsi="Arial" w:cs="Arial"/>
                <w:color w:val="FF6600"/>
                <w:sz w:val="20"/>
                <w:szCs w:val="20"/>
              </w:rPr>
            </w:pPr>
          </w:p>
          <w:p w14:paraId="674F4A2F" w14:textId="77777777" w:rsidR="00B579E9" w:rsidRPr="00CB2A50" w:rsidRDefault="00B579E9" w:rsidP="00A61300">
            <w:pPr>
              <w:pStyle w:val="Prrafodelista"/>
              <w:ind w:left="0"/>
              <w:rPr>
                <w:rFonts w:ascii="Arial" w:hAnsi="Arial" w:cs="Arial"/>
                <w:color w:val="FF6600"/>
                <w:sz w:val="20"/>
                <w:szCs w:val="20"/>
              </w:rPr>
            </w:pPr>
          </w:p>
          <w:p w14:paraId="67DDDD17" w14:textId="77777777" w:rsidR="00B579E9" w:rsidRPr="00CB2A50" w:rsidRDefault="00B579E9" w:rsidP="00A61300">
            <w:pPr>
              <w:pStyle w:val="Prrafodelista"/>
              <w:ind w:left="0"/>
              <w:rPr>
                <w:rFonts w:ascii="Arial" w:hAnsi="Arial" w:cs="Arial"/>
                <w:color w:val="FF6600"/>
                <w:sz w:val="20"/>
                <w:szCs w:val="20"/>
              </w:rPr>
            </w:pPr>
          </w:p>
          <w:p w14:paraId="4577AA66" w14:textId="77777777" w:rsidR="00B579E9" w:rsidRPr="00CB2A50" w:rsidRDefault="00B579E9" w:rsidP="00A61300">
            <w:pPr>
              <w:pStyle w:val="Prrafodelista"/>
              <w:ind w:left="0"/>
              <w:rPr>
                <w:rFonts w:ascii="Arial" w:hAnsi="Arial" w:cs="Arial"/>
                <w:color w:val="FF6600"/>
                <w:sz w:val="20"/>
                <w:szCs w:val="20"/>
              </w:rPr>
            </w:pPr>
          </w:p>
        </w:tc>
      </w:tr>
    </w:tbl>
    <w:p w14:paraId="5C03AA30" w14:textId="77777777" w:rsidR="00B579E9" w:rsidRDefault="00B579E9" w:rsidP="00B579E9">
      <w:pPr>
        <w:pStyle w:val="Prrafodelista"/>
        <w:rPr>
          <w:rFonts w:ascii="Arial" w:hAnsi="Arial" w:cs="Arial"/>
          <w:b/>
          <w:sz w:val="20"/>
          <w:szCs w:val="20"/>
        </w:rPr>
      </w:pPr>
    </w:p>
    <w:p w14:paraId="1DBC8677" w14:textId="77777777" w:rsidR="00B579E9" w:rsidRPr="00CB2A50" w:rsidRDefault="00B579E9" w:rsidP="00B579E9">
      <w:pPr>
        <w:pStyle w:val="Prrafodelista"/>
        <w:rPr>
          <w:rFonts w:ascii="Arial" w:hAnsi="Arial" w:cs="Arial"/>
          <w:b/>
          <w:sz w:val="20"/>
          <w:szCs w:val="20"/>
        </w:rPr>
      </w:pPr>
    </w:p>
    <w:p w14:paraId="76BF4653" w14:textId="77777777" w:rsidR="00B579E9" w:rsidRPr="00CB2A50" w:rsidRDefault="00B579E9" w:rsidP="00B579E9">
      <w:pPr>
        <w:pStyle w:val="Sinespaciado"/>
      </w:pPr>
    </w:p>
    <w:p w14:paraId="22F9C9FA" w14:textId="77777777" w:rsidR="00B579E9" w:rsidRPr="00CB2A50" w:rsidRDefault="00B579E9" w:rsidP="00B579E9">
      <w:pPr>
        <w:pStyle w:val="Sinespaciado"/>
      </w:pPr>
    </w:p>
    <w:p w14:paraId="63C63DFB" w14:textId="580FE0FD"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 xml:space="preserve"> 10</w:t>
      </w:r>
    </w:p>
    <w:p w14:paraId="4744AEEF" w14:textId="77777777" w:rsidR="00B579E9" w:rsidRPr="00CB2A50" w:rsidRDefault="00B579E9" w:rsidP="00B579E9">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B579E9" w:rsidRPr="00CB2A50" w14:paraId="7BCAE791" w14:textId="77777777" w:rsidTr="00A61300">
        <w:tc>
          <w:tcPr>
            <w:tcW w:w="8828" w:type="dxa"/>
          </w:tcPr>
          <w:p w14:paraId="30F7DE1E" w14:textId="77777777" w:rsidR="00B579E9" w:rsidRPr="00CB2A50" w:rsidRDefault="00B579E9" w:rsidP="00A61300">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3010EFD4" w14:textId="77777777" w:rsidR="00B579E9" w:rsidRPr="00CB2A50" w:rsidRDefault="00B579E9" w:rsidP="00A61300">
            <w:pPr>
              <w:tabs>
                <w:tab w:val="left" w:pos="6399"/>
              </w:tabs>
              <w:contextualSpacing/>
              <w:rPr>
                <w:rFonts w:ascii="Arial" w:hAnsi="Arial" w:cs="Arial"/>
                <w:color w:val="FF6600"/>
                <w:sz w:val="20"/>
                <w:szCs w:val="20"/>
              </w:rPr>
            </w:pPr>
          </w:p>
          <w:p w14:paraId="14CD6412" w14:textId="77777777" w:rsidR="00B579E9" w:rsidRPr="00CB2A50" w:rsidRDefault="00B579E9" w:rsidP="00A61300">
            <w:pPr>
              <w:tabs>
                <w:tab w:val="left" w:pos="6399"/>
              </w:tabs>
              <w:contextualSpacing/>
              <w:rPr>
                <w:rFonts w:ascii="Arial" w:hAnsi="Arial" w:cs="Arial"/>
                <w:color w:val="FF6600"/>
                <w:sz w:val="20"/>
                <w:szCs w:val="20"/>
              </w:rPr>
            </w:pPr>
          </w:p>
          <w:p w14:paraId="2684C807" w14:textId="77777777" w:rsidR="00B579E9" w:rsidRPr="00CB2A50" w:rsidRDefault="00B579E9" w:rsidP="00A61300">
            <w:pPr>
              <w:tabs>
                <w:tab w:val="left" w:pos="6399"/>
              </w:tabs>
              <w:contextualSpacing/>
              <w:rPr>
                <w:rFonts w:ascii="Arial" w:hAnsi="Arial" w:cs="Arial"/>
                <w:color w:val="FF6600"/>
                <w:sz w:val="20"/>
                <w:szCs w:val="20"/>
              </w:rPr>
            </w:pPr>
          </w:p>
          <w:p w14:paraId="4EFA84F1" w14:textId="77777777" w:rsidR="00B579E9" w:rsidRPr="00CB2A50" w:rsidRDefault="00B579E9" w:rsidP="00A61300">
            <w:pPr>
              <w:tabs>
                <w:tab w:val="left" w:pos="6399"/>
              </w:tabs>
              <w:contextualSpacing/>
              <w:rPr>
                <w:rFonts w:ascii="Arial" w:hAnsi="Arial" w:cs="Arial"/>
                <w:color w:val="FF6600"/>
                <w:sz w:val="20"/>
                <w:szCs w:val="20"/>
              </w:rPr>
            </w:pPr>
          </w:p>
        </w:tc>
      </w:tr>
    </w:tbl>
    <w:p w14:paraId="32229399"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73851A0A"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5444DA15"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06F398F" w14:textId="03251138"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A972FF">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w:t>
      </w:r>
      <w:r w:rsidR="00CD6E19">
        <w:rPr>
          <w:rFonts w:ascii="Tahoma" w:hAnsi="Tahoma" w:cs="Tahoma"/>
          <w:b/>
          <w:sz w:val="28"/>
          <w:szCs w:val="20"/>
        </w:rPr>
        <w:t>10</w:t>
      </w:r>
    </w:p>
    <w:p w14:paraId="76000C4C"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32F25177" w14:textId="4377AEE8" w:rsidR="00E772F6" w:rsidRPr="007F0D28" w:rsidRDefault="00E772F6" w:rsidP="00E772F6">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w:t>
      </w:r>
      <w:r>
        <w:rPr>
          <w:rFonts w:ascii="Arial" w:eastAsia="Times New Roman" w:hAnsi="Arial" w:cs="Arial"/>
          <w:b/>
          <w:bCs/>
          <w:color w:val="FFFFFF"/>
          <w:sz w:val="20"/>
          <w:szCs w:val="20"/>
          <w:lang w:val="es-419"/>
        </w:rPr>
        <w:t>0</w:t>
      </w:r>
      <w:r>
        <w:rPr>
          <w:rFonts w:ascii="Arial" w:eastAsia="Times New Roman" w:hAnsi="Arial" w:cs="Arial"/>
          <w:b/>
          <w:bCs/>
          <w:color w:val="FFFFFF"/>
          <w:sz w:val="20"/>
          <w:szCs w:val="20"/>
        </w:rPr>
        <w:t xml:space="preserve"> (semestral</w:t>
      </w:r>
      <w:r w:rsidR="00597F21">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152C1C86" w14:textId="77777777" w:rsidR="00E772F6" w:rsidRDefault="00E772F6" w:rsidP="00E772F6">
      <w:pPr>
        <w:tabs>
          <w:tab w:val="left" w:pos="6399"/>
        </w:tabs>
        <w:spacing w:after="0" w:line="240" w:lineRule="auto"/>
        <w:contextualSpacing/>
        <w:rPr>
          <w:rFonts w:ascii="Arial" w:hAnsi="Arial" w:cs="Arial"/>
          <w:color w:val="FF6600"/>
          <w:sz w:val="20"/>
          <w:szCs w:val="20"/>
        </w:rPr>
      </w:pPr>
    </w:p>
    <w:tbl>
      <w:tblPr>
        <w:tblStyle w:val="TableGrid3"/>
        <w:tblW w:w="0" w:type="auto"/>
        <w:tblLook w:val="04A0" w:firstRow="1" w:lastRow="0" w:firstColumn="1" w:lastColumn="0" w:noHBand="0" w:noVBand="1"/>
      </w:tblPr>
      <w:tblGrid>
        <w:gridCol w:w="2518"/>
        <w:gridCol w:w="6126"/>
      </w:tblGrid>
      <w:tr w:rsidR="00DB0100" w:rsidRPr="00DB0100" w14:paraId="28F06912" w14:textId="77777777" w:rsidTr="00042034">
        <w:tc>
          <w:tcPr>
            <w:tcW w:w="2518" w:type="dxa"/>
            <w:shd w:val="clear" w:color="auto" w:fill="F2F2F2" w:themeFill="background1" w:themeFillShade="F2"/>
          </w:tcPr>
          <w:p w14:paraId="17852863"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Clave de actividad</w:t>
            </w:r>
          </w:p>
        </w:tc>
        <w:tc>
          <w:tcPr>
            <w:tcW w:w="6126" w:type="dxa"/>
          </w:tcPr>
          <w:p w14:paraId="6A6B1423" w14:textId="692E9A9D" w:rsidR="00E772F6" w:rsidRPr="00DB0100" w:rsidRDefault="00E772F6" w:rsidP="00042034">
            <w:pPr>
              <w:outlineLvl w:val="0"/>
              <w:rPr>
                <w:rFonts w:ascii="Arial" w:eastAsia="Times New Roman" w:hAnsi="Arial" w:cs="Arial"/>
                <w:bCs/>
                <w:highlight w:val="yellow"/>
              </w:rPr>
            </w:pPr>
          </w:p>
        </w:tc>
      </w:tr>
      <w:tr w:rsidR="00DB0100" w:rsidRPr="00DB0100" w14:paraId="03004C3D" w14:textId="77777777" w:rsidTr="00042034">
        <w:tc>
          <w:tcPr>
            <w:tcW w:w="2518" w:type="dxa"/>
            <w:shd w:val="clear" w:color="auto" w:fill="F2F2F2" w:themeFill="background1" w:themeFillShade="F2"/>
          </w:tcPr>
          <w:p w14:paraId="29FB8FA9"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Nombre de la actividad</w:t>
            </w:r>
          </w:p>
        </w:tc>
        <w:tc>
          <w:tcPr>
            <w:tcW w:w="6126" w:type="dxa"/>
          </w:tcPr>
          <w:p w14:paraId="32C3221C" w14:textId="30AD7CCF" w:rsidR="00E772F6" w:rsidRPr="00DB0100" w:rsidRDefault="00DB0100" w:rsidP="00042034">
            <w:pPr>
              <w:outlineLvl w:val="0"/>
              <w:rPr>
                <w:rFonts w:ascii="Arial" w:eastAsia="Times New Roman" w:hAnsi="Arial" w:cs="Arial"/>
                <w:bCs/>
                <w:highlight w:val="yellow"/>
                <w:lang w:val="es-419"/>
              </w:rPr>
            </w:pPr>
            <w:r w:rsidRPr="00DB0100">
              <w:rPr>
                <w:rFonts w:ascii="Arial" w:eastAsia="Times New Roman" w:hAnsi="Arial" w:cs="Arial"/>
                <w:bCs/>
                <w:lang w:val="es-419"/>
              </w:rPr>
              <w:t>El valor del dinero en el tiempo</w:t>
            </w:r>
          </w:p>
        </w:tc>
      </w:tr>
      <w:tr w:rsidR="00DB0100" w:rsidRPr="00DB0100" w14:paraId="7ECEE2E8" w14:textId="77777777" w:rsidTr="00042034">
        <w:tc>
          <w:tcPr>
            <w:tcW w:w="2518" w:type="dxa"/>
            <w:shd w:val="clear" w:color="auto" w:fill="F2F2F2" w:themeFill="background1" w:themeFillShade="F2"/>
          </w:tcPr>
          <w:p w14:paraId="3D797F40"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Descripción de la actividad:</w:t>
            </w:r>
          </w:p>
        </w:tc>
        <w:tc>
          <w:tcPr>
            <w:tcW w:w="6126" w:type="dxa"/>
          </w:tcPr>
          <w:p w14:paraId="791391D7" w14:textId="537DC5AA" w:rsidR="00DB0100" w:rsidRPr="00DB0100" w:rsidRDefault="00DB0100" w:rsidP="00DB0100">
            <w:pPr>
              <w:outlineLvl w:val="0"/>
              <w:rPr>
                <w:rFonts w:ascii="Arial" w:eastAsia="Times New Roman" w:hAnsi="Arial" w:cs="Arial"/>
                <w:bCs/>
                <w:highlight w:val="yellow"/>
              </w:rPr>
            </w:pPr>
            <w:r w:rsidRPr="00DB0100">
              <w:rPr>
                <w:rFonts w:ascii="Arial" w:eastAsia="Times New Roman" w:hAnsi="Arial" w:cs="Arial"/>
                <w:bCs/>
              </w:rPr>
              <w:t xml:space="preserve">El participante será capaz </w:t>
            </w:r>
            <w:r>
              <w:rPr>
                <w:rFonts w:ascii="Arial" w:eastAsia="Times New Roman" w:hAnsi="Arial" w:cs="Arial"/>
                <w:bCs/>
                <w:lang w:val="es-419"/>
              </w:rPr>
              <w:t xml:space="preserve">de </w:t>
            </w:r>
            <w:r w:rsidRPr="00DB0100">
              <w:rPr>
                <w:rFonts w:ascii="Arial" w:eastAsia="Times New Roman" w:hAnsi="Arial" w:cs="Arial"/>
                <w:bCs/>
              </w:rPr>
              <w:t xml:space="preserve">calcular todos los tipos de </w:t>
            </w:r>
            <w:r>
              <w:rPr>
                <w:rFonts w:ascii="Arial" w:eastAsia="Times New Roman" w:hAnsi="Arial" w:cs="Arial"/>
                <w:bCs/>
              </w:rPr>
              <w:t>tasas, distinguir su diferencia</w:t>
            </w:r>
            <w:r w:rsidRPr="00DB0100">
              <w:rPr>
                <w:rFonts w:ascii="Arial" w:eastAsia="Times New Roman" w:hAnsi="Arial" w:cs="Arial"/>
                <w:bCs/>
              </w:rPr>
              <w:t xml:space="preserve"> y aplicarla en análisis de inversión real.</w:t>
            </w:r>
          </w:p>
        </w:tc>
      </w:tr>
      <w:tr w:rsidR="00DB0100" w:rsidRPr="00DB0100" w14:paraId="2C39B16B" w14:textId="77777777" w:rsidTr="00DB0100">
        <w:trPr>
          <w:trHeight w:val="466"/>
        </w:trPr>
        <w:tc>
          <w:tcPr>
            <w:tcW w:w="2518" w:type="dxa"/>
            <w:shd w:val="clear" w:color="auto" w:fill="F2F2F2" w:themeFill="background1" w:themeFillShade="F2"/>
          </w:tcPr>
          <w:p w14:paraId="61E3DD95"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Objetivo de la actividad</w:t>
            </w:r>
          </w:p>
        </w:tc>
        <w:tc>
          <w:tcPr>
            <w:tcW w:w="6126" w:type="dxa"/>
          </w:tcPr>
          <w:p w14:paraId="366B4F35" w14:textId="0E13966B" w:rsidR="00DB0100" w:rsidRDefault="00DB0100" w:rsidP="00DB0100">
            <w:pPr>
              <w:outlineLvl w:val="0"/>
              <w:rPr>
                <w:rFonts w:ascii="Arial" w:eastAsia="Times New Roman" w:hAnsi="Arial" w:cs="Arial"/>
                <w:bCs/>
              </w:rPr>
            </w:pPr>
            <w:r w:rsidRPr="00DB0100">
              <w:rPr>
                <w:rFonts w:ascii="Arial" w:eastAsia="Times New Roman" w:hAnsi="Arial" w:cs="Arial"/>
                <w:bCs/>
              </w:rPr>
              <w:t xml:space="preserve">Aplicar las herramientas y formulas aprendidas en el curso para resolver problemas </w:t>
            </w:r>
            <w:r>
              <w:rPr>
                <w:rFonts w:ascii="Arial" w:eastAsia="Times New Roman" w:hAnsi="Arial" w:cs="Arial"/>
                <w:bCs/>
                <w:lang w:val="es-419"/>
              </w:rPr>
              <w:t>sobre</w:t>
            </w:r>
            <w:r w:rsidRPr="00DB0100">
              <w:rPr>
                <w:rFonts w:ascii="Arial" w:eastAsia="Times New Roman" w:hAnsi="Arial" w:cs="Arial"/>
                <w:bCs/>
              </w:rPr>
              <w:t xml:space="preserve"> el tema de valor de dinero en el tiempo.</w:t>
            </w:r>
          </w:p>
          <w:p w14:paraId="7DB88E58" w14:textId="05E4709E" w:rsidR="00E772F6" w:rsidRPr="00DB0100" w:rsidRDefault="00E772F6" w:rsidP="00042034">
            <w:pPr>
              <w:outlineLvl w:val="0"/>
              <w:rPr>
                <w:rFonts w:ascii="Arial" w:eastAsia="Times New Roman" w:hAnsi="Arial" w:cs="Arial"/>
                <w:bCs/>
                <w:highlight w:val="yellow"/>
              </w:rPr>
            </w:pPr>
          </w:p>
        </w:tc>
      </w:tr>
      <w:tr w:rsidR="00DB0100" w:rsidRPr="00DB0100" w14:paraId="075E8614" w14:textId="77777777" w:rsidTr="00042034">
        <w:tc>
          <w:tcPr>
            <w:tcW w:w="2518" w:type="dxa"/>
            <w:shd w:val="clear" w:color="auto" w:fill="F2F2F2" w:themeFill="background1" w:themeFillShade="F2"/>
          </w:tcPr>
          <w:p w14:paraId="3C581BA1"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Técnica didáctica: casos, solución de problemas, ejercicio, etc.</w:t>
            </w:r>
          </w:p>
        </w:tc>
        <w:tc>
          <w:tcPr>
            <w:tcW w:w="6126" w:type="dxa"/>
          </w:tcPr>
          <w:p w14:paraId="1B28CD73" w14:textId="77777777" w:rsidR="00E772F6" w:rsidRPr="00DB0100" w:rsidRDefault="00E772F6" w:rsidP="00042034">
            <w:pPr>
              <w:outlineLvl w:val="0"/>
              <w:rPr>
                <w:rFonts w:ascii="Arial" w:eastAsia="Times New Roman" w:hAnsi="Arial" w:cs="Arial"/>
                <w:bCs/>
                <w:highlight w:val="yellow"/>
              </w:rPr>
            </w:pPr>
            <w:r w:rsidRPr="00DB0100">
              <w:rPr>
                <w:rFonts w:ascii="Arial" w:eastAsia="Times New Roman" w:hAnsi="Arial" w:cs="Arial"/>
                <w:bCs/>
              </w:rPr>
              <w:t>Solución de problemas numéricos</w:t>
            </w:r>
          </w:p>
        </w:tc>
      </w:tr>
      <w:tr w:rsidR="00DB0100" w:rsidRPr="00DB0100" w14:paraId="56AFBD92" w14:textId="77777777" w:rsidTr="00042034">
        <w:tc>
          <w:tcPr>
            <w:tcW w:w="2518" w:type="dxa"/>
            <w:shd w:val="clear" w:color="auto" w:fill="F2F2F2" w:themeFill="background1" w:themeFillShade="F2"/>
          </w:tcPr>
          <w:p w14:paraId="504A63D0"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Áreas disciplinares</w:t>
            </w:r>
            <w:r w:rsidRPr="00DB0100">
              <w:rPr>
                <w:rFonts w:ascii="Arial" w:eastAsia="Times New Roman" w:hAnsi="Arial" w:cs="Arial"/>
                <w:bCs/>
                <w:sz w:val="22"/>
              </w:rPr>
              <w:t>:</w:t>
            </w:r>
            <w:r w:rsidRPr="00DB0100">
              <w:rPr>
                <w:rFonts w:ascii="Arial" w:eastAsia="Times New Roman" w:hAnsi="Arial" w:cs="Arial"/>
                <w:bCs/>
                <w:sz w:val="18"/>
              </w:rPr>
              <w:t xml:space="preserve"> </w:t>
            </w:r>
          </w:p>
        </w:tc>
        <w:tc>
          <w:tcPr>
            <w:tcW w:w="6126" w:type="dxa"/>
          </w:tcPr>
          <w:p w14:paraId="50E40564" w14:textId="43BD1994" w:rsidR="00E772F6" w:rsidRPr="000359D1" w:rsidRDefault="000359D1" w:rsidP="00042034">
            <w:pPr>
              <w:outlineLvl w:val="0"/>
              <w:rPr>
                <w:rFonts w:ascii="Arial" w:eastAsia="Times New Roman" w:hAnsi="Arial" w:cs="Arial"/>
                <w:bCs/>
                <w:lang w:val="es-419"/>
              </w:rPr>
            </w:pPr>
            <w:r>
              <w:rPr>
                <w:rFonts w:ascii="Arial" w:eastAsia="Times New Roman" w:hAnsi="Arial" w:cs="Arial"/>
                <w:bCs/>
                <w:lang w:val="es-419"/>
              </w:rPr>
              <w:t>Finanzas</w:t>
            </w:r>
          </w:p>
        </w:tc>
      </w:tr>
      <w:tr w:rsidR="00DB0100" w:rsidRPr="00DB0100" w14:paraId="68C7C411" w14:textId="77777777" w:rsidTr="00042034">
        <w:tc>
          <w:tcPr>
            <w:tcW w:w="2518" w:type="dxa"/>
            <w:shd w:val="clear" w:color="auto" w:fill="F2F2F2" w:themeFill="background1" w:themeFillShade="F2"/>
          </w:tcPr>
          <w:p w14:paraId="2F0867A0"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Relación con tema</w:t>
            </w:r>
          </w:p>
        </w:tc>
        <w:tc>
          <w:tcPr>
            <w:tcW w:w="6126" w:type="dxa"/>
          </w:tcPr>
          <w:p w14:paraId="707C39F1"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Calcular tasas y valor presente y futuro en programas de inversión o financiamiento.</w:t>
            </w:r>
          </w:p>
        </w:tc>
      </w:tr>
      <w:tr w:rsidR="00DB0100" w:rsidRPr="00DB0100" w14:paraId="27A72385" w14:textId="77777777" w:rsidTr="00042034">
        <w:tc>
          <w:tcPr>
            <w:tcW w:w="2518" w:type="dxa"/>
            <w:shd w:val="clear" w:color="auto" w:fill="F2F2F2" w:themeFill="background1" w:themeFillShade="F2"/>
          </w:tcPr>
          <w:p w14:paraId="52B9A135"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lastRenderedPageBreak/>
              <w:t>Palabras clave:</w:t>
            </w:r>
            <w:r w:rsidRPr="00DB0100">
              <w:rPr>
                <w:rFonts w:ascii="Arial" w:eastAsia="Times New Roman" w:hAnsi="Arial" w:cs="Arial"/>
                <w:bCs/>
                <w:sz w:val="16"/>
              </w:rPr>
              <w:t xml:space="preserve"> </w:t>
            </w:r>
          </w:p>
        </w:tc>
        <w:tc>
          <w:tcPr>
            <w:tcW w:w="6126" w:type="dxa"/>
          </w:tcPr>
          <w:p w14:paraId="366A50B6" w14:textId="36476776" w:rsidR="00E772F6" w:rsidRPr="00DB0100" w:rsidRDefault="00E772F6" w:rsidP="000359D1">
            <w:pPr>
              <w:outlineLvl w:val="0"/>
              <w:rPr>
                <w:rFonts w:ascii="Arial" w:eastAsia="Times New Roman" w:hAnsi="Arial" w:cs="Arial"/>
                <w:bCs/>
              </w:rPr>
            </w:pPr>
            <w:r w:rsidRPr="00DB0100">
              <w:rPr>
                <w:rFonts w:ascii="Arial" w:eastAsia="Times New Roman" w:hAnsi="Arial" w:cs="Arial"/>
                <w:bCs/>
              </w:rPr>
              <w:t xml:space="preserve">Tasa de interés </w:t>
            </w:r>
            <w:proofErr w:type="gramStart"/>
            <w:r w:rsidRPr="00DB0100">
              <w:rPr>
                <w:rFonts w:ascii="Arial" w:eastAsia="Times New Roman" w:hAnsi="Arial" w:cs="Arial"/>
                <w:bCs/>
              </w:rPr>
              <w:t>efectiva</w:t>
            </w:r>
            <w:proofErr w:type="gramEnd"/>
            <w:r w:rsidRPr="00DB0100">
              <w:rPr>
                <w:rFonts w:ascii="Arial" w:eastAsia="Times New Roman" w:hAnsi="Arial" w:cs="Arial"/>
                <w:bCs/>
              </w:rPr>
              <w:t>,</w:t>
            </w:r>
            <w:r w:rsidR="000359D1">
              <w:rPr>
                <w:rFonts w:ascii="Arial" w:eastAsia="Times New Roman" w:hAnsi="Arial" w:cs="Arial"/>
                <w:bCs/>
              </w:rPr>
              <w:t xml:space="preserve"> real, nominal, </w:t>
            </w:r>
            <w:r w:rsidR="000359D1">
              <w:rPr>
                <w:rFonts w:ascii="Arial" w:eastAsia="Times New Roman" w:hAnsi="Arial" w:cs="Arial"/>
                <w:bCs/>
                <w:lang w:val="es-419"/>
              </w:rPr>
              <w:t>v</w:t>
            </w:r>
            <w:proofErr w:type="spellStart"/>
            <w:r w:rsidRPr="00DB0100">
              <w:rPr>
                <w:rFonts w:ascii="Arial" w:eastAsia="Times New Roman" w:hAnsi="Arial" w:cs="Arial"/>
                <w:bCs/>
              </w:rPr>
              <w:t>alor</w:t>
            </w:r>
            <w:proofErr w:type="spellEnd"/>
            <w:r w:rsidRPr="00DB0100">
              <w:rPr>
                <w:rFonts w:ascii="Arial" w:eastAsia="Times New Roman" w:hAnsi="Arial" w:cs="Arial"/>
                <w:bCs/>
              </w:rPr>
              <w:t xml:space="preserve"> presente, valor futuro, tasa simple y compuesta.</w:t>
            </w:r>
          </w:p>
        </w:tc>
      </w:tr>
      <w:tr w:rsidR="00DB0100" w:rsidRPr="00DB0100" w14:paraId="195B91BB" w14:textId="77777777" w:rsidTr="00042034">
        <w:tc>
          <w:tcPr>
            <w:tcW w:w="2518" w:type="dxa"/>
            <w:shd w:val="clear" w:color="auto" w:fill="F2F2F2" w:themeFill="background1" w:themeFillShade="F2"/>
          </w:tcPr>
          <w:p w14:paraId="520A7125"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Duración</w:t>
            </w:r>
          </w:p>
        </w:tc>
        <w:tc>
          <w:tcPr>
            <w:tcW w:w="6126" w:type="dxa"/>
          </w:tcPr>
          <w:p w14:paraId="75A36B62" w14:textId="28DB3756" w:rsidR="00E772F6" w:rsidRPr="00DB0100" w:rsidRDefault="000359D1" w:rsidP="00042034">
            <w:pPr>
              <w:outlineLvl w:val="0"/>
              <w:rPr>
                <w:rFonts w:ascii="Arial" w:eastAsia="Times New Roman" w:hAnsi="Arial" w:cs="Arial"/>
                <w:bCs/>
              </w:rPr>
            </w:pPr>
            <w:r>
              <w:rPr>
                <w:rFonts w:ascii="Arial" w:eastAsia="Times New Roman" w:hAnsi="Arial" w:cs="Arial"/>
                <w:bCs/>
                <w:highlight w:val="cyan"/>
              </w:rPr>
              <w:t>2</w:t>
            </w:r>
            <w:r w:rsidR="00E772F6" w:rsidRPr="00DB0100">
              <w:rPr>
                <w:rFonts w:ascii="Arial" w:eastAsia="Times New Roman" w:hAnsi="Arial" w:cs="Arial"/>
                <w:bCs/>
                <w:highlight w:val="cyan"/>
              </w:rPr>
              <w:t xml:space="preserve"> horas</w:t>
            </w:r>
          </w:p>
        </w:tc>
      </w:tr>
      <w:tr w:rsidR="00DB0100" w:rsidRPr="00DB0100" w14:paraId="157F0151" w14:textId="77777777" w:rsidTr="00042034">
        <w:tc>
          <w:tcPr>
            <w:tcW w:w="2518" w:type="dxa"/>
            <w:shd w:val="clear" w:color="auto" w:fill="F2F2F2" w:themeFill="background1" w:themeFillShade="F2"/>
          </w:tcPr>
          <w:p w14:paraId="68F2619D"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Requerimientos para la actividad</w:t>
            </w:r>
          </w:p>
        </w:tc>
        <w:tc>
          <w:tcPr>
            <w:tcW w:w="6126" w:type="dxa"/>
          </w:tcPr>
          <w:p w14:paraId="3597A418" w14:textId="7CE6AB31" w:rsidR="00E772F6" w:rsidRPr="00DB0100" w:rsidRDefault="00E772F6" w:rsidP="00042034">
            <w:pPr>
              <w:outlineLvl w:val="0"/>
              <w:rPr>
                <w:rFonts w:ascii="Arial" w:eastAsia="Times New Roman" w:hAnsi="Arial" w:cs="Arial"/>
                <w:bCs/>
              </w:rPr>
            </w:pPr>
          </w:p>
        </w:tc>
      </w:tr>
      <w:tr w:rsidR="00DB0100" w:rsidRPr="00DB0100" w14:paraId="4247BE9C" w14:textId="77777777" w:rsidTr="00042034">
        <w:tc>
          <w:tcPr>
            <w:tcW w:w="2518" w:type="dxa"/>
            <w:shd w:val="clear" w:color="auto" w:fill="F2F2F2" w:themeFill="background1" w:themeFillShade="F2"/>
          </w:tcPr>
          <w:p w14:paraId="446236AD"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Desarrollo de la actividad</w:t>
            </w:r>
          </w:p>
        </w:tc>
        <w:tc>
          <w:tcPr>
            <w:tcW w:w="6126" w:type="dxa"/>
          </w:tcPr>
          <w:p w14:paraId="06D851CF" w14:textId="4598BB5D" w:rsidR="00E772F6" w:rsidRPr="00286BB7" w:rsidRDefault="00E772F6" w:rsidP="00042034">
            <w:pPr>
              <w:outlineLvl w:val="0"/>
              <w:rPr>
                <w:rFonts w:ascii="Arial" w:eastAsia="Times New Roman" w:hAnsi="Arial" w:cs="Arial"/>
                <w:bCs/>
                <w:lang w:val="es-419"/>
              </w:rPr>
            </w:pPr>
            <w:r w:rsidRPr="00DB0100">
              <w:rPr>
                <w:rFonts w:ascii="Arial" w:eastAsia="Times New Roman" w:hAnsi="Arial" w:cs="Arial"/>
                <w:bCs/>
              </w:rPr>
              <w:t>Utilizando las fórmulas de</w:t>
            </w:r>
            <w:r w:rsidR="00286BB7">
              <w:rPr>
                <w:rFonts w:ascii="Arial" w:eastAsia="Times New Roman" w:hAnsi="Arial" w:cs="Arial"/>
                <w:bCs/>
              </w:rPr>
              <w:t xml:space="preserve"> las tasas, </w:t>
            </w:r>
            <w:r w:rsidR="00286BB7">
              <w:rPr>
                <w:rFonts w:ascii="Arial" w:eastAsia="Times New Roman" w:hAnsi="Arial" w:cs="Arial"/>
                <w:bCs/>
                <w:lang w:val="es-419"/>
              </w:rPr>
              <w:t xml:space="preserve">desarrolla lo siguiente: </w:t>
            </w:r>
          </w:p>
          <w:p w14:paraId="33C72633" w14:textId="77777777" w:rsidR="00E772F6" w:rsidRPr="00DB0100" w:rsidRDefault="00E772F6" w:rsidP="00042034">
            <w:pPr>
              <w:outlineLvl w:val="0"/>
              <w:rPr>
                <w:rFonts w:ascii="Arial" w:eastAsia="Times New Roman" w:hAnsi="Arial" w:cs="Arial"/>
                <w:bCs/>
              </w:rPr>
            </w:pPr>
          </w:p>
          <w:p w14:paraId="7A114E9C" w14:textId="2CEF42C3" w:rsidR="00E772F6" w:rsidRPr="00DB0100" w:rsidRDefault="00E772F6" w:rsidP="00901C44">
            <w:pPr>
              <w:pStyle w:val="Prrafodelista"/>
              <w:numPr>
                <w:ilvl w:val="0"/>
                <w:numId w:val="16"/>
              </w:numPr>
              <w:outlineLvl w:val="0"/>
              <w:rPr>
                <w:rFonts w:ascii="Arial" w:eastAsia="Times New Roman" w:hAnsi="Arial" w:cs="Arial"/>
                <w:bCs/>
              </w:rPr>
            </w:pPr>
            <w:r w:rsidRPr="00DB0100">
              <w:rPr>
                <w:rFonts w:ascii="Arial" w:eastAsia="Times New Roman" w:hAnsi="Arial" w:cs="Arial"/>
                <w:bCs/>
              </w:rPr>
              <w:t>Investiga la tasa</w:t>
            </w:r>
            <w:r w:rsidR="00286BB7">
              <w:rPr>
                <w:rFonts w:ascii="Arial" w:eastAsia="Times New Roman" w:hAnsi="Arial" w:cs="Arial"/>
                <w:bCs/>
                <w:lang w:val="es-419"/>
              </w:rPr>
              <w:t xml:space="preserve"> de</w:t>
            </w:r>
            <w:r w:rsidRPr="00DB0100">
              <w:rPr>
                <w:rFonts w:ascii="Arial" w:eastAsia="Times New Roman" w:hAnsi="Arial" w:cs="Arial"/>
                <w:bCs/>
              </w:rPr>
              <w:t xml:space="preserve"> </w:t>
            </w:r>
            <w:r w:rsidR="00286BB7">
              <w:rPr>
                <w:rFonts w:ascii="Arial" w:eastAsia="Times New Roman" w:hAnsi="Arial" w:cs="Arial"/>
                <w:bCs/>
                <w:lang w:val="es-419"/>
              </w:rPr>
              <w:t>C</w:t>
            </w:r>
            <w:proofErr w:type="spellStart"/>
            <w:r w:rsidRPr="00DB0100">
              <w:rPr>
                <w:rFonts w:ascii="Arial" w:eastAsia="Times New Roman" w:hAnsi="Arial" w:cs="Arial"/>
                <w:bCs/>
              </w:rPr>
              <w:t>etes</w:t>
            </w:r>
            <w:proofErr w:type="spellEnd"/>
            <w:r w:rsidRPr="00DB0100">
              <w:rPr>
                <w:rFonts w:ascii="Arial" w:eastAsia="Times New Roman" w:hAnsi="Arial" w:cs="Arial"/>
                <w:bCs/>
              </w:rPr>
              <w:t xml:space="preserve"> vigente a 28 días y con la fó</w:t>
            </w:r>
            <w:r w:rsidR="00286BB7">
              <w:rPr>
                <w:rFonts w:ascii="Arial" w:eastAsia="Times New Roman" w:hAnsi="Arial" w:cs="Arial"/>
                <w:bCs/>
              </w:rPr>
              <w:t>rmula vista en el tema, calcula</w:t>
            </w:r>
            <w:r w:rsidRPr="00DB0100">
              <w:rPr>
                <w:rFonts w:ascii="Arial" w:eastAsia="Times New Roman" w:hAnsi="Arial" w:cs="Arial"/>
                <w:bCs/>
              </w:rPr>
              <w:t xml:space="preserve"> el precio con descuento a</w:t>
            </w:r>
            <w:r w:rsidR="00286BB7">
              <w:rPr>
                <w:rFonts w:ascii="Arial" w:eastAsia="Times New Roman" w:hAnsi="Arial" w:cs="Arial"/>
                <w:bCs/>
                <w:lang w:val="es-419"/>
              </w:rPr>
              <w:t>l</w:t>
            </w:r>
            <w:r w:rsidRPr="00DB0100">
              <w:rPr>
                <w:rFonts w:ascii="Arial" w:eastAsia="Times New Roman" w:hAnsi="Arial" w:cs="Arial"/>
                <w:bCs/>
              </w:rPr>
              <w:t xml:space="preserve"> que se cotiza. Para lo anterior puede</w:t>
            </w:r>
            <w:r w:rsidR="00286BB7">
              <w:rPr>
                <w:rFonts w:ascii="Arial" w:eastAsia="Times New Roman" w:hAnsi="Arial" w:cs="Arial"/>
                <w:bCs/>
                <w:lang w:val="es-419"/>
              </w:rPr>
              <w:t>s</w:t>
            </w:r>
            <w:r w:rsidRPr="00DB0100">
              <w:rPr>
                <w:rFonts w:ascii="Arial" w:eastAsia="Times New Roman" w:hAnsi="Arial" w:cs="Arial"/>
                <w:bCs/>
              </w:rPr>
              <w:t xml:space="preserve"> consultar la página de CETESDIRECTO.</w:t>
            </w:r>
          </w:p>
          <w:p w14:paraId="0501BFF2" w14:textId="77777777" w:rsidR="00E772F6" w:rsidRPr="00DB0100" w:rsidRDefault="00E772F6" w:rsidP="00286BB7">
            <w:pPr>
              <w:outlineLvl w:val="0"/>
              <w:rPr>
                <w:rFonts w:ascii="Arial" w:eastAsia="Times New Roman" w:hAnsi="Arial" w:cs="Arial"/>
                <w:bCs/>
              </w:rPr>
            </w:pPr>
          </w:p>
          <w:p w14:paraId="2F2D5166" w14:textId="5D1B75A5" w:rsidR="00E772F6" w:rsidRPr="00DB0100" w:rsidRDefault="00286BB7" w:rsidP="00901C44">
            <w:pPr>
              <w:pStyle w:val="Prrafodelista"/>
              <w:numPr>
                <w:ilvl w:val="0"/>
                <w:numId w:val="16"/>
              </w:numPr>
              <w:outlineLvl w:val="0"/>
              <w:rPr>
                <w:rFonts w:ascii="Arial" w:eastAsia="Times New Roman" w:hAnsi="Arial" w:cs="Arial"/>
                <w:bCs/>
              </w:rPr>
            </w:pPr>
            <w:r>
              <w:rPr>
                <w:rFonts w:ascii="Arial" w:eastAsia="Times New Roman" w:hAnsi="Arial" w:cs="Arial"/>
                <w:bCs/>
                <w:lang w:val="es-419"/>
              </w:rPr>
              <w:t>Consulta</w:t>
            </w:r>
            <w:r w:rsidR="00E772F6" w:rsidRPr="00DB0100">
              <w:rPr>
                <w:rFonts w:ascii="Arial" w:eastAsia="Times New Roman" w:hAnsi="Arial" w:cs="Arial"/>
                <w:bCs/>
              </w:rPr>
              <w:t xml:space="preserve"> algún instrumento financiero que cotice algún banco y calcular la tasa real de interés que se genera en este.</w:t>
            </w:r>
          </w:p>
          <w:p w14:paraId="78988F84" w14:textId="77777777" w:rsidR="00E772F6" w:rsidRPr="00DB0100" w:rsidRDefault="00E772F6" w:rsidP="00286BB7">
            <w:pPr>
              <w:pStyle w:val="Prrafodelista"/>
              <w:ind w:left="360"/>
              <w:rPr>
                <w:rFonts w:ascii="Arial" w:eastAsia="Times New Roman" w:hAnsi="Arial" w:cs="Arial"/>
                <w:bCs/>
              </w:rPr>
            </w:pPr>
          </w:p>
          <w:p w14:paraId="0FC6B683" w14:textId="7FE68421" w:rsidR="00E772F6" w:rsidRPr="00DB0100" w:rsidRDefault="00E772F6" w:rsidP="00901C44">
            <w:pPr>
              <w:pStyle w:val="Prrafodelista"/>
              <w:numPr>
                <w:ilvl w:val="0"/>
                <w:numId w:val="16"/>
              </w:numPr>
              <w:outlineLvl w:val="0"/>
              <w:rPr>
                <w:rFonts w:ascii="Arial" w:eastAsia="Times New Roman" w:hAnsi="Arial" w:cs="Arial"/>
                <w:bCs/>
              </w:rPr>
            </w:pPr>
            <w:r w:rsidRPr="00DB0100">
              <w:rPr>
                <w:rFonts w:ascii="Arial" w:eastAsia="Times New Roman" w:hAnsi="Arial" w:cs="Arial"/>
                <w:bCs/>
              </w:rPr>
              <w:t>Por último</w:t>
            </w:r>
            <w:r w:rsidR="00286BB7">
              <w:rPr>
                <w:rFonts w:ascii="Arial" w:eastAsia="Times New Roman" w:hAnsi="Arial" w:cs="Arial"/>
                <w:bCs/>
                <w:lang w:val="es-419"/>
              </w:rPr>
              <w:t>,</w:t>
            </w:r>
            <w:r w:rsidR="00286BB7">
              <w:rPr>
                <w:rFonts w:ascii="Arial" w:eastAsia="Times New Roman" w:hAnsi="Arial" w:cs="Arial"/>
                <w:bCs/>
              </w:rPr>
              <w:t xml:space="preserve"> calcula</w:t>
            </w:r>
            <w:r w:rsidRPr="00DB0100">
              <w:rPr>
                <w:rFonts w:ascii="Arial" w:eastAsia="Times New Roman" w:hAnsi="Arial" w:cs="Arial"/>
                <w:bCs/>
              </w:rPr>
              <w:t xml:space="preserve"> el monto de interés más capital, invirtiendo un capital de $200,000 a una tasa de interés del 8% capitalizable semestralmente.</w:t>
            </w:r>
          </w:p>
          <w:p w14:paraId="5554874C" w14:textId="77777777" w:rsidR="00E772F6" w:rsidRPr="00DB0100" w:rsidRDefault="00E772F6" w:rsidP="00286BB7">
            <w:pPr>
              <w:pStyle w:val="Prrafodelista"/>
              <w:ind w:left="360"/>
              <w:rPr>
                <w:rFonts w:ascii="Arial" w:eastAsia="Times New Roman" w:hAnsi="Arial" w:cs="Arial"/>
                <w:bCs/>
              </w:rPr>
            </w:pPr>
          </w:p>
          <w:p w14:paraId="26D741EE" w14:textId="5854BCC9" w:rsidR="00E772F6" w:rsidRPr="00286BB7" w:rsidRDefault="00E772F6" w:rsidP="00901C44">
            <w:pPr>
              <w:pStyle w:val="Prrafodelista"/>
              <w:numPr>
                <w:ilvl w:val="0"/>
                <w:numId w:val="16"/>
              </w:numPr>
              <w:outlineLvl w:val="0"/>
              <w:rPr>
                <w:rFonts w:ascii="Arial" w:eastAsia="Times New Roman" w:hAnsi="Arial" w:cs="Arial"/>
                <w:bCs/>
              </w:rPr>
            </w:pPr>
            <w:r w:rsidRPr="00286BB7">
              <w:rPr>
                <w:rFonts w:ascii="Arial" w:eastAsia="Times New Roman" w:hAnsi="Arial" w:cs="Arial"/>
                <w:bCs/>
              </w:rPr>
              <w:t>Elabora</w:t>
            </w:r>
            <w:r w:rsidR="00286BB7" w:rsidRPr="00286BB7">
              <w:rPr>
                <w:rFonts w:ascii="Arial" w:eastAsia="Times New Roman" w:hAnsi="Arial" w:cs="Arial"/>
                <w:bCs/>
                <w:lang w:val="es-419"/>
              </w:rPr>
              <w:t xml:space="preserve"> una</w:t>
            </w:r>
            <w:r w:rsidRPr="00286BB7">
              <w:rPr>
                <w:rFonts w:ascii="Arial" w:eastAsia="Times New Roman" w:hAnsi="Arial" w:cs="Arial"/>
                <w:bCs/>
              </w:rPr>
              <w:t xml:space="preserve"> descripción de los datos utilizados, </w:t>
            </w:r>
            <w:r w:rsidR="00286BB7" w:rsidRPr="00286BB7">
              <w:rPr>
                <w:rFonts w:ascii="Arial" w:eastAsia="Times New Roman" w:hAnsi="Arial" w:cs="Arial"/>
                <w:bCs/>
                <w:lang w:val="es-419"/>
              </w:rPr>
              <w:t xml:space="preserve">muestra cómo elaboraste tus </w:t>
            </w:r>
            <w:r w:rsidRPr="00286BB7">
              <w:rPr>
                <w:rFonts w:ascii="Arial" w:eastAsia="Times New Roman" w:hAnsi="Arial" w:cs="Arial"/>
                <w:bCs/>
              </w:rPr>
              <w:t>cálculos, fuentes de los datos y conclusiones del ejercicio.</w:t>
            </w:r>
          </w:p>
          <w:p w14:paraId="44D53C35" w14:textId="77777777" w:rsidR="00E772F6" w:rsidRPr="00DB0100" w:rsidRDefault="00E772F6" w:rsidP="00042034">
            <w:pPr>
              <w:outlineLvl w:val="0"/>
              <w:rPr>
                <w:rFonts w:ascii="Arial" w:eastAsia="Times New Roman" w:hAnsi="Arial" w:cs="Arial"/>
                <w:bCs/>
              </w:rPr>
            </w:pPr>
          </w:p>
          <w:p w14:paraId="4373887B" w14:textId="77777777" w:rsidR="00E772F6" w:rsidRPr="00DB0100" w:rsidRDefault="00E772F6" w:rsidP="00042034">
            <w:pPr>
              <w:outlineLvl w:val="0"/>
              <w:rPr>
                <w:rFonts w:ascii="Arial" w:eastAsia="Times New Roman" w:hAnsi="Arial" w:cs="Arial"/>
                <w:bCs/>
              </w:rPr>
            </w:pPr>
          </w:p>
        </w:tc>
      </w:tr>
      <w:tr w:rsidR="00DB0100" w:rsidRPr="00DB0100" w14:paraId="2F98527D" w14:textId="77777777" w:rsidTr="00042034">
        <w:tc>
          <w:tcPr>
            <w:tcW w:w="2518" w:type="dxa"/>
            <w:shd w:val="clear" w:color="auto" w:fill="F2F2F2" w:themeFill="background1" w:themeFillShade="F2"/>
          </w:tcPr>
          <w:p w14:paraId="55683E0A" w14:textId="77777777" w:rsidR="00E772F6" w:rsidRPr="00DB0100" w:rsidRDefault="00E772F6" w:rsidP="00042034">
            <w:pPr>
              <w:outlineLvl w:val="0"/>
              <w:rPr>
                <w:rFonts w:ascii="Arial" w:eastAsia="Times New Roman" w:hAnsi="Arial" w:cs="Arial"/>
                <w:bCs/>
                <w:sz w:val="18"/>
              </w:rPr>
            </w:pPr>
            <w:r w:rsidRPr="00DB0100">
              <w:rPr>
                <w:rFonts w:ascii="Arial" w:eastAsia="Times New Roman" w:hAnsi="Arial" w:cs="Arial"/>
                <w:bCs/>
              </w:rPr>
              <w:t xml:space="preserve">Criterios de evaluación de la actividad </w:t>
            </w:r>
            <w:r w:rsidRPr="00DB0100">
              <w:rPr>
                <w:rFonts w:ascii="Arial" w:eastAsia="Times New Roman" w:hAnsi="Arial" w:cs="Arial"/>
                <w:bCs/>
                <w:sz w:val="18"/>
              </w:rPr>
              <w:t>(de 3 a 5 criterios):</w:t>
            </w:r>
          </w:p>
          <w:p w14:paraId="1B20D788" w14:textId="77777777" w:rsidR="00E772F6" w:rsidRPr="00DB0100" w:rsidRDefault="00E772F6" w:rsidP="00042034">
            <w:pPr>
              <w:outlineLvl w:val="0"/>
              <w:rPr>
                <w:rFonts w:ascii="Arial" w:eastAsia="Times New Roman" w:hAnsi="Arial" w:cs="Arial"/>
                <w:bCs/>
                <w:sz w:val="18"/>
              </w:rPr>
            </w:pPr>
          </w:p>
          <w:p w14:paraId="55F94456" w14:textId="77777777" w:rsidR="00E772F6" w:rsidRPr="00DB0100" w:rsidRDefault="00E772F6" w:rsidP="00042034">
            <w:pPr>
              <w:rPr>
                <w:rFonts w:ascii="Arial" w:hAnsi="Arial" w:cs="Arial"/>
                <w:sz w:val="18"/>
              </w:rPr>
            </w:pPr>
            <w:r w:rsidRPr="00DB0100">
              <w:rPr>
                <w:rFonts w:ascii="Arial" w:hAnsi="Arial" w:cs="Arial"/>
                <w:sz w:val="18"/>
              </w:rPr>
              <w:t xml:space="preserve">Defina cómo se va a evaluar la actividad (el conocimiento y la aplicación de la información) a través de mínimo 3 y máximo 5 enunciados. </w:t>
            </w:r>
            <w:r w:rsidRPr="00DB0100">
              <w:rPr>
                <w:rFonts w:ascii="Arial" w:hAnsi="Arial" w:cs="Arial"/>
              </w:rPr>
              <w:t>A cada uno de los enunciados ponerle un valor en porcentaje sobre el 100 %, en la suma de todos deberá de dar un 100.</w:t>
            </w:r>
          </w:p>
          <w:p w14:paraId="56BF7F77" w14:textId="77777777" w:rsidR="00E772F6" w:rsidRPr="00DB0100" w:rsidRDefault="00E772F6" w:rsidP="00042034">
            <w:pPr>
              <w:rPr>
                <w:rFonts w:ascii="Arial" w:hAnsi="Arial" w:cs="Arial"/>
                <w:sz w:val="18"/>
              </w:rPr>
            </w:pPr>
          </w:p>
          <w:p w14:paraId="0B89EB79" w14:textId="77777777" w:rsidR="00E772F6" w:rsidRPr="00DB0100" w:rsidRDefault="00E772F6" w:rsidP="00042034">
            <w:pPr>
              <w:rPr>
                <w:rFonts w:ascii="Arial" w:hAnsi="Arial" w:cs="Arial"/>
                <w:sz w:val="18"/>
              </w:rPr>
            </w:pPr>
          </w:p>
          <w:p w14:paraId="451B425F" w14:textId="77777777" w:rsidR="00E772F6" w:rsidRPr="00DB0100" w:rsidRDefault="00E772F6" w:rsidP="00042034">
            <w:pPr>
              <w:outlineLvl w:val="0"/>
              <w:rPr>
                <w:rFonts w:ascii="Arial" w:eastAsia="Times New Roman" w:hAnsi="Arial" w:cs="Arial"/>
                <w:bCs/>
              </w:rPr>
            </w:pPr>
          </w:p>
        </w:tc>
        <w:tc>
          <w:tcPr>
            <w:tcW w:w="6126" w:type="dxa"/>
          </w:tcPr>
          <w:p w14:paraId="41CDFFF1" w14:textId="77777777" w:rsidR="00E772F6" w:rsidRPr="00DB0100" w:rsidRDefault="00E772F6" w:rsidP="0004203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DB0100" w:rsidRPr="00DB0100" w14:paraId="7BDF40F3" w14:textId="77777777" w:rsidTr="00042034">
              <w:tc>
                <w:tcPr>
                  <w:tcW w:w="4168" w:type="dxa"/>
                  <w:shd w:val="clear" w:color="auto" w:fill="E7E6E6" w:themeFill="background2"/>
                </w:tcPr>
                <w:p w14:paraId="16E09AB1" w14:textId="77777777" w:rsidR="00E772F6" w:rsidRPr="00DB0100" w:rsidRDefault="00E772F6" w:rsidP="00042034">
                  <w:pPr>
                    <w:jc w:val="center"/>
                    <w:outlineLvl w:val="0"/>
                    <w:rPr>
                      <w:rFonts w:ascii="Arial" w:eastAsia="Times New Roman" w:hAnsi="Arial" w:cs="Arial"/>
                      <w:b/>
                      <w:bCs/>
                    </w:rPr>
                  </w:pPr>
                  <w:r w:rsidRPr="00DB0100">
                    <w:rPr>
                      <w:rFonts w:ascii="Arial" w:eastAsia="Times New Roman" w:hAnsi="Arial" w:cs="Arial"/>
                      <w:b/>
                      <w:bCs/>
                    </w:rPr>
                    <w:t>Criterio</w:t>
                  </w:r>
                </w:p>
              </w:tc>
              <w:tc>
                <w:tcPr>
                  <w:tcW w:w="1732" w:type="dxa"/>
                  <w:shd w:val="clear" w:color="auto" w:fill="E7E6E6" w:themeFill="background2"/>
                </w:tcPr>
                <w:p w14:paraId="419B3F7C" w14:textId="77777777" w:rsidR="00E772F6" w:rsidRPr="00DB0100" w:rsidRDefault="00E772F6" w:rsidP="00042034">
                  <w:pPr>
                    <w:jc w:val="center"/>
                    <w:outlineLvl w:val="0"/>
                    <w:rPr>
                      <w:rFonts w:ascii="Arial" w:eastAsia="Times New Roman" w:hAnsi="Arial" w:cs="Arial"/>
                      <w:b/>
                      <w:bCs/>
                    </w:rPr>
                  </w:pPr>
                  <w:r w:rsidRPr="00DB0100">
                    <w:rPr>
                      <w:rFonts w:ascii="Arial" w:eastAsia="Times New Roman" w:hAnsi="Arial" w:cs="Arial"/>
                      <w:b/>
                      <w:bCs/>
                    </w:rPr>
                    <w:t>Puntaje</w:t>
                  </w:r>
                </w:p>
              </w:tc>
            </w:tr>
            <w:tr w:rsidR="00DB0100" w:rsidRPr="00DB0100" w14:paraId="377A5CA1" w14:textId="77777777" w:rsidTr="00042034">
              <w:tc>
                <w:tcPr>
                  <w:tcW w:w="4168" w:type="dxa"/>
                </w:tcPr>
                <w:p w14:paraId="3ECBA05D" w14:textId="1278C055" w:rsidR="00E772F6" w:rsidRPr="00286BB7" w:rsidRDefault="00E772F6" w:rsidP="00042034">
                  <w:pPr>
                    <w:outlineLvl w:val="0"/>
                    <w:rPr>
                      <w:rFonts w:ascii="Arial" w:eastAsia="Times New Roman" w:hAnsi="Arial" w:cs="Arial"/>
                      <w:bCs/>
                      <w:lang w:val="es-419"/>
                    </w:rPr>
                  </w:pPr>
                  <w:r w:rsidRPr="00DB0100">
                    <w:rPr>
                      <w:rFonts w:ascii="Arial" w:eastAsia="Times New Roman" w:hAnsi="Arial" w:cs="Arial"/>
                      <w:bCs/>
                    </w:rPr>
                    <w:t xml:space="preserve">1. </w:t>
                  </w:r>
                  <w:r w:rsidR="00286BB7">
                    <w:rPr>
                      <w:rFonts w:ascii="Arial" w:eastAsia="Times New Roman" w:hAnsi="Arial" w:cs="Arial"/>
                      <w:bCs/>
                      <w:sz w:val="20"/>
                      <w:lang w:val="es-419"/>
                    </w:rPr>
                    <w:t>Investigación</w:t>
                  </w:r>
                </w:p>
                <w:p w14:paraId="24D3F3D1" w14:textId="77777777" w:rsidR="00E772F6" w:rsidRPr="00DB0100" w:rsidRDefault="00E772F6" w:rsidP="00042034">
                  <w:pPr>
                    <w:outlineLvl w:val="0"/>
                    <w:rPr>
                      <w:rFonts w:ascii="Arial" w:eastAsia="Times New Roman" w:hAnsi="Arial" w:cs="Arial"/>
                      <w:bCs/>
                    </w:rPr>
                  </w:pPr>
                </w:p>
              </w:tc>
              <w:tc>
                <w:tcPr>
                  <w:tcW w:w="1732" w:type="dxa"/>
                </w:tcPr>
                <w:p w14:paraId="723D5F35" w14:textId="580F8E8F" w:rsidR="00E772F6" w:rsidRPr="00286BB7" w:rsidRDefault="00286BB7" w:rsidP="00286BB7">
                  <w:pPr>
                    <w:outlineLvl w:val="0"/>
                    <w:rPr>
                      <w:rFonts w:ascii="Arial" w:eastAsia="Times New Roman" w:hAnsi="Arial" w:cs="Arial"/>
                      <w:bCs/>
                      <w:lang w:val="es-419"/>
                    </w:rPr>
                  </w:pPr>
                  <w:r>
                    <w:rPr>
                      <w:rFonts w:ascii="Arial" w:eastAsia="Times New Roman" w:hAnsi="Arial" w:cs="Arial"/>
                      <w:bCs/>
                      <w:sz w:val="20"/>
                      <w:lang w:val="es-419"/>
                    </w:rPr>
                    <w:t>40</w:t>
                  </w:r>
                </w:p>
              </w:tc>
            </w:tr>
            <w:tr w:rsidR="00DB0100" w:rsidRPr="00DB0100" w14:paraId="6476B34B" w14:textId="77777777" w:rsidTr="00042034">
              <w:trPr>
                <w:trHeight w:val="216"/>
              </w:trPr>
              <w:tc>
                <w:tcPr>
                  <w:tcW w:w="4168" w:type="dxa"/>
                </w:tcPr>
                <w:p w14:paraId="6C406760" w14:textId="47B4EDDB"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2.</w:t>
                  </w:r>
                  <w:r w:rsidRPr="00DB0100">
                    <w:rPr>
                      <w:rFonts w:ascii="Arial" w:eastAsia="Times New Roman" w:hAnsi="Arial" w:cs="Arial"/>
                      <w:bCs/>
                      <w:sz w:val="20"/>
                    </w:rPr>
                    <w:t xml:space="preserve"> </w:t>
                  </w:r>
                  <w:r w:rsidR="00286BB7">
                    <w:rPr>
                      <w:rFonts w:ascii="Arial" w:eastAsia="Times New Roman" w:hAnsi="Arial" w:cs="Arial"/>
                      <w:bCs/>
                      <w:sz w:val="20"/>
                    </w:rPr>
                    <w:t>Respuesta al problema planteado</w:t>
                  </w:r>
                </w:p>
              </w:tc>
              <w:tc>
                <w:tcPr>
                  <w:tcW w:w="1732" w:type="dxa"/>
                </w:tcPr>
                <w:p w14:paraId="7DCAB460" w14:textId="10084E66" w:rsidR="00E772F6" w:rsidRPr="00DB0100" w:rsidRDefault="00286BB7" w:rsidP="00286BB7">
                  <w:pPr>
                    <w:outlineLvl w:val="0"/>
                    <w:rPr>
                      <w:rFonts w:ascii="Arial" w:eastAsia="Times New Roman" w:hAnsi="Arial" w:cs="Arial"/>
                      <w:bCs/>
                    </w:rPr>
                  </w:pPr>
                  <w:r>
                    <w:rPr>
                      <w:rFonts w:ascii="Arial" w:eastAsia="Times New Roman" w:hAnsi="Arial" w:cs="Arial"/>
                      <w:bCs/>
                      <w:sz w:val="20"/>
                    </w:rPr>
                    <w:t>40</w:t>
                  </w:r>
                </w:p>
              </w:tc>
            </w:tr>
            <w:tr w:rsidR="00DB0100" w:rsidRPr="00DB0100" w14:paraId="2516735A" w14:textId="77777777" w:rsidTr="00042034">
              <w:tc>
                <w:tcPr>
                  <w:tcW w:w="4168" w:type="dxa"/>
                </w:tcPr>
                <w:p w14:paraId="38C93E28" w14:textId="0315CF31" w:rsidR="00E772F6" w:rsidRPr="00286BB7" w:rsidRDefault="00E772F6" w:rsidP="00042034">
                  <w:pPr>
                    <w:outlineLvl w:val="0"/>
                    <w:rPr>
                      <w:rFonts w:ascii="Arial" w:eastAsia="Times New Roman" w:hAnsi="Arial" w:cs="Arial"/>
                      <w:bCs/>
                      <w:lang w:val="es-419"/>
                    </w:rPr>
                  </w:pPr>
                  <w:r w:rsidRPr="00DB0100">
                    <w:rPr>
                      <w:rFonts w:ascii="Arial" w:eastAsia="Times New Roman" w:hAnsi="Arial" w:cs="Arial"/>
                      <w:bCs/>
                    </w:rPr>
                    <w:t>3.</w:t>
                  </w:r>
                  <w:r w:rsidRPr="00DB0100">
                    <w:rPr>
                      <w:rFonts w:ascii="Arial" w:eastAsia="Times New Roman" w:hAnsi="Arial" w:cs="Arial"/>
                      <w:bCs/>
                      <w:sz w:val="20"/>
                    </w:rPr>
                    <w:t xml:space="preserve"> </w:t>
                  </w:r>
                  <w:r w:rsidR="00286BB7">
                    <w:rPr>
                      <w:rFonts w:ascii="Arial" w:eastAsia="Times New Roman" w:hAnsi="Arial" w:cs="Arial"/>
                      <w:bCs/>
                      <w:sz w:val="20"/>
                      <w:lang w:val="es-419"/>
                    </w:rPr>
                    <w:t>Conclusiones</w:t>
                  </w:r>
                </w:p>
              </w:tc>
              <w:tc>
                <w:tcPr>
                  <w:tcW w:w="1732" w:type="dxa"/>
                </w:tcPr>
                <w:p w14:paraId="1B624C51" w14:textId="76BA3C1A" w:rsidR="00E772F6" w:rsidRPr="00286BB7" w:rsidRDefault="00286BB7" w:rsidP="00042034">
                  <w:pPr>
                    <w:outlineLvl w:val="0"/>
                    <w:rPr>
                      <w:rFonts w:ascii="Arial" w:eastAsia="Times New Roman" w:hAnsi="Arial" w:cs="Arial"/>
                      <w:bCs/>
                      <w:lang w:val="es-419"/>
                    </w:rPr>
                  </w:pPr>
                  <w:r>
                    <w:rPr>
                      <w:rFonts w:ascii="Arial" w:eastAsia="Times New Roman" w:hAnsi="Arial" w:cs="Arial"/>
                      <w:bCs/>
                      <w:lang w:val="es-419"/>
                    </w:rPr>
                    <w:t>20</w:t>
                  </w:r>
                </w:p>
              </w:tc>
            </w:tr>
            <w:tr w:rsidR="00DB0100" w:rsidRPr="00DB0100" w14:paraId="3590D354" w14:textId="77777777" w:rsidTr="00042034">
              <w:tc>
                <w:tcPr>
                  <w:tcW w:w="4168" w:type="dxa"/>
                </w:tcPr>
                <w:p w14:paraId="695418D0"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4.</w:t>
                  </w:r>
                  <w:r w:rsidRPr="00DB0100">
                    <w:rPr>
                      <w:rFonts w:ascii="Arial" w:eastAsia="Times New Roman" w:hAnsi="Arial" w:cs="Arial"/>
                      <w:bCs/>
                      <w:sz w:val="20"/>
                    </w:rPr>
                    <w:t xml:space="preserve"> </w:t>
                  </w:r>
                </w:p>
              </w:tc>
              <w:tc>
                <w:tcPr>
                  <w:tcW w:w="1732" w:type="dxa"/>
                </w:tcPr>
                <w:p w14:paraId="5A48CA96" w14:textId="77777777" w:rsidR="00E772F6" w:rsidRPr="00DB0100" w:rsidRDefault="00E772F6" w:rsidP="00042034">
                  <w:pPr>
                    <w:outlineLvl w:val="0"/>
                    <w:rPr>
                      <w:rFonts w:ascii="Arial" w:eastAsia="Times New Roman" w:hAnsi="Arial" w:cs="Arial"/>
                      <w:bCs/>
                    </w:rPr>
                  </w:pPr>
                </w:p>
              </w:tc>
            </w:tr>
            <w:tr w:rsidR="00DB0100" w:rsidRPr="00DB0100" w14:paraId="30DF71BB" w14:textId="77777777" w:rsidTr="00042034">
              <w:tc>
                <w:tcPr>
                  <w:tcW w:w="4168" w:type="dxa"/>
                </w:tcPr>
                <w:p w14:paraId="10081A81"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5</w:t>
                  </w:r>
                </w:p>
              </w:tc>
              <w:tc>
                <w:tcPr>
                  <w:tcW w:w="1732" w:type="dxa"/>
                </w:tcPr>
                <w:p w14:paraId="21ED8A4D" w14:textId="77777777" w:rsidR="00E772F6" w:rsidRPr="00DB0100" w:rsidRDefault="00E772F6" w:rsidP="00042034">
                  <w:pPr>
                    <w:outlineLvl w:val="0"/>
                    <w:rPr>
                      <w:rFonts w:ascii="Arial" w:eastAsia="Times New Roman" w:hAnsi="Arial" w:cs="Arial"/>
                      <w:bCs/>
                    </w:rPr>
                  </w:pPr>
                </w:p>
              </w:tc>
            </w:tr>
          </w:tbl>
          <w:p w14:paraId="071AF0E6" w14:textId="77777777" w:rsidR="00E772F6" w:rsidRPr="00DB0100" w:rsidRDefault="00E772F6" w:rsidP="00042034">
            <w:pPr>
              <w:outlineLvl w:val="0"/>
              <w:rPr>
                <w:rFonts w:ascii="Arial" w:eastAsia="Times New Roman" w:hAnsi="Arial" w:cs="Arial"/>
                <w:bCs/>
              </w:rPr>
            </w:pPr>
          </w:p>
        </w:tc>
      </w:tr>
      <w:tr w:rsidR="00DB0100" w:rsidRPr="00DB0100" w14:paraId="79B6FBA9" w14:textId="77777777" w:rsidTr="00042034">
        <w:tc>
          <w:tcPr>
            <w:tcW w:w="2518" w:type="dxa"/>
            <w:shd w:val="clear" w:color="auto" w:fill="F2F2F2" w:themeFill="background1" w:themeFillShade="F2"/>
          </w:tcPr>
          <w:p w14:paraId="01A16253"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Entregable(s):</w:t>
            </w:r>
          </w:p>
        </w:tc>
        <w:tc>
          <w:tcPr>
            <w:tcW w:w="6126" w:type="dxa"/>
          </w:tcPr>
          <w:p w14:paraId="2745C69F" w14:textId="2248FC9F" w:rsidR="00E772F6" w:rsidRPr="00286BB7" w:rsidRDefault="00286BB7" w:rsidP="00042034">
            <w:pPr>
              <w:outlineLvl w:val="0"/>
              <w:rPr>
                <w:rFonts w:ascii="Arial" w:eastAsia="Times New Roman" w:hAnsi="Arial" w:cs="Arial"/>
                <w:bCs/>
                <w:lang w:val="es-419"/>
              </w:rPr>
            </w:pPr>
            <w:r>
              <w:rPr>
                <w:rFonts w:ascii="Arial" w:eastAsia="Times New Roman" w:hAnsi="Arial" w:cs="Arial"/>
                <w:bCs/>
                <w:lang w:val="es-419"/>
              </w:rPr>
              <w:t xml:space="preserve">Reporte </w:t>
            </w:r>
          </w:p>
          <w:p w14:paraId="3AE18BA5" w14:textId="77777777" w:rsidR="00E772F6" w:rsidRPr="00DB0100" w:rsidRDefault="00E772F6" w:rsidP="00042034">
            <w:pPr>
              <w:outlineLvl w:val="0"/>
              <w:rPr>
                <w:rFonts w:ascii="Arial" w:eastAsia="Times New Roman" w:hAnsi="Arial" w:cs="Arial"/>
                <w:bCs/>
              </w:rPr>
            </w:pPr>
          </w:p>
        </w:tc>
      </w:tr>
      <w:tr w:rsidR="00DB0100" w:rsidRPr="00DB0100" w14:paraId="15F167FA" w14:textId="77777777" w:rsidTr="00042034">
        <w:tc>
          <w:tcPr>
            <w:tcW w:w="2518" w:type="dxa"/>
            <w:shd w:val="clear" w:color="auto" w:fill="F2F2F2" w:themeFill="background1" w:themeFillShade="F2"/>
          </w:tcPr>
          <w:p w14:paraId="7BE18C42"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Año de creación:</w:t>
            </w:r>
          </w:p>
        </w:tc>
        <w:tc>
          <w:tcPr>
            <w:tcW w:w="6126" w:type="dxa"/>
          </w:tcPr>
          <w:p w14:paraId="16CEC893" w14:textId="77777777" w:rsidR="00E772F6" w:rsidRPr="00DB0100" w:rsidRDefault="00E772F6" w:rsidP="00042034">
            <w:pPr>
              <w:outlineLvl w:val="0"/>
              <w:rPr>
                <w:rFonts w:ascii="Arial" w:eastAsia="Times New Roman" w:hAnsi="Arial" w:cs="Arial"/>
                <w:bCs/>
              </w:rPr>
            </w:pPr>
            <w:r w:rsidRPr="00DB0100">
              <w:rPr>
                <w:rFonts w:ascii="Arial" w:eastAsia="Times New Roman" w:hAnsi="Arial" w:cs="Arial"/>
                <w:bCs/>
              </w:rPr>
              <w:t>2015</w:t>
            </w:r>
          </w:p>
        </w:tc>
      </w:tr>
    </w:tbl>
    <w:p w14:paraId="7FFA1389" w14:textId="77777777" w:rsidR="00342432" w:rsidRDefault="00342432" w:rsidP="00342432">
      <w:pPr>
        <w:spacing w:after="0" w:line="240" w:lineRule="auto"/>
        <w:outlineLvl w:val="0"/>
      </w:pPr>
    </w:p>
    <w:p w14:paraId="5756207B" w14:textId="77777777" w:rsidR="00597F21" w:rsidRDefault="00597F21" w:rsidP="00342432">
      <w:pPr>
        <w:spacing w:after="0" w:line="240" w:lineRule="auto"/>
        <w:outlineLvl w:val="0"/>
      </w:pPr>
    </w:p>
    <w:p w14:paraId="1E28FFFA" w14:textId="77777777" w:rsidR="00597F21" w:rsidRDefault="00597F21" w:rsidP="00342432">
      <w:pPr>
        <w:spacing w:after="0" w:line="240" w:lineRule="auto"/>
        <w:outlineLvl w:val="0"/>
      </w:pPr>
    </w:p>
    <w:p w14:paraId="25AF83DD" w14:textId="138A08E1" w:rsidR="00597F21" w:rsidRPr="007F0D28" w:rsidRDefault="00597F21" w:rsidP="00597F21">
      <w:pPr>
        <w:shd w:val="clear" w:color="auto" w:fill="D60093"/>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w:t>
      </w:r>
      <w:r>
        <w:rPr>
          <w:rFonts w:ascii="Arial" w:eastAsia="Times New Roman" w:hAnsi="Arial" w:cs="Arial"/>
          <w:b/>
          <w:bCs/>
          <w:color w:val="FFFFFF"/>
          <w:sz w:val="20"/>
          <w:szCs w:val="20"/>
          <w:lang w:val="es-419"/>
        </w:rPr>
        <w:t>0</w:t>
      </w:r>
      <w:r>
        <w:rPr>
          <w:rFonts w:ascii="Arial" w:eastAsia="Times New Roman" w:hAnsi="Arial" w:cs="Arial"/>
          <w:b/>
          <w:bCs/>
          <w:color w:val="FFFFFF"/>
          <w:sz w:val="20"/>
          <w:szCs w:val="20"/>
        </w:rPr>
        <w:t xml:space="preserve"> (</w:t>
      </w:r>
      <w:proofErr w:type="spell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596285AF" w14:textId="77777777" w:rsidR="00597F21" w:rsidRDefault="00597F21" w:rsidP="00597F21">
      <w:pPr>
        <w:tabs>
          <w:tab w:val="left" w:pos="6399"/>
        </w:tabs>
        <w:spacing w:after="0" w:line="240" w:lineRule="auto"/>
        <w:contextualSpacing/>
        <w:rPr>
          <w:rFonts w:ascii="Arial" w:hAnsi="Arial" w:cs="Arial"/>
          <w:color w:val="FF6600"/>
          <w:sz w:val="20"/>
          <w:szCs w:val="20"/>
        </w:rPr>
      </w:pPr>
    </w:p>
    <w:tbl>
      <w:tblPr>
        <w:tblStyle w:val="TableGrid3"/>
        <w:tblW w:w="0" w:type="auto"/>
        <w:tblLook w:val="04A0" w:firstRow="1" w:lastRow="0" w:firstColumn="1" w:lastColumn="0" w:noHBand="0" w:noVBand="1"/>
      </w:tblPr>
      <w:tblGrid>
        <w:gridCol w:w="2518"/>
        <w:gridCol w:w="6126"/>
      </w:tblGrid>
      <w:tr w:rsidR="00597F21" w:rsidRPr="00DB0100" w14:paraId="6CBB8DAD" w14:textId="77777777" w:rsidTr="00042034">
        <w:tc>
          <w:tcPr>
            <w:tcW w:w="2518" w:type="dxa"/>
            <w:shd w:val="clear" w:color="auto" w:fill="F2F2F2" w:themeFill="background1" w:themeFillShade="F2"/>
          </w:tcPr>
          <w:p w14:paraId="33AF6098"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Clave de actividad</w:t>
            </w:r>
          </w:p>
        </w:tc>
        <w:tc>
          <w:tcPr>
            <w:tcW w:w="6126" w:type="dxa"/>
          </w:tcPr>
          <w:p w14:paraId="6A196EC6" w14:textId="77777777" w:rsidR="00597F21" w:rsidRPr="00DB0100" w:rsidRDefault="00597F21" w:rsidP="00042034">
            <w:pPr>
              <w:outlineLvl w:val="0"/>
              <w:rPr>
                <w:rFonts w:ascii="Arial" w:eastAsia="Times New Roman" w:hAnsi="Arial" w:cs="Arial"/>
                <w:bCs/>
                <w:highlight w:val="yellow"/>
              </w:rPr>
            </w:pPr>
          </w:p>
        </w:tc>
      </w:tr>
      <w:tr w:rsidR="00597F21" w:rsidRPr="00DB0100" w14:paraId="42294EDB" w14:textId="77777777" w:rsidTr="00042034">
        <w:tc>
          <w:tcPr>
            <w:tcW w:w="2518" w:type="dxa"/>
            <w:shd w:val="clear" w:color="auto" w:fill="F2F2F2" w:themeFill="background1" w:themeFillShade="F2"/>
          </w:tcPr>
          <w:p w14:paraId="72370754"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Nombre de la actividad</w:t>
            </w:r>
          </w:p>
        </w:tc>
        <w:tc>
          <w:tcPr>
            <w:tcW w:w="6126" w:type="dxa"/>
          </w:tcPr>
          <w:p w14:paraId="4421077E" w14:textId="77777777" w:rsidR="00597F21" w:rsidRPr="00DB0100" w:rsidRDefault="00597F21" w:rsidP="00042034">
            <w:pPr>
              <w:outlineLvl w:val="0"/>
              <w:rPr>
                <w:rFonts w:ascii="Arial" w:eastAsia="Times New Roman" w:hAnsi="Arial" w:cs="Arial"/>
                <w:bCs/>
                <w:highlight w:val="yellow"/>
                <w:lang w:val="es-419"/>
              </w:rPr>
            </w:pPr>
            <w:r w:rsidRPr="00DB0100">
              <w:rPr>
                <w:rFonts w:ascii="Arial" w:eastAsia="Times New Roman" w:hAnsi="Arial" w:cs="Arial"/>
                <w:bCs/>
                <w:lang w:val="es-419"/>
              </w:rPr>
              <w:t>El valor del dinero en el tiempo</w:t>
            </w:r>
          </w:p>
        </w:tc>
      </w:tr>
      <w:tr w:rsidR="00597F21" w:rsidRPr="00DB0100" w14:paraId="5A57BAF8" w14:textId="77777777" w:rsidTr="00042034">
        <w:tc>
          <w:tcPr>
            <w:tcW w:w="2518" w:type="dxa"/>
            <w:shd w:val="clear" w:color="auto" w:fill="F2F2F2" w:themeFill="background1" w:themeFillShade="F2"/>
          </w:tcPr>
          <w:p w14:paraId="45C2F87B"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Descripción de la actividad:</w:t>
            </w:r>
          </w:p>
        </w:tc>
        <w:tc>
          <w:tcPr>
            <w:tcW w:w="6126" w:type="dxa"/>
          </w:tcPr>
          <w:p w14:paraId="63C3671D" w14:textId="77777777" w:rsidR="00597F21" w:rsidRPr="00DB0100" w:rsidRDefault="00597F21" w:rsidP="00042034">
            <w:pPr>
              <w:outlineLvl w:val="0"/>
              <w:rPr>
                <w:rFonts w:ascii="Arial" w:eastAsia="Times New Roman" w:hAnsi="Arial" w:cs="Arial"/>
                <w:bCs/>
                <w:highlight w:val="yellow"/>
              </w:rPr>
            </w:pPr>
            <w:r w:rsidRPr="00DB0100">
              <w:rPr>
                <w:rFonts w:ascii="Arial" w:eastAsia="Times New Roman" w:hAnsi="Arial" w:cs="Arial"/>
                <w:bCs/>
              </w:rPr>
              <w:t xml:space="preserve">El participante será capaz </w:t>
            </w:r>
            <w:r>
              <w:rPr>
                <w:rFonts w:ascii="Arial" w:eastAsia="Times New Roman" w:hAnsi="Arial" w:cs="Arial"/>
                <w:bCs/>
                <w:lang w:val="es-419"/>
              </w:rPr>
              <w:t xml:space="preserve">de </w:t>
            </w:r>
            <w:r w:rsidRPr="00DB0100">
              <w:rPr>
                <w:rFonts w:ascii="Arial" w:eastAsia="Times New Roman" w:hAnsi="Arial" w:cs="Arial"/>
                <w:bCs/>
              </w:rPr>
              <w:t xml:space="preserve">calcular todos los tipos de </w:t>
            </w:r>
            <w:r>
              <w:rPr>
                <w:rFonts w:ascii="Arial" w:eastAsia="Times New Roman" w:hAnsi="Arial" w:cs="Arial"/>
                <w:bCs/>
              </w:rPr>
              <w:t>tasas, distinguir su diferencia</w:t>
            </w:r>
            <w:r w:rsidRPr="00DB0100">
              <w:rPr>
                <w:rFonts w:ascii="Arial" w:eastAsia="Times New Roman" w:hAnsi="Arial" w:cs="Arial"/>
                <w:bCs/>
              </w:rPr>
              <w:t xml:space="preserve"> y aplicarla en análisis de inversión real.</w:t>
            </w:r>
          </w:p>
        </w:tc>
      </w:tr>
      <w:tr w:rsidR="00597F21" w:rsidRPr="00DB0100" w14:paraId="3859B8D4" w14:textId="77777777" w:rsidTr="00042034">
        <w:trPr>
          <w:trHeight w:val="466"/>
        </w:trPr>
        <w:tc>
          <w:tcPr>
            <w:tcW w:w="2518" w:type="dxa"/>
            <w:shd w:val="clear" w:color="auto" w:fill="F2F2F2" w:themeFill="background1" w:themeFillShade="F2"/>
          </w:tcPr>
          <w:p w14:paraId="72ACAA76"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lastRenderedPageBreak/>
              <w:t>Objetivo de la actividad</w:t>
            </w:r>
          </w:p>
        </w:tc>
        <w:tc>
          <w:tcPr>
            <w:tcW w:w="6126" w:type="dxa"/>
          </w:tcPr>
          <w:p w14:paraId="6514600F" w14:textId="77777777" w:rsidR="00597F21" w:rsidRDefault="00597F21" w:rsidP="00042034">
            <w:pPr>
              <w:outlineLvl w:val="0"/>
              <w:rPr>
                <w:rFonts w:ascii="Arial" w:eastAsia="Times New Roman" w:hAnsi="Arial" w:cs="Arial"/>
                <w:bCs/>
              </w:rPr>
            </w:pPr>
            <w:r w:rsidRPr="00DB0100">
              <w:rPr>
                <w:rFonts w:ascii="Arial" w:eastAsia="Times New Roman" w:hAnsi="Arial" w:cs="Arial"/>
                <w:bCs/>
              </w:rPr>
              <w:t xml:space="preserve">Aplicar las herramientas y formulas aprendidas en el curso para resolver problemas </w:t>
            </w:r>
            <w:r>
              <w:rPr>
                <w:rFonts w:ascii="Arial" w:eastAsia="Times New Roman" w:hAnsi="Arial" w:cs="Arial"/>
                <w:bCs/>
                <w:lang w:val="es-419"/>
              </w:rPr>
              <w:t>sobre</w:t>
            </w:r>
            <w:r w:rsidRPr="00DB0100">
              <w:rPr>
                <w:rFonts w:ascii="Arial" w:eastAsia="Times New Roman" w:hAnsi="Arial" w:cs="Arial"/>
                <w:bCs/>
              </w:rPr>
              <w:t xml:space="preserve"> el tema de valor de dinero en el tiempo.</w:t>
            </w:r>
          </w:p>
          <w:p w14:paraId="59B60E91" w14:textId="77777777" w:rsidR="00597F21" w:rsidRPr="00DB0100" w:rsidRDefault="00597F21" w:rsidP="00042034">
            <w:pPr>
              <w:outlineLvl w:val="0"/>
              <w:rPr>
                <w:rFonts w:ascii="Arial" w:eastAsia="Times New Roman" w:hAnsi="Arial" w:cs="Arial"/>
                <w:bCs/>
                <w:highlight w:val="yellow"/>
              </w:rPr>
            </w:pPr>
          </w:p>
        </w:tc>
      </w:tr>
      <w:tr w:rsidR="00597F21" w:rsidRPr="00DB0100" w14:paraId="2DE086E8" w14:textId="77777777" w:rsidTr="00042034">
        <w:tc>
          <w:tcPr>
            <w:tcW w:w="2518" w:type="dxa"/>
            <w:shd w:val="clear" w:color="auto" w:fill="F2F2F2" w:themeFill="background1" w:themeFillShade="F2"/>
          </w:tcPr>
          <w:p w14:paraId="651462EC"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Técnica didáctica: casos, solución de problemas, ejercicio, etc.</w:t>
            </w:r>
          </w:p>
        </w:tc>
        <w:tc>
          <w:tcPr>
            <w:tcW w:w="6126" w:type="dxa"/>
          </w:tcPr>
          <w:p w14:paraId="5A23E3A1" w14:textId="77777777" w:rsidR="00597F21" w:rsidRPr="00DB0100" w:rsidRDefault="00597F21" w:rsidP="00042034">
            <w:pPr>
              <w:outlineLvl w:val="0"/>
              <w:rPr>
                <w:rFonts w:ascii="Arial" w:eastAsia="Times New Roman" w:hAnsi="Arial" w:cs="Arial"/>
                <w:bCs/>
                <w:highlight w:val="yellow"/>
              </w:rPr>
            </w:pPr>
            <w:r w:rsidRPr="00DB0100">
              <w:rPr>
                <w:rFonts w:ascii="Arial" w:eastAsia="Times New Roman" w:hAnsi="Arial" w:cs="Arial"/>
                <w:bCs/>
              </w:rPr>
              <w:t>Solución de problemas numéricos</w:t>
            </w:r>
          </w:p>
        </w:tc>
      </w:tr>
      <w:tr w:rsidR="00597F21" w:rsidRPr="00DB0100" w14:paraId="222F4CA4" w14:textId="77777777" w:rsidTr="00042034">
        <w:tc>
          <w:tcPr>
            <w:tcW w:w="2518" w:type="dxa"/>
            <w:shd w:val="clear" w:color="auto" w:fill="F2F2F2" w:themeFill="background1" w:themeFillShade="F2"/>
          </w:tcPr>
          <w:p w14:paraId="19A44FF2"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Áreas disciplinares</w:t>
            </w:r>
            <w:r w:rsidRPr="00DB0100">
              <w:rPr>
                <w:rFonts w:ascii="Arial" w:eastAsia="Times New Roman" w:hAnsi="Arial" w:cs="Arial"/>
                <w:bCs/>
                <w:sz w:val="22"/>
              </w:rPr>
              <w:t>:</w:t>
            </w:r>
            <w:r w:rsidRPr="00DB0100">
              <w:rPr>
                <w:rFonts w:ascii="Arial" w:eastAsia="Times New Roman" w:hAnsi="Arial" w:cs="Arial"/>
                <w:bCs/>
                <w:sz w:val="18"/>
              </w:rPr>
              <w:t xml:space="preserve"> </w:t>
            </w:r>
          </w:p>
        </w:tc>
        <w:tc>
          <w:tcPr>
            <w:tcW w:w="6126" w:type="dxa"/>
          </w:tcPr>
          <w:p w14:paraId="4F9BAC56" w14:textId="77777777" w:rsidR="00597F21" w:rsidRPr="000359D1" w:rsidRDefault="00597F21" w:rsidP="00042034">
            <w:pPr>
              <w:outlineLvl w:val="0"/>
              <w:rPr>
                <w:rFonts w:ascii="Arial" w:eastAsia="Times New Roman" w:hAnsi="Arial" w:cs="Arial"/>
                <w:bCs/>
                <w:lang w:val="es-419"/>
              </w:rPr>
            </w:pPr>
            <w:r>
              <w:rPr>
                <w:rFonts w:ascii="Arial" w:eastAsia="Times New Roman" w:hAnsi="Arial" w:cs="Arial"/>
                <w:bCs/>
                <w:lang w:val="es-419"/>
              </w:rPr>
              <w:t>Finanzas</w:t>
            </w:r>
          </w:p>
        </w:tc>
      </w:tr>
      <w:tr w:rsidR="00597F21" w:rsidRPr="00DB0100" w14:paraId="4ACE85EF" w14:textId="77777777" w:rsidTr="00042034">
        <w:tc>
          <w:tcPr>
            <w:tcW w:w="2518" w:type="dxa"/>
            <w:shd w:val="clear" w:color="auto" w:fill="F2F2F2" w:themeFill="background1" w:themeFillShade="F2"/>
          </w:tcPr>
          <w:p w14:paraId="0B9BEA8D"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Relación con tema</w:t>
            </w:r>
          </w:p>
        </w:tc>
        <w:tc>
          <w:tcPr>
            <w:tcW w:w="6126" w:type="dxa"/>
          </w:tcPr>
          <w:p w14:paraId="7781D4D2"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Calcular tasas y valor presente y futuro en programas de inversión o financiamiento.</w:t>
            </w:r>
          </w:p>
        </w:tc>
      </w:tr>
      <w:tr w:rsidR="00597F21" w:rsidRPr="00DB0100" w14:paraId="2F27FD80" w14:textId="77777777" w:rsidTr="00042034">
        <w:tc>
          <w:tcPr>
            <w:tcW w:w="2518" w:type="dxa"/>
            <w:shd w:val="clear" w:color="auto" w:fill="F2F2F2" w:themeFill="background1" w:themeFillShade="F2"/>
          </w:tcPr>
          <w:p w14:paraId="6FF4EF39"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Palabras clave:</w:t>
            </w:r>
            <w:r w:rsidRPr="00DB0100">
              <w:rPr>
                <w:rFonts w:ascii="Arial" w:eastAsia="Times New Roman" w:hAnsi="Arial" w:cs="Arial"/>
                <w:bCs/>
                <w:sz w:val="16"/>
              </w:rPr>
              <w:t xml:space="preserve"> </w:t>
            </w:r>
          </w:p>
        </w:tc>
        <w:tc>
          <w:tcPr>
            <w:tcW w:w="6126" w:type="dxa"/>
          </w:tcPr>
          <w:p w14:paraId="228A4FE6"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 xml:space="preserve">Tasa de interés </w:t>
            </w:r>
            <w:proofErr w:type="gramStart"/>
            <w:r w:rsidRPr="00DB0100">
              <w:rPr>
                <w:rFonts w:ascii="Arial" w:eastAsia="Times New Roman" w:hAnsi="Arial" w:cs="Arial"/>
                <w:bCs/>
              </w:rPr>
              <w:t>efectiva</w:t>
            </w:r>
            <w:proofErr w:type="gramEnd"/>
            <w:r w:rsidRPr="00DB0100">
              <w:rPr>
                <w:rFonts w:ascii="Arial" w:eastAsia="Times New Roman" w:hAnsi="Arial" w:cs="Arial"/>
                <w:bCs/>
              </w:rPr>
              <w:t>,</w:t>
            </w:r>
            <w:r>
              <w:rPr>
                <w:rFonts w:ascii="Arial" w:eastAsia="Times New Roman" w:hAnsi="Arial" w:cs="Arial"/>
                <w:bCs/>
              </w:rPr>
              <w:t xml:space="preserve"> real, nominal, </w:t>
            </w:r>
            <w:r>
              <w:rPr>
                <w:rFonts w:ascii="Arial" w:eastAsia="Times New Roman" w:hAnsi="Arial" w:cs="Arial"/>
                <w:bCs/>
                <w:lang w:val="es-419"/>
              </w:rPr>
              <w:t>v</w:t>
            </w:r>
            <w:proofErr w:type="spellStart"/>
            <w:r w:rsidRPr="00DB0100">
              <w:rPr>
                <w:rFonts w:ascii="Arial" w:eastAsia="Times New Roman" w:hAnsi="Arial" w:cs="Arial"/>
                <w:bCs/>
              </w:rPr>
              <w:t>alor</w:t>
            </w:r>
            <w:proofErr w:type="spellEnd"/>
            <w:r w:rsidRPr="00DB0100">
              <w:rPr>
                <w:rFonts w:ascii="Arial" w:eastAsia="Times New Roman" w:hAnsi="Arial" w:cs="Arial"/>
                <w:bCs/>
              </w:rPr>
              <w:t xml:space="preserve"> presente, valor futuro, tasa simple y compuesta.</w:t>
            </w:r>
          </w:p>
        </w:tc>
      </w:tr>
      <w:tr w:rsidR="00597F21" w:rsidRPr="00DB0100" w14:paraId="313666EB" w14:textId="77777777" w:rsidTr="00042034">
        <w:tc>
          <w:tcPr>
            <w:tcW w:w="2518" w:type="dxa"/>
            <w:shd w:val="clear" w:color="auto" w:fill="F2F2F2" w:themeFill="background1" w:themeFillShade="F2"/>
          </w:tcPr>
          <w:p w14:paraId="2C34F443"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Duración</w:t>
            </w:r>
          </w:p>
        </w:tc>
        <w:tc>
          <w:tcPr>
            <w:tcW w:w="6126" w:type="dxa"/>
          </w:tcPr>
          <w:p w14:paraId="068B833D" w14:textId="77777777" w:rsidR="00597F21" w:rsidRPr="00DB0100" w:rsidRDefault="00597F21" w:rsidP="00042034">
            <w:pPr>
              <w:outlineLvl w:val="0"/>
              <w:rPr>
                <w:rFonts w:ascii="Arial" w:eastAsia="Times New Roman" w:hAnsi="Arial" w:cs="Arial"/>
                <w:bCs/>
              </w:rPr>
            </w:pPr>
            <w:r>
              <w:rPr>
                <w:rFonts w:ascii="Arial" w:eastAsia="Times New Roman" w:hAnsi="Arial" w:cs="Arial"/>
                <w:bCs/>
                <w:highlight w:val="cyan"/>
              </w:rPr>
              <w:t>2</w:t>
            </w:r>
            <w:r w:rsidRPr="00DB0100">
              <w:rPr>
                <w:rFonts w:ascii="Arial" w:eastAsia="Times New Roman" w:hAnsi="Arial" w:cs="Arial"/>
                <w:bCs/>
                <w:highlight w:val="cyan"/>
              </w:rPr>
              <w:t xml:space="preserve"> horas</w:t>
            </w:r>
          </w:p>
        </w:tc>
      </w:tr>
      <w:tr w:rsidR="00597F21" w:rsidRPr="00DB0100" w14:paraId="535177E6" w14:textId="77777777" w:rsidTr="00042034">
        <w:tc>
          <w:tcPr>
            <w:tcW w:w="2518" w:type="dxa"/>
            <w:shd w:val="clear" w:color="auto" w:fill="F2F2F2" w:themeFill="background1" w:themeFillShade="F2"/>
          </w:tcPr>
          <w:p w14:paraId="0F172236"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Requerimientos para la actividad</w:t>
            </w:r>
          </w:p>
        </w:tc>
        <w:tc>
          <w:tcPr>
            <w:tcW w:w="6126" w:type="dxa"/>
          </w:tcPr>
          <w:p w14:paraId="0588271F" w14:textId="77777777" w:rsidR="00597F21" w:rsidRPr="00DB0100" w:rsidRDefault="00597F21" w:rsidP="00042034">
            <w:pPr>
              <w:outlineLvl w:val="0"/>
              <w:rPr>
                <w:rFonts w:ascii="Arial" w:eastAsia="Times New Roman" w:hAnsi="Arial" w:cs="Arial"/>
                <w:bCs/>
              </w:rPr>
            </w:pPr>
          </w:p>
        </w:tc>
      </w:tr>
      <w:tr w:rsidR="00597F21" w:rsidRPr="00DB0100" w14:paraId="70685099" w14:textId="77777777" w:rsidTr="00042034">
        <w:tc>
          <w:tcPr>
            <w:tcW w:w="2518" w:type="dxa"/>
            <w:shd w:val="clear" w:color="auto" w:fill="F2F2F2" w:themeFill="background1" w:themeFillShade="F2"/>
          </w:tcPr>
          <w:p w14:paraId="77718FC3"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Desarrollo de la actividad</w:t>
            </w:r>
          </w:p>
        </w:tc>
        <w:tc>
          <w:tcPr>
            <w:tcW w:w="6126" w:type="dxa"/>
          </w:tcPr>
          <w:p w14:paraId="5AA52A8B" w14:textId="77777777" w:rsidR="00597F21" w:rsidRPr="00286BB7" w:rsidRDefault="00597F21" w:rsidP="00042034">
            <w:pPr>
              <w:outlineLvl w:val="0"/>
              <w:rPr>
                <w:rFonts w:ascii="Arial" w:eastAsia="Times New Roman" w:hAnsi="Arial" w:cs="Arial"/>
                <w:bCs/>
                <w:lang w:val="es-419"/>
              </w:rPr>
            </w:pPr>
            <w:r w:rsidRPr="00DB0100">
              <w:rPr>
                <w:rFonts w:ascii="Arial" w:eastAsia="Times New Roman" w:hAnsi="Arial" w:cs="Arial"/>
                <w:bCs/>
              </w:rPr>
              <w:t>Utilizando las fórmulas de</w:t>
            </w:r>
            <w:r>
              <w:rPr>
                <w:rFonts w:ascii="Arial" w:eastAsia="Times New Roman" w:hAnsi="Arial" w:cs="Arial"/>
                <w:bCs/>
              </w:rPr>
              <w:t xml:space="preserve"> las tasas, </w:t>
            </w:r>
            <w:r>
              <w:rPr>
                <w:rFonts w:ascii="Arial" w:eastAsia="Times New Roman" w:hAnsi="Arial" w:cs="Arial"/>
                <w:bCs/>
                <w:lang w:val="es-419"/>
              </w:rPr>
              <w:t xml:space="preserve">desarrolla lo siguiente: </w:t>
            </w:r>
          </w:p>
          <w:p w14:paraId="0D5DF655" w14:textId="77777777" w:rsidR="00597F21" w:rsidRPr="00DB0100" w:rsidRDefault="00597F21" w:rsidP="00042034">
            <w:pPr>
              <w:outlineLvl w:val="0"/>
              <w:rPr>
                <w:rFonts w:ascii="Arial" w:eastAsia="Times New Roman" w:hAnsi="Arial" w:cs="Arial"/>
                <w:bCs/>
              </w:rPr>
            </w:pPr>
          </w:p>
          <w:p w14:paraId="68BFDA91" w14:textId="77777777" w:rsidR="00597F21" w:rsidRPr="00DB0100" w:rsidRDefault="00597F21" w:rsidP="00901C44">
            <w:pPr>
              <w:pStyle w:val="Prrafodelista"/>
              <w:numPr>
                <w:ilvl w:val="0"/>
                <w:numId w:val="17"/>
              </w:numPr>
              <w:outlineLvl w:val="0"/>
              <w:rPr>
                <w:rFonts w:ascii="Arial" w:eastAsia="Times New Roman" w:hAnsi="Arial" w:cs="Arial"/>
                <w:bCs/>
              </w:rPr>
            </w:pPr>
            <w:r w:rsidRPr="00DB0100">
              <w:rPr>
                <w:rFonts w:ascii="Arial" w:eastAsia="Times New Roman" w:hAnsi="Arial" w:cs="Arial"/>
                <w:bCs/>
              </w:rPr>
              <w:t>Investiga la tasa</w:t>
            </w:r>
            <w:r>
              <w:rPr>
                <w:rFonts w:ascii="Arial" w:eastAsia="Times New Roman" w:hAnsi="Arial" w:cs="Arial"/>
                <w:bCs/>
                <w:lang w:val="es-419"/>
              </w:rPr>
              <w:t xml:space="preserve"> de</w:t>
            </w:r>
            <w:r w:rsidRPr="00DB0100">
              <w:rPr>
                <w:rFonts w:ascii="Arial" w:eastAsia="Times New Roman" w:hAnsi="Arial" w:cs="Arial"/>
                <w:bCs/>
              </w:rPr>
              <w:t xml:space="preserve"> </w:t>
            </w:r>
            <w:r>
              <w:rPr>
                <w:rFonts w:ascii="Arial" w:eastAsia="Times New Roman" w:hAnsi="Arial" w:cs="Arial"/>
                <w:bCs/>
                <w:lang w:val="es-419"/>
              </w:rPr>
              <w:t>C</w:t>
            </w:r>
            <w:proofErr w:type="spellStart"/>
            <w:r w:rsidRPr="00DB0100">
              <w:rPr>
                <w:rFonts w:ascii="Arial" w:eastAsia="Times New Roman" w:hAnsi="Arial" w:cs="Arial"/>
                <w:bCs/>
              </w:rPr>
              <w:t>etes</w:t>
            </w:r>
            <w:proofErr w:type="spellEnd"/>
            <w:r w:rsidRPr="00DB0100">
              <w:rPr>
                <w:rFonts w:ascii="Arial" w:eastAsia="Times New Roman" w:hAnsi="Arial" w:cs="Arial"/>
                <w:bCs/>
              </w:rPr>
              <w:t xml:space="preserve"> vigente a 28 días y con la fó</w:t>
            </w:r>
            <w:r>
              <w:rPr>
                <w:rFonts w:ascii="Arial" w:eastAsia="Times New Roman" w:hAnsi="Arial" w:cs="Arial"/>
                <w:bCs/>
              </w:rPr>
              <w:t>rmula vista en el tema, calcula</w:t>
            </w:r>
            <w:r w:rsidRPr="00DB0100">
              <w:rPr>
                <w:rFonts w:ascii="Arial" w:eastAsia="Times New Roman" w:hAnsi="Arial" w:cs="Arial"/>
                <w:bCs/>
              </w:rPr>
              <w:t xml:space="preserve"> el precio con descuento a</w:t>
            </w:r>
            <w:r>
              <w:rPr>
                <w:rFonts w:ascii="Arial" w:eastAsia="Times New Roman" w:hAnsi="Arial" w:cs="Arial"/>
                <w:bCs/>
                <w:lang w:val="es-419"/>
              </w:rPr>
              <w:t>l</w:t>
            </w:r>
            <w:r w:rsidRPr="00DB0100">
              <w:rPr>
                <w:rFonts w:ascii="Arial" w:eastAsia="Times New Roman" w:hAnsi="Arial" w:cs="Arial"/>
                <w:bCs/>
              </w:rPr>
              <w:t xml:space="preserve"> que se cotiza. Para lo anterior puede</w:t>
            </w:r>
            <w:r>
              <w:rPr>
                <w:rFonts w:ascii="Arial" w:eastAsia="Times New Roman" w:hAnsi="Arial" w:cs="Arial"/>
                <w:bCs/>
                <w:lang w:val="es-419"/>
              </w:rPr>
              <w:t>s</w:t>
            </w:r>
            <w:r w:rsidRPr="00DB0100">
              <w:rPr>
                <w:rFonts w:ascii="Arial" w:eastAsia="Times New Roman" w:hAnsi="Arial" w:cs="Arial"/>
                <w:bCs/>
              </w:rPr>
              <w:t xml:space="preserve"> consultar la página de CETESDIRECTO.</w:t>
            </w:r>
          </w:p>
          <w:p w14:paraId="2330D5A7" w14:textId="77777777" w:rsidR="00597F21" w:rsidRPr="00DB0100" w:rsidRDefault="00597F21" w:rsidP="00042034">
            <w:pPr>
              <w:outlineLvl w:val="0"/>
              <w:rPr>
                <w:rFonts w:ascii="Arial" w:eastAsia="Times New Roman" w:hAnsi="Arial" w:cs="Arial"/>
                <w:bCs/>
              </w:rPr>
            </w:pPr>
          </w:p>
          <w:p w14:paraId="23812D81" w14:textId="77777777" w:rsidR="00597F21" w:rsidRPr="00DB0100" w:rsidRDefault="00597F21" w:rsidP="00901C44">
            <w:pPr>
              <w:pStyle w:val="Prrafodelista"/>
              <w:numPr>
                <w:ilvl w:val="0"/>
                <w:numId w:val="17"/>
              </w:numPr>
              <w:outlineLvl w:val="0"/>
              <w:rPr>
                <w:rFonts w:ascii="Arial" w:eastAsia="Times New Roman" w:hAnsi="Arial" w:cs="Arial"/>
                <w:bCs/>
              </w:rPr>
            </w:pPr>
            <w:r>
              <w:rPr>
                <w:rFonts w:ascii="Arial" w:eastAsia="Times New Roman" w:hAnsi="Arial" w:cs="Arial"/>
                <w:bCs/>
                <w:lang w:val="es-419"/>
              </w:rPr>
              <w:t>Consulta</w:t>
            </w:r>
            <w:r w:rsidRPr="00DB0100">
              <w:rPr>
                <w:rFonts w:ascii="Arial" w:eastAsia="Times New Roman" w:hAnsi="Arial" w:cs="Arial"/>
                <w:bCs/>
              </w:rPr>
              <w:t xml:space="preserve"> algún instrumento financiero que cotice algún banco y calcular la tasa real de interés que se genera en este.</w:t>
            </w:r>
          </w:p>
          <w:p w14:paraId="2DBB6C6E" w14:textId="77777777" w:rsidR="00597F21" w:rsidRPr="00DB0100" w:rsidRDefault="00597F21" w:rsidP="00042034">
            <w:pPr>
              <w:pStyle w:val="Prrafodelista"/>
              <w:ind w:left="360"/>
              <w:rPr>
                <w:rFonts w:ascii="Arial" w:eastAsia="Times New Roman" w:hAnsi="Arial" w:cs="Arial"/>
                <w:bCs/>
              </w:rPr>
            </w:pPr>
          </w:p>
          <w:p w14:paraId="0A3B8524" w14:textId="77777777" w:rsidR="00597F21" w:rsidRPr="00DB0100" w:rsidRDefault="00597F21" w:rsidP="00901C44">
            <w:pPr>
              <w:pStyle w:val="Prrafodelista"/>
              <w:numPr>
                <w:ilvl w:val="0"/>
                <w:numId w:val="17"/>
              </w:numPr>
              <w:outlineLvl w:val="0"/>
              <w:rPr>
                <w:rFonts w:ascii="Arial" w:eastAsia="Times New Roman" w:hAnsi="Arial" w:cs="Arial"/>
                <w:bCs/>
              </w:rPr>
            </w:pPr>
            <w:r w:rsidRPr="00DB0100">
              <w:rPr>
                <w:rFonts w:ascii="Arial" w:eastAsia="Times New Roman" w:hAnsi="Arial" w:cs="Arial"/>
                <w:bCs/>
              </w:rPr>
              <w:t>Por último</w:t>
            </w:r>
            <w:r>
              <w:rPr>
                <w:rFonts w:ascii="Arial" w:eastAsia="Times New Roman" w:hAnsi="Arial" w:cs="Arial"/>
                <w:bCs/>
                <w:lang w:val="es-419"/>
              </w:rPr>
              <w:t>,</w:t>
            </w:r>
            <w:r>
              <w:rPr>
                <w:rFonts w:ascii="Arial" w:eastAsia="Times New Roman" w:hAnsi="Arial" w:cs="Arial"/>
                <w:bCs/>
              </w:rPr>
              <w:t xml:space="preserve"> calcula</w:t>
            </w:r>
            <w:r w:rsidRPr="00DB0100">
              <w:rPr>
                <w:rFonts w:ascii="Arial" w:eastAsia="Times New Roman" w:hAnsi="Arial" w:cs="Arial"/>
                <w:bCs/>
              </w:rPr>
              <w:t xml:space="preserve"> el monto de interés más capital, invirtiendo un capital de $200,000 a una tasa de interés del 8% capitalizable semestralmente.</w:t>
            </w:r>
          </w:p>
          <w:p w14:paraId="286F6D01" w14:textId="77777777" w:rsidR="00597F21" w:rsidRPr="00DB0100" w:rsidRDefault="00597F21" w:rsidP="00042034">
            <w:pPr>
              <w:pStyle w:val="Prrafodelista"/>
              <w:ind w:left="360"/>
              <w:rPr>
                <w:rFonts w:ascii="Arial" w:eastAsia="Times New Roman" w:hAnsi="Arial" w:cs="Arial"/>
                <w:bCs/>
              </w:rPr>
            </w:pPr>
          </w:p>
          <w:p w14:paraId="55B5784F" w14:textId="77777777" w:rsidR="00597F21" w:rsidRPr="00286BB7" w:rsidRDefault="00597F21" w:rsidP="00901C44">
            <w:pPr>
              <w:pStyle w:val="Prrafodelista"/>
              <w:numPr>
                <w:ilvl w:val="0"/>
                <w:numId w:val="17"/>
              </w:numPr>
              <w:outlineLvl w:val="0"/>
              <w:rPr>
                <w:rFonts w:ascii="Arial" w:eastAsia="Times New Roman" w:hAnsi="Arial" w:cs="Arial"/>
                <w:bCs/>
              </w:rPr>
            </w:pPr>
            <w:r w:rsidRPr="00286BB7">
              <w:rPr>
                <w:rFonts w:ascii="Arial" w:eastAsia="Times New Roman" w:hAnsi="Arial" w:cs="Arial"/>
                <w:bCs/>
              </w:rPr>
              <w:t>Elabora</w:t>
            </w:r>
            <w:r w:rsidRPr="00286BB7">
              <w:rPr>
                <w:rFonts w:ascii="Arial" w:eastAsia="Times New Roman" w:hAnsi="Arial" w:cs="Arial"/>
                <w:bCs/>
                <w:lang w:val="es-419"/>
              </w:rPr>
              <w:t xml:space="preserve"> una</w:t>
            </w:r>
            <w:r w:rsidRPr="00286BB7">
              <w:rPr>
                <w:rFonts w:ascii="Arial" w:eastAsia="Times New Roman" w:hAnsi="Arial" w:cs="Arial"/>
                <w:bCs/>
              </w:rPr>
              <w:t xml:space="preserve"> descripción de los datos utilizados, </w:t>
            </w:r>
            <w:r w:rsidRPr="00286BB7">
              <w:rPr>
                <w:rFonts w:ascii="Arial" w:eastAsia="Times New Roman" w:hAnsi="Arial" w:cs="Arial"/>
                <w:bCs/>
                <w:lang w:val="es-419"/>
              </w:rPr>
              <w:t xml:space="preserve">muestra cómo elaboraste tus </w:t>
            </w:r>
            <w:r w:rsidRPr="00286BB7">
              <w:rPr>
                <w:rFonts w:ascii="Arial" w:eastAsia="Times New Roman" w:hAnsi="Arial" w:cs="Arial"/>
                <w:bCs/>
              </w:rPr>
              <w:t>cálculos, fuentes de los datos y conclusiones del ejercicio.</w:t>
            </w:r>
          </w:p>
          <w:p w14:paraId="2DD54A57" w14:textId="77777777" w:rsidR="00597F21" w:rsidRPr="00DB0100" w:rsidRDefault="00597F21" w:rsidP="00042034">
            <w:pPr>
              <w:outlineLvl w:val="0"/>
              <w:rPr>
                <w:rFonts w:ascii="Arial" w:eastAsia="Times New Roman" w:hAnsi="Arial" w:cs="Arial"/>
                <w:bCs/>
              </w:rPr>
            </w:pPr>
          </w:p>
          <w:p w14:paraId="6A91A4B3" w14:textId="77777777" w:rsidR="00597F21" w:rsidRPr="00DB0100" w:rsidRDefault="00597F21" w:rsidP="00042034">
            <w:pPr>
              <w:outlineLvl w:val="0"/>
              <w:rPr>
                <w:rFonts w:ascii="Arial" w:eastAsia="Times New Roman" w:hAnsi="Arial" w:cs="Arial"/>
                <w:bCs/>
              </w:rPr>
            </w:pPr>
          </w:p>
        </w:tc>
      </w:tr>
      <w:tr w:rsidR="00597F21" w:rsidRPr="00DB0100" w14:paraId="3410B165" w14:textId="77777777" w:rsidTr="00042034">
        <w:tc>
          <w:tcPr>
            <w:tcW w:w="2518" w:type="dxa"/>
            <w:shd w:val="clear" w:color="auto" w:fill="F2F2F2" w:themeFill="background1" w:themeFillShade="F2"/>
          </w:tcPr>
          <w:p w14:paraId="6CE8FB29" w14:textId="77777777" w:rsidR="00597F21" w:rsidRPr="00DB0100" w:rsidRDefault="00597F21" w:rsidP="00042034">
            <w:pPr>
              <w:outlineLvl w:val="0"/>
              <w:rPr>
                <w:rFonts w:ascii="Arial" w:eastAsia="Times New Roman" w:hAnsi="Arial" w:cs="Arial"/>
                <w:bCs/>
                <w:sz w:val="18"/>
              </w:rPr>
            </w:pPr>
            <w:r w:rsidRPr="00DB0100">
              <w:rPr>
                <w:rFonts w:ascii="Arial" w:eastAsia="Times New Roman" w:hAnsi="Arial" w:cs="Arial"/>
                <w:bCs/>
              </w:rPr>
              <w:t xml:space="preserve">Criterios de evaluación de la actividad </w:t>
            </w:r>
            <w:r w:rsidRPr="00DB0100">
              <w:rPr>
                <w:rFonts w:ascii="Arial" w:eastAsia="Times New Roman" w:hAnsi="Arial" w:cs="Arial"/>
                <w:bCs/>
                <w:sz w:val="18"/>
              </w:rPr>
              <w:t>(de 3 a 5 criterios):</w:t>
            </w:r>
          </w:p>
          <w:p w14:paraId="40F83E38" w14:textId="77777777" w:rsidR="00597F21" w:rsidRPr="00DB0100" w:rsidRDefault="00597F21" w:rsidP="00042034">
            <w:pPr>
              <w:outlineLvl w:val="0"/>
              <w:rPr>
                <w:rFonts w:ascii="Arial" w:eastAsia="Times New Roman" w:hAnsi="Arial" w:cs="Arial"/>
                <w:bCs/>
                <w:sz w:val="18"/>
              </w:rPr>
            </w:pPr>
          </w:p>
          <w:p w14:paraId="0E77BA98" w14:textId="77777777" w:rsidR="00597F21" w:rsidRPr="00DB0100" w:rsidRDefault="00597F21" w:rsidP="00042034">
            <w:pPr>
              <w:rPr>
                <w:rFonts w:ascii="Arial" w:hAnsi="Arial" w:cs="Arial"/>
                <w:sz w:val="18"/>
              </w:rPr>
            </w:pPr>
            <w:r w:rsidRPr="00DB0100">
              <w:rPr>
                <w:rFonts w:ascii="Arial" w:hAnsi="Arial" w:cs="Arial"/>
                <w:sz w:val="18"/>
              </w:rPr>
              <w:t xml:space="preserve">Defina cómo se va a evaluar la actividad (el conocimiento y la aplicación de la información) a través de mínimo 3 y máximo 5 enunciados. </w:t>
            </w:r>
            <w:r w:rsidRPr="00DB0100">
              <w:rPr>
                <w:rFonts w:ascii="Arial" w:hAnsi="Arial" w:cs="Arial"/>
              </w:rPr>
              <w:t>A cada uno de los enunciados ponerle un valor en porcentaje sobre el 100 %, en la suma de todos deberá de dar un 100.</w:t>
            </w:r>
          </w:p>
          <w:p w14:paraId="223E214D" w14:textId="77777777" w:rsidR="00597F21" w:rsidRPr="00DB0100" w:rsidRDefault="00597F21" w:rsidP="00042034">
            <w:pPr>
              <w:rPr>
                <w:rFonts w:ascii="Arial" w:hAnsi="Arial" w:cs="Arial"/>
                <w:sz w:val="18"/>
              </w:rPr>
            </w:pPr>
          </w:p>
          <w:p w14:paraId="449056C5" w14:textId="77777777" w:rsidR="00597F21" w:rsidRPr="00DB0100" w:rsidRDefault="00597F21" w:rsidP="00042034">
            <w:pPr>
              <w:rPr>
                <w:rFonts w:ascii="Arial" w:hAnsi="Arial" w:cs="Arial"/>
                <w:sz w:val="18"/>
              </w:rPr>
            </w:pPr>
          </w:p>
          <w:p w14:paraId="705DAE90" w14:textId="77777777" w:rsidR="00597F21" w:rsidRPr="00DB0100" w:rsidRDefault="00597F21" w:rsidP="00042034">
            <w:pPr>
              <w:outlineLvl w:val="0"/>
              <w:rPr>
                <w:rFonts w:ascii="Arial" w:eastAsia="Times New Roman" w:hAnsi="Arial" w:cs="Arial"/>
                <w:bCs/>
              </w:rPr>
            </w:pPr>
          </w:p>
        </w:tc>
        <w:tc>
          <w:tcPr>
            <w:tcW w:w="6126" w:type="dxa"/>
          </w:tcPr>
          <w:p w14:paraId="54FEB2D6" w14:textId="77777777" w:rsidR="00597F21" w:rsidRPr="00DB0100" w:rsidRDefault="00597F21" w:rsidP="0004203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597F21" w:rsidRPr="00DB0100" w14:paraId="043DBA00" w14:textId="77777777" w:rsidTr="00042034">
              <w:tc>
                <w:tcPr>
                  <w:tcW w:w="4168" w:type="dxa"/>
                  <w:shd w:val="clear" w:color="auto" w:fill="E7E6E6" w:themeFill="background2"/>
                </w:tcPr>
                <w:p w14:paraId="4A1FA491" w14:textId="77777777" w:rsidR="00597F21" w:rsidRPr="00DB0100" w:rsidRDefault="00597F21" w:rsidP="00042034">
                  <w:pPr>
                    <w:jc w:val="center"/>
                    <w:outlineLvl w:val="0"/>
                    <w:rPr>
                      <w:rFonts w:ascii="Arial" w:eastAsia="Times New Roman" w:hAnsi="Arial" w:cs="Arial"/>
                      <w:b/>
                      <w:bCs/>
                    </w:rPr>
                  </w:pPr>
                  <w:r w:rsidRPr="00DB0100">
                    <w:rPr>
                      <w:rFonts w:ascii="Arial" w:eastAsia="Times New Roman" w:hAnsi="Arial" w:cs="Arial"/>
                      <w:b/>
                      <w:bCs/>
                    </w:rPr>
                    <w:t>Criterio</w:t>
                  </w:r>
                </w:p>
              </w:tc>
              <w:tc>
                <w:tcPr>
                  <w:tcW w:w="1732" w:type="dxa"/>
                  <w:shd w:val="clear" w:color="auto" w:fill="E7E6E6" w:themeFill="background2"/>
                </w:tcPr>
                <w:p w14:paraId="3AF92CF0" w14:textId="77777777" w:rsidR="00597F21" w:rsidRPr="00DB0100" w:rsidRDefault="00597F21" w:rsidP="00042034">
                  <w:pPr>
                    <w:jc w:val="center"/>
                    <w:outlineLvl w:val="0"/>
                    <w:rPr>
                      <w:rFonts w:ascii="Arial" w:eastAsia="Times New Roman" w:hAnsi="Arial" w:cs="Arial"/>
                      <w:b/>
                      <w:bCs/>
                    </w:rPr>
                  </w:pPr>
                  <w:r w:rsidRPr="00DB0100">
                    <w:rPr>
                      <w:rFonts w:ascii="Arial" w:eastAsia="Times New Roman" w:hAnsi="Arial" w:cs="Arial"/>
                      <w:b/>
                      <w:bCs/>
                    </w:rPr>
                    <w:t>Puntaje</w:t>
                  </w:r>
                </w:p>
              </w:tc>
            </w:tr>
            <w:tr w:rsidR="00597F21" w:rsidRPr="00DB0100" w14:paraId="2D10D2D7" w14:textId="77777777" w:rsidTr="00042034">
              <w:tc>
                <w:tcPr>
                  <w:tcW w:w="4168" w:type="dxa"/>
                </w:tcPr>
                <w:p w14:paraId="4F153810" w14:textId="77777777" w:rsidR="00597F21" w:rsidRPr="00286BB7" w:rsidRDefault="00597F21" w:rsidP="00042034">
                  <w:pPr>
                    <w:outlineLvl w:val="0"/>
                    <w:rPr>
                      <w:rFonts w:ascii="Arial" w:eastAsia="Times New Roman" w:hAnsi="Arial" w:cs="Arial"/>
                      <w:bCs/>
                      <w:lang w:val="es-419"/>
                    </w:rPr>
                  </w:pPr>
                  <w:r w:rsidRPr="00DB0100">
                    <w:rPr>
                      <w:rFonts w:ascii="Arial" w:eastAsia="Times New Roman" w:hAnsi="Arial" w:cs="Arial"/>
                      <w:bCs/>
                    </w:rPr>
                    <w:t xml:space="preserve">1. </w:t>
                  </w:r>
                  <w:r>
                    <w:rPr>
                      <w:rFonts w:ascii="Arial" w:eastAsia="Times New Roman" w:hAnsi="Arial" w:cs="Arial"/>
                      <w:bCs/>
                      <w:sz w:val="20"/>
                      <w:lang w:val="es-419"/>
                    </w:rPr>
                    <w:t>Investigación</w:t>
                  </w:r>
                </w:p>
                <w:p w14:paraId="7C14A223" w14:textId="77777777" w:rsidR="00597F21" w:rsidRPr="00DB0100" w:rsidRDefault="00597F21" w:rsidP="00042034">
                  <w:pPr>
                    <w:outlineLvl w:val="0"/>
                    <w:rPr>
                      <w:rFonts w:ascii="Arial" w:eastAsia="Times New Roman" w:hAnsi="Arial" w:cs="Arial"/>
                      <w:bCs/>
                    </w:rPr>
                  </w:pPr>
                </w:p>
              </w:tc>
              <w:tc>
                <w:tcPr>
                  <w:tcW w:w="1732" w:type="dxa"/>
                </w:tcPr>
                <w:p w14:paraId="3E9D213C" w14:textId="77777777" w:rsidR="00597F21" w:rsidRPr="00286BB7" w:rsidRDefault="00597F21" w:rsidP="00042034">
                  <w:pPr>
                    <w:outlineLvl w:val="0"/>
                    <w:rPr>
                      <w:rFonts w:ascii="Arial" w:eastAsia="Times New Roman" w:hAnsi="Arial" w:cs="Arial"/>
                      <w:bCs/>
                      <w:lang w:val="es-419"/>
                    </w:rPr>
                  </w:pPr>
                  <w:r>
                    <w:rPr>
                      <w:rFonts w:ascii="Arial" w:eastAsia="Times New Roman" w:hAnsi="Arial" w:cs="Arial"/>
                      <w:bCs/>
                      <w:sz w:val="20"/>
                      <w:lang w:val="es-419"/>
                    </w:rPr>
                    <w:t>40</w:t>
                  </w:r>
                </w:p>
              </w:tc>
            </w:tr>
            <w:tr w:rsidR="00597F21" w:rsidRPr="00DB0100" w14:paraId="74D235FD" w14:textId="77777777" w:rsidTr="00042034">
              <w:trPr>
                <w:trHeight w:val="216"/>
              </w:trPr>
              <w:tc>
                <w:tcPr>
                  <w:tcW w:w="4168" w:type="dxa"/>
                </w:tcPr>
                <w:p w14:paraId="797545FD"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2.</w:t>
                  </w:r>
                  <w:r w:rsidRPr="00DB0100">
                    <w:rPr>
                      <w:rFonts w:ascii="Arial" w:eastAsia="Times New Roman" w:hAnsi="Arial" w:cs="Arial"/>
                      <w:bCs/>
                      <w:sz w:val="20"/>
                    </w:rPr>
                    <w:t xml:space="preserve"> </w:t>
                  </w:r>
                  <w:r>
                    <w:rPr>
                      <w:rFonts w:ascii="Arial" w:eastAsia="Times New Roman" w:hAnsi="Arial" w:cs="Arial"/>
                      <w:bCs/>
                      <w:sz w:val="20"/>
                    </w:rPr>
                    <w:t>Respuesta al problema planteado</w:t>
                  </w:r>
                </w:p>
              </w:tc>
              <w:tc>
                <w:tcPr>
                  <w:tcW w:w="1732" w:type="dxa"/>
                </w:tcPr>
                <w:p w14:paraId="230AEA7B" w14:textId="77777777" w:rsidR="00597F21" w:rsidRPr="00DB0100" w:rsidRDefault="00597F21" w:rsidP="00042034">
                  <w:pPr>
                    <w:outlineLvl w:val="0"/>
                    <w:rPr>
                      <w:rFonts w:ascii="Arial" w:eastAsia="Times New Roman" w:hAnsi="Arial" w:cs="Arial"/>
                      <w:bCs/>
                    </w:rPr>
                  </w:pPr>
                  <w:r>
                    <w:rPr>
                      <w:rFonts w:ascii="Arial" w:eastAsia="Times New Roman" w:hAnsi="Arial" w:cs="Arial"/>
                      <w:bCs/>
                      <w:sz w:val="20"/>
                    </w:rPr>
                    <w:t>40</w:t>
                  </w:r>
                </w:p>
              </w:tc>
            </w:tr>
            <w:tr w:rsidR="00597F21" w:rsidRPr="00DB0100" w14:paraId="154588AA" w14:textId="77777777" w:rsidTr="00042034">
              <w:tc>
                <w:tcPr>
                  <w:tcW w:w="4168" w:type="dxa"/>
                </w:tcPr>
                <w:p w14:paraId="3F6E2BCA" w14:textId="77777777" w:rsidR="00597F21" w:rsidRPr="00286BB7" w:rsidRDefault="00597F21" w:rsidP="00042034">
                  <w:pPr>
                    <w:outlineLvl w:val="0"/>
                    <w:rPr>
                      <w:rFonts w:ascii="Arial" w:eastAsia="Times New Roman" w:hAnsi="Arial" w:cs="Arial"/>
                      <w:bCs/>
                      <w:lang w:val="es-419"/>
                    </w:rPr>
                  </w:pPr>
                  <w:r w:rsidRPr="00DB0100">
                    <w:rPr>
                      <w:rFonts w:ascii="Arial" w:eastAsia="Times New Roman" w:hAnsi="Arial" w:cs="Arial"/>
                      <w:bCs/>
                    </w:rPr>
                    <w:t>3.</w:t>
                  </w:r>
                  <w:r w:rsidRPr="00DB0100">
                    <w:rPr>
                      <w:rFonts w:ascii="Arial" w:eastAsia="Times New Roman" w:hAnsi="Arial" w:cs="Arial"/>
                      <w:bCs/>
                      <w:sz w:val="20"/>
                    </w:rPr>
                    <w:t xml:space="preserve"> </w:t>
                  </w:r>
                  <w:r>
                    <w:rPr>
                      <w:rFonts w:ascii="Arial" w:eastAsia="Times New Roman" w:hAnsi="Arial" w:cs="Arial"/>
                      <w:bCs/>
                      <w:sz w:val="20"/>
                      <w:lang w:val="es-419"/>
                    </w:rPr>
                    <w:t>Conclusiones</w:t>
                  </w:r>
                </w:p>
              </w:tc>
              <w:tc>
                <w:tcPr>
                  <w:tcW w:w="1732" w:type="dxa"/>
                </w:tcPr>
                <w:p w14:paraId="0092A80C" w14:textId="77777777" w:rsidR="00597F21" w:rsidRPr="00286BB7" w:rsidRDefault="00597F21" w:rsidP="00042034">
                  <w:pPr>
                    <w:outlineLvl w:val="0"/>
                    <w:rPr>
                      <w:rFonts w:ascii="Arial" w:eastAsia="Times New Roman" w:hAnsi="Arial" w:cs="Arial"/>
                      <w:bCs/>
                      <w:lang w:val="es-419"/>
                    </w:rPr>
                  </w:pPr>
                  <w:r>
                    <w:rPr>
                      <w:rFonts w:ascii="Arial" w:eastAsia="Times New Roman" w:hAnsi="Arial" w:cs="Arial"/>
                      <w:bCs/>
                      <w:lang w:val="es-419"/>
                    </w:rPr>
                    <w:t>20</w:t>
                  </w:r>
                </w:p>
              </w:tc>
            </w:tr>
            <w:tr w:rsidR="00597F21" w:rsidRPr="00DB0100" w14:paraId="360AC129" w14:textId="77777777" w:rsidTr="00042034">
              <w:tc>
                <w:tcPr>
                  <w:tcW w:w="4168" w:type="dxa"/>
                </w:tcPr>
                <w:p w14:paraId="27988CFF"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4.</w:t>
                  </w:r>
                  <w:r w:rsidRPr="00DB0100">
                    <w:rPr>
                      <w:rFonts w:ascii="Arial" w:eastAsia="Times New Roman" w:hAnsi="Arial" w:cs="Arial"/>
                      <w:bCs/>
                      <w:sz w:val="20"/>
                    </w:rPr>
                    <w:t xml:space="preserve"> </w:t>
                  </w:r>
                </w:p>
              </w:tc>
              <w:tc>
                <w:tcPr>
                  <w:tcW w:w="1732" w:type="dxa"/>
                </w:tcPr>
                <w:p w14:paraId="2265CA33" w14:textId="77777777" w:rsidR="00597F21" w:rsidRPr="00DB0100" w:rsidRDefault="00597F21" w:rsidP="00042034">
                  <w:pPr>
                    <w:outlineLvl w:val="0"/>
                    <w:rPr>
                      <w:rFonts w:ascii="Arial" w:eastAsia="Times New Roman" w:hAnsi="Arial" w:cs="Arial"/>
                      <w:bCs/>
                    </w:rPr>
                  </w:pPr>
                </w:p>
              </w:tc>
            </w:tr>
            <w:tr w:rsidR="00597F21" w:rsidRPr="00DB0100" w14:paraId="1B7D210D" w14:textId="77777777" w:rsidTr="00042034">
              <w:tc>
                <w:tcPr>
                  <w:tcW w:w="4168" w:type="dxa"/>
                </w:tcPr>
                <w:p w14:paraId="55A10DAF"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5</w:t>
                  </w:r>
                </w:p>
              </w:tc>
              <w:tc>
                <w:tcPr>
                  <w:tcW w:w="1732" w:type="dxa"/>
                </w:tcPr>
                <w:p w14:paraId="1E96D52F" w14:textId="77777777" w:rsidR="00597F21" w:rsidRPr="00DB0100" w:rsidRDefault="00597F21" w:rsidP="00042034">
                  <w:pPr>
                    <w:outlineLvl w:val="0"/>
                    <w:rPr>
                      <w:rFonts w:ascii="Arial" w:eastAsia="Times New Roman" w:hAnsi="Arial" w:cs="Arial"/>
                      <w:bCs/>
                    </w:rPr>
                  </w:pPr>
                </w:p>
              </w:tc>
            </w:tr>
          </w:tbl>
          <w:p w14:paraId="2A69B34F" w14:textId="77777777" w:rsidR="00597F21" w:rsidRPr="00DB0100" w:rsidRDefault="00597F21" w:rsidP="00042034">
            <w:pPr>
              <w:outlineLvl w:val="0"/>
              <w:rPr>
                <w:rFonts w:ascii="Arial" w:eastAsia="Times New Roman" w:hAnsi="Arial" w:cs="Arial"/>
                <w:bCs/>
              </w:rPr>
            </w:pPr>
          </w:p>
        </w:tc>
      </w:tr>
      <w:tr w:rsidR="00597F21" w:rsidRPr="00DB0100" w14:paraId="62908FF9" w14:textId="77777777" w:rsidTr="00042034">
        <w:tc>
          <w:tcPr>
            <w:tcW w:w="2518" w:type="dxa"/>
            <w:shd w:val="clear" w:color="auto" w:fill="F2F2F2" w:themeFill="background1" w:themeFillShade="F2"/>
          </w:tcPr>
          <w:p w14:paraId="7F724568"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Entregable(s):</w:t>
            </w:r>
          </w:p>
        </w:tc>
        <w:tc>
          <w:tcPr>
            <w:tcW w:w="6126" w:type="dxa"/>
          </w:tcPr>
          <w:p w14:paraId="5DDD9F31" w14:textId="77777777" w:rsidR="00597F21" w:rsidRPr="00286BB7" w:rsidRDefault="00597F21" w:rsidP="00042034">
            <w:pPr>
              <w:outlineLvl w:val="0"/>
              <w:rPr>
                <w:rFonts w:ascii="Arial" w:eastAsia="Times New Roman" w:hAnsi="Arial" w:cs="Arial"/>
                <w:bCs/>
                <w:lang w:val="es-419"/>
              </w:rPr>
            </w:pPr>
            <w:r>
              <w:rPr>
                <w:rFonts w:ascii="Arial" w:eastAsia="Times New Roman" w:hAnsi="Arial" w:cs="Arial"/>
                <w:bCs/>
                <w:lang w:val="es-419"/>
              </w:rPr>
              <w:t xml:space="preserve">Reporte </w:t>
            </w:r>
          </w:p>
          <w:p w14:paraId="1A30F0BF" w14:textId="77777777" w:rsidR="00597F21" w:rsidRPr="00DB0100" w:rsidRDefault="00597F21" w:rsidP="00042034">
            <w:pPr>
              <w:outlineLvl w:val="0"/>
              <w:rPr>
                <w:rFonts w:ascii="Arial" w:eastAsia="Times New Roman" w:hAnsi="Arial" w:cs="Arial"/>
                <w:bCs/>
              </w:rPr>
            </w:pPr>
          </w:p>
        </w:tc>
      </w:tr>
      <w:tr w:rsidR="00597F21" w:rsidRPr="00DB0100" w14:paraId="228E4567" w14:textId="77777777" w:rsidTr="00042034">
        <w:tc>
          <w:tcPr>
            <w:tcW w:w="2518" w:type="dxa"/>
            <w:shd w:val="clear" w:color="auto" w:fill="F2F2F2" w:themeFill="background1" w:themeFillShade="F2"/>
          </w:tcPr>
          <w:p w14:paraId="5EF03353"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Año de creación:</w:t>
            </w:r>
          </w:p>
        </w:tc>
        <w:tc>
          <w:tcPr>
            <w:tcW w:w="6126" w:type="dxa"/>
          </w:tcPr>
          <w:p w14:paraId="3FEDD842" w14:textId="77777777" w:rsidR="00597F21" w:rsidRPr="00DB0100" w:rsidRDefault="00597F21" w:rsidP="00042034">
            <w:pPr>
              <w:outlineLvl w:val="0"/>
              <w:rPr>
                <w:rFonts w:ascii="Arial" w:eastAsia="Times New Roman" w:hAnsi="Arial" w:cs="Arial"/>
                <w:bCs/>
              </w:rPr>
            </w:pPr>
            <w:r w:rsidRPr="00DB0100">
              <w:rPr>
                <w:rFonts w:ascii="Arial" w:eastAsia="Times New Roman" w:hAnsi="Arial" w:cs="Arial"/>
                <w:bCs/>
              </w:rPr>
              <w:t>2015</w:t>
            </w:r>
          </w:p>
        </w:tc>
      </w:tr>
    </w:tbl>
    <w:p w14:paraId="25F0E5E0" w14:textId="77777777" w:rsidR="00597F21" w:rsidRDefault="00597F21" w:rsidP="00342432">
      <w:pPr>
        <w:spacing w:after="0" w:line="240" w:lineRule="auto"/>
        <w:outlineLvl w:val="0"/>
      </w:pPr>
    </w:p>
    <w:sectPr w:rsidR="00597F21">
      <w:footerReference w:type="default" r:id="rId42"/>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WIN HERNANDO ACOSTA SALINAS" w:date="2015-05-28T08:45:00Z" w:initials="EHAS">
    <w:p w14:paraId="670C5189" w14:textId="05FB6CDB" w:rsidR="00C561E7" w:rsidRDefault="00C561E7">
      <w:pPr>
        <w:pStyle w:val="Textocomentario"/>
      </w:pPr>
      <w:r>
        <w:rPr>
          <w:rStyle w:val="Refdecomentario"/>
        </w:rPr>
        <w:annotationRef/>
      </w:r>
      <w:r>
        <w:rPr>
          <w:rFonts w:ascii="Arial" w:hAnsi="Arial" w:cs="Arial"/>
        </w:rPr>
        <w:t xml:space="preserve">452173503  </w:t>
      </w:r>
    </w:p>
  </w:comment>
  <w:comment w:id="1" w:author="RITA LIZETH SERNA GARZA" w:date="2015-05-27T16:36:00Z" w:initials="RLSG">
    <w:p w14:paraId="2DD9EB61" w14:textId="77777777" w:rsidR="00C561E7" w:rsidRPr="002220E1" w:rsidRDefault="00C561E7" w:rsidP="002220E1">
      <w:pPr>
        <w:shd w:val="clear" w:color="auto" w:fill="FFFFFF"/>
        <w:spacing w:line="270" w:lineRule="atLeast"/>
        <w:ind w:left="720" w:hanging="120"/>
        <w:textAlignment w:val="baseline"/>
        <w:rPr>
          <w:rFonts w:ascii="Arial" w:eastAsia="Times New Roman" w:hAnsi="Arial" w:cs="Arial"/>
          <w:color w:val="5F5B62"/>
          <w:sz w:val="16"/>
          <w:szCs w:val="16"/>
          <w:lang w:eastAsia="es-MX"/>
        </w:rPr>
      </w:pPr>
      <w:r>
        <w:rPr>
          <w:rStyle w:val="Refdecomentario"/>
        </w:rPr>
        <w:annotationRef/>
      </w:r>
      <w:r w:rsidRPr="002220E1">
        <w:rPr>
          <w:rFonts w:ascii="Arial" w:eastAsia="Times New Roman" w:hAnsi="Arial" w:cs="Arial"/>
          <w:color w:val="5F5B62"/>
          <w:sz w:val="16"/>
          <w:szCs w:val="16"/>
          <w:lang w:eastAsia="es-MX"/>
        </w:rPr>
        <w:t>467236683</w:t>
      </w:r>
    </w:p>
    <w:p w14:paraId="4BF3FB40" w14:textId="69FAB571" w:rsidR="00C561E7" w:rsidRDefault="00C561E7">
      <w:pPr>
        <w:pStyle w:val="Textocomentario"/>
      </w:pPr>
    </w:p>
  </w:comment>
  <w:comment w:id="2" w:author="RITA LIZETH SERNA GARZA" w:date="2015-05-27T17:44:00Z" w:initials="RLSG">
    <w:p w14:paraId="7BF599E6" w14:textId="67A488F2" w:rsidR="00C561E7" w:rsidRDefault="00C561E7">
      <w:pPr>
        <w:pStyle w:val="Textocomentario"/>
      </w:pPr>
      <w:r>
        <w:rPr>
          <w:rStyle w:val="Refdecomentario"/>
        </w:rPr>
        <w:annotationRef/>
      </w:r>
      <w:r>
        <w:t xml:space="preserve">PW. Programar como interactivo de </w:t>
      </w:r>
      <w:proofErr w:type="spellStart"/>
      <w:r>
        <w:t>acordeon</w:t>
      </w:r>
      <w:proofErr w:type="spellEnd"/>
      <w:r>
        <w:t xml:space="preserve">. </w:t>
      </w:r>
    </w:p>
  </w:comment>
  <w:comment w:id="3" w:author="EDWIN HERNANDO ACOSTA SALINAS" w:date="2015-05-28T08:52:00Z" w:initials="EHAS">
    <w:p w14:paraId="06476FC2" w14:textId="4ACC58AE" w:rsidR="00C561E7" w:rsidRDefault="00C561E7">
      <w:pPr>
        <w:pStyle w:val="Textocomentario"/>
        <w:rPr>
          <w:lang w:val="es-419"/>
        </w:rPr>
      </w:pPr>
      <w:r>
        <w:rPr>
          <w:rStyle w:val="Refdecomentario"/>
        </w:rPr>
        <w:annotationRef/>
      </w:r>
      <w:r>
        <w:rPr>
          <w:lang w:val="es-419"/>
        </w:rPr>
        <w:t>Ligar con el documento T06_riesgosnocubiertos</w:t>
      </w:r>
    </w:p>
    <w:p w14:paraId="2B7F3977" w14:textId="77777777" w:rsidR="00C561E7" w:rsidRPr="00356CAA" w:rsidRDefault="00C561E7">
      <w:pPr>
        <w:pStyle w:val="Textocomentario"/>
        <w:rPr>
          <w:lang w:val="es-419"/>
        </w:rPr>
      </w:pPr>
    </w:p>
  </w:comment>
  <w:comment w:id="4" w:author="EDWIN HERNANDO ACOSTA SALINAS" w:date="2015-05-28T10:56:00Z" w:initials="EHAS">
    <w:p w14:paraId="58823549" w14:textId="473F8367" w:rsidR="00C561E7" w:rsidRDefault="00C561E7">
      <w:pPr>
        <w:pStyle w:val="Textocomentario"/>
      </w:pPr>
      <w:r>
        <w:rPr>
          <w:lang w:val="es-419"/>
        </w:rPr>
        <w:t xml:space="preserve">Ligar con el archivo </w:t>
      </w:r>
      <w:r>
        <w:rPr>
          <w:rStyle w:val="Refdecomentario"/>
        </w:rPr>
        <w:annotationRef/>
      </w:r>
      <w:r w:rsidRPr="00EA7348">
        <w:t>T06_actividad</w:t>
      </w:r>
    </w:p>
  </w:comment>
  <w:comment w:id="5" w:author="EDWIN HERNANDO ACOSTA SALINAS" w:date="2015-05-21T10:18:00Z" w:initials="EHAS">
    <w:p w14:paraId="3695203C" w14:textId="77777777" w:rsidR="00C561E7" w:rsidRPr="00096D7F" w:rsidRDefault="00C561E7" w:rsidP="00635CF8">
      <w:pPr>
        <w:pStyle w:val="Textocomentario"/>
        <w:rPr>
          <w:lang w:val="es-419"/>
        </w:rPr>
      </w:pPr>
      <w:r>
        <w:rPr>
          <w:rStyle w:val="Refdecomentario"/>
        </w:rPr>
        <w:annotationRef/>
      </w:r>
      <w:r>
        <w:rPr>
          <w:lang w:val="es-419"/>
        </w:rPr>
        <w:t xml:space="preserve">Desactivar la opción para actividad en versión </w:t>
      </w:r>
      <w:proofErr w:type="spellStart"/>
      <w:r>
        <w:rPr>
          <w:lang w:val="es-419"/>
        </w:rPr>
        <w:t>tetramestral</w:t>
      </w:r>
      <w:proofErr w:type="spellEnd"/>
    </w:p>
  </w:comment>
  <w:comment w:id="7" w:author="EDWIN HERNANDO ACOSTA SALINAS" w:date="2015-05-28T11:50:00Z" w:initials="EHAS">
    <w:p w14:paraId="63CFA6FC" w14:textId="4CFCE6F8" w:rsidR="00C561E7" w:rsidRPr="00CE666B" w:rsidRDefault="00C561E7">
      <w:pPr>
        <w:pStyle w:val="Textocomentario"/>
        <w:rPr>
          <w:lang w:val="es-419"/>
        </w:rPr>
      </w:pPr>
      <w:r>
        <w:rPr>
          <w:rStyle w:val="Refdecomentario"/>
        </w:rPr>
        <w:annotationRef/>
      </w:r>
      <w:r>
        <w:rPr>
          <w:lang w:val="es-419"/>
        </w:rPr>
        <w:t xml:space="preserve">Ligar con el documento T07_conceptos </w:t>
      </w:r>
      <w:proofErr w:type="spellStart"/>
      <w:r>
        <w:rPr>
          <w:lang w:val="es-419"/>
        </w:rPr>
        <w:t>basicos</w:t>
      </w:r>
      <w:proofErr w:type="spellEnd"/>
    </w:p>
  </w:comment>
  <w:comment w:id="8" w:author="EDWIN HERNANDO ACOSTA SALINAS" w:date="2015-05-28T12:17:00Z" w:initials="EHAS">
    <w:p w14:paraId="1327F5D0" w14:textId="77777777" w:rsidR="00C561E7" w:rsidRPr="0019551F" w:rsidRDefault="00C561E7" w:rsidP="0019551F">
      <w:pPr>
        <w:shd w:val="clear" w:color="auto" w:fill="FFFFFF"/>
        <w:spacing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19551F">
        <w:rPr>
          <w:rFonts w:ascii="Arial" w:eastAsia="Times New Roman" w:hAnsi="Arial" w:cs="Arial"/>
          <w:color w:val="5F5B62"/>
          <w:sz w:val="16"/>
          <w:szCs w:val="16"/>
          <w:lang w:val="es-419" w:eastAsia="es-419"/>
        </w:rPr>
        <w:t>482326585</w:t>
      </w:r>
    </w:p>
    <w:p w14:paraId="3D44EF19" w14:textId="18955F56" w:rsidR="00C561E7" w:rsidRDefault="00C561E7">
      <w:pPr>
        <w:pStyle w:val="Textocomentario"/>
      </w:pPr>
    </w:p>
  </w:comment>
  <w:comment w:id="9" w:author="EDWIN HERNANDO ACOSTA SALINAS" w:date="2015-05-28T15:11:00Z" w:initials="EHAS">
    <w:p w14:paraId="588EEBF9" w14:textId="7B1ABEF1" w:rsidR="001A7040" w:rsidRDefault="001A7040">
      <w:pPr>
        <w:pStyle w:val="Textocomentario"/>
      </w:pPr>
      <w:r>
        <w:rPr>
          <w:rStyle w:val="Refdecomentario"/>
        </w:rPr>
        <w:annotationRef/>
      </w:r>
      <w:r>
        <w:rPr>
          <w:lang w:val="es-419"/>
        </w:rPr>
        <w:t>Desactivar la opción para actividad en versión</w:t>
      </w:r>
      <w:r>
        <w:rPr>
          <w:lang w:val="es-419"/>
        </w:rPr>
        <w:t xml:space="preserve"> semestral</w:t>
      </w:r>
    </w:p>
  </w:comment>
  <w:comment w:id="10" w:author="EDWIN HERNANDO ACOSTA SALINAS" w:date="2015-05-21T10:18:00Z" w:initials="EHAS">
    <w:p w14:paraId="4502F087" w14:textId="77777777" w:rsidR="00A06E1A" w:rsidRPr="00096D7F" w:rsidRDefault="00A06E1A" w:rsidP="00A06E1A">
      <w:pPr>
        <w:pStyle w:val="Textocomentario"/>
        <w:rPr>
          <w:lang w:val="es-419"/>
        </w:rPr>
      </w:pPr>
      <w:r>
        <w:rPr>
          <w:rStyle w:val="Refdecomentario"/>
        </w:rPr>
        <w:annotationRef/>
      </w:r>
      <w:r>
        <w:rPr>
          <w:lang w:val="es-419"/>
        </w:rPr>
        <w:t xml:space="preserve">Desactivar la opción para actividad en versión </w:t>
      </w:r>
      <w:proofErr w:type="spellStart"/>
      <w:r>
        <w:rPr>
          <w:lang w:val="es-419"/>
        </w:rPr>
        <w:t>tetramestral</w:t>
      </w:r>
      <w:proofErr w:type="spellEnd"/>
    </w:p>
  </w:comment>
  <w:comment w:id="11" w:author="EDWIN HERNANDO ACOSTA SALINAS" w:date="2015-05-21T09:10:00Z" w:initials="EHAS">
    <w:p w14:paraId="2D509276" w14:textId="77777777" w:rsidR="00C561E7" w:rsidRPr="003D52E5" w:rsidRDefault="00C561E7" w:rsidP="003D52E5">
      <w:pPr>
        <w:shd w:val="clear" w:color="auto" w:fill="FFFFFF"/>
        <w:spacing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3D52E5">
        <w:rPr>
          <w:rFonts w:ascii="Arial" w:eastAsia="Times New Roman" w:hAnsi="Arial" w:cs="Arial"/>
          <w:color w:val="5F5B62"/>
          <w:sz w:val="16"/>
          <w:szCs w:val="16"/>
          <w:lang w:val="es-419" w:eastAsia="es-419"/>
        </w:rPr>
        <w:t>166287548</w:t>
      </w:r>
    </w:p>
    <w:p w14:paraId="034FD2A5" w14:textId="2850B28C" w:rsidR="00C561E7" w:rsidRDefault="00C561E7">
      <w:pPr>
        <w:pStyle w:val="Textocomentario"/>
      </w:pPr>
    </w:p>
  </w:comment>
  <w:comment w:id="12" w:author="EDWIN HERNANDO ACOSTA SALINAS" w:date="2014-11-04T12:29:00Z" w:initials="EHAS">
    <w:p w14:paraId="4B035B50" w14:textId="02E1FAEA" w:rsidR="00C561E7" w:rsidRPr="00AB72CF" w:rsidRDefault="00C561E7" w:rsidP="008F3EAF">
      <w:pPr>
        <w:pStyle w:val="Textocomentario"/>
        <w:rPr>
          <w:lang w:val="es-419"/>
        </w:rPr>
      </w:pPr>
      <w:r>
        <w:rPr>
          <w:rStyle w:val="Refdecomentario"/>
        </w:rPr>
        <w:annotationRef/>
      </w:r>
      <w:r>
        <w:rPr>
          <w:lang w:val="es-419"/>
        </w:rPr>
        <w:t>Ligar la imagen con el archivo: “T8_organigrama”</w:t>
      </w:r>
    </w:p>
  </w:comment>
  <w:comment w:id="13" w:author="EDWIN HERNANDO ACOSTA SALINAS" w:date="2015-05-21T09:18:00Z" w:initials="EHAS">
    <w:p w14:paraId="32639EE0" w14:textId="5D71AAFD" w:rsidR="00C561E7" w:rsidRPr="008F3EAF" w:rsidRDefault="00C561E7">
      <w:pPr>
        <w:pStyle w:val="Textocomentario"/>
        <w:rPr>
          <w:lang w:val="es-419"/>
        </w:rPr>
      </w:pPr>
      <w:r>
        <w:rPr>
          <w:rStyle w:val="Refdecomentario"/>
        </w:rPr>
        <w:annotationRef/>
      </w:r>
      <w:r>
        <w:rPr>
          <w:lang w:val="es-419"/>
        </w:rPr>
        <w:t>Favor de presentar como interactivo</w:t>
      </w:r>
    </w:p>
  </w:comment>
  <w:comment w:id="14" w:author="EDWIN HERNANDO ACOSTA SALINAS" w:date="2015-05-21T10:18:00Z" w:initials="EHAS">
    <w:p w14:paraId="1B823C33" w14:textId="73A03262" w:rsidR="00C561E7" w:rsidRPr="00096D7F" w:rsidRDefault="00C561E7">
      <w:pPr>
        <w:pStyle w:val="Textocomentario"/>
        <w:rPr>
          <w:lang w:val="es-419"/>
        </w:rPr>
      </w:pPr>
      <w:r>
        <w:rPr>
          <w:rStyle w:val="Refdecomentario"/>
        </w:rPr>
        <w:annotationRef/>
      </w:r>
      <w:r>
        <w:rPr>
          <w:lang w:val="es-419"/>
        </w:rPr>
        <w:t xml:space="preserve">Desactivar la opción para actividad en versión </w:t>
      </w:r>
      <w:proofErr w:type="spellStart"/>
      <w:r>
        <w:rPr>
          <w:lang w:val="es-419"/>
        </w:rPr>
        <w:t>tetramestral</w:t>
      </w:r>
      <w:proofErr w:type="spellEnd"/>
    </w:p>
  </w:comment>
  <w:comment w:id="15" w:author="EDWIN HERNANDO ACOSTA SALINAS" w:date="2015-05-21T11:30:00Z" w:initials="EHAS">
    <w:p w14:paraId="39720801" w14:textId="054072B5" w:rsidR="00C561E7" w:rsidRDefault="00C561E7">
      <w:pPr>
        <w:pStyle w:val="Textocomentario"/>
      </w:pPr>
      <w:r>
        <w:rPr>
          <w:rStyle w:val="Refdecomentario"/>
        </w:rPr>
        <w:annotationRef/>
      </w:r>
      <w:r>
        <w:rPr>
          <w:rFonts w:ascii="Arial" w:hAnsi="Arial" w:cs="Arial"/>
          <w:color w:val="5F5B62"/>
          <w:sz w:val="16"/>
          <w:szCs w:val="16"/>
          <w:shd w:val="clear" w:color="auto" w:fill="FFFFFF"/>
        </w:rPr>
        <w:t>161759521</w:t>
      </w:r>
    </w:p>
  </w:comment>
  <w:comment w:id="16" w:author="INSTITUTO TECNOLÓGICO DE ESTUDIOS SUPERIORES DE MON" w:date="2014-11-07T09:58:00Z" w:initials="ITESM">
    <w:p w14:paraId="37CA6157" w14:textId="77777777" w:rsidR="00C561E7" w:rsidRDefault="00C561E7" w:rsidP="007E211B">
      <w:pPr>
        <w:pStyle w:val="Textocomentario"/>
      </w:pPr>
      <w:r>
        <w:rPr>
          <w:rStyle w:val="Refdecomentario"/>
        </w:rPr>
        <w:annotationRef/>
      </w:r>
      <w:r w:rsidRPr="00D2322B">
        <w:rPr>
          <w:highlight w:val="green"/>
        </w:rPr>
        <w:t xml:space="preserve">Dg: poner lo marcado en un cuadrito </w:t>
      </w:r>
      <w:r w:rsidRPr="00D2322B">
        <w:rPr>
          <w:highlight w:val="green"/>
        </w:rPr>
        <w:sym w:font="Wingdings" w:char="F04A"/>
      </w:r>
      <w:r>
        <w:t xml:space="preserve"> </w:t>
      </w:r>
    </w:p>
  </w:comment>
  <w:comment w:id="17" w:author="EDWIN HERNANDO ACOSTA SALINAS" w:date="2015-05-21T11:52:00Z" w:initials="EHAS">
    <w:p w14:paraId="0D73CA4A" w14:textId="7BFC0B30" w:rsidR="00C561E7" w:rsidRDefault="00C561E7">
      <w:pPr>
        <w:pStyle w:val="Textocomentario"/>
      </w:pPr>
      <w:r>
        <w:rPr>
          <w:rStyle w:val="Refdecomentario"/>
        </w:rPr>
        <w:annotationRef/>
      </w:r>
      <w:r>
        <w:rPr>
          <w:rFonts w:ascii="Arial" w:hAnsi="Arial" w:cs="Arial"/>
          <w:color w:val="5F5B62"/>
          <w:sz w:val="16"/>
          <w:szCs w:val="16"/>
          <w:shd w:val="clear" w:color="auto" w:fill="FFFFFF"/>
        </w:rPr>
        <w:t>465354291</w:t>
      </w:r>
    </w:p>
  </w:comment>
  <w:comment w:id="18" w:author="EDWIN HERNANDO ACOSTA SALINAS" w:date="2015-05-21T10:18:00Z" w:initials="EHAS">
    <w:p w14:paraId="2D1D20A0" w14:textId="77777777" w:rsidR="00C561E7" w:rsidRPr="00096D7F" w:rsidRDefault="00C561E7" w:rsidP="00872CFD">
      <w:pPr>
        <w:pStyle w:val="Textocomentario"/>
        <w:rPr>
          <w:lang w:val="es-419"/>
        </w:rPr>
      </w:pPr>
      <w:r>
        <w:rPr>
          <w:rStyle w:val="Refdecomentario"/>
        </w:rPr>
        <w:annotationRef/>
      </w:r>
      <w:r>
        <w:rPr>
          <w:lang w:val="es-419"/>
        </w:rPr>
        <w:t xml:space="preserve">Desactivar la opción para actividad en versión </w:t>
      </w:r>
      <w:proofErr w:type="spellStart"/>
      <w:r>
        <w:rPr>
          <w:lang w:val="es-419"/>
        </w:rPr>
        <w:t>tetramestral</w:t>
      </w:r>
      <w:proofErr w:type="spellEnd"/>
    </w:p>
  </w:comment>
  <w:comment w:id="19" w:author="EDWIN HERNANDO ACOSTA SALINAS" w:date="2015-05-21T12:41:00Z" w:initials="EHAS">
    <w:p w14:paraId="2F5E22F0" w14:textId="79757778" w:rsidR="00C561E7" w:rsidRDefault="00C561E7">
      <w:pPr>
        <w:pStyle w:val="Textocomentario"/>
      </w:pPr>
      <w:r>
        <w:rPr>
          <w:rStyle w:val="Refdecomentario"/>
        </w:rPr>
        <w:annotationRef/>
      </w:r>
      <w:r>
        <w:br/>
      </w:r>
      <w:r>
        <w:rPr>
          <w:rFonts w:ascii="Arial" w:hAnsi="Arial" w:cs="Arial"/>
          <w:color w:val="5F5B62"/>
          <w:sz w:val="16"/>
          <w:szCs w:val="16"/>
          <w:shd w:val="clear" w:color="auto" w:fill="FFFFFF"/>
        </w:rPr>
        <w:t>imsis150-050</w:t>
      </w:r>
    </w:p>
  </w:comment>
  <w:comment w:id="20" w:author="EDWIN HERNANDO ACOSTA SALINAS" w:date="2015-05-21T12:59:00Z" w:initials="EHAS">
    <w:p w14:paraId="47C12A42" w14:textId="7440C78A" w:rsidR="00C561E7" w:rsidRPr="00AB70C3" w:rsidRDefault="00C561E7">
      <w:pPr>
        <w:pStyle w:val="Textocomentario"/>
        <w:rPr>
          <w:lang w:val="es-419"/>
        </w:rPr>
      </w:pPr>
      <w:r>
        <w:rPr>
          <w:rStyle w:val="Refdecomentario"/>
        </w:rPr>
        <w:annotationRef/>
      </w:r>
      <w:proofErr w:type="spellStart"/>
      <w:r>
        <w:rPr>
          <w:lang w:val="es-419"/>
        </w:rPr>
        <w:t>Pw</w:t>
      </w:r>
      <w:proofErr w:type="spellEnd"/>
      <w:r>
        <w:rPr>
          <w:lang w:val="es-419"/>
        </w:rPr>
        <w:t xml:space="preserve">. Favor de programar como interactivo de acordeón.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0C5189" w15:done="0"/>
  <w15:commentEx w15:paraId="4BF3FB40" w15:done="0"/>
  <w15:commentEx w15:paraId="7BF599E6" w15:done="0"/>
  <w15:commentEx w15:paraId="2B7F3977" w15:done="0"/>
  <w15:commentEx w15:paraId="58823549" w15:done="0"/>
  <w15:commentEx w15:paraId="3695203C" w15:done="0"/>
  <w15:commentEx w15:paraId="63CFA6FC" w15:done="0"/>
  <w15:commentEx w15:paraId="3D44EF19" w15:done="0"/>
  <w15:commentEx w15:paraId="588EEBF9" w15:done="0"/>
  <w15:commentEx w15:paraId="4502F087" w15:done="0"/>
  <w15:commentEx w15:paraId="034FD2A5" w15:done="0"/>
  <w15:commentEx w15:paraId="4B035B50" w15:done="0"/>
  <w15:commentEx w15:paraId="32639EE0" w15:done="0"/>
  <w15:commentEx w15:paraId="1B823C33" w15:done="0"/>
  <w15:commentEx w15:paraId="39720801" w15:done="0"/>
  <w15:commentEx w15:paraId="37CA6157" w15:done="0"/>
  <w15:commentEx w15:paraId="0D73CA4A" w15:done="0"/>
  <w15:commentEx w15:paraId="2D1D20A0" w15:done="0"/>
  <w15:commentEx w15:paraId="2F5E22F0" w15:done="0"/>
  <w15:commentEx w15:paraId="47C12A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48E2B" w14:textId="77777777" w:rsidR="00901C44" w:rsidRDefault="00901C44" w:rsidP="0015324E">
      <w:pPr>
        <w:spacing w:after="0" w:line="240" w:lineRule="auto"/>
      </w:pPr>
      <w:r>
        <w:separator/>
      </w:r>
    </w:p>
  </w:endnote>
  <w:endnote w:type="continuationSeparator" w:id="0">
    <w:p w14:paraId="49F0CE9C" w14:textId="77777777" w:rsidR="00901C44" w:rsidRDefault="00901C44" w:rsidP="0015324E">
      <w:pPr>
        <w:spacing w:after="0" w:line="240" w:lineRule="auto"/>
      </w:pPr>
      <w:r>
        <w:continuationSeparator/>
      </w:r>
    </w:p>
  </w:endnote>
  <w:endnote w:type="continuationNotice" w:id="1">
    <w:p w14:paraId="610A37E1" w14:textId="77777777" w:rsidR="00901C44" w:rsidRDefault="00901C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C561E7" w:rsidRDefault="00C561E7">
        <w:pPr>
          <w:pStyle w:val="Piedepgina"/>
          <w:jc w:val="center"/>
        </w:pPr>
        <w:r>
          <w:fldChar w:fldCharType="begin"/>
        </w:r>
        <w:r>
          <w:instrText xml:space="preserve"> PAGE   \* MERGEFORMAT </w:instrText>
        </w:r>
        <w:r>
          <w:fldChar w:fldCharType="separate"/>
        </w:r>
        <w:r w:rsidR="0094719E">
          <w:rPr>
            <w:noProof/>
          </w:rPr>
          <w:t>20</w:t>
        </w:r>
        <w:r>
          <w:rPr>
            <w:noProof/>
          </w:rPr>
          <w:fldChar w:fldCharType="end"/>
        </w:r>
      </w:p>
    </w:sdtContent>
  </w:sdt>
  <w:p w14:paraId="0BD0FC93" w14:textId="77777777" w:rsidR="00C561E7" w:rsidRDefault="00C561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DA03C" w14:textId="77777777" w:rsidR="00901C44" w:rsidRDefault="00901C44" w:rsidP="0015324E">
      <w:pPr>
        <w:spacing w:after="0" w:line="240" w:lineRule="auto"/>
      </w:pPr>
      <w:r>
        <w:separator/>
      </w:r>
    </w:p>
  </w:footnote>
  <w:footnote w:type="continuationSeparator" w:id="0">
    <w:p w14:paraId="10CBD7A3" w14:textId="77777777" w:rsidR="00901C44" w:rsidRDefault="00901C44" w:rsidP="0015324E">
      <w:pPr>
        <w:spacing w:after="0" w:line="240" w:lineRule="auto"/>
      </w:pPr>
      <w:r>
        <w:continuationSeparator/>
      </w:r>
    </w:p>
  </w:footnote>
  <w:footnote w:type="continuationNotice" w:id="1">
    <w:p w14:paraId="0F6A5B27" w14:textId="77777777" w:rsidR="00901C44" w:rsidRDefault="00901C4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5D40"/>
    <w:multiLevelType w:val="hybridMultilevel"/>
    <w:tmpl w:val="30CECC58"/>
    <w:lvl w:ilvl="0" w:tplc="0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 w15:restartNumberingAfterBreak="0">
    <w:nsid w:val="00B83705"/>
    <w:multiLevelType w:val="hybridMultilevel"/>
    <w:tmpl w:val="48F0A0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111BBE"/>
    <w:multiLevelType w:val="hybridMultilevel"/>
    <w:tmpl w:val="19007B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C11254D"/>
    <w:multiLevelType w:val="hybridMultilevel"/>
    <w:tmpl w:val="501A740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0C80450F"/>
    <w:multiLevelType w:val="hybridMultilevel"/>
    <w:tmpl w:val="4CA232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EEA637A"/>
    <w:multiLevelType w:val="hybridMultilevel"/>
    <w:tmpl w:val="D21290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475FF9"/>
    <w:multiLevelType w:val="hybridMultilevel"/>
    <w:tmpl w:val="2AE62094"/>
    <w:lvl w:ilvl="0" w:tplc="5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17697D"/>
    <w:multiLevelType w:val="hybridMultilevel"/>
    <w:tmpl w:val="4510E5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1334EFC"/>
    <w:multiLevelType w:val="hybridMultilevel"/>
    <w:tmpl w:val="DAA8F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486E1C"/>
    <w:multiLevelType w:val="hybridMultilevel"/>
    <w:tmpl w:val="E5BCEAF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3733264"/>
    <w:multiLevelType w:val="hybridMultilevel"/>
    <w:tmpl w:val="CD6E6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4F7A83"/>
    <w:multiLevelType w:val="multilevel"/>
    <w:tmpl w:val="A11C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922E0"/>
    <w:multiLevelType w:val="hybridMultilevel"/>
    <w:tmpl w:val="471418B0"/>
    <w:lvl w:ilvl="0" w:tplc="5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834313"/>
    <w:multiLevelType w:val="hybridMultilevel"/>
    <w:tmpl w:val="5082108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BB1713"/>
    <w:multiLevelType w:val="hybridMultilevel"/>
    <w:tmpl w:val="29EC85F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953721B"/>
    <w:multiLevelType w:val="hybridMultilevel"/>
    <w:tmpl w:val="A3F8CE3E"/>
    <w:lvl w:ilvl="0" w:tplc="580A000F">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3A1565DB"/>
    <w:multiLevelType w:val="hybridMultilevel"/>
    <w:tmpl w:val="A184C02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7" w15:restartNumberingAfterBreak="0">
    <w:nsid w:val="3A1F6BF8"/>
    <w:multiLevelType w:val="hybridMultilevel"/>
    <w:tmpl w:val="C3E6C764"/>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BEC7B33"/>
    <w:multiLevelType w:val="hybridMultilevel"/>
    <w:tmpl w:val="732E44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C1F2B88"/>
    <w:multiLevelType w:val="hybridMultilevel"/>
    <w:tmpl w:val="A76A2526"/>
    <w:lvl w:ilvl="0" w:tplc="69320C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53E9F"/>
    <w:multiLevelType w:val="hybridMultilevel"/>
    <w:tmpl w:val="35FC510E"/>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05A35"/>
    <w:multiLevelType w:val="hybridMultilevel"/>
    <w:tmpl w:val="8BB4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B028D"/>
    <w:multiLevelType w:val="hybridMultilevel"/>
    <w:tmpl w:val="BB52BD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7B1B7D"/>
    <w:multiLevelType w:val="hybridMultilevel"/>
    <w:tmpl w:val="4DA8BF2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4" w15:restartNumberingAfterBreak="0">
    <w:nsid w:val="510503F5"/>
    <w:multiLevelType w:val="hybridMultilevel"/>
    <w:tmpl w:val="1D70B2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516A24C4"/>
    <w:multiLevelType w:val="hybridMultilevel"/>
    <w:tmpl w:val="3C24A8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37612BF"/>
    <w:multiLevelType w:val="hybridMultilevel"/>
    <w:tmpl w:val="A2CCF1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4161622"/>
    <w:multiLevelType w:val="hybridMultilevel"/>
    <w:tmpl w:val="9B98ACA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542C74AA"/>
    <w:multiLevelType w:val="hybridMultilevel"/>
    <w:tmpl w:val="F6BC0A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56D15CF3"/>
    <w:multiLevelType w:val="hybridMultilevel"/>
    <w:tmpl w:val="42D2E5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87966EB"/>
    <w:multiLevelType w:val="hybridMultilevel"/>
    <w:tmpl w:val="B3626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851A07"/>
    <w:multiLevelType w:val="hybridMultilevel"/>
    <w:tmpl w:val="CBBA2F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E2740E6"/>
    <w:multiLevelType w:val="hybridMultilevel"/>
    <w:tmpl w:val="EC7E58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564AD3"/>
    <w:multiLevelType w:val="hybridMultilevel"/>
    <w:tmpl w:val="09D6D9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DA5BDB"/>
    <w:multiLevelType w:val="hybridMultilevel"/>
    <w:tmpl w:val="467ECD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C106055"/>
    <w:multiLevelType w:val="hybridMultilevel"/>
    <w:tmpl w:val="DEB08F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EAB66F2"/>
    <w:multiLevelType w:val="hybridMultilevel"/>
    <w:tmpl w:val="55F626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2422B63"/>
    <w:multiLevelType w:val="hybridMultilevel"/>
    <w:tmpl w:val="2AE62094"/>
    <w:lvl w:ilvl="0" w:tplc="5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9713F6"/>
    <w:multiLevelType w:val="hybridMultilevel"/>
    <w:tmpl w:val="49B044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4F5DB5"/>
    <w:multiLevelType w:val="hybridMultilevel"/>
    <w:tmpl w:val="4CA4A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C8695F"/>
    <w:multiLevelType w:val="hybridMultilevel"/>
    <w:tmpl w:val="7596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31"/>
  </w:num>
  <w:num w:numId="4">
    <w:abstractNumId w:val="30"/>
  </w:num>
  <w:num w:numId="5">
    <w:abstractNumId w:val="17"/>
  </w:num>
  <w:num w:numId="6">
    <w:abstractNumId w:val="33"/>
  </w:num>
  <w:num w:numId="7">
    <w:abstractNumId w:val="20"/>
  </w:num>
  <w:num w:numId="8">
    <w:abstractNumId w:val="11"/>
  </w:num>
  <w:num w:numId="9">
    <w:abstractNumId w:val="0"/>
  </w:num>
  <w:num w:numId="10">
    <w:abstractNumId w:val="32"/>
  </w:num>
  <w:num w:numId="11">
    <w:abstractNumId w:val="22"/>
  </w:num>
  <w:num w:numId="12">
    <w:abstractNumId w:val="9"/>
  </w:num>
  <w:num w:numId="13">
    <w:abstractNumId w:val="40"/>
  </w:num>
  <w:num w:numId="14">
    <w:abstractNumId w:val="38"/>
  </w:num>
  <w:num w:numId="15">
    <w:abstractNumId w:val="23"/>
  </w:num>
  <w:num w:numId="16">
    <w:abstractNumId w:val="6"/>
  </w:num>
  <w:num w:numId="17">
    <w:abstractNumId w:val="37"/>
  </w:num>
  <w:num w:numId="18">
    <w:abstractNumId w:val="39"/>
  </w:num>
  <w:num w:numId="19">
    <w:abstractNumId w:val="10"/>
  </w:num>
  <w:num w:numId="20">
    <w:abstractNumId w:val="19"/>
  </w:num>
  <w:num w:numId="21">
    <w:abstractNumId w:val="25"/>
  </w:num>
  <w:num w:numId="22">
    <w:abstractNumId w:val="29"/>
  </w:num>
  <w:num w:numId="23">
    <w:abstractNumId w:val="36"/>
  </w:num>
  <w:num w:numId="24">
    <w:abstractNumId w:val="8"/>
  </w:num>
  <w:num w:numId="25">
    <w:abstractNumId w:val="34"/>
  </w:num>
  <w:num w:numId="26">
    <w:abstractNumId w:val="4"/>
  </w:num>
  <w:num w:numId="27">
    <w:abstractNumId w:val="18"/>
  </w:num>
  <w:num w:numId="28">
    <w:abstractNumId w:val="2"/>
  </w:num>
  <w:num w:numId="29">
    <w:abstractNumId w:val="13"/>
  </w:num>
  <w:num w:numId="30">
    <w:abstractNumId w:val="1"/>
  </w:num>
  <w:num w:numId="31">
    <w:abstractNumId w:val="14"/>
  </w:num>
  <w:num w:numId="32">
    <w:abstractNumId w:val="28"/>
  </w:num>
  <w:num w:numId="33">
    <w:abstractNumId w:val="26"/>
  </w:num>
  <w:num w:numId="34">
    <w:abstractNumId w:val="12"/>
  </w:num>
  <w:num w:numId="35">
    <w:abstractNumId w:val="35"/>
  </w:num>
  <w:num w:numId="36">
    <w:abstractNumId w:val="15"/>
  </w:num>
  <w:num w:numId="37">
    <w:abstractNumId w:val="24"/>
  </w:num>
  <w:num w:numId="38">
    <w:abstractNumId w:val="16"/>
  </w:num>
  <w:num w:numId="39">
    <w:abstractNumId w:val="3"/>
  </w:num>
  <w:num w:numId="40">
    <w:abstractNumId w:val="27"/>
  </w:num>
  <w:num w:numId="41">
    <w:abstractNumId w:val="5"/>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HERNANDO ACOSTA SALINAS">
    <w15:presenceInfo w15:providerId="AD" w15:userId="S-1-5-21-2814078418-1517347036-2376735694-296040"/>
  </w15:person>
  <w15:person w15:author="RITA LIZETH SERNA GARZA">
    <w15:presenceInfo w15:providerId="None" w15:userId="RITA LIZETH SERNA GARZA"/>
  </w15:person>
  <w15:person w15:author="INSTITUTO TECNOLÓGICO DE ESTUDIOS SUPERIORES DE MON">
    <w15:presenceInfo w15:providerId="None" w15:userId="INSTITUTO TECNOLÓGICO DE ESTUDIOS SUPERIORES DE 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552F"/>
    <w:rsid w:val="00007A00"/>
    <w:rsid w:val="000137A5"/>
    <w:rsid w:val="00013B1C"/>
    <w:rsid w:val="00023409"/>
    <w:rsid w:val="00025DD8"/>
    <w:rsid w:val="000359D1"/>
    <w:rsid w:val="00042034"/>
    <w:rsid w:val="00045B0E"/>
    <w:rsid w:val="000507FB"/>
    <w:rsid w:val="00050857"/>
    <w:rsid w:val="000562A2"/>
    <w:rsid w:val="00066072"/>
    <w:rsid w:val="0007770B"/>
    <w:rsid w:val="00081C1F"/>
    <w:rsid w:val="00086577"/>
    <w:rsid w:val="00096179"/>
    <w:rsid w:val="00096D7F"/>
    <w:rsid w:val="000A3561"/>
    <w:rsid w:val="000B5072"/>
    <w:rsid w:val="000C1ED4"/>
    <w:rsid w:val="000C689E"/>
    <w:rsid w:val="000D4160"/>
    <w:rsid w:val="000F39BF"/>
    <w:rsid w:val="000F5366"/>
    <w:rsid w:val="000F7D30"/>
    <w:rsid w:val="00100DB7"/>
    <w:rsid w:val="0011504B"/>
    <w:rsid w:val="001160BE"/>
    <w:rsid w:val="00116126"/>
    <w:rsid w:val="00120C91"/>
    <w:rsid w:val="00125B1E"/>
    <w:rsid w:val="00126B64"/>
    <w:rsid w:val="00135508"/>
    <w:rsid w:val="00136DA9"/>
    <w:rsid w:val="001418B4"/>
    <w:rsid w:val="0014253C"/>
    <w:rsid w:val="0015324E"/>
    <w:rsid w:val="001555EE"/>
    <w:rsid w:val="00156E71"/>
    <w:rsid w:val="0016205E"/>
    <w:rsid w:val="0016365F"/>
    <w:rsid w:val="001636CE"/>
    <w:rsid w:val="00165A95"/>
    <w:rsid w:val="00166081"/>
    <w:rsid w:val="00171C44"/>
    <w:rsid w:val="001806B5"/>
    <w:rsid w:val="001829E4"/>
    <w:rsid w:val="0018325B"/>
    <w:rsid w:val="001911AE"/>
    <w:rsid w:val="001929D0"/>
    <w:rsid w:val="0019515E"/>
    <w:rsid w:val="0019551F"/>
    <w:rsid w:val="001A0473"/>
    <w:rsid w:val="001A2112"/>
    <w:rsid w:val="001A45B9"/>
    <w:rsid w:val="001A5FE3"/>
    <w:rsid w:val="001A7040"/>
    <w:rsid w:val="001B01D4"/>
    <w:rsid w:val="001B1A48"/>
    <w:rsid w:val="001C0D21"/>
    <w:rsid w:val="001C0E90"/>
    <w:rsid w:val="001C14F9"/>
    <w:rsid w:val="001C4E6E"/>
    <w:rsid w:val="001C6474"/>
    <w:rsid w:val="001D0F27"/>
    <w:rsid w:val="001D300C"/>
    <w:rsid w:val="001E42E0"/>
    <w:rsid w:val="001E44F3"/>
    <w:rsid w:val="001E4B0F"/>
    <w:rsid w:val="001E7E30"/>
    <w:rsid w:val="001F0158"/>
    <w:rsid w:val="001F5DBD"/>
    <w:rsid w:val="0020379E"/>
    <w:rsid w:val="00211319"/>
    <w:rsid w:val="00221DF0"/>
    <w:rsid w:val="002220E1"/>
    <w:rsid w:val="00222BFA"/>
    <w:rsid w:val="002242EF"/>
    <w:rsid w:val="00230DDD"/>
    <w:rsid w:val="002313A1"/>
    <w:rsid w:val="002356F4"/>
    <w:rsid w:val="00250E0F"/>
    <w:rsid w:val="002549DA"/>
    <w:rsid w:val="00264E0D"/>
    <w:rsid w:val="00265BE6"/>
    <w:rsid w:val="00266117"/>
    <w:rsid w:val="002673DD"/>
    <w:rsid w:val="00267AE7"/>
    <w:rsid w:val="00271B0E"/>
    <w:rsid w:val="00277A61"/>
    <w:rsid w:val="0028040B"/>
    <w:rsid w:val="00283F2D"/>
    <w:rsid w:val="00285825"/>
    <w:rsid w:val="00286BB7"/>
    <w:rsid w:val="00293338"/>
    <w:rsid w:val="002955EF"/>
    <w:rsid w:val="00295CF0"/>
    <w:rsid w:val="002A16CA"/>
    <w:rsid w:val="002A2A3C"/>
    <w:rsid w:val="002A36CF"/>
    <w:rsid w:val="002A38C1"/>
    <w:rsid w:val="002A39CB"/>
    <w:rsid w:val="002B15CF"/>
    <w:rsid w:val="002B2622"/>
    <w:rsid w:val="002C03D6"/>
    <w:rsid w:val="002D6E4F"/>
    <w:rsid w:val="002E246A"/>
    <w:rsid w:val="002E468C"/>
    <w:rsid w:val="0030401E"/>
    <w:rsid w:val="00311AB4"/>
    <w:rsid w:val="00312EC6"/>
    <w:rsid w:val="00320A37"/>
    <w:rsid w:val="003237F4"/>
    <w:rsid w:val="00326E7F"/>
    <w:rsid w:val="00331B21"/>
    <w:rsid w:val="00331FA4"/>
    <w:rsid w:val="00337C94"/>
    <w:rsid w:val="0034144B"/>
    <w:rsid w:val="00342432"/>
    <w:rsid w:val="00342901"/>
    <w:rsid w:val="00354747"/>
    <w:rsid w:val="00356CAA"/>
    <w:rsid w:val="00363DB2"/>
    <w:rsid w:val="00364488"/>
    <w:rsid w:val="00364BAF"/>
    <w:rsid w:val="003656FD"/>
    <w:rsid w:val="00365D56"/>
    <w:rsid w:val="00367150"/>
    <w:rsid w:val="003672BF"/>
    <w:rsid w:val="003710E6"/>
    <w:rsid w:val="00375544"/>
    <w:rsid w:val="00376AE1"/>
    <w:rsid w:val="00380A26"/>
    <w:rsid w:val="00381305"/>
    <w:rsid w:val="0038259F"/>
    <w:rsid w:val="00382917"/>
    <w:rsid w:val="00385B01"/>
    <w:rsid w:val="003920E9"/>
    <w:rsid w:val="003968E5"/>
    <w:rsid w:val="003A057F"/>
    <w:rsid w:val="003A258E"/>
    <w:rsid w:val="003A5E5E"/>
    <w:rsid w:val="003C0083"/>
    <w:rsid w:val="003C33E8"/>
    <w:rsid w:val="003C4E91"/>
    <w:rsid w:val="003D318F"/>
    <w:rsid w:val="003D52E5"/>
    <w:rsid w:val="003E5861"/>
    <w:rsid w:val="003F1A18"/>
    <w:rsid w:val="003F3C12"/>
    <w:rsid w:val="003F660E"/>
    <w:rsid w:val="00402D06"/>
    <w:rsid w:val="00405E7D"/>
    <w:rsid w:val="00416206"/>
    <w:rsid w:val="0041717A"/>
    <w:rsid w:val="00427D20"/>
    <w:rsid w:val="00430E49"/>
    <w:rsid w:val="0043269F"/>
    <w:rsid w:val="00432E3E"/>
    <w:rsid w:val="00434400"/>
    <w:rsid w:val="004549D4"/>
    <w:rsid w:val="004610BD"/>
    <w:rsid w:val="004616A2"/>
    <w:rsid w:val="004747E1"/>
    <w:rsid w:val="00477FDC"/>
    <w:rsid w:val="00483A63"/>
    <w:rsid w:val="00484038"/>
    <w:rsid w:val="00490F58"/>
    <w:rsid w:val="004A2A69"/>
    <w:rsid w:val="004A70AB"/>
    <w:rsid w:val="004B288C"/>
    <w:rsid w:val="004B46C7"/>
    <w:rsid w:val="004B4A69"/>
    <w:rsid w:val="004B75A0"/>
    <w:rsid w:val="004B7FF7"/>
    <w:rsid w:val="004C0782"/>
    <w:rsid w:val="004C5CD0"/>
    <w:rsid w:val="004D558A"/>
    <w:rsid w:val="004E388D"/>
    <w:rsid w:val="004E6A36"/>
    <w:rsid w:val="004F0003"/>
    <w:rsid w:val="004F12DD"/>
    <w:rsid w:val="004F2B98"/>
    <w:rsid w:val="0050427C"/>
    <w:rsid w:val="0050759D"/>
    <w:rsid w:val="005124E3"/>
    <w:rsid w:val="005214DC"/>
    <w:rsid w:val="00532E64"/>
    <w:rsid w:val="00537047"/>
    <w:rsid w:val="00550705"/>
    <w:rsid w:val="00551AE6"/>
    <w:rsid w:val="00552D01"/>
    <w:rsid w:val="00555C7C"/>
    <w:rsid w:val="00556231"/>
    <w:rsid w:val="00571F67"/>
    <w:rsid w:val="00574B10"/>
    <w:rsid w:val="00585D43"/>
    <w:rsid w:val="00586267"/>
    <w:rsid w:val="005942D8"/>
    <w:rsid w:val="00597F21"/>
    <w:rsid w:val="005A2CDB"/>
    <w:rsid w:val="005A4A7E"/>
    <w:rsid w:val="005A4E58"/>
    <w:rsid w:val="005B4388"/>
    <w:rsid w:val="005B5988"/>
    <w:rsid w:val="005C1A37"/>
    <w:rsid w:val="005C6E7A"/>
    <w:rsid w:val="005C7509"/>
    <w:rsid w:val="005C76C2"/>
    <w:rsid w:val="005D4C9A"/>
    <w:rsid w:val="005D64AF"/>
    <w:rsid w:val="005E0ACC"/>
    <w:rsid w:val="005E3AA2"/>
    <w:rsid w:val="005E6407"/>
    <w:rsid w:val="005E7CDF"/>
    <w:rsid w:val="005F4A53"/>
    <w:rsid w:val="005F70CD"/>
    <w:rsid w:val="00604A61"/>
    <w:rsid w:val="00610D9E"/>
    <w:rsid w:val="00612517"/>
    <w:rsid w:val="006126B3"/>
    <w:rsid w:val="00615EF8"/>
    <w:rsid w:val="00620D24"/>
    <w:rsid w:val="00632C80"/>
    <w:rsid w:val="00635270"/>
    <w:rsid w:val="00635CF8"/>
    <w:rsid w:val="006438B4"/>
    <w:rsid w:val="00647E97"/>
    <w:rsid w:val="006518CD"/>
    <w:rsid w:val="00653262"/>
    <w:rsid w:val="00654480"/>
    <w:rsid w:val="00654F3D"/>
    <w:rsid w:val="0066458F"/>
    <w:rsid w:val="0066693A"/>
    <w:rsid w:val="006709E2"/>
    <w:rsid w:val="0067287D"/>
    <w:rsid w:val="006732F7"/>
    <w:rsid w:val="00674B39"/>
    <w:rsid w:val="00676DBC"/>
    <w:rsid w:val="00677D01"/>
    <w:rsid w:val="00680359"/>
    <w:rsid w:val="00680AD4"/>
    <w:rsid w:val="00691EB4"/>
    <w:rsid w:val="00693599"/>
    <w:rsid w:val="00693EB7"/>
    <w:rsid w:val="00696424"/>
    <w:rsid w:val="006A4834"/>
    <w:rsid w:val="006A65A7"/>
    <w:rsid w:val="006B02B2"/>
    <w:rsid w:val="006B598D"/>
    <w:rsid w:val="006B6B0B"/>
    <w:rsid w:val="006B71F9"/>
    <w:rsid w:val="006C0AC8"/>
    <w:rsid w:val="006C1A11"/>
    <w:rsid w:val="006C2573"/>
    <w:rsid w:val="006C2BCE"/>
    <w:rsid w:val="006D14B0"/>
    <w:rsid w:val="006D256D"/>
    <w:rsid w:val="006E1345"/>
    <w:rsid w:val="006E3026"/>
    <w:rsid w:val="006E6381"/>
    <w:rsid w:val="006F2A59"/>
    <w:rsid w:val="006F33D9"/>
    <w:rsid w:val="006F4285"/>
    <w:rsid w:val="006F58F2"/>
    <w:rsid w:val="00700F8F"/>
    <w:rsid w:val="00703304"/>
    <w:rsid w:val="00705C09"/>
    <w:rsid w:val="0070752F"/>
    <w:rsid w:val="0071051C"/>
    <w:rsid w:val="00714F89"/>
    <w:rsid w:val="00722151"/>
    <w:rsid w:val="007233C1"/>
    <w:rsid w:val="00724067"/>
    <w:rsid w:val="00726CF9"/>
    <w:rsid w:val="0073097F"/>
    <w:rsid w:val="00733E9A"/>
    <w:rsid w:val="00734223"/>
    <w:rsid w:val="0073595B"/>
    <w:rsid w:val="00736C33"/>
    <w:rsid w:val="00747E50"/>
    <w:rsid w:val="00763FF5"/>
    <w:rsid w:val="007644C0"/>
    <w:rsid w:val="007667B6"/>
    <w:rsid w:val="00767655"/>
    <w:rsid w:val="00773579"/>
    <w:rsid w:val="00774E1A"/>
    <w:rsid w:val="00776DB9"/>
    <w:rsid w:val="00784F06"/>
    <w:rsid w:val="007927EC"/>
    <w:rsid w:val="007A2AE7"/>
    <w:rsid w:val="007B2C6B"/>
    <w:rsid w:val="007D1F95"/>
    <w:rsid w:val="007D3622"/>
    <w:rsid w:val="007D3AD3"/>
    <w:rsid w:val="007D4755"/>
    <w:rsid w:val="007D5FEA"/>
    <w:rsid w:val="007D6E46"/>
    <w:rsid w:val="007E211B"/>
    <w:rsid w:val="007E5350"/>
    <w:rsid w:val="007F0D28"/>
    <w:rsid w:val="007F3A24"/>
    <w:rsid w:val="007F5E6A"/>
    <w:rsid w:val="007F5E93"/>
    <w:rsid w:val="007F6EF8"/>
    <w:rsid w:val="00800A4C"/>
    <w:rsid w:val="00800B04"/>
    <w:rsid w:val="00800D92"/>
    <w:rsid w:val="008054D2"/>
    <w:rsid w:val="00806E79"/>
    <w:rsid w:val="008123FD"/>
    <w:rsid w:val="0081450F"/>
    <w:rsid w:val="00826B31"/>
    <w:rsid w:val="0083158D"/>
    <w:rsid w:val="00840141"/>
    <w:rsid w:val="00840703"/>
    <w:rsid w:val="00841197"/>
    <w:rsid w:val="00841892"/>
    <w:rsid w:val="00846971"/>
    <w:rsid w:val="00847CF0"/>
    <w:rsid w:val="00850D41"/>
    <w:rsid w:val="00851598"/>
    <w:rsid w:val="00856BC8"/>
    <w:rsid w:val="00861DB5"/>
    <w:rsid w:val="008626C5"/>
    <w:rsid w:val="008637FD"/>
    <w:rsid w:val="00866A1A"/>
    <w:rsid w:val="008715FF"/>
    <w:rsid w:val="00872CFD"/>
    <w:rsid w:val="0087443A"/>
    <w:rsid w:val="008767A5"/>
    <w:rsid w:val="00877DD7"/>
    <w:rsid w:val="00882EF4"/>
    <w:rsid w:val="00886F23"/>
    <w:rsid w:val="008873B3"/>
    <w:rsid w:val="0089507B"/>
    <w:rsid w:val="00895686"/>
    <w:rsid w:val="008A3D93"/>
    <w:rsid w:val="008A440A"/>
    <w:rsid w:val="008B1397"/>
    <w:rsid w:val="008B3B24"/>
    <w:rsid w:val="008B3EAA"/>
    <w:rsid w:val="008C12E0"/>
    <w:rsid w:val="008C2BE0"/>
    <w:rsid w:val="008C450A"/>
    <w:rsid w:val="008C6BFA"/>
    <w:rsid w:val="008C6E18"/>
    <w:rsid w:val="008D410E"/>
    <w:rsid w:val="008E0785"/>
    <w:rsid w:val="008F0606"/>
    <w:rsid w:val="008F071B"/>
    <w:rsid w:val="008F1093"/>
    <w:rsid w:val="008F1AEF"/>
    <w:rsid w:val="008F36B4"/>
    <w:rsid w:val="008F3EAF"/>
    <w:rsid w:val="008F7B0C"/>
    <w:rsid w:val="00900D07"/>
    <w:rsid w:val="00901C44"/>
    <w:rsid w:val="00902B36"/>
    <w:rsid w:val="0091506A"/>
    <w:rsid w:val="0092272D"/>
    <w:rsid w:val="00933D22"/>
    <w:rsid w:val="00940D9A"/>
    <w:rsid w:val="00941F7A"/>
    <w:rsid w:val="0094719E"/>
    <w:rsid w:val="00953885"/>
    <w:rsid w:val="00954B66"/>
    <w:rsid w:val="00964926"/>
    <w:rsid w:val="00966551"/>
    <w:rsid w:val="00966D10"/>
    <w:rsid w:val="00971094"/>
    <w:rsid w:val="00971772"/>
    <w:rsid w:val="009766A4"/>
    <w:rsid w:val="009800DD"/>
    <w:rsid w:val="00980536"/>
    <w:rsid w:val="00981DBA"/>
    <w:rsid w:val="00982721"/>
    <w:rsid w:val="0099572F"/>
    <w:rsid w:val="009A76D8"/>
    <w:rsid w:val="009A7E43"/>
    <w:rsid w:val="009C3851"/>
    <w:rsid w:val="009C7164"/>
    <w:rsid w:val="009D0DD3"/>
    <w:rsid w:val="009D30F1"/>
    <w:rsid w:val="009D7B9E"/>
    <w:rsid w:val="009E1E95"/>
    <w:rsid w:val="00A04CFF"/>
    <w:rsid w:val="00A06E1A"/>
    <w:rsid w:val="00A10275"/>
    <w:rsid w:val="00A15257"/>
    <w:rsid w:val="00A242FA"/>
    <w:rsid w:val="00A27A6A"/>
    <w:rsid w:val="00A31149"/>
    <w:rsid w:val="00A328D7"/>
    <w:rsid w:val="00A32C1C"/>
    <w:rsid w:val="00A341C7"/>
    <w:rsid w:val="00A3604C"/>
    <w:rsid w:val="00A370B0"/>
    <w:rsid w:val="00A453F2"/>
    <w:rsid w:val="00A570C0"/>
    <w:rsid w:val="00A61300"/>
    <w:rsid w:val="00A6186A"/>
    <w:rsid w:val="00A73B76"/>
    <w:rsid w:val="00A82778"/>
    <w:rsid w:val="00A837B5"/>
    <w:rsid w:val="00A90EF6"/>
    <w:rsid w:val="00A9324A"/>
    <w:rsid w:val="00A93C1B"/>
    <w:rsid w:val="00A972FF"/>
    <w:rsid w:val="00AA11E5"/>
    <w:rsid w:val="00AA46F1"/>
    <w:rsid w:val="00AB4AB8"/>
    <w:rsid w:val="00AB5D5E"/>
    <w:rsid w:val="00AB6E11"/>
    <w:rsid w:val="00AB70C3"/>
    <w:rsid w:val="00AC11C1"/>
    <w:rsid w:val="00AC3E4D"/>
    <w:rsid w:val="00AC5BF9"/>
    <w:rsid w:val="00AC6BED"/>
    <w:rsid w:val="00AD0129"/>
    <w:rsid w:val="00AD2B8F"/>
    <w:rsid w:val="00AE44FA"/>
    <w:rsid w:val="00AE4D4A"/>
    <w:rsid w:val="00AE4E2B"/>
    <w:rsid w:val="00AE59F4"/>
    <w:rsid w:val="00AE6A3B"/>
    <w:rsid w:val="00AF3E14"/>
    <w:rsid w:val="00AF4211"/>
    <w:rsid w:val="00B044D6"/>
    <w:rsid w:val="00B132B8"/>
    <w:rsid w:val="00B20A7F"/>
    <w:rsid w:val="00B22251"/>
    <w:rsid w:val="00B26251"/>
    <w:rsid w:val="00B27CB8"/>
    <w:rsid w:val="00B27E2A"/>
    <w:rsid w:val="00B42C63"/>
    <w:rsid w:val="00B439A7"/>
    <w:rsid w:val="00B50F0E"/>
    <w:rsid w:val="00B52B5F"/>
    <w:rsid w:val="00B56902"/>
    <w:rsid w:val="00B579E9"/>
    <w:rsid w:val="00B66C32"/>
    <w:rsid w:val="00B76B2F"/>
    <w:rsid w:val="00B84F7D"/>
    <w:rsid w:val="00B85964"/>
    <w:rsid w:val="00B90017"/>
    <w:rsid w:val="00B912F1"/>
    <w:rsid w:val="00B933E9"/>
    <w:rsid w:val="00B9366A"/>
    <w:rsid w:val="00B95CE7"/>
    <w:rsid w:val="00B96F94"/>
    <w:rsid w:val="00BA1B96"/>
    <w:rsid w:val="00BA4727"/>
    <w:rsid w:val="00BB7859"/>
    <w:rsid w:val="00BC3823"/>
    <w:rsid w:val="00BC3A2E"/>
    <w:rsid w:val="00BD3D0D"/>
    <w:rsid w:val="00BD6FC7"/>
    <w:rsid w:val="00BE40CE"/>
    <w:rsid w:val="00BE6454"/>
    <w:rsid w:val="00BF02F7"/>
    <w:rsid w:val="00BF1F2F"/>
    <w:rsid w:val="00C01A7F"/>
    <w:rsid w:val="00C12565"/>
    <w:rsid w:val="00C12E6D"/>
    <w:rsid w:val="00C13518"/>
    <w:rsid w:val="00C147B9"/>
    <w:rsid w:val="00C159D8"/>
    <w:rsid w:val="00C17893"/>
    <w:rsid w:val="00C219E2"/>
    <w:rsid w:val="00C22DE1"/>
    <w:rsid w:val="00C25AF8"/>
    <w:rsid w:val="00C26EC6"/>
    <w:rsid w:val="00C3055B"/>
    <w:rsid w:val="00C36BD4"/>
    <w:rsid w:val="00C41028"/>
    <w:rsid w:val="00C428FA"/>
    <w:rsid w:val="00C46457"/>
    <w:rsid w:val="00C53E9A"/>
    <w:rsid w:val="00C561E7"/>
    <w:rsid w:val="00C600E5"/>
    <w:rsid w:val="00C8132A"/>
    <w:rsid w:val="00C82B85"/>
    <w:rsid w:val="00C84895"/>
    <w:rsid w:val="00C8491C"/>
    <w:rsid w:val="00C854BA"/>
    <w:rsid w:val="00C8786D"/>
    <w:rsid w:val="00C904BF"/>
    <w:rsid w:val="00C950C9"/>
    <w:rsid w:val="00C970D0"/>
    <w:rsid w:val="00CA065B"/>
    <w:rsid w:val="00CA0CF1"/>
    <w:rsid w:val="00CA1530"/>
    <w:rsid w:val="00CA6533"/>
    <w:rsid w:val="00CA6AEA"/>
    <w:rsid w:val="00CA7BBD"/>
    <w:rsid w:val="00CB27B5"/>
    <w:rsid w:val="00CB2A50"/>
    <w:rsid w:val="00CB621F"/>
    <w:rsid w:val="00CB73EA"/>
    <w:rsid w:val="00CC0EC6"/>
    <w:rsid w:val="00CC23FE"/>
    <w:rsid w:val="00CC51E2"/>
    <w:rsid w:val="00CC5A10"/>
    <w:rsid w:val="00CC7AB0"/>
    <w:rsid w:val="00CC7CA1"/>
    <w:rsid w:val="00CD2D91"/>
    <w:rsid w:val="00CD6E19"/>
    <w:rsid w:val="00CD74B3"/>
    <w:rsid w:val="00CD78F0"/>
    <w:rsid w:val="00CE3A2F"/>
    <w:rsid w:val="00CE4662"/>
    <w:rsid w:val="00CE511E"/>
    <w:rsid w:val="00CE6212"/>
    <w:rsid w:val="00CE666B"/>
    <w:rsid w:val="00CF1813"/>
    <w:rsid w:val="00CF3F41"/>
    <w:rsid w:val="00D11BCD"/>
    <w:rsid w:val="00D135E7"/>
    <w:rsid w:val="00D215B8"/>
    <w:rsid w:val="00D24259"/>
    <w:rsid w:val="00D30392"/>
    <w:rsid w:val="00D36C86"/>
    <w:rsid w:val="00D4528B"/>
    <w:rsid w:val="00D453D9"/>
    <w:rsid w:val="00D458FD"/>
    <w:rsid w:val="00D5030F"/>
    <w:rsid w:val="00D527FD"/>
    <w:rsid w:val="00D562C4"/>
    <w:rsid w:val="00D60C1B"/>
    <w:rsid w:val="00D6743B"/>
    <w:rsid w:val="00D67762"/>
    <w:rsid w:val="00D67C8E"/>
    <w:rsid w:val="00D87F24"/>
    <w:rsid w:val="00D90A6E"/>
    <w:rsid w:val="00D96881"/>
    <w:rsid w:val="00DA4D45"/>
    <w:rsid w:val="00DA5645"/>
    <w:rsid w:val="00DB0100"/>
    <w:rsid w:val="00DB1497"/>
    <w:rsid w:val="00DB288D"/>
    <w:rsid w:val="00DB40BD"/>
    <w:rsid w:val="00DB4233"/>
    <w:rsid w:val="00DB4357"/>
    <w:rsid w:val="00DB486A"/>
    <w:rsid w:val="00DC1F3D"/>
    <w:rsid w:val="00DC7361"/>
    <w:rsid w:val="00DC7E42"/>
    <w:rsid w:val="00DD6EB6"/>
    <w:rsid w:val="00DE6597"/>
    <w:rsid w:val="00DE7624"/>
    <w:rsid w:val="00DE7AA1"/>
    <w:rsid w:val="00DF2C93"/>
    <w:rsid w:val="00DF64CA"/>
    <w:rsid w:val="00E0171E"/>
    <w:rsid w:val="00E01B89"/>
    <w:rsid w:val="00E0315B"/>
    <w:rsid w:val="00E06F86"/>
    <w:rsid w:val="00E21933"/>
    <w:rsid w:val="00E373FD"/>
    <w:rsid w:val="00E40649"/>
    <w:rsid w:val="00E450D6"/>
    <w:rsid w:val="00E4727D"/>
    <w:rsid w:val="00E47ABC"/>
    <w:rsid w:val="00E571B4"/>
    <w:rsid w:val="00E60497"/>
    <w:rsid w:val="00E63652"/>
    <w:rsid w:val="00E63A47"/>
    <w:rsid w:val="00E64308"/>
    <w:rsid w:val="00E65E20"/>
    <w:rsid w:val="00E66011"/>
    <w:rsid w:val="00E77248"/>
    <w:rsid w:val="00E772F6"/>
    <w:rsid w:val="00E80E51"/>
    <w:rsid w:val="00E80F40"/>
    <w:rsid w:val="00E84FA9"/>
    <w:rsid w:val="00E90323"/>
    <w:rsid w:val="00E92FB1"/>
    <w:rsid w:val="00E93489"/>
    <w:rsid w:val="00E94739"/>
    <w:rsid w:val="00EA331D"/>
    <w:rsid w:val="00EA46AB"/>
    <w:rsid w:val="00EA7348"/>
    <w:rsid w:val="00EB759C"/>
    <w:rsid w:val="00EB7D41"/>
    <w:rsid w:val="00ED1784"/>
    <w:rsid w:val="00ED3657"/>
    <w:rsid w:val="00ED3B44"/>
    <w:rsid w:val="00ED6781"/>
    <w:rsid w:val="00EE519A"/>
    <w:rsid w:val="00EE5B08"/>
    <w:rsid w:val="00EF021F"/>
    <w:rsid w:val="00EF1205"/>
    <w:rsid w:val="00EF62ED"/>
    <w:rsid w:val="00EF6E12"/>
    <w:rsid w:val="00EF6E51"/>
    <w:rsid w:val="00F013EE"/>
    <w:rsid w:val="00F021F4"/>
    <w:rsid w:val="00F171EC"/>
    <w:rsid w:val="00F275F9"/>
    <w:rsid w:val="00F32050"/>
    <w:rsid w:val="00F3660B"/>
    <w:rsid w:val="00F36779"/>
    <w:rsid w:val="00F40D5C"/>
    <w:rsid w:val="00F40EB4"/>
    <w:rsid w:val="00F422CC"/>
    <w:rsid w:val="00F47A03"/>
    <w:rsid w:val="00F47D57"/>
    <w:rsid w:val="00F503A1"/>
    <w:rsid w:val="00F50812"/>
    <w:rsid w:val="00F50820"/>
    <w:rsid w:val="00F549F2"/>
    <w:rsid w:val="00F65B74"/>
    <w:rsid w:val="00F67AAC"/>
    <w:rsid w:val="00F67C4D"/>
    <w:rsid w:val="00F72A09"/>
    <w:rsid w:val="00F803DD"/>
    <w:rsid w:val="00F828D2"/>
    <w:rsid w:val="00F8582C"/>
    <w:rsid w:val="00F86FBE"/>
    <w:rsid w:val="00F902FB"/>
    <w:rsid w:val="00F94B4B"/>
    <w:rsid w:val="00FA29FF"/>
    <w:rsid w:val="00FA30A5"/>
    <w:rsid w:val="00FA711A"/>
    <w:rsid w:val="00FB169A"/>
    <w:rsid w:val="00FB1762"/>
    <w:rsid w:val="00FC6C1D"/>
    <w:rsid w:val="00FD0347"/>
    <w:rsid w:val="00FD062C"/>
    <w:rsid w:val="00FD0632"/>
    <w:rsid w:val="00FD4376"/>
    <w:rsid w:val="00FD4BF3"/>
    <w:rsid w:val="00FE08A3"/>
    <w:rsid w:val="00FE1A2C"/>
    <w:rsid w:val="00FE27C7"/>
    <w:rsid w:val="00FE7CA7"/>
    <w:rsid w:val="00FF0E98"/>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3CE0B170-1153-4CFF-A016-68F1D71E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character" w:styleId="Hipervnculovisitado">
    <w:name w:val="FollowedHyperlink"/>
    <w:basedOn w:val="Fuentedeprrafopredeter"/>
    <w:uiPriority w:val="99"/>
    <w:semiHidden/>
    <w:unhideWhenUsed/>
    <w:rsid w:val="007F3A24"/>
    <w:rPr>
      <w:color w:val="954F72" w:themeColor="followedHyperlink"/>
      <w:u w:val="single"/>
    </w:rPr>
  </w:style>
  <w:style w:type="paragraph" w:styleId="Bibliografa">
    <w:name w:val="Bibliography"/>
    <w:basedOn w:val="Normal"/>
    <w:next w:val="Normal"/>
    <w:uiPriority w:val="37"/>
    <w:unhideWhenUsed/>
    <w:rsid w:val="000137A5"/>
  </w:style>
  <w:style w:type="table" w:styleId="Tabladecuadrcula5oscura-nfasis1">
    <w:name w:val="Grid Table 5 Dark Accent 1"/>
    <w:basedOn w:val="Tablanormal"/>
    <w:uiPriority w:val="50"/>
    <w:rsid w:val="00D242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2">
    <w:name w:val="Grid Table 5 Dark Accent 2"/>
    <w:basedOn w:val="Tablanormal"/>
    <w:uiPriority w:val="50"/>
    <w:rsid w:val="00D242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3">
    <w:name w:val="Grid Table 5 Dark Accent 3"/>
    <w:basedOn w:val="Tablanormal"/>
    <w:uiPriority w:val="50"/>
    <w:rsid w:val="00D242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7152">
      <w:bodyDiv w:val="1"/>
      <w:marLeft w:val="0"/>
      <w:marRight w:val="0"/>
      <w:marTop w:val="0"/>
      <w:marBottom w:val="0"/>
      <w:divBdr>
        <w:top w:val="none" w:sz="0" w:space="0" w:color="auto"/>
        <w:left w:val="none" w:sz="0" w:space="0" w:color="auto"/>
        <w:bottom w:val="none" w:sz="0" w:space="0" w:color="auto"/>
        <w:right w:val="none" w:sz="0" w:space="0" w:color="auto"/>
      </w:divBdr>
    </w:div>
    <w:div w:id="320816541">
      <w:bodyDiv w:val="1"/>
      <w:marLeft w:val="0"/>
      <w:marRight w:val="0"/>
      <w:marTop w:val="0"/>
      <w:marBottom w:val="0"/>
      <w:divBdr>
        <w:top w:val="none" w:sz="0" w:space="0" w:color="auto"/>
        <w:left w:val="none" w:sz="0" w:space="0" w:color="auto"/>
        <w:bottom w:val="none" w:sz="0" w:space="0" w:color="auto"/>
        <w:right w:val="none" w:sz="0" w:space="0" w:color="auto"/>
      </w:divBdr>
    </w:div>
    <w:div w:id="476604455">
      <w:bodyDiv w:val="1"/>
      <w:marLeft w:val="0"/>
      <w:marRight w:val="0"/>
      <w:marTop w:val="0"/>
      <w:marBottom w:val="0"/>
      <w:divBdr>
        <w:top w:val="none" w:sz="0" w:space="0" w:color="auto"/>
        <w:left w:val="none" w:sz="0" w:space="0" w:color="auto"/>
        <w:bottom w:val="none" w:sz="0" w:space="0" w:color="auto"/>
        <w:right w:val="none" w:sz="0" w:space="0" w:color="auto"/>
      </w:divBdr>
      <w:divsChild>
        <w:div w:id="298654846">
          <w:marLeft w:val="0"/>
          <w:marRight w:val="0"/>
          <w:marTop w:val="0"/>
          <w:marBottom w:val="0"/>
          <w:divBdr>
            <w:top w:val="none" w:sz="0" w:space="0" w:color="auto"/>
            <w:left w:val="single" w:sz="6" w:space="17" w:color="CCCCCC"/>
            <w:bottom w:val="none" w:sz="0" w:space="0" w:color="auto"/>
            <w:right w:val="single" w:sz="6" w:space="17" w:color="CCCCCC"/>
          </w:divBdr>
          <w:divsChild>
            <w:div w:id="1270700749">
              <w:marLeft w:val="0"/>
              <w:marRight w:val="0"/>
              <w:marTop w:val="0"/>
              <w:marBottom w:val="0"/>
              <w:divBdr>
                <w:top w:val="none" w:sz="0" w:space="0" w:color="auto"/>
                <w:left w:val="none" w:sz="0" w:space="0" w:color="auto"/>
                <w:bottom w:val="none" w:sz="0" w:space="0" w:color="auto"/>
                <w:right w:val="single" w:sz="6" w:space="11" w:color="CCCCCC"/>
              </w:divBdr>
              <w:divsChild>
                <w:div w:id="19860583">
                  <w:marLeft w:val="0"/>
                  <w:marRight w:val="0"/>
                  <w:marTop w:val="0"/>
                  <w:marBottom w:val="0"/>
                  <w:divBdr>
                    <w:top w:val="none" w:sz="0" w:space="0" w:color="auto"/>
                    <w:left w:val="none" w:sz="0" w:space="0" w:color="auto"/>
                    <w:bottom w:val="none" w:sz="0" w:space="0" w:color="auto"/>
                    <w:right w:val="none" w:sz="0" w:space="0" w:color="auto"/>
                  </w:divBdr>
                  <w:divsChild>
                    <w:div w:id="5667690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 w:id="828255800">
          <w:marLeft w:val="0"/>
          <w:marRight w:val="0"/>
          <w:marTop w:val="0"/>
          <w:marBottom w:val="0"/>
          <w:divBdr>
            <w:top w:val="none" w:sz="0" w:space="0" w:color="auto"/>
            <w:left w:val="single" w:sz="6" w:space="0" w:color="CCCCCC"/>
            <w:bottom w:val="none" w:sz="0" w:space="0" w:color="auto"/>
            <w:right w:val="single" w:sz="6" w:space="0" w:color="CCCCCC"/>
          </w:divBdr>
          <w:divsChild>
            <w:div w:id="578363956">
              <w:marLeft w:val="315"/>
              <w:marRight w:val="315"/>
              <w:marTop w:val="0"/>
              <w:marBottom w:val="0"/>
              <w:divBdr>
                <w:top w:val="none" w:sz="0" w:space="0" w:color="auto"/>
                <w:left w:val="none" w:sz="0" w:space="0" w:color="auto"/>
                <w:bottom w:val="single" w:sz="6" w:space="7" w:color="CCCCCC"/>
                <w:right w:val="none" w:sz="0" w:space="0" w:color="auto"/>
              </w:divBdr>
              <w:divsChild>
                <w:div w:id="119736498">
                  <w:marLeft w:val="0"/>
                  <w:marRight w:val="0"/>
                  <w:marTop w:val="0"/>
                  <w:marBottom w:val="0"/>
                  <w:divBdr>
                    <w:top w:val="none" w:sz="0" w:space="0" w:color="auto"/>
                    <w:left w:val="none" w:sz="0" w:space="0" w:color="auto"/>
                    <w:bottom w:val="none" w:sz="0" w:space="0" w:color="auto"/>
                    <w:right w:val="none" w:sz="0" w:space="0" w:color="auto"/>
                  </w:divBdr>
                </w:div>
                <w:div w:id="170414755">
                  <w:marLeft w:val="0"/>
                  <w:marRight w:val="300"/>
                  <w:marTop w:val="75"/>
                  <w:marBottom w:val="0"/>
                  <w:divBdr>
                    <w:top w:val="none" w:sz="0" w:space="0" w:color="auto"/>
                    <w:left w:val="none" w:sz="0" w:space="0" w:color="auto"/>
                    <w:bottom w:val="none" w:sz="0" w:space="0" w:color="auto"/>
                    <w:right w:val="none" w:sz="0" w:space="0" w:color="auto"/>
                  </w:divBdr>
                </w:div>
                <w:div w:id="466944665">
                  <w:marLeft w:val="0"/>
                  <w:marRight w:val="0"/>
                  <w:marTop w:val="75"/>
                  <w:marBottom w:val="0"/>
                  <w:divBdr>
                    <w:top w:val="none" w:sz="0" w:space="0" w:color="auto"/>
                    <w:left w:val="none" w:sz="0" w:space="0" w:color="auto"/>
                    <w:bottom w:val="none" w:sz="0" w:space="0" w:color="auto"/>
                    <w:right w:val="none" w:sz="0" w:space="0" w:color="auto"/>
                  </w:divBdr>
                </w:div>
                <w:div w:id="729771056">
                  <w:marLeft w:val="0"/>
                  <w:marRight w:val="300"/>
                  <w:marTop w:val="75"/>
                  <w:marBottom w:val="0"/>
                  <w:divBdr>
                    <w:top w:val="none" w:sz="0" w:space="0" w:color="auto"/>
                    <w:left w:val="none" w:sz="0" w:space="0" w:color="auto"/>
                    <w:bottom w:val="none" w:sz="0" w:space="0" w:color="auto"/>
                    <w:right w:val="none" w:sz="0" w:space="0" w:color="auto"/>
                  </w:divBdr>
                </w:div>
                <w:div w:id="1509634392">
                  <w:marLeft w:val="0"/>
                  <w:marRight w:val="300"/>
                  <w:marTop w:val="75"/>
                  <w:marBottom w:val="0"/>
                  <w:divBdr>
                    <w:top w:val="none" w:sz="0" w:space="0" w:color="auto"/>
                    <w:left w:val="none" w:sz="0" w:space="0" w:color="auto"/>
                    <w:bottom w:val="none" w:sz="0" w:space="0" w:color="auto"/>
                    <w:right w:val="none" w:sz="0" w:space="0" w:color="auto"/>
                  </w:divBdr>
                </w:div>
              </w:divsChild>
            </w:div>
            <w:div w:id="752314136">
              <w:marLeft w:val="315"/>
              <w:marRight w:val="315"/>
              <w:marTop w:val="0"/>
              <w:marBottom w:val="0"/>
              <w:divBdr>
                <w:top w:val="none" w:sz="0" w:space="0" w:color="auto"/>
                <w:left w:val="none" w:sz="0" w:space="0" w:color="auto"/>
                <w:bottom w:val="none" w:sz="0" w:space="0" w:color="auto"/>
                <w:right w:val="none" w:sz="0" w:space="0" w:color="auto"/>
              </w:divBdr>
            </w:div>
            <w:div w:id="1442842705">
              <w:marLeft w:val="480"/>
              <w:marRight w:val="480"/>
              <w:marTop w:val="0"/>
              <w:marBottom w:val="0"/>
              <w:divBdr>
                <w:top w:val="none" w:sz="0" w:space="0" w:color="auto"/>
                <w:left w:val="none" w:sz="0" w:space="0" w:color="auto"/>
                <w:bottom w:val="none" w:sz="0" w:space="0" w:color="auto"/>
                <w:right w:val="none" w:sz="0" w:space="0" w:color="auto"/>
              </w:divBdr>
              <w:divsChild>
                <w:div w:id="1625387969">
                  <w:marLeft w:val="0"/>
                  <w:marRight w:val="0"/>
                  <w:marTop w:val="480"/>
                  <w:marBottom w:val="0"/>
                  <w:divBdr>
                    <w:top w:val="none" w:sz="0" w:space="0" w:color="auto"/>
                    <w:left w:val="none" w:sz="0" w:space="0" w:color="auto"/>
                    <w:bottom w:val="none" w:sz="0" w:space="0" w:color="auto"/>
                    <w:right w:val="none" w:sz="0" w:space="0" w:color="auto"/>
                  </w:divBdr>
                  <w:divsChild>
                    <w:div w:id="480969752">
                      <w:marLeft w:val="0"/>
                      <w:marRight w:val="0"/>
                      <w:marTop w:val="0"/>
                      <w:marBottom w:val="0"/>
                      <w:divBdr>
                        <w:top w:val="none" w:sz="0" w:space="0" w:color="auto"/>
                        <w:left w:val="none" w:sz="0" w:space="0" w:color="auto"/>
                        <w:bottom w:val="none" w:sz="0" w:space="0" w:color="auto"/>
                        <w:right w:val="none" w:sz="0" w:space="0" w:color="auto"/>
                      </w:divBdr>
                      <w:divsChild>
                        <w:div w:id="1214737700">
                          <w:marLeft w:val="0"/>
                          <w:marRight w:val="0"/>
                          <w:marTop w:val="0"/>
                          <w:marBottom w:val="0"/>
                          <w:divBdr>
                            <w:top w:val="none" w:sz="0" w:space="0" w:color="auto"/>
                            <w:left w:val="none" w:sz="0" w:space="0" w:color="auto"/>
                            <w:bottom w:val="none" w:sz="0" w:space="0" w:color="auto"/>
                            <w:right w:val="none" w:sz="0" w:space="0" w:color="auto"/>
                          </w:divBdr>
                        </w:div>
                      </w:divsChild>
                    </w:div>
                    <w:div w:id="62528097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55751001">
              <w:marLeft w:val="315"/>
              <w:marRight w:val="315"/>
              <w:marTop w:val="0"/>
              <w:marBottom w:val="0"/>
              <w:divBdr>
                <w:top w:val="none" w:sz="0" w:space="0" w:color="auto"/>
                <w:left w:val="none" w:sz="0" w:space="0" w:color="auto"/>
                <w:bottom w:val="single" w:sz="36" w:space="0" w:color="29ABE2"/>
                <w:right w:val="none" w:sz="0" w:space="0" w:color="auto"/>
              </w:divBdr>
            </w:div>
          </w:divsChild>
        </w:div>
      </w:divsChild>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50062501">
      <w:bodyDiv w:val="1"/>
      <w:marLeft w:val="0"/>
      <w:marRight w:val="0"/>
      <w:marTop w:val="0"/>
      <w:marBottom w:val="0"/>
      <w:divBdr>
        <w:top w:val="none" w:sz="0" w:space="0" w:color="auto"/>
        <w:left w:val="none" w:sz="0" w:space="0" w:color="auto"/>
        <w:bottom w:val="none" w:sz="0" w:space="0" w:color="auto"/>
        <w:right w:val="none" w:sz="0" w:space="0" w:color="auto"/>
      </w:divBdr>
    </w:div>
    <w:div w:id="1219240454">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248395519">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12074515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sChild>
    </w:div>
    <w:div w:id="1407998102">
      <w:bodyDiv w:val="1"/>
      <w:marLeft w:val="0"/>
      <w:marRight w:val="0"/>
      <w:marTop w:val="0"/>
      <w:marBottom w:val="0"/>
      <w:divBdr>
        <w:top w:val="none" w:sz="0" w:space="0" w:color="auto"/>
        <w:left w:val="none" w:sz="0" w:space="0" w:color="auto"/>
        <w:bottom w:val="none" w:sz="0" w:space="0" w:color="auto"/>
        <w:right w:val="none" w:sz="0" w:space="0" w:color="auto"/>
      </w:divBdr>
      <w:divsChild>
        <w:div w:id="107941114">
          <w:marLeft w:val="0"/>
          <w:marRight w:val="0"/>
          <w:marTop w:val="0"/>
          <w:marBottom w:val="0"/>
          <w:divBdr>
            <w:top w:val="none" w:sz="0" w:space="0" w:color="auto"/>
            <w:left w:val="single" w:sz="6" w:space="0" w:color="CCCCCC"/>
            <w:bottom w:val="none" w:sz="0" w:space="0" w:color="auto"/>
            <w:right w:val="single" w:sz="6" w:space="0" w:color="CCCCCC"/>
          </w:divBdr>
          <w:divsChild>
            <w:div w:id="338847384">
              <w:marLeft w:val="315"/>
              <w:marRight w:val="315"/>
              <w:marTop w:val="0"/>
              <w:marBottom w:val="0"/>
              <w:divBdr>
                <w:top w:val="none" w:sz="0" w:space="0" w:color="auto"/>
                <w:left w:val="none" w:sz="0" w:space="0" w:color="auto"/>
                <w:bottom w:val="none" w:sz="0" w:space="0" w:color="auto"/>
                <w:right w:val="none" w:sz="0" w:space="0" w:color="auto"/>
              </w:divBdr>
            </w:div>
            <w:div w:id="422843090">
              <w:marLeft w:val="315"/>
              <w:marRight w:val="315"/>
              <w:marTop w:val="0"/>
              <w:marBottom w:val="0"/>
              <w:divBdr>
                <w:top w:val="none" w:sz="0" w:space="0" w:color="auto"/>
                <w:left w:val="none" w:sz="0" w:space="0" w:color="auto"/>
                <w:bottom w:val="single" w:sz="6" w:space="7" w:color="CCCCCC"/>
                <w:right w:val="none" w:sz="0" w:space="0" w:color="auto"/>
              </w:divBdr>
              <w:divsChild>
                <w:div w:id="811293551">
                  <w:marLeft w:val="0"/>
                  <w:marRight w:val="0"/>
                  <w:marTop w:val="0"/>
                  <w:marBottom w:val="0"/>
                  <w:divBdr>
                    <w:top w:val="none" w:sz="0" w:space="0" w:color="auto"/>
                    <w:left w:val="none" w:sz="0" w:space="0" w:color="auto"/>
                    <w:bottom w:val="none" w:sz="0" w:space="0" w:color="auto"/>
                    <w:right w:val="none" w:sz="0" w:space="0" w:color="auto"/>
                  </w:divBdr>
                </w:div>
                <w:div w:id="954867636">
                  <w:marLeft w:val="0"/>
                  <w:marRight w:val="300"/>
                  <w:marTop w:val="75"/>
                  <w:marBottom w:val="0"/>
                  <w:divBdr>
                    <w:top w:val="none" w:sz="0" w:space="0" w:color="auto"/>
                    <w:left w:val="none" w:sz="0" w:space="0" w:color="auto"/>
                    <w:bottom w:val="none" w:sz="0" w:space="0" w:color="auto"/>
                    <w:right w:val="none" w:sz="0" w:space="0" w:color="auto"/>
                  </w:divBdr>
                </w:div>
                <w:div w:id="1180317827">
                  <w:marLeft w:val="0"/>
                  <w:marRight w:val="300"/>
                  <w:marTop w:val="75"/>
                  <w:marBottom w:val="0"/>
                  <w:divBdr>
                    <w:top w:val="none" w:sz="0" w:space="0" w:color="auto"/>
                    <w:left w:val="none" w:sz="0" w:space="0" w:color="auto"/>
                    <w:bottom w:val="none" w:sz="0" w:space="0" w:color="auto"/>
                    <w:right w:val="none" w:sz="0" w:space="0" w:color="auto"/>
                  </w:divBdr>
                </w:div>
                <w:div w:id="1271088241">
                  <w:marLeft w:val="0"/>
                  <w:marRight w:val="0"/>
                  <w:marTop w:val="75"/>
                  <w:marBottom w:val="0"/>
                  <w:divBdr>
                    <w:top w:val="none" w:sz="0" w:space="0" w:color="auto"/>
                    <w:left w:val="none" w:sz="0" w:space="0" w:color="auto"/>
                    <w:bottom w:val="none" w:sz="0" w:space="0" w:color="auto"/>
                    <w:right w:val="none" w:sz="0" w:space="0" w:color="auto"/>
                  </w:divBdr>
                </w:div>
                <w:div w:id="1300261747">
                  <w:marLeft w:val="0"/>
                  <w:marRight w:val="300"/>
                  <w:marTop w:val="75"/>
                  <w:marBottom w:val="0"/>
                  <w:divBdr>
                    <w:top w:val="none" w:sz="0" w:space="0" w:color="auto"/>
                    <w:left w:val="none" w:sz="0" w:space="0" w:color="auto"/>
                    <w:bottom w:val="none" w:sz="0" w:space="0" w:color="auto"/>
                    <w:right w:val="none" w:sz="0" w:space="0" w:color="auto"/>
                  </w:divBdr>
                </w:div>
              </w:divsChild>
            </w:div>
            <w:div w:id="1370295883">
              <w:marLeft w:val="315"/>
              <w:marRight w:val="315"/>
              <w:marTop w:val="0"/>
              <w:marBottom w:val="0"/>
              <w:divBdr>
                <w:top w:val="none" w:sz="0" w:space="0" w:color="auto"/>
                <w:left w:val="none" w:sz="0" w:space="0" w:color="auto"/>
                <w:bottom w:val="single" w:sz="36" w:space="0" w:color="29ABE2"/>
                <w:right w:val="none" w:sz="0" w:space="0" w:color="auto"/>
              </w:divBdr>
            </w:div>
            <w:div w:id="2121684012">
              <w:marLeft w:val="480"/>
              <w:marRight w:val="480"/>
              <w:marTop w:val="0"/>
              <w:marBottom w:val="0"/>
              <w:divBdr>
                <w:top w:val="none" w:sz="0" w:space="0" w:color="auto"/>
                <w:left w:val="none" w:sz="0" w:space="0" w:color="auto"/>
                <w:bottom w:val="none" w:sz="0" w:space="0" w:color="auto"/>
                <w:right w:val="none" w:sz="0" w:space="0" w:color="auto"/>
              </w:divBdr>
              <w:divsChild>
                <w:div w:id="820148673">
                  <w:marLeft w:val="0"/>
                  <w:marRight w:val="0"/>
                  <w:marTop w:val="480"/>
                  <w:marBottom w:val="0"/>
                  <w:divBdr>
                    <w:top w:val="none" w:sz="0" w:space="0" w:color="auto"/>
                    <w:left w:val="none" w:sz="0" w:space="0" w:color="auto"/>
                    <w:bottom w:val="none" w:sz="0" w:space="0" w:color="auto"/>
                    <w:right w:val="none" w:sz="0" w:space="0" w:color="auto"/>
                  </w:divBdr>
                  <w:divsChild>
                    <w:div w:id="59325349">
                      <w:marLeft w:val="0"/>
                      <w:marRight w:val="0"/>
                      <w:marTop w:val="180"/>
                      <w:marBottom w:val="0"/>
                      <w:divBdr>
                        <w:top w:val="none" w:sz="0" w:space="0" w:color="auto"/>
                        <w:left w:val="none" w:sz="0" w:space="0" w:color="auto"/>
                        <w:bottom w:val="none" w:sz="0" w:space="0" w:color="auto"/>
                        <w:right w:val="none" w:sz="0" w:space="0" w:color="auto"/>
                      </w:divBdr>
                    </w:div>
                    <w:div w:id="1133409145">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02775">
          <w:marLeft w:val="0"/>
          <w:marRight w:val="0"/>
          <w:marTop w:val="0"/>
          <w:marBottom w:val="0"/>
          <w:divBdr>
            <w:top w:val="none" w:sz="0" w:space="0" w:color="auto"/>
            <w:left w:val="single" w:sz="6" w:space="17" w:color="CCCCCC"/>
            <w:bottom w:val="none" w:sz="0" w:space="0" w:color="auto"/>
            <w:right w:val="single" w:sz="6" w:space="17" w:color="CCCCCC"/>
          </w:divBdr>
          <w:divsChild>
            <w:div w:id="787546412">
              <w:marLeft w:val="0"/>
              <w:marRight w:val="0"/>
              <w:marTop w:val="0"/>
              <w:marBottom w:val="0"/>
              <w:divBdr>
                <w:top w:val="none" w:sz="0" w:space="0" w:color="auto"/>
                <w:left w:val="none" w:sz="0" w:space="0" w:color="auto"/>
                <w:bottom w:val="none" w:sz="0" w:space="0" w:color="auto"/>
                <w:right w:val="single" w:sz="6" w:space="11" w:color="CCCCCC"/>
              </w:divBdr>
              <w:divsChild>
                <w:div w:id="1552032765">
                  <w:marLeft w:val="0"/>
                  <w:marRight w:val="0"/>
                  <w:marTop w:val="0"/>
                  <w:marBottom w:val="0"/>
                  <w:divBdr>
                    <w:top w:val="none" w:sz="0" w:space="0" w:color="auto"/>
                    <w:left w:val="none" w:sz="0" w:space="0" w:color="auto"/>
                    <w:bottom w:val="none" w:sz="0" w:space="0" w:color="auto"/>
                    <w:right w:val="none" w:sz="0" w:space="0" w:color="auto"/>
                  </w:divBdr>
                  <w:divsChild>
                    <w:div w:id="139519860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725369008">
      <w:bodyDiv w:val="1"/>
      <w:marLeft w:val="0"/>
      <w:marRight w:val="0"/>
      <w:marTop w:val="0"/>
      <w:marBottom w:val="0"/>
      <w:divBdr>
        <w:top w:val="none" w:sz="0" w:space="0" w:color="auto"/>
        <w:left w:val="none" w:sz="0" w:space="0" w:color="auto"/>
        <w:bottom w:val="none" w:sz="0" w:space="0" w:color="auto"/>
        <w:right w:val="none" w:sz="0" w:space="0" w:color="auto"/>
      </w:divBdr>
    </w:div>
    <w:div w:id="1745687498">
      <w:bodyDiv w:val="1"/>
      <w:marLeft w:val="0"/>
      <w:marRight w:val="0"/>
      <w:marTop w:val="0"/>
      <w:marBottom w:val="0"/>
      <w:divBdr>
        <w:top w:val="none" w:sz="0" w:space="0" w:color="auto"/>
        <w:left w:val="none" w:sz="0" w:space="0" w:color="auto"/>
        <w:bottom w:val="none" w:sz="0" w:space="0" w:color="auto"/>
        <w:right w:val="none" w:sz="0" w:space="0" w:color="auto"/>
      </w:divBdr>
    </w:div>
    <w:div w:id="1765606731">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20198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youtube.com/watch?v=n5N0cNiXd78" TargetMode="External"/><Relationship Id="rId26" Type="http://schemas.openxmlformats.org/officeDocument/2006/relationships/diagramQuickStyle" Target="diagrams/quickStyle1.xml"/><Relationship Id="rId39" Type="http://schemas.openxmlformats.org/officeDocument/2006/relationships/hyperlink" Target="https://www.youtube.com/watch?v=aCLY8DDQZio" TargetMode="External"/><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banxico.org.mx/sistema-financiero/material-educativo/basico/fichas-sistema-financiero.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hyperlink" Target="http://eleconomista.com.mx/sistema-financiero/2015/03/15/reforma-financiera-ayudo-otorgar-mas-creditos-2014-shcp" TargetMode="External"/><Relationship Id="rId37" Type="http://schemas.openxmlformats.org/officeDocument/2006/relationships/hyperlink" Target="http://var.com.mx/docs%5Cvarsociedades.pdf" TargetMode="External"/><Relationship Id="rId40" Type="http://schemas.openxmlformats.org/officeDocument/2006/relationships/hyperlink" Target="http://www.abanfin.com/?tit=guia-de-matematica-financiera&amp;name=Manuales&amp;fid=eg0adaa"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hcp.gob.mx/POLITICAFINANCIERA/casfim_new/estructura/organigrama.pdf" TargetMode="External"/><Relationship Id="rId28" Type="http://schemas.microsoft.com/office/2007/relationships/diagramDrawing" Target="diagrams/drawing1.xml"/><Relationship Id="rId36" Type="http://schemas.openxmlformats.org/officeDocument/2006/relationships/hyperlink" Target="http://var.com.mx/docs%5Cvarsociedades.pd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banxico.org.mx/sistema-financiero/material-educativo/basico/fichas/estructura-del-sistema-financiero/%7BE99045BF-AFD1-55C0-BE6A-AA81DF52C00E%7D.pdf"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hyperlink" Target="http://www.banxico.org.mx/sistema-financiero/material-educativo/basico/fichas-sistema-financiero.html" TargetMode="External"/><Relationship Id="rId35" Type="http://schemas.openxmlformats.org/officeDocument/2006/relationships/hyperlink" Target="https://www.youtube.com/watch?v=Gm9-CdueQFU"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www.youtube.com/watch?v=0dyC66tiSzU" TargetMode="External"/><Relationship Id="rId25" Type="http://schemas.openxmlformats.org/officeDocument/2006/relationships/diagramLayout" Target="diagrams/layout1.xml"/><Relationship Id="rId33" Type="http://schemas.openxmlformats.org/officeDocument/2006/relationships/image" Target="media/image8.jpeg"/><Relationship Id="rId38" Type="http://schemas.openxmlformats.org/officeDocument/2006/relationships/image" Target="media/image10.jpeg"/><Relationship Id="rId20" Type="http://schemas.openxmlformats.org/officeDocument/2006/relationships/hyperlink" Target="https://www.youtube.com/watch?v=REdtAd55SvM" TargetMode="External"/><Relationship Id="rId41" Type="http://schemas.openxmlformats.org/officeDocument/2006/relationships/hyperlink" Target="http://www.abanfin.com/?tit=guia-de-matematica-financiera&amp;name=Manuales&amp;fid=eg0ada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3E6AE-96C2-4121-A51B-A8A94B36687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MX"/>
        </a:p>
      </dgm:t>
    </dgm:pt>
    <dgm:pt modelId="{71D9E6F0-8A1B-4C36-AB72-9BBAAA26DD1B}">
      <dgm:prSet phldrT="[Texto]"/>
      <dgm:spPr/>
      <dgm:t>
        <a:bodyPr/>
        <a:lstStyle/>
        <a:p>
          <a:pPr algn="ctr"/>
          <a:r>
            <a:rPr lang="es-MX"/>
            <a:t>Comisiones del Sistema financiero mexicano</a:t>
          </a:r>
        </a:p>
      </dgm:t>
    </dgm:pt>
    <dgm:pt modelId="{CFB3AA28-28E1-4DF6-8A22-79AF8AC6122D}" type="parTrans" cxnId="{4255C34F-6816-4237-981E-FF78079846EC}">
      <dgm:prSet/>
      <dgm:spPr/>
      <dgm:t>
        <a:bodyPr/>
        <a:lstStyle/>
        <a:p>
          <a:pPr algn="ctr"/>
          <a:endParaRPr lang="es-MX"/>
        </a:p>
      </dgm:t>
    </dgm:pt>
    <dgm:pt modelId="{5C816311-A96A-44B8-98EC-1B6FDE5FF470}" type="sibTrans" cxnId="{4255C34F-6816-4237-981E-FF78079846EC}">
      <dgm:prSet/>
      <dgm:spPr/>
      <dgm:t>
        <a:bodyPr/>
        <a:lstStyle/>
        <a:p>
          <a:pPr algn="ctr"/>
          <a:endParaRPr lang="es-MX"/>
        </a:p>
      </dgm:t>
    </dgm:pt>
    <dgm:pt modelId="{5D14F762-1961-48F3-9AD8-C929DCA31C28}">
      <dgm:prSet phldrT="[Texto]"/>
      <dgm:spPr>
        <a:solidFill>
          <a:schemeClr val="accent2">
            <a:lumMod val="40000"/>
            <a:lumOff val="60000"/>
          </a:schemeClr>
        </a:solidFill>
      </dgm:spPr>
      <dgm:t>
        <a:bodyPr/>
        <a:lstStyle/>
        <a:p>
          <a:pPr algn="ctr"/>
          <a:r>
            <a:rPr lang="es-MX"/>
            <a:t>CNBV</a:t>
          </a:r>
        </a:p>
      </dgm:t>
    </dgm:pt>
    <dgm:pt modelId="{25ADBCAD-4480-4433-B45E-7F90FEC90F04}" type="parTrans" cxnId="{615FF7C8-02FD-4287-887C-4B942D973A9E}">
      <dgm:prSet/>
      <dgm:spPr/>
      <dgm:t>
        <a:bodyPr/>
        <a:lstStyle/>
        <a:p>
          <a:pPr algn="ctr"/>
          <a:endParaRPr lang="es-MX"/>
        </a:p>
      </dgm:t>
    </dgm:pt>
    <dgm:pt modelId="{C5798BB0-222D-4CB1-85FF-3F241A528D62}" type="sibTrans" cxnId="{615FF7C8-02FD-4287-887C-4B942D973A9E}">
      <dgm:prSet/>
      <dgm:spPr/>
      <dgm:t>
        <a:bodyPr/>
        <a:lstStyle/>
        <a:p>
          <a:pPr algn="ctr"/>
          <a:endParaRPr lang="es-MX"/>
        </a:p>
      </dgm:t>
    </dgm:pt>
    <dgm:pt modelId="{7A42E224-82C1-47DB-9D3C-2B30996F28D0}">
      <dgm:prSet phldrT="[Texto]"/>
      <dgm:spPr/>
      <dgm:t>
        <a:bodyPr/>
        <a:lstStyle/>
        <a:p>
          <a:pPr algn="ctr"/>
          <a:r>
            <a:rPr lang="es-MX"/>
            <a:t>CONDUSEF</a:t>
          </a:r>
        </a:p>
      </dgm:t>
    </dgm:pt>
    <dgm:pt modelId="{F9C6797B-3E53-43DC-A84E-371B3E84AE73}" type="parTrans" cxnId="{0F211123-B509-4F82-8CE8-303521736275}">
      <dgm:prSet/>
      <dgm:spPr/>
      <dgm:t>
        <a:bodyPr/>
        <a:lstStyle/>
        <a:p>
          <a:pPr algn="ctr"/>
          <a:endParaRPr lang="es-MX"/>
        </a:p>
      </dgm:t>
    </dgm:pt>
    <dgm:pt modelId="{BC0248D8-2F13-47F8-B30E-95BD76602411}" type="sibTrans" cxnId="{0F211123-B509-4F82-8CE8-303521736275}">
      <dgm:prSet/>
      <dgm:spPr/>
      <dgm:t>
        <a:bodyPr/>
        <a:lstStyle/>
        <a:p>
          <a:pPr algn="ctr"/>
          <a:endParaRPr lang="es-MX"/>
        </a:p>
      </dgm:t>
    </dgm:pt>
    <dgm:pt modelId="{599E2ADD-8F87-41BF-9D61-A77086C5D479}">
      <dgm:prSet phldrT="[Texto]"/>
      <dgm:spPr/>
      <dgm:t>
        <a:bodyPr/>
        <a:lstStyle/>
        <a:p>
          <a:pPr algn="ctr"/>
          <a:r>
            <a:rPr lang="es-MX"/>
            <a:t>IPAB</a:t>
          </a:r>
        </a:p>
      </dgm:t>
    </dgm:pt>
    <dgm:pt modelId="{97008DF2-F299-432C-83C7-F0381B0379B0}" type="parTrans" cxnId="{7FEC0720-7E68-40EE-8152-59A8F1CE0B6A}">
      <dgm:prSet/>
      <dgm:spPr/>
      <dgm:t>
        <a:bodyPr/>
        <a:lstStyle/>
        <a:p>
          <a:pPr algn="ctr"/>
          <a:endParaRPr lang="es-MX"/>
        </a:p>
      </dgm:t>
    </dgm:pt>
    <dgm:pt modelId="{4A321F97-0DFE-4153-A263-92E458DE8B5A}" type="sibTrans" cxnId="{7FEC0720-7E68-40EE-8152-59A8F1CE0B6A}">
      <dgm:prSet/>
      <dgm:spPr/>
      <dgm:t>
        <a:bodyPr/>
        <a:lstStyle/>
        <a:p>
          <a:pPr algn="ctr"/>
          <a:endParaRPr lang="es-MX"/>
        </a:p>
      </dgm:t>
    </dgm:pt>
    <dgm:pt modelId="{7B72A33D-EF8C-49B1-B79A-ABB8B5777CFE}">
      <dgm:prSet/>
      <dgm:spPr>
        <a:solidFill>
          <a:schemeClr val="accent2">
            <a:lumMod val="40000"/>
            <a:lumOff val="60000"/>
          </a:schemeClr>
        </a:solidFill>
      </dgm:spPr>
      <dgm:t>
        <a:bodyPr/>
        <a:lstStyle/>
        <a:p>
          <a:pPr algn="ctr"/>
          <a:r>
            <a:rPr lang="es-MX"/>
            <a:t>CNSF</a:t>
          </a:r>
        </a:p>
      </dgm:t>
    </dgm:pt>
    <dgm:pt modelId="{42554F9A-3E84-41E8-8D3B-D013102E0054}" type="parTrans" cxnId="{84CAC0C6-A6A9-4661-ACC7-5794C7977E97}">
      <dgm:prSet/>
      <dgm:spPr/>
      <dgm:t>
        <a:bodyPr/>
        <a:lstStyle/>
        <a:p>
          <a:pPr algn="ctr"/>
          <a:endParaRPr lang="es-MX"/>
        </a:p>
      </dgm:t>
    </dgm:pt>
    <dgm:pt modelId="{DB8A8EE4-AD26-4A2A-BA33-10BFAF6367F5}" type="sibTrans" cxnId="{84CAC0C6-A6A9-4661-ACC7-5794C7977E97}">
      <dgm:prSet/>
      <dgm:spPr/>
      <dgm:t>
        <a:bodyPr/>
        <a:lstStyle/>
        <a:p>
          <a:pPr algn="ctr"/>
          <a:endParaRPr lang="es-MX"/>
        </a:p>
      </dgm:t>
    </dgm:pt>
    <dgm:pt modelId="{D19D0886-9C14-4200-990A-9FF6248CC513}">
      <dgm:prSet/>
      <dgm:spPr>
        <a:solidFill>
          <a:schemeClr val="accent2">
            <a:lumMod val="40000"/>
            <a:lumOff val="60000"/>
          </a:schemeClr>
        </a:solidFill>
      </dgm:spPr>
      <dgm:t>
        <a:bodyPr/>
        <a:lstStyle/>
        <a:p>
          <a:pPr algn="ctr"/>
          <a:r>
            <a:rPr lang="es-MX"/>
            <a:t>CONSAR</a:t>
          </a:r>
        </a:p>
      </dgm:t>
    </dgm:pt>
    <dgm:pt modelId="{274E268C-8A4A-4CF4-AA13-175196C77D04}" type="parTrans" cxnId="{4E2F7416-9BAB-4EDD-B9E3-7C1D53FA94E7}">
      <dgm:prSet/>
      <dgm:spPr/>
      <dgm:t>
        <a:bodyPr/>
        <a:lstStyle/>
        <a:p>
          <a:pPr algn="ctr"/>
          <a:endParaRPr lang="es-MX"/>
        </a:p>
      </dgm:t>
    </dgm:pt>
    <dgm:pt modelId="{FD2CB0F8-1A1D-4EBB-B0D8-CABE0835C367}" type="sibTrans" cxnId="{4E2F7416-9BAB-4EDD-B9E3-7C1D53FA94E7}">
      <dgm:prSet/>
      <dgm:spPr/>
      <dgm:t>
        <a:bodyPr/>
        <a:lstStyle/>
        <a:p>
          <a:pPr algn="ctr"/>
          <a:endParaRPr lang="es-MX"/>
        </a:p>
      </dgm:t>
    </dgm:pt>
    <dgm:pt modelId="{E7FE3E61-3D94-4D84-8714-F9CF80728FFB}" type="pres">
      <dgm:prSet presAssocID="{F3F3E6AE-96C2-4121-A51B-A8A94B366874}" presName="Name0" presStyleCnt="0">
        <dgm:presLayoutVars>
          <dgm:chPref val="1"/>
          <dgm:dir/>
          <dgm:animOne val="branch"/>
          <dgm:animLvl val="lvl"/>
          <dgm:resizeHandles val="exact"/>
        </dgm:presLayoutVars>
      </dgm:prSet>
      <dgm:spPr/>
      <dgm:t>
        <a:bodyPr/>
        <a:lstStyle/>
        <a:p>
          <a:endParaRPr lang="es-MX"/>
        </a:p>
      </dgm:t>
    </dgm:pt>
    <dgm:pt modelId="{2DA94824-9D12-49C0-8B47-33FA30CD8287}" type="pres">
      <dgm:prSet presAssocID="{71D9E6F0-8A1B-4C36-AB72-9BBAAA26DD1B}" presName="root1" presStyleCnt="0"/>
      <dgm:spPr/>
    </dgm:pt>
    <dgm:pt modelId="{63A1DB2A-F983-4B2F-911C-68DFA8616CF8}" type="pres">
      <dgm:prSet presAssocID="{71D9E6F0-8A1B-4C36-AB72-9BBAAA26DD1B}" presName="LevelOneTextNode" presStyleLbl="node0" presStyleIdx="0" presStyleCnt="1">
        <dgm:presLayoutVars>
          <dgm:chPref val="3"/>
        </dgm:presLayoutVars>
      </dgm:prSet>
      <dgm:spPr/>
      <dgm:t>
        <a:bodyPr/>
        <a:lstStyle/>
        <a:p>
          <a:endParaRPr lang="es-MX"/>
        </a:p>
      </dgm:t>
    </dgm:pt>
    <dgm:pt modelId="{C6D75264-CB00-45A5-A014-EBA84889328A}" type="pres">
      <dgm:prSet presAssocID="{71D9E6F0-8A1B-4C36-AB72-9BBAAA26DD1B}" presName="level2hierChild" presStyleCnt="0"/>
      <dgm:spPr/>
    </dgm:pt>
    <dgm:pt modelId="{6CCFCE06-5033-49ED-9CE1-26AE943F51E7}" type="pres">
      <dgm:prSet presAssocID="{25ADBCAD-4480-4433-B45E-7F90FEC90F04}" presName="conn2-1" presStyleLbl="parChTrans1D2" presStyleIdx="0" presStyleCnt="5"/>
      <dgm:spPr/>
      <dgm:t>
        <a:bodyPr/>
        <a:lstStyle/>
        <a:p>
          <a:endParaRPr lang="es-MX"/>
        </a:p>
      </dgm:t>
    </dgm:pt>
    <dgm:pt modelId="{8469166B-8257-4E33-A22A-D9402C7E39F4}" type="pres">
      <dgm:prSet presAssocID="{25ADBCAD-4480-4433-B45E-7F90FEC90F04}" presName="connTx" presStyleLbl="parChTrans1D2" presStyleIdx="0" presStyleCnt="5"/>
      <dgm:spPr/>
      <dgm:t>
        <a:bodyPr/>
        <a:lstStyle/>
        <a:p>
          <a:endParaRPr lang="es-MX"/>
        </a:p>
      </dgm:t>
    </dgm:pt>
    <dgm:pt modelId="{EB6712C2-95F5-4B1E-8E6F-163F6BDAA808}" type="pres">
      <dgm:prSet presAssocID="{5D14F762-1961-48F3-9AD8-C929DCA31C28}" presName="root2" presStyleCnt="0"/>
      <dgm:spPr/>
    </dgm:pt>
    <dgm:pt modelId="{F0B97D41-7EFE-4ED3-BD45-1C92B345AF9E}" type="pres">
      <dgm:prSet presAssocID="{5D14F762-1961-48F3-9AD8-C929DCA31C28}" presName="LevelTwoTextNode" presStyleLbl="node2" presStyleIdx="0" presStyleCnt="5">
        <dgm:presLayoutVars>
          <dgm:chPref val="3"/>
        </dgm:presLayoutVars>
      </dgm:prSet>
      <dgm:spPr/>
      <dgm:t>
        <a:bodyPr/>
        <a:lstStyle/>
        <a:p>
          <a:endParaRPr lang="es-MX"/>
        </a:p>
      </dgm:t>
    </dgm:pt>
    <dgm:pt modelId="{E856972C-7F13-43EC-90CC-DEAD3C699035}" type="pres">
      <dgm:prSet presAssocID="{5D14F762-1961-48F3-9AD8-C929DCA31C28}" presName="level3hierChild" presStyleCnt="0"/>
      <dgm:spPr/>
    </dgm:pt>
    <dgm:pt modelId="{80C63750-1726-434F-AB09-2E0DF5E5EF14}" type="pres">
      <dgm:prSet presAssocID="{42554F9A-3E84-41E8-8D3B-D013102E0054}" presName="conn2-1" presStyleLbl="parChTrans1D2" presStyleIdx="1" presStyleCnt="5"/>
      <dgm:spPr/>
      <dgm:t>
        <a:bodyPr/>
        <a:lstStyle/>
        <a:p>
          <a:endParaRPr lang="es-MX"/>
        </a:p>
      </dgm:t>
    </dgm:pt>
    <dgm:pt modelId="{1A4BC01D-E5D8-4488-9B43-B84955A78CAF}" type="pres">
      <dgm:prSet presAssocID="{42554F9A-3E84-41E8-8D3B-D013102E0054}" presName="connTx" presStyleLbl="parChTrans1D2" presStyleIdx="1" presStyleCnt="5"/>
      <dgm:spPr/>
      <dgm:t>
        <a:bodyPr/>
        <a:lstStyle/>
        <a:p>
          <a:endParaRPr lang="es-MX"/>
        </a:p>
      </dgm:t>
    </dgm:pt>
    <dgm:pt modelId="{A5D70507-AED0-46B0-902D-3DB20350BFED}" type="pres">
      <dgm:prSet presAssocID="{7B72A33D-EF8C-49B1-B79A-ABB8B5777CFE}" presName="root2" presStyleCnt="0"/>
      <dgm:spPr/>
    </dgm:pt>
    <dgm:pt modelId="{034CFDC8-66A5-422F-BC19-81944ACC8ABA}" type="pres">
      <dgm:prSet presAssocID="{7B72A33D-EF8C-49B1-B79A-ABB8B5777CFE}" presName="LevelTwoTextNode" presStyleLbl="node2" presStyleIdx="1" presStyleCnt="5">
        <dgm:presLayoutVars>
          <dgm:chPref val="3"/>
        </dgm:presLayoutVars>
      </dgm:prSet>
      <dgm:spPr/>
      <dgm:t>
        <a:bodyPr/>
        <a:lstStyle/>
        <a:p>
          <a:endParaRPr lang="es-MX"/>
        </a:p>
      </dgm:t>
    </dgm:pt>
    <dgm:pt modelId="{826ADC47-8CC4-45A3-8CE1-162D08814132}" type="pres">
      <dgm:prSet presAssocID="{7B72A33D-EF8C-49B1-B79A-ABB8B5777CFE}" presName="level3hierChild" presStyleCnt="0"/>
      <dgm:spPr/>
    </dgm:pt>
    <dgm:pt modelId="{7B571089-93FA-4BF9-A4C5-A3ED37DE66B2}" type="pres">
      <dgm:prSet presAssocID="{274E268C-8A4A-4CF4-AA13-175196C77D04}" presName="conn2-1" presStyleLbl="parChTrans1D2" presStyleIdx="2" presStyleCnt="5"/>
      <dgm:spPr/>
      <dgm:t>
        <a:bodyPr/>
        <a:lstStyle/>
        <a:p>
          <a:endParaRPr lang="es-MX"/>
        </a:p>
      </dgm:t>
    </dgm:pt>
    <dgm:pt modelId="{7E57D525-2972-410B-92B4-6A4F311AC7C7}" type="pres">
      <dgm:prSet presAssocID="{274E268C-8A4A-4CF4-AA13-175196C77D04}" presName="connTx" presStyleLbl="parChTrans1D2" presStyleIdx="2" presStyleCnt="5"/>
      <dgm:spPr/>
      <dgm:t>
        <a:bodyPr/>
        <a:lstStyle/>
        <a:p>
          <a:endParaRPr lang="es-MX"/>
        </a:p>
      </dgm:t>
    </dgm:pt>
    <dgm:pt modelId="{5E64FC43-D8CF-4315-B962-5B9D2A82CA32}" type="pres">
      <dgm:prSet presAssocID="{D19D0886-9C14-4200-990A-9FF6248CC513}" presName="root2" presStyleCnt="0"/>
      <dgm:spPr/>
    </dgm:pt>
    <dgm:pt modelId="{1CA7AD7B-D0D1-4975-818B-7E2C527E621B}" type="pres">
      <dgm:prSet presAssocID="{D19D0886-9C14-4200-990A-9FF6248CC513}" presName="LevelTwoTextNode" presStyleLbl="node2" presStyleIdx="2" presStyleCnt="5">
        <dgm:presLayoutVars>
          <dgm:chPref val="3"/>
        </dgm:presLayoutVars>
      </dgm:prSet>
      <dgm:spPr/>
      <dgm:t>
        <a:bodyPr/>
        <a:lstStyle/>
        <a:p>
          <a:endParaRPr lang="es-MX"/>
        </a:p>
      </dgm:t>
    </dgm:pt>
    <dgm:pt modelId="{57BA65E6-95D8-4098-87C0-FCE19375967E}" type="pres">
      <dgm:prSet presAssocID="{D19D0886-9C14-4200-990A-9FF6248CC513}" presName="level3hierChild" presStyleCnt="0"/>
      <dgm:spPr/>
    </dgm:pt>
    <dgm:pt modelId="{B0C2F5CA-2BFF-4493-8C93-DA4CE3C775A9}" type="pres">
      <dgm:prSet presAssocID="{F9C6797B-3E53-43DC-A84E-371B3E84AE73}" presName="conn2-1" presStyleLbl="parChTrans1D2" presStyleIdx="3" presStyleCnt="5"/>
      <dgm:spPr/>
      <dgm:t>
        <a:bodyPr/>
        <a:lstStyle/>
        <a:p>
          <a:endParaRPr lang="es-MX"/>
        </a:p>
      </dgm:t>
    </dgm:pt>
    <dgm:pt modelId="{D9ED5465-5796-463E-B340-0EB425A244AD}" type="pres">
      <dgm:prSet presAssocID="{F9C6797B-3E53-43DC-A84E-371B3E84AE73}" presName="connTx" presStyleLbl="parChTrans1D2" presStyleIdx="3" presStyleCnt="5"/>
      <dgm:spPr/>
      <dgm:t>
        <a:bodyPr/>
        <a:lstStyle/>
        <a:p>
          <a:endParaRPr lang="es-MX"/>
        </a:p>
      </dgm:t>
    </dgm:pt>
    <dgm:pt modelId="{B6B6C104-EFDA-4670-9CB2-97DA7CFB836B}" type="pres">
      <dgm:prSet presAssocID="{7A42E224-82C1-47DB-9D3C-2B30996F28D0}" presName="root2" presStyleCnt="0"/>
      <dgm:spPr/>
    </dgm:pt>
    <dgm:pt modelId="{5F484EBC-A98F-42D6-A638-C27E30077EE2}" type="pres">
      <dgm:prSet presAssocID="{7A42E224-82C1-47DB-9D3C-2B30996F28D0}" presName="LevelTwoTextNode" presStyleLbl="node2" presStyleIdx="3" presStyleCnt="5">
        <dgm:presLayoutVars>
          <dgm:chPref val="3"/>
        </dgm:presLayoutVars>
      </dgm:prSet>
      <dgm:spPr/>
      <dgm:t>
        <a:bodyPr/>
        <a:lstStyle/>
        <a:p>
          <a:endParaRPr lang="es-MX"/>
        </a:p>
      </dgm:t>
    </dgm:pt>
    <dgm:pt modelId="{9A825739-25D1-4B77-8D64-8552F141A4F0}" type="pres">
      <dgm:prSet presAssocID="{7A42E224-82C1-47DB-9D3C-2B30996F28D0}" presName="level3hierChild" presStyleCnt="0"/>
      <dgm:spPr/>
    </dgm:pt>
    <dgm:pt modelId="{8732BBBC-EDB3-4D0A-83C1-338D6C00E2C3}" type="pres">
      <dgm:prSet presAssocID="{97008DF2-F299-432C-83C7-F0381B0379B0}" presName="conn2-1" presStyleLbl="parChTrans1D2" presStyleIdx="4" presStyleCnt="5"/>
      <dgm:spPr/>
      <dgm:t>
        <a:bodyPr/>
        <a:lstStyle/>
        <a:p>
          <a:endParaRPr lang="es-MX"/>
        </a:p>
      </dgm:t>
    </dgm:pt>
    <dgm:pt modelId="{22C5DCEF-FDE1-4423-9C3E-F419D8ACF5D7}" type="pres">
      <dgm:prSet presAssocID="{97008DF2-F299-432C-83C7-F0381B0379B0}" presName="connTx" presStyleLbl="parChTrans1D2" presStyleIdx="4" presStyleCnt="5"/>
      <dgm:spPr/>
      <dgm:t>
        <a:bodyPr/>
        <a:lstStyle/>
        <a:p>
          <a:endParaRPr lang="es-MX"/>
        </a:p>
      </dgm:t>
    </dgm:pt>
    <dgm:pt modelId="{F53B88DB-FE30-4C9B-A709-6D8595C9B897}" type="pres">
      <dgm:prSet presAssocID="{599E2ADD-8F87-41BF-9D61-A77086C5D479}" presName="root2" presStyleCnt="0"/>
      <dgm:spPr/>
    </dgm:pt>
    <dgm:pt modelId="{E57BCCBA-0A45-456F-916C-402B1B30C380}" type="pres">
      <dgm:prSet presAssocID="{599E2ADD-8F87-41BF-9D61-A77086C5D479}" presName="LevelTwoTextNode" presStyleLbl="node2" presStyleIdx="4" presStyleCnt="5">
        <dgm:presLayoutVars>
          <dgm:chPref val="3"/>
        </dgm:presLayoutVars>
      </dgm:prSet>
      <dgm:spPr/>
      <dgm:t>
        <a:bodyPr/>
        <a:lstStyle/>
        <a:p>
          <a:endParaRPr lang="es-MX"/>
        </a:p>
      </dgm:t>
    </dgm:pt>
    <dgm:pt modelId="{9942409E-BDC6-41EA-B574-A5CDFB83B5A6}" type="pres">
      <dgm:prSet presAssocID="{599E2ADD-8F87-41BF-9D61-A77086C5D479}" presName="level3hierChild" presStyleCnt="0"/>
      <dgm:spPr/>
    </dgm:pt>
  </dgm:ptLst>
  <dgm:cxnLst>
    <dgm:cxn modelId="{7FEC0720-7E68-40EE-8152-59A8F1CE0B6A}" srcId="{71D9E6F0-8A1B-4C36-AB72-9BBAAA26DD1B}" destId="{599E2ADD-8F87-41BF-9D61-A77086C5D479}" srcOrd="4" destOrd="0" parTransId="{97008DF2-F299-432C-83C7-F0381B0379B0}" sibTransId="{4A321F97-0DFE-4153-A263-92E458DE8B5A}"/>
    <dgm:cxn modelId="{7962AD57-DF13-4B08-88ED-E593B5DF7A6B}" type="presOf" srcId="{274E268C-8A4A-4CF4-AA13-175196C77D04}" destId="{7E57D525-2972-410B-92B4-6A4F311AC7C7}" srcOrd="1" destOrd="0" presId="urn:microsoft.com/office/officeart/2008/layout/HorizontalMultiLevelHierarchy"/>
    <dgm:cxn modelId="{98BE4E55-274F-4087-AA5C-0F01DD7503DB}" type="presOf" srcId="{F9C6797B-3E53-43DC-A84E-371B3E84AE73}" destId="{B0C2F5CA-2BFF-4493-8C93-DA4CE3C775A9}" srcOrd="0" destOrd="0" presId="urn:microsoft.com/office/officeart/2008/layout/HorizontalMultiLevelHierarchy"/>
    <dgm:cxn modelId="{4E2F7416-9BAB-4EDD-B9E3-7C1D53FA94E7}" srcId="{71D9E6F0-8A1B-4C36-AB72-9BBAAA26DD1B}" destId="{D19D0886-9C14-4200-990A-9FF6248CC513}" srcOrd="2" destOrd="0" parTransId="{274E268C-8A4A-4CF4-AA13-175196C77D04}" sibTransId="{FD2CB0F8-1A1D-4EBB-B0D8-CABE0835C367}"/>
    <dgm:cxn modelId="{AC0FE5F8-D013-4AAD-A014-8505EA9B36BA}" type="presOf" srcId="{71D9E6F0-8A1B-4C36-AB72-9BBAAA26DD1B}" destId="{63A1DB2A-F983-4B2F-911C-68DFA8616CF8}" srcOrd="0" destOrd="0" presId="urn:microsoft.com/office/officeart/2008/layout/HorizontalMultiLevelHierarchy"/>
    <dgm:cxn modelId="{BE3C070C-16AB-47D3-83D3-06D7F903065A}" type="presOf" srcId="{25ADBCAD-4480-4433-B45E-7F90FEC90F04}" destId="{8469166B-8257-4E33-A22A-D9402C7E39F4}" srcOrd="1" destOrd="0" presId="urn:microsoft.com/office/officeart/2008/layout/HorizontalMultiLevelHierarchy"/>
    <dgm:cxn modelId="{84CAC0C6-A6A9-4661-ACC7-5794C7977E97}" srcId="{71D9E6F0-8A1B-4C36-AB72-9BBAAA26DD1B}" destId="{7B72A33D-EF8C-49B1-B79A-ABB8B5777CFE}" srcOrd="1" destOrd="0" parTransId="{42554F9A-3E84-41E8-8D3B-D013102E0054}" sibTransId="{DB8A8EE4-AD26-4A2A-BA33-10BFAF6367F5}"/>
    <dgm:cxn modelId="{E902AC5A-AB6A-4040-B17D-2EE5B29CD146}" type="presOf" srcId="{7A42E224-82C1-47DB-9D3C-2B30996F28D0}" destId="{5F484EBC-A98F-42D6-A638-C27E30077EE2}" srcOrd="0" destOrd="0" presId="urn:microsoft.com/office/officeart/2008/layout/HorizontalMultiLevelHierarchy"/>
    <dgm:cxn modelId="{4DD51DDF-1DB9-49ED-B457-4804AB031E56}" type="presOf" srcId="{97008DF2-F299-432C-83C7-F0381B0379B0}" destId="{8732BBBC-EDB3-4D0A-83C1-338D6C00E2C3}" srcOrd="0" destOrd="0" presId="urn:microsoft.com/office/officeart/2008/layout/HorizontalMultiLevelHierarchy"/>
    <dgm:cxn modelId="{BFB20F1E-22CD-40AD-B1EC-663DFD875970}" type="presOf" srcId="{274E268C-8A4A-4CF4-AA13-175196C77D04}" destId="{7B571089-93FA-4BF9-A4C5-A3ED37DE66B2}" srcOrd="0" destOrd="0" presId="urn:microsoft.com/office/officeart/2008/layout/HorizontalMultiLevelHierarchy"/>
    <dgm:cxn modelId="{D5619EF1-1043-4AAA-848C-DBDD40C64867}" type="presOf" srcId="{7B72A33D-EF8C-49B1-B79A-ABB8B5777CFE}" destId="{034CFDC8-66A5-422F-BC19-81944ACC8ABA}" srcOrd="0" destOrd="0" presId="urn:microsoft.com/office/officeart/2008/layout/HorizontalMultiLevelHierarchy"/>
    <dgm:cxn modelId="{4255C34F-6816-4237-981E-FF78079846EC}" srcId="{F3F3E6AE-96C2-4121-A51B-A8A94B366874}" destId="{71D9E6F0-8A1B-4C36-AB72-9BBAAA26DD1B}" srcOrd="0" destOrd="0" parTransId="{CFB3AA28-28E1-4DF6-8A22-79AF8AC6122D}" sibTransId="{5C816311-A96A-44B8-98EC-1B6FDE5FF470}"/>
    <dgm:cxn modelId="{9DC2995D-14C4-430A-9C25-6269C141A778}" type="presOf" srcId="{D19D0886-9C14-4200-990A-9FF6248CC513}" destId="{1CA7AD7B-D0D1-4975-818B-7E2C527E621B}" srcOrd="0" destOrd="0" presId="urn:microsoft.com/office/officeart/2008/layout/HorizontalMultiLevelHierarchy"/>
    <dgm:cxn modelId="{0F211123-B509-4F82-8CE8-303521736275}" srcId="{71D9E6F0-8A1B-4C36-AB72-9BBAAA26DD1B}" destId="{7A42E224-82C1-47DB-9D3C-2B30996F28D0}" srcOrd="3" destOrd="0" parTransId="{F9C6797B-3E53-43DC-A84E-371B3E84AE73}" sibTransId="{BC0248D8-2F13-47F8-B30E-95BD76602411}"/>
    <dgm:cxn modelId="{EB68F7D4-0213-4822-AD80-0055E43B258D}" type="presOf" srcId="{42554F9A-3E84-41E8-8D3B-D013102E0054}" destId="{1A4BC01D-E5D8-4488-9B43-B84955A78CAF}" srcOrd="1" destOrd="0" presId="urn:microsoft.com/office/officeart/2008/layout/HorizontalMultiLevelHierarchy"/>
    <dgm:cxn modelId="{6E12BB9F-29CF-4305-BD0C-4CCBAADA0808}" type="presOf" srcId="{25ADBCAD-4480-4433-B45E-7F90FEC90F04}" destId="{6CCFCE06-5033-49ED-9CE1-26AE943F51E7}" srcOrd="0" destOrd="0" presId="urn:microsoft.com/office/officeart/2008/layout/HorizontalMultiLevelHierarchy"/>
    <dgm:cxn modelId="{B3E9E44F-24F8-43AD-A460-29017B46C090}" type="presOf" srcId="{5D14F762-1961-48F3-9AD8-C929DCA31C28}" destId="{F0B97D41-7EFE-4ED3-BD45-1C92B345AF9E}" srcOrd="0" destOrd="0" presId="urn:microsoft.com/office/officeart/2008/layout/HorizontalMultiLevelHierarchy"/>
    <dgm:cxn modelId="{D14A94F8-2E5D-44F1-8B6A-A46F492B4627}" type="presOf" srcId="{599E2ADD-8F87-41BF-9D61-A77086C5D479}" destId="{E57BCCBA-0A45-456F-916C-402B1B30C380}" srcOrd="0" destOrd="0" presId="urn:microsoft.com/office/officeart/2008/layout/HorizontalMultiLevelHierarchy"/>
    <dgm:cxn modelId="{615FF7C8-02FD-4287-887C-4B942D973A9E}" srcId="{71D9E6F0-8A1B-4C36-AB72-9BBAAA26DD1B}" destId="{5D14F762-1961-48F3-9AD8-C929DCA31C28}" srcOrd="0" destOrd="0" parTransId="{25ADBCAD-4480-4433-B45E-7F90FEC90F04}" sibTransId="{C5798BB0-222D-4CB1-85FF-3F241A528D62}"/>
    <dgm:cxn modelId="{1EC803CD-E944-45CB-9094-C8519E36BDBA}" type="presOf" srcId="{F9C6797B-3E53-43DC-A84E-371B3E84AE73}" destId="{D9ED5465-5796-463E-B340-0EB425A244AD}" srcOrd="1" destOrd="0" presId="urn:microsoft.com/office/officeart/2008/layout/HorizontalMultiLevelHierarchy"/>
    <dgm:cxn modelId="{1CDA9ED9-542E-41F7-BAB3-6E3C47F70260}" type="presOf" srcId="{97008DF2-F299-432C-83C7-F0381B0379B0}" destId="{22C5DCEF-FDE1-4423-9C3E-F419D8ACF5D7}" srcOrd="1" destOrd="0" presId="urn:microsoft.com/office/officeart/2008/layout/HorizontalMultiLevelHierarchy"/>
    <dgm:cxn modelId="{0D74553D-F469-49BC-9C68-EB02F1F5C678}" type="presOf" srcId="{42554F9A-3E84-41E8-8D3B-D013102E0054}" destId="{80C63750-1726-434F-AB09-2E0DF5E5EF14}" srcOrd="0" destOrd="0" presId="urn:microsoft.com/office/officeart/2008/layout/HorizontalMultiLevelHierarchy"/>
    <dgm:cxn modelId="{433EB0FE-72EC-4036-AA94-E3C529D579A5}" type="presOf" srcId="{F3F3E6AE-96C2-4121-A51B-A8A94B366874}" destId="{E7FE3E61-3D94-4D84-8714-F9CF80728FFB}" srcOrd="0" destOrd="0" presId="urn:microsoft.com/office/officeart/2008/layout/HorizontalMultiLevelHierarchy"/>
    <dgm:cxn modelId="{734987EA-51CE-4802-948F-4AB5E5055170}" type="presParOf" srcId="{E7FE3E61-3D94-4D84-8714-F9CF80728FFB}" destId="{2DA94824-9D12-49C0-8B47-33FA30CD8287}" srcOrd="0" destOrd="0" presId="urn:microsoft.com/office/officeart/2008/layout/HorizontalMultiLevelHierarchy"/>
    <dgm:cxn modelId="{53494569-5E6F-4768-BEF1-DEAC37DCD5BE}" type="presParOf" srcId="{2DA94824-9D12-49C0-8B47-33FA30CD8287}" destId="{63A1DB2A-F983-4B2F-911C-68DFA8616CF8}" srcOrd="0" destOrd="0" presId="urn:microsoft.com/office/officeart/2008/layout/HorizontalMultiLevelHierarchy"/>
    <dgm:cxn modelId="{94790B85-DFA0-482E-8827-FC83B0E35619}" type="presParOf" srcId="{2DA94824-9D12-49C0-8B47-33FA30CD8287}" destId="{C6D75264-CB00-45A5-A014-EBA84889328A}" srcOrd="1" destOrd="0" presId="urn:microsoft.com/office/officeart/2008/layout/HorizontalMultiLevelHierarchy"/>
    <dgm:cxn modelId="{411C7DB8-C68A-4F07-8A3E-F48A47F21643}" type="presParOf" srcId="{C6D75264-CB00-45A5-A014-EBA84889328A}" destId="{6CCFCE06-5033-49ED-9CE1-26AE943F51E7}" srcOrd="0" destOrd="0" presId="urn:microsoft.com/office/officeart/2008/layout/HorizontalMultiLevelHierarchy"/>
    <dgm:cxn modelId="{52729919-7AFF-4A87-9AD0-A8681DB60821}" type="presParOf" srcId="{6CCFCE06-5033-49ED-9CE1-26AE943F51E7}" destId="{8469166B-8257-4E33-A22A-D9402C7E39F4}" srcOrd="0" destOrd="0" presId="urn:microsoft.com/office/officeart/2008/layout/HorizontalMultiLevelHierarchy"/>
    <dgm:cxn modelId="{26E7DD3E-84E3-4EFD-90C0-27010E814DCC}" type="presParOf" srcId="{C6D75264-CB00-45A5-A014-EBA84889328A}" destId="{EB6712C2-95F5-4B1E-8E6F-163F6BDAA808}" srcOrd="1" destOrd="0" presId="urn:microsoft.com/office/officeart/2008/layout/HorizontalMultiLevelHierarchy"/>
    <dgm:cxn modelId="{9A236F0B-65AE-4EF8-926C-DEF59DCE6A38}" type="presParOf" srcId="{EB6712C2-95F5-4B1E-8E6F-163F6BDAA808}" destId="{F0B97D41-7EFE-4ED3-BD45-1C92B345AF9E}" srcOrd="0" destOrd="0" presId="urn:microsoft.com/office/officeart/2008/layout/HorizontalMultiLevelHierarchy"/>
    <dgm:cxn modelId="{95E0CD05-4128-40D0-B628-49007C541D3B}" type="presParOf" srcId="{EB6712C2-95F5-4B1E-8E6F-163F6BDAA808}" destId="{E856972C-7F13-43EC-90CC-DEAD3C699035}" srcOrd="1" destOrd="0" presId="urn:microsoft.com/office/officeart/2008/layout/HorizontalMultiLevelHierarchy"/>
    <dgm:cxn modelId="{A75AD04C-095E-4EA3-850E-C07CDC6C8C01}" type="presParOf" srcId="{C6D75264-CB00-45A5-A014-EBA84889328A}" destId="{80C63750-1726-434F-AB09-2E0DF5E5EF14}" srcOrd="2" destOrd="0" presId="urn:microsoft.com/office/officeart/2008/layout/HorizontalMultiLevelHierarchy"/>
    <dgm:cxn modelId="{923ED7AF-3A6C-4E43-B182-2FBB3ADD7921}" type="presParOf" srcId="{80C63750-1726-434F-AB09-2E0DF5E5EF14}" destId="{1A4BC01D-E5D8-4488-9B43-B84955A78CAF}" srcOrd="0" destOrd="0" presId="urn:microsoft.com/office/officeart/2008/layout/HorizontalMultiLevelHierarchy"/>
    <dgm:cxn modelId="{AB98AD42-86CD-4DEB-ACCF-32556540DE65}" type="presParOf" srcId="{C6D75264-CB00-45A5-A014-EBA84889328A}" destId="{A5D70507-AED0-46B0-902D-3DB20350BFED}" srcOrd="3" destOrd="0" presId="urn:microsoft.com/office/officeart/2008/layout/HorizontalMultiLevelHierarchy"/>
    <dgm:cxn modelId="{568071D7-5B4E-44C2-946D-03A11D4207DF}" type="presParOf" srcId="{A5D70507-AED0-46B0-902D-3DB20350BFED}" destId="{034CFDC8-66A5-422F-BC19-81944ACC8ABA}" srcOrd="0" destOrd="0" presId="urn:microsoft.com/office/officeart/2008/layout/HorizontalMultiLevelHierarchy"/>
    <dgm:cxn modelId="{202CE41F-CA66-459B-9EB7-E1D7F92EF212}" type="presParOf" srcId="{A5D70507-AED0-46B0-902D-3DB20350BFED}" destId="{826ADC47-8CC4-45A3-8CE1-162D08814132}" srcOrd="1" destOrd="0" presId="urn:microsoft.com/office/officeart/2008/layout/HorizontalMultiLevelHierarchy"/>
    <dgm:cxn modelId="{2585D7CD-3E74-4181-B7DD-B4C6AADC2E09}" type="presParOf" srcId="{C6D75264-CB00-45A5-A014-EBA84889328A}" destId="{7B571089-93FA-4BF9-A4C5-A3ED37DE66B2}" srcOrd="4" destOrd="0" presId="urn:microsoft.com/office/officeart/2008/layout/HorizontalMultiLevelHierarchy"/>
    <dgm:cxn modelId="{95A010FC-7401-47AC-AB88-25660729181E}" type="presParOf" srcId="{7B571089-93FA-4BF9-A4C5-A3ED37DE66B2}" destId="{7E57D525-2972-410B-92B4-6A4F311AC7C7}" srcOrd="0" destOrd="0" presId="urn:microsoft.com/office/officeart/2008/layout/HorizontalMultiLevelHierarchy"/>
    <dgm:cxn modelId="{21F2E433-F05C-44A2-93CE-3DFC3BCB37EE}" type="presParOf" srcId="{C6D75264-CB00-45A5-A014-EBA84889328A}" destId="{5E64FC43-D8CF-4315-B962-5B9D2A82CA32}" srcOrd="5" destOrd="0" presId="urn:microsoft.com/office/officeart/2008/layout/HorizontalMultiLevelHierarchy"/>
    <dgm:cxn modelId="{12F540A2-BC18-43A0-9F52-5A880E8D4BB5}" type="presParOf" srcId="{5E64FC43-D8CF-4315-B962-5B9D2A82CA32}" destId="{1CA7AD7B-D0D1-4975-818B-7E2C527E621B}" srcOrd="0" destOrd="0" presId="urn:microsoft.com/office/officeart/2008/layout/HorizontalMultiLevelHierarchy"/>
    <dgm:cxn modelId="{A5AA7199-C62D-4C9C-B7EC-38F6A42C5908}" type="presParOf" srcId="{5E64FC43-D8CF-4315-B962-5B9D2A82CA32}" destId="{57BA65E6-95D8-4098-87C0-FCE19375967E}" srcOrd="1" destOrd="0" presId="urn:microsoft.com/office/officeart/2008/layout/HorizontalMultiLevelHierarchy"/>
    <dgm:cxn modelId="{63A38D0D-92AF-4673-A0D0-7716D8DB49A8}" type="presParOf" srcId="{C6D75264-CB00-45A5-A014-EBA84889328A}" destId="{B0C2F5CA-2BFF-4493-8C93-DA4CE3C775A9}" srcOrd="6" destOrd="0" presId="urn:microsoft.com/office/officeart/2008/layout/HorizontalMultiLevelHierarchy"/>
    <dgm:cxn modelId="{B837A9EE-721A-4E70-8136-38E137C010FC}" type="presParOf" srcId="{B0C2F5CA-2BFF-4493-8C93-DA4CE3C775A9}" destId="{D9ED5465-5796-463E-B340-0EB425A244AD}" srcOrd="0" destOrd="0" presId="urn:microsoft.com/office/officeart/2008/layout/HorizontalMultiLevelHierarchy"/>
    <dgm:cxn modelId="{CF2DC92E-FE2A-4DFC-9EAA-E27254A82CFB}" type="presParOf" srcId="{C6D75264-CB00-45A5-A014-EBA84889328A}" destId="{B6B6C104-EFDA-4670-9CB2-97DA7CFB836B}" srcOrd="7" destOrd="0" presId="urn:microsoft.com/office/officeart/2008/layout/HorizontalMultiLevelHierarchy"/>
    <dgm:cxn modelId="{06FAB9FE-F5DA-4EF5-9A2F-7ACD9484F96A}" type="presParOf" srcId="{B6B6C104-EFDA-4670-9CB2-97DA7CFB836B}" destId="{5F484EBC-A98F-42D6-A638-C27E30077EE2}" srcOrd="0" destOrd="0" presId="urn:microsoft.com/office/officeart/2008/layout/HorizontalMultiLevelHierarchy"/>
    <dgm:cxn modelId="{9FAA4CE0-0E4D-4C35-8E53-939AB4D4E36F}" type="presParOf" srcId="{B6B6C104-EFDA-4670-9CB2-97DA7CFB836B}" destId="{9A825739-25D1-4B77-8D64-8552F141A4F0}" srcOrd="1" destOrd="0" presId="urn:microsoft.com/office/officeart/2008/layout/HorizontalMultiLevelHierarchy"/>
    <dgm:cxn modelId="{D2664B54-3BED-42B0-A25B-916CD45E30C9}" type="presParOf" srcId="{C6D75264-CB00-45A5-A014-EBA84889328A}" destId="{8732BBBC-EDB3-4D0A-83C1-338D6C00E2C3}" srcOrd="8" destOrd="0" presId="urn:microsoft.com/office/officeart/2008/layout/HorizontalMultiLevelHierarchy"/>
    <dgm:cxn modelId="{C8F45C72-1F8B-4A1E-97BD-0483C4A59971}" type="presParOf" srcId="{8732BBBC-EDB3-4D0A-83C1-338D6C00E2C3}" destId="{22C5DCEF-FDE1-4423-9C3E-F419D8ACF5D7}" srcOrd="0" destOrd="0" presId="urn:microsoft.com/office/officeart/2008/layout/HorizontalMultiLevelHierarchy"/>
    <dgm:cxn modelId="{517F554D-6D66-40DA-BF5B-1CAD9D6A441B}" type="presParOf" srcId="{C6D75264-CB00-45A5-A014-EBA84889328A}" destId="{F53B88DB-FE30-4C9B-A709-6D8595C9B897}" srcOrd="9" destOrd="0" presId="urn:microsoft.com/office/officeart/2008/layout/HorizontalMultiLevelHierarchy"/>
    <dgm:cxn modelId="{71DE2CDE-1E76-4905-999E-D89FD77870D6}" type="presParOf" srcId="{F53B88DB-FE30-4C9B-A709-6D8595C9B897}" destId="{E57BCCBA-0A45-456F-916C-402B1B30C380}" srcOrd="0" destOrd="0" presId="urn:microsoft.com/office/officeart/2008/layout/HorizontalMultiLevelHierarchy"/>
    <dgm:cxn modelId="{A76045B7-FEC0-432B-8060-97BA2D6F1343}" type="presParOf" srcId="{F53B88DB-FE30-4C9B-A709-6D8595C9B897}" destId="{9942409E-BDC6-41EA-B574-A5CDFB83B5A6}"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2BBBC-EDB3-4D0A-83C1-338D6C00E2C3}">
      <dsp:nvSpPr>
        <dsp:cNvPr id="0" name=""/>
        <dsp:cNvSpPr/>
      </dsp:nvSpPr>
      <dsp:spPr>
        <a:xfrm>
          <a:off x="1677543" y="1428750"/>
          <a:ext cx="312334" cy="1190299"/>
        </a:xfrm>
        <a:custGeom>
          <a:avLst/>
          <a:gdLst/>
          <a:ahLst/>
          <a:cxnLst/>
          <a:rect l="0" t="0" r="0" b="0"/>
          <a:pathLst>
            <a:path>
              <a:moveTo>
                <a:pt x="0" y="0"/>
              </a:moveTo>
              <a:lnTo>
                <a:pt x="156167" y="0"/>
              </a:lnTo>
              <a:lnTo>
                <a:pt x="156167" y="1190299"/>
              </a:lnTo>
              <a:lnTo>
                <a:pt x="312334" y="11902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02946" y="1993134"/>
        <a:ext cx="61529" cy="61529"/>
      </dsp:txXfrm>
    </dsp:sp>
    <dsp:sp modelId="{B0C2F5CA-2BFF-4493-8C93-DA4CE3C775A9}">
      <dsp:nvSpPr>
        <dsp:cNvPr id="0" name=""/>
        <dsp:cNvSpPr/>
      </dsp:nvSpPr>
      <dsp:spPr>
        <a:xfrm>
          <a:off x="1677543" y="1428750"/>
          <a:ext cx="312334" cy="595149"/>
        </a:xfrm>
        <a:custGeom>
          <a:avLst/>
          <a:gdLst/>
          <a:ahLst/>
          <a:cxnLst/>
          <a:rect l="0" t="0" r="0" b="0"/>
          <a:pathLst>
            <a:path>
              <a:moveTo>
                <a:pt x="0" y="0"/>
              </a:moveTo>
              <a:lnTo>
                <a:pt x="156167" y="0"/>
              </a:lnTo>
              <a:lnTo>
                <a:pt x="156167" y="595149"/>
              </a:lnTo>
              <a:lnTo>
                <a:pt x="312334" y="5951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16907" y="1709521"/>
        <a:ext cx="33606" cy="33606"/>
      </dsp:txXfrm>
    </dsp:sp>
    <dsp:sp modelId="{7B571089-93FA-4BF9-A4C5-A3ED37DE66B2}">
      <dsp:nvSpPr>
        <dsp:cNvPr id="0" name=""/>
        <dsp:cNvSpPr/>
      </dsp:nvSpPr>
      <dsp:spPr>
        <a:xfrm>
          <a:off x="1677543" y="1383029"/>
          <a:ext cx="312334" cy="91440"/>
        </a:xfrm>
        <a:custGeom>
          <a:avLst/>
          <a:gdLst/>
          <a:ahLst/>
          <a:cxnLst/>
          <a:rect l="0" t="0" r="0" b="0"/>
          <a:pathLst>
            <a:path>
              <a:moveTo>
                <a:pt x="0" y="45720"/>
              </a:moveTo>
              <a:lnTo>
                <a:pt x="312334"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25902" y="1420941"/>
        <a:ext cx="15616" cy="15616"/>
      </dsp:txXfrm>
    </dsp:sp>
    <dsp:sp modelId="{80C63750-1726-434F-AB09-2E0DF5E5EF14}">
      <dsp:nvSpPr>
        <dsp:cNvPr id="0" name=""/>
        <dsp:cNvSpPr/>
      </dsp:nvSpPr>
      <dsp:spPr>
        <a:xfrm>
          <a:off x="1677543" y="833600"/>
          <a:ext cx="312334" cy="595149"/>
        </a:xfrm>
        <a:custGeom>
          <a:avLst/>
          <a:gdLst/>
          <a:ahLst/>
          <a:cxnLst/>
          <a:rect l="0" t="0" r="0" b="0"/>
          <a:pathLst>
            <a:path>
              <a:moveTo>
                <a:pt x="0" y="595149"/>
              </a:moveTo>
              <a:lnTo>
                <a:pt x="156167" y="595149"/>
              </a:lnTo>
              <a:lnTo>
                <a:pt x="156167" y="0"/>
              </a:lnTo>
              <a:lnTo>
                <a:pt x="3123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16907" y="1114371"/>
        <a:ext cx="33606" cy="33606"/>
      </dsp:txXfrm>
    </dsp:sp>
    <dsp:sp modelId="{6CCFCE06-5033-49ED-9CE1-26AE943F51E7}">
      <dsp:nvSpPr>
        <dsp:cNvPr id="0" name=""/>
        <dsp:cNvSpPr/>
      </dsp:nvSpPr>
      <dsp:spPr>
        <a:xfrm>
          <a:off x="1677543" y="238450"/>
          <a:ext cx="312334" cy="1190299"/>
        </a:xfrm>
        <a:custGeom>
          <a:avLst/>
          <a:gdLst/>
          <a:ahLst/>
          <a:cxnLst/>
          <a:rect l="0" t="0" r="0" b="0"/>
          <a:pathLst>
            <a:path>
              <a:moveTo>
                <a:pt x="0" y="1190299"/>
              </a:moveTo>
              <a:lnTo>
                <a:pt x="156167" y="1190299"/>
              </a:lnTo>
              <a:lnTo>
                <a:pt x="156167" y="0"/>
              </a:lnTo>
              <a:lnTo>
                <a:pt x="3123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02946" y="802835"/>
        <a:ext cx="61529" cy="61529"/>
      </dsp:txXfrm>
    </dsp:sp>
    <dsp:sp modelId="{63A1DB2A-F983-4B2F-911C-68DFA8616CF8}">
      <dsp:nvSpPr>
        <dsp:cNvPr id="0" name=""/>
        <dsp:cNvSpPr/>
      </dsp:nvSpPr>
      <dsp:spPr>
        <a:xfrm rot="16200000">
          <a:off x="186537" y="1190690"/>
          <a:ext cx="2505893" cy="47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Comisiones del Sistema financiero mexicano</a:t>
          </a:r>
        </a:p>
      </dsp:txBody>
      <dsp:txXfrm>
        <a:off x="186537" y="1190690"/>
        <a:ext cx="2505893" cy="476119"/>
      </dsp:txXfrm>
    </dsp:sp>
    <dsp:sp modelId="{F0B97D41-7EFE-4ED3-BD45-1C92B345AF9E}">
      <dsp:nvSpPr>
        <dsp:cNvPr id="0" name=""/>
        <dsp:cNvSpPr/>
      </dsp:nvSpPr>
      <dsp:spPr>
        <a:xfrm>
          <a:off x="1989878" y="390"/>
          <a:ext cx="1561672" cy="476119"/>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CNBV</a:t>
          </a:r>
        </a:p>
      </dsp:txBody>
      <dsp:txXfrm>
        <a:off x="1989878" y="390"/>
        <a:ext cx="1561672" cy="476119"/>
      </dsp:txXfrm>
    </dsp:sp>
    <dsp:sp modelId="{034CFDC8-66A5-422F-BC19-81944ACC8ABA}">
      <dsp:nvSpPr>
        <dsp:cNvPr id="0" name=""/>
        <dsp:cNvSpPr/>
      </dsp:nvSpPr>
      <dsp:spPr>
        <a:xfrm>
          <a:off x="1989878" y="595540"/>
          <a:ext cx="1561672" cy="476119"/>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CNSF</a:t>
          </a:r>
        </a:p>
      </dsp:txBody>
      <dsp:txXfrm>
        <a:off x="1989878" y="595540"/>
        <a:ext cx="1561672" cy="476119"/>
      </dsp:txXfrm>
    </dsp:sp>
    <dsp:sp modelId="{1CA7AD7B-D0D1-4975-818B-7E2C527E621B}">
      <dsp:nvSpPr>
        <dsp:cNvPr id="0" name=""/>
        <dsp:cNvSpPr/>
      </dsp:nvSpPr>
      <dsp:spPr>
        <a:xfrm>
          <a:off x="1989878" y="1190690"/>
          <a:ext cx="1561672" cy="476119"/>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CONSAR</a:t>
          </a:r>
        </a:p>
      </dsp:txBody>
      <dsp:txXfrm>
        <a:off x="1989878" y="1190690"/>
        <a:ext cx="1561672" cy="476119"/>
      </dsp:txXfrm>
    </dsp:sp>
    <dsp:sp modelId="{5F484EBC-A98F-42D6-A638-C27E30077EE2}">
      <dsp:nvSpPr>
        <dsp:cNvPr id="0" name=""/>
        <dsp:cNvSpPr/>
      </dsp:nvSpPr>
      <dsp:spPr>
        <a:xfrm>
          <a:off x="1989878" y="1785839"/>
          <a:ext cx="1561672" cy="47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CONDUSEF</a:t>
          </a:r>
        </a:p>
      </dsp:txBody>
      <dsp:txXfrm>
        <a:off x="1989878" y="1785839"/>
        <a:ext cx="1561672" cy="476119"/>
      </dsp:txXfrm>
    </dsp:sp>
    <dsp:sp modelId="{E57BCCBA-0A45-456F-916C-402B1B30C380}">
      <dsp:nvSpPr>
        <dsp:cNvPr id="0" name=""/>
        <dsp:cNvSpPr/>
      </dsp:nvSpPr>
      <dsp:spPr>
        <a:xfrm>
          <a:off x="1989878" y="2380989"/>
          <a:ext cx="1561672" cy="47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IPAB</a:t>
          </a:r>
        </a:p>
      </dsp:txBody>
      <dsp:txXfrm>
        <a:off x="1989878" y="2380989"/>
        <a:ext cx="1561672" cy="47611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D9A49FDA9FF44FA173DB2B77D3D032" ma:contentTypeVersion="1" ma:contentTypeDescription="Create a new document." ma:contentTypeScope="" ma:versionID="5f6212d8206692dae19e0be3bb366ca8">
  <xsd:schema xmlns:xsd="http://www.w3.org/2001/XMLSchema" xmlns:xs="http://www.w3.org/2001/XMLSchema" xmlns:p="http://schemas.microsoft.com/office/2006/metadata/properties" xmlns:ns3="b03dff29-8d81-4b67-ba7f-2c195f14f91a" targetNamespace="http://schemas.microsoft.com/office/2006/metadata/properties" ma:root="true" ma:fieldsID="6b2eafe00a73941ac4c3fa43ac3b73c6" ns3:_="">
    <xsd:import namespace="b03dff29-8d81-4b67-ba7f-2c195f14f91a"/>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dff29-8d81-4b67-ba7f-2c195f14f9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BD3312-A486-449D-874E-AE595763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dff29-8d81-4b67-ba7f-2c195f14f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4.xml><?xml version="1.0" encoding="utf-8"?>
<ds:datastoreItem xmlns:ds="http://schemas.openxmlformats.org/officeDocument/2006/customXml" ds:itemID="{E64DCE37-3BB1-43FF-94A2-278C5ACA8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55</Pages>
  <Words>15755</Words>
  <Characters>86654</Characters>
  <Application>Microsoft Office Word</Application>
  <DocSecurity>0</DocSecurity>
  <Lines>722</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EDWIN HERNANDO ACOSTA SALINAS</cp:lastModifiedBy>
  <cp:revision>122</cp:revision>
  <dcterms:created xsi:type="dcterms:W3CDTF">2015-05-27T13:46:00Z</dcterms:created>
  <dcterms:modified xsi:type="dcterms:W3CDTF">2015-05-28T20:12:00Z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0x010100F3D9A49FDA9FF44FA173DB2B77D3D032</vt:lpwstr>
  </property>
  <property fmtid="{D5CDD505-2E9C-101B-9397-08002B2CF9AE}" pid="3" name="IsMyDocuments">
    <vt:bool>true</vt:bool>
  </property>
</Properties>
</file>