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22" w:rsidRPr="00290C22" w:rsidRDefault="00290C22" w:rsidP="00290C22">
      <w:pPr>
        <w:jc w:val="center"/>
        <w:rPr>
          <w:rFonts w:ascii="Arial" w:hAnsi="Arial" w:cs="Arial"/>
          <w:b/>
          <w:sz w:val="24"/>
          <w:szCs w:val="20"/>
        </w:rPr>
      </w:pPr>
      <w:r w:rsidRPr="00290C22">
        <w:rPr>
          <w:rFonts w:ascii="Arial" w:hAnsi="Arial" w:cs="Arial"/>
          <w:b/>
          <w:sz w:val="24"/>
          <w:szCs w:val="20"/>
        </w:rPr>
        <w:t>SANCIONES</w:t>
      </w:r>
    </w:p>
    <w:p w:rsidR="00290C22" w:rsidRDefault="00290C22" w:rsidP="00290C22">
      <w:pPr>
        <w:rPr>
          <w:rFonts w:ascii="Arial" w:hAnsi="Arial" w:cs="Arial"/>
          <w:b/>
          <w:sz w:val="20"/>
          <w:szCs w:val="20"/>
        </w:rPr>
      </w:pPr>
    </w:p>
    <w:p w:rsidR="00290C22" w:rsidRPr="00290C22" w:rsidRDefault="00290C22" w:rsidP="00290C2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b/>
          <w:sz w:val="20"/>
          <w:szCs w:val="20"/>
        </w:rPr>
        <w:t>Amonestación</w:t>
      </w:r>
      <w:r w:rsidRPr="00290C22">
        <w:rPr>
          <w:rFonts w:ascii="Arial" w:hAnsi="Arial" w:cs="Arial"/>
          <w:sz w:val="20"/>
          <w:szCs w:val="20"/>
        </w:rPr>
        <w:t xml:space="preserve">: la imposición de </w:t>
      </w:r>
      <w:r w:rsidR="00D2100F">
        <w:rPr>
          <w:rFonts w:ascii="Arial" w:hAnsi="Arial" w:cs="Arial"/>
          <w:sz w:val="20"/>
          <w:szCs w:val="20"/>
          <w:lang w:val="es-419"/>
        </w:rPr>
        <w:t>tres</w:t>
      </w:r>
      <w:r w:rsidRPr="00290C22">
        <w:rPr>
          <w:rFonts w:ascii="Arial" w:hAnsi="Arial" w:cs="Arial"/>
          <w:sz w:val="20"/>
          <w:szCs w:val="20"/>
        </w:rPr>
        <w:t xml:space="preserve"> amonestaciones escritas en un periodo de 360 días, naturales, tendrá como consecuencia la suspensión de los agentes personas físicas o apoderados de 30 días naturales para desempeñar actividades de intermediación.</w:t>
      </w:r>
    </w:p>
    <w:p w:rsidR="00290C22" w:rsidRPr="00290C22" w:rsidRDefault="00290C22" w:rsidP="00290C2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b/>
          <w:sz w:val="20"/>
          <w:szCs w:val="20"/>
        </w:rPr>
        <w:t>Multas:</w:t>
      </w:r>
      <w:r w:rsidRPr="00290C22">
        <w:rPr>
          <w:rFonts w:ascii="Arial" w:hAnsi="Arial" w:cs="Arial"/>
          <w:sz w:val="20"/>
          <w:szCs w:val="20"/>
        </w:rPr>
        <w:t xml:space="preserve"> Se establecen de acuerdo al salario mínimo general vigente en el D.F. y pagadas en los siguientes 15 días hábiles después de su notificación.</w:t>
      </w:r>
    </w:p>
    <w:p w:rsidR="00290C22" w:rsidRPr="00290C22" w:rsidRDefault="00290C22" w:rsidP="00290C2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b/>
          <w:sz w:val="20"/>
          <w:szCs w:val="20"/>
        </w:rPr>
        <w:t>Suspensión</w:t>
      </w:r>
      <w:r w:rsidR="00D2100F">
        <w:rPr>
          <w:rFonts w:ascii="Arial" w:hAnsi="Arial" w:cs="Arial"/>
          <w:sz w:val="20"/>
          <w:szCs w:val="20"/>
        </w:rPr>
        <w:t>: se suspende al a</w:t>
      </w:r>
      <w:r w:rsidRPr="00290C22">
        <w:rPr>
          <w:rFonts w:ascii="Arial" w:hAnsi="Arial" w:cs="Arial"/>
          <w:sz w:val="20"/>
          <w:szCs w:val="20"/>
        </w:rPr>
        <w:t xml:space="preserve">gente la actividad de intermediación cuando: </w:t>
      </w:r>
    </w:p>
    <w:p w:rsidR="00290C22" w:rsidRPr="00290C22" w:rsidRDefault="00290C22" w:rsidP="00290C2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sz w:val="20"/>
          <w:szCs w:val="20"/>
        </w:rPr>
        <w:t>Declare falsamente en su solicitud para obtener la autorización de intermediación.</w:t>
      </w:r>
    </w:p>
    <w:p w:rsidR="00290C22" w:rsidRPr="00290C22" w:rsidRDefault="00290C22" w:rsidP="00290C2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sz w:val="20"/>
          <w:szCs w:val="20"/>
        </w:rPr>
        <w:t>Requiera del solicitante cualquier prestación no legal.</w:t>
      </w:r>
    </w:p>
    <w:p w:rsidR="00290C22" w:rsidRPr="00290C22" w:rsidRDefault="00290C22" w:rsidP="00290C2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sz w:val="20"/>
          <w:szCs w:val="20"/>
        </w:rPr>
        <w:t>Omita información al cliente.</w:t>
      </w:r>
    </w:p>
    <w:p w:rsidR="00290C22" w:rsidRPr="00290C22" w:rsidRDefault="00290C22" w:rsidP="00290C2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sz w:val="20"/>
          <w:szCs w:val="20"/>
        </w:rPr>
        <w:t>Actué en prejuicios del solicitante.</w:t>
      </w:r>
    </w:p>
    <w:p w:rsidR="00290C22" w:rsidRPr="00290C22" w:rsidRDefault="00290C22" w:rsidP="00290C2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sz w:val="20"/>
          <w:szCs w:val="20"/>
        </w:rPr>
        <w:t>Proporcione datos falsos sobre el contratante del seguro</w:t>
      </w:r>
    </w:p>
    <w:p w:rsidR="00290C22" w:rsidRPr="00290C22" w:rsidRDefault="00290C22" w:rsidP="00290C2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sz w:val="20"/>
          <w:szCs w:val="20"/>
        </w:rPr>
        <w:t>Publicidad que no se sujete a las disposiciones de carácter general.</w:t>
      </w:r>
    </w:p>
    <w:p w:rsidR="00290C22" w:rsidRPr="00290C22" w:rsidRDefault="00D2100F" w:rsidP="00290C2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Suspensión de entre 30 a dos</w:t>
      </w:r>
      <w:r w:rsidR="00290C22" w:rsidRPr="00290C22">
        <w:rPr>
          <w:rFonts w:ascii="Arial" w:hAnsi="Arial" w:cs="Arial"/>
          <w:sz w:val="20"/>
          <w:szCs w:val="20"/>
        </w:rPr>
        <w:t xml:space="preserve"> años naturales por no informar por escrito el alcance real de la cobertura del seguro.</w:t>
      </w:r>
    </w:p>
    <w:p w:rsidR="00290C22" w:rsidRPr="00290C22" w:rsidRDefault="00290C22" w:rsidP="00290C2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0C22">
        <w:rPr>
          <w:rFonts w:ascii="Arial" w:hAnsi="Arial" w:cs="Arial"/>
          <w:sz w:val="20"/>
          <w:szCs w:val="20"/>
        </w:rPr>
        <w:t>Suspensión de 30 a 60 días naturales por no informar por escrito a qu</w:t>
      </w:r>
      <w:r w:rsidR="00D2100F">
        <w:rPr>
          <w:rFonts w:ascii="Arial" w:hAnsi="Arial" w:cs="Arial"/>
          <w:sz w:val="20"/>
          <w:szCs w:val="20"/>
        </w:rPr>
        <w:t xml:space="preserve">ien pretenda comprar su seguro </w:t>
      </w:r>
      <w:r w:rsidRPr="00290C22">
        <w:rPr>
          <w:rFonts w:ascii="Arial" w:hAnsi="Arial" w:cs="Arial"/>
          <w:sz w:val="20"/>
          <w:szCs w:val="20"/>
        </w:rPr>
        <w:t>lo siguiente: nombre completo, tipo de c</w:t>
      </w:r>
      <w:r w:rsidR="00D2100F">
        <w:rPr>
          <w:rFonts w:ascii="Arial" w:hAnsi="Arial" w:cs="Arial"/>
          <w:sz w:val="20"/>
          <w:szCs w:val="20"/>
          <w:lang w:val="es-419"/>
        </w:rPr>
        <w:t>é</w:t>
      </w:r>
      <w:r w:rsidRPr="00290C22">
        <w:rPr>
          <w:rFonts w:ascii="Arial" w:hAnsi="Arial" w:cs="Arial"/>
          <w:sz w:val="20"/>
          <w:szCs w:val="20"/>
        </w:rPr>
        <w:t>dula, vigencia de la misma y domicilio.</w:t>
      </w:r>
    </w:p>
    <w:p w:rsidR="00290C22" w:rsidRPr="00290C22" w:rsidRDefault="00290C22" w:rsidP="00290C2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90C22">
        <w:rPr>
          <w:rFonts w:ascii="Arial" w:hAnsi="Arial" w:cs="Arial"/>
          <w:b/>
          <w:sz w:val="20"/>
          <w:szCs w:val="20"/>
        </w:rPr>
        <w:t xml:space="preserve">Inhabilitación: </w:t>
      </w:r>
      <w:r w:rsidRPr="00290C22">
        <w:rPr>
          <w:rFonts w:ascii="Arial" w:hAnsi="Arial" w:cs="Arial"/>
          <w:sz w:val="20"/>
          <w:szCs w:val="20"/>
        </w:rPr>
        <w:t>se inhabilita</w:t>
      </w:r>
      <w:r w:rsidR="00D2100F">
        <w:rPr>
          <w:rFonts w:ascii="Arial" w:hAnsi="Arial" w:cs="Arial"/>
          <w:sz w:val="20"/>
          <w:szCs w:val="20"/>
          <w:lang w:val="es-419"/>
        </w:rPr>
        <w:t xml:space="preserve"> a</w:t>
      </w:r>
      <w:r w:rsidRPr="00290C22">
        <w:rPr>
          <w:rFonts w:ascii="Arial" w:hAnsi="Arial" w:cs="Arial"/>
          <w:sz w:val="20"/>
          <w:szCs w:val="20"/>
        </w:rPr>
        <w:t xml:space="preserve"> los agentes y apoderados con cédula H por incumplimiento de acuerdo a la ley por </w:t>
      </w:r>
      <w:r w:rsidR="00D2100F">
        <w:rPr>
          <w:rFonts w:ascii="Arial" w:hAnsi="Arial" w:cs="Arial"/>
          <w:sz w:val="20"/>
          <w:szCs w:val="20"/>
          <w:lang w:val="es-419"/>
        </w:rPr>
        <w:t>tres</w:t>
      </w:r>
      <w:bookmarkStart w:id="0" w:name="_GoBack"/>
      <w:bookmarkEnd w:id="0"/>
      <w:r w:rsidRPr="00290C22">
        <w:rPr>
          <w:rFonts w:ascii="Arial" w:hAnsi="Arial" w:cs="Arial"/>
          <w:sz w:val="20"/>
          <w:szCs w:val="20"/>
        </w:rPr>
        <w:t xml:space="preserve"> días en el ramo de seguros de pensiones derivados de las leyes de Seguridad Social.</w:t>
      </w:r>
    </w:p>
    <w:p w:rsidR="00290C22" w:rsidRPr="00290C22" w:rsidRDefault="00290C22" w:rsidP="00290C2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90C22">
        <w:rPr>
          <w:rFonts w:ascii="Arial" w:hAnsi="Arial" w:cs="Arial"/>
          <w:b/>
          <w:sz w:val="20"/>
          <w:szCs w:val="20"/>
        </w:rPr>
        <w:t>Cancelación:</w:t>
      </w:r>
      <w:r w:rsidRPr="00290C22">
        <w:rPr>
          <w:rFonts w:ascii="Arial" w:hAnsi="Arial" w:cs="Arial"/>
          <w:sz w:val="20"/>
          <w:szCs w:val="20"/>
        </w:rPr>
        <w:t xml:space="preserve"> La CNSF previa audiencia podrá revocar o cancelar definitivamente la autorización de ejercer la intermediación en todos los ramos de seguros en que el agente este autorizado, publicándose en el Diario Oficial de la Federación.</w:t>
      </w:r>
    </w:p>
    <w:p w:rsidR="00EF5070" w:rsidRPr="00290C22" w:rsidRDefault="00D2100F" w:rsidP="00290C22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sectPr w:rsidR="00EF5070" w:rsidRPr="00290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916D7"/>
    <w:multiLevelType w:val="hybridMultilevel"/>
    <w:tmpl w:val="21C264BA"/>
    <w:lvl w:ilvl="0" w:tplc="79A427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C214D"/>
    <w:multiLevelType w:val="hybridMultilevel"/>
    <w:tmpl w:val="B978A28C"/>
    <w:lvl w:ilvl="0" w:tplc="C87E0E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22"/>
    <w:rsid w:val="00290C22"/>
    <w:rsid w:val="00CE29FF"/>
    <w:rsid w:val="00D2100F"/>
    <w:rsid w:val="00D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168152-C855-4C09-B3AD-1935361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0C2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90C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EDWIN HERNANDO ACOSTA SALINAS</cp:lastModifiedBy>
  <cp:revision>2</cp:revision>
  <dcterms:created xsi:type="dcterms:W3CDTF">2015-04-16T16:05:00Z</dcterms:created>
  <dcterms:modified xsi:type="dcterms:W3CDTF">2015-04-16T16:09:00Z</dcterms:modified>
</cp:coreProperties>
</file>