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CE" w:rsidRPr="00727FCE" w:rsidRDefault="00727FCE" w:rsidP="00727FCE">
      <w:pPr>
        <w:jc w:val="center"/>
        <w:rPr>
          <w:rFonts w:ascii="Arial" w:hAnsi="Arial" w:cs="Arial"/>
          <w:b/>
          <w:szCs w:val="20"/>
        </w:rPr>
      </w:pPr>
      <w:r w:rsidRPr="00727FCE">
        <w:rPr>
          <w:rFonts w:ascii="Arial" w:hAnsi="Arial" w:cs="Arial"/>
          <w:b/>
          <w:szCs w:val="20"/>
          <w:lang w:val="es-419"/>
        </w:rPr>
        <w:t>Riesgos</w:t>
      </w:r>
      <w:r w:rsidRPr="00727FCE">
        <w:rPr>
          <w:rFonts w:ascii="Arial" w:hAnsi="Arial" w:cs="Arial"/>
          <w:b/>
          <w:szCs w:val="20"/>
        </w:rPr>
        <w:t xml:space="preserve"> no cubiertos, pero que puede</w:t>
      </w:r>
      <w:r w:rsidRPr="00727FCE">
        <w:rPr>
          <w:rFonts w:ascii="Arial" w:hAnsi="Arial" w:cs="Arial"/>
          <w:b/>
          <w:szCs w:val="20"/>
          <w:lang w:val="es-419"/>
        </w:rPr>
        <w:t>n</w:t>
      </w:r>
      <w:r w:rsidRPr="00727FCE">
        <w:rPr>
          <w:rFonts w:ascii="Arial" w:hAnsi="Arial" w:cs="Arial"/>
          <w:b/>
          <w:szCs w:val="20"/>
        </w:rPr>
        <w:t xml:space="preserve"> ser cubiertos por convenio expreso</w:t>
      </w:r>
    </w:p>
    <w:p w:rsidR="00727FCE" w:rsidRDefault="00727FCE" w:rsidP="00727FCE">
      <w:pPr>
        <w:spacing w:after="0" w:line="240" w:lineRule="auto"/>
        <w:rPr>
          <w:rFonts w:ascii="Arial" w:hAnsi="Arial" w:cs="Arial"/>
          <w:b/>
          <w:sz w:val="20"/>
          <w:szCs w:val="20"/>
          <w:u w:val="single"/>
        </w:rPr>
      </w:pPr>
    </w:p>
    <w:p w:rsidR="00727FCE" w:rsidRPr="00FD0632"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FENOMENOS HIDROMETEOROLÓGICOS</w:t>
      </w: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t>Este endoso cubre los daños materiales ocasionados directamente por riesgos como:</w:t>
      </w:r>
      <w:r>
        <w:rPr>
          <w:rFonts w:ascii="Arial" w:hAnsi="Arial" w:cs="Arial"/>
          <w:sz w:val="20"/>
          <w:szCs w:val="20"/>
          <w:lang w:val="es-419"/>
        </w:rPr>
        <w:t xml:space="preserve"> avalancha</w:t>
      </w:r>
      <w:r w:rsidRPr="00FD0632">
        <w:rPr>
          <w:rFonts w:ascii="Arial" w:hAnsi="Arial" w:cs="Arial"/>
          <w:sz w:val="20"/>
          <w:szCs w:val="20"/>
        </w:rPr>
        <w:t xml:space="preserve"> en lodo, helada, granizada, huracán, inundación, lluvias extraordinarias, tempestades, vientos tempestuosos,</w:t>
      </w:r>
      <w:r>
        <w:rPr>
          <w:rFonts w:ascii="Arial" w:hAnsi="Arial" w:cs="Arial"/>
          <w:sz w:val="20"/>
          <w:szCs w:val="20"/>
        </w:rPr>
        <w:t xml:space="preserve"> nevada, marejada, golpe de mar o </w:t>
      </w:r>
      <w:r w:rsidR="00952A2D" w:rsidRPr="00FD0632">
        <w:rPr>
          <w:rFonts w:ascii="Arial" w:hAnsi="Arial" w:cs="Arial"/>
          <w:sz w:val="20"/>
          <w:szCs w:val="20"/>
        </w:rPr>
        <w:t>tsunami</w:t>
      </w:r>
      <w:r w:rsidRPr="00FD0632">
        <w:rPr>
          <w:rFonts w:ascii="Arial" w:hAnsi="Arial" w:cs="Arial"/>
          <w:sz w:val="20"/>
          <w:szCs w:val="20"/>
        </w:rPr>
        <w:t>.</w:t>
      </w:r>
    </w:p>
    <w:p w:rsidR="00727FCE" w:rsidRPr="00FD0632" w:rsidRDefault="00727FCE"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Bienes excluidos en este endoso que pueden contratarse por convenio expreso:</w:t>
      </w:r>
    </w:p>
    <w:p w:rsidR="00727FCE" w:rsidRPr="00CB4797" w:rsidRDefault="00727FCE" w:rsidP="00CB4797">
      <w:pPr>
        <w:pStyle w:val="Prrafodelista"/>
        <w:numPr>
          <w:ilvl w:val="0"/>
          <w:numId w:val="1"/>
        </w:numPr>
        <w:spacing w:after="0" w:line="240" w:lineRule="auto"/>
        <w:rPr>
          <w:rFonts w:ascii="Arial" w:hAnsi="Arial" w:cs="Arial"/>
          <w:sz w:val="20"/>
          <w:szCs w:val="20"/>
        </w:rPr>
      </w:pPr>
      <w:r w:rsidRPr="00CB4797">
        <w:rPr>
          <w:rFonts w:ascii="Arial" w:hAnsi="Arial" w:cs="Arial"/>
          <w:sz w:val="20"/>
          <w:szCs w:val="20"/>
        </w:rPr>
        <w:t>Edificios terminados que carezcan total o parcial</w:t>
      </w:r>
      <w:r w:rsidR="00CB4797" w:rsidRPr="00CB4797">
        <w:rPr>
          <w:rFonts w:ascii="Arial" w:hAnsi="Arial" w:cs="Arial"/>
          <w:sz w:val="20"/>
          <w:szCs w:val="20"/>
          <w:lang w:val="es-419"/>
        </w:rPr>
        <w:t>mente</w:t>
      </w:r>
      <w:r w:rsidRPr="00CB4797">
        <w:rPr>
          <w:rFonts w:ascii="Arial" w:hAnsi="Arial" w:cs="Arial"/>
          <w:sz w:val="20"/>
          <w:szCs w:val="20"/>
        </w:rPr>
        <w:t xml:space="preserve"> de techo muros, puertas, siempre y cuando estos edificios hayan sido diseñados y construidos bajo esas circunstancia</w:t>
      </w:r>
      <w:r w:rsidR="00952A2D" w:rsidRPr="00CB4797">
        <w:rPr>
          <w:rFonts w:ascii="Arial" w:hAnsi="Arial" w:cs="Arial"/>
          <w:sz w:val="20"/>
          <w:szCs w:val="20"/>
          <w:lang w:val="es-419"/>
        </w:rPr>
        <w:t>s</w:t>
      </w:r>
      <w:r w:rsidRPr="00CB4797">
        <w:rPr>
          <w:rFonts w:ascii="Arial" w:hAnsi="Arial" w:cs="Arial"/>
          <w:sz w:val="20"/>
          <w:szCs w:val="20"/>
        </w:rPr>
        <w:t xml:space="preserve"> para su operación.</w:t>
      </w:r>
    </w:p>
    <w:p w:rsidR="00727FCE" w:rsidRPr="00CB4797" w:rsidRDefault="00727FCE" w:rsidP="00CB4797">
      <w:pPr>
        <w:pStyle w:val="Prrafodelista"/>
        <w:numPr>
          <w:ilvl w:val="0"/>
          <w:numId w:val="1"/>
        </w:numPr>
        <w:spacing w:after="0" w:line="240" w:lineRule="auto"/>
        <w:rPr>
          <w:rFonts w:ascii="Arial" w:hAnsi="Arial" w:cs="Arial"/>
          <w:sz w:val="20"/>
          <w:szCs w:val="20"/>
        </w:rPr>
      </w:pPr>
      <w:r w:rsidRPr="00CB4797">
        <w:rPr>
          <w:rFonts w:ascii="Arial" w:hAnsi="Arial" w:cs="Arial"/>
          <w:sz w:val="20"/>
          <w:szCs w:val="20"/>
        </w:rPr>
        <w:t>Maquinaria y/o equipo que se encuentre total o parcialmente al aire libre.</w:t>
      </w:r>
    </w:p>
    <w:p w:rsidR="00CB4797" w:rsidRPr="00CB4797" w:rsidRDefault="00727FCE" w:rsidP="00CB4797">
      <w:pPr>
        <w:pStyle w:val="Prrafodelista"/>
        <w:numPr>
          <w:ilvl w:val="0"/>
          <w:numId w:val="1"/>
        </w:numPr>
        <w:spacing w:after="0" w:line="240" w:lineRule="auto"/>
        <w:rPr>
          <w:rFonts w:ascii="Arial" w:hAnsi="Arial" w:cs="Arial"/>
          <w:sz w:val="20"/>
          <w:szCs w:val="20"/>
        </w:rPr>
      </w:pPr>
      <w:r w:rsidRPr="00CB4797">
        <w:rPr>
          <w:rFonts w:ascii="Arial" w:hAnsi="Arial" w:cs="Arial"/>
          <w:sz w:val="20"/>
          <w:szCs w:val="20"/>
        </w:rPr>
        <w:t xml:space="preserve">Bienes fijos distintos a maquinaria que por su propia naturaleza se encuentren a la intemperie. </w:t>
      </w:r>
    </w:p>
    <w:p w:rsidR="00CB4797" w:rsidRDefault="00CB4797"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t>Ejemplos:</w:t>
      </w: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t>Albercas, anuncios, rótulos, luminarias, palapas, pérgolas, muros de contención, bardas, rejas, mallas perimetrales, canchas deportivas, sistemas de riego, caminos, banquetas, andadores, calles, patios, torres, antenas, redes de tuberías, tanques, silos metálicos o de plástico.</w:t>
      </w:r>
      <w:r w:rsidR="00C97E34">
        <w:rPr>
          <w:rFonts w:ascii="Arial" w:hAnsi="Arial" w:cs="Arial"/>
          <w:sz w:val="20"/>
          <w:szCs w:val="20"/>
          <w:lang w:val="es-419"/>
        </w:rPr>
        <w:t xml:space="preserve"> Asimismo bienes mu</w:t>
      </w:r>
      <w:proofErr w:type="spellStart"/>
      <w:r w:rsidRPr="00FD0632">
        <w:rPr>
          <w:rFonts w:ascii="Arial" w:hAnsi="Arial" w:cs="Arial"/>
          <w:sz w:val="20"/>
          <w:szCs w:val="20"/>
        </w:rPr>
        <w:t>ebles</w:t>
      </w:r>
      <w:proofErr w:type="spellEnd"/>
      <w:r w:rsidRPr="00FD0632">
        <w:rPr>
          <w:rFonts w:ascii="Arial" w:hAnsi="Arial" w:cs="Arial"/>
          <w:sz w:val="20"/>
          <w:szCs w:val="20"/>
        </w:rPr>
        <w:t xml:space="preserve"> o la proporción de inmuebles en sótanos, semisótanos y que se encuentren por debajo del nivel del terreno.</w:t>
      </w:r>
    </w:p>
    <w:p w:rsidR="00727FCE" w:rsidRPr="00FD0632" w:rsidRDefault="00727FCE" w:rsidP="00727FCE">
      <w:pPr>
        <w:spacing w:after="0" w:line="240" w:lineRule="auto"/>
        <w:rPr>
          <w:rFonts w:ascii="Arial" w:hAnsi="Arial" w:cs="Arial"/>
          <w:sz w:val="20"/>
          <w:szCs w:val="20"/>
        </w:rPr>
      </w:pPr>
    </w:p>
    <w:p w:rsidR="00727FCE"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 xml:space="preserve">Bienes Excluidos:  </w:t>
      </w:r>
    </w:p>
    <w:p w:rsidR="00C97E34" w:rsidRDefault="00C97E34" w:rsidP="00C97E34">
      <w:pPr>
        <w:spacing w:after="0" w:line="240" w:lineRule="auto"/>
        <w:rPr>
          <w:rFonts w:ascii="Arial" w:hAnsi="Arial" w:cs="Arial"/>
          <w:b/>
          <w:sz w:val="20"/>
          <w:szCs w:val="20"/>
          <w:u w:val="single"/>
        </w:rPr>
      </w:pPr>
    </w:p>
    <w:p w:rsidR="00727FCE" w:rsidRPr="00C97E34" w:rsidRDefault="00727FCE" w:rsidP="00C97E34">
      <w:pPr>
        <w:spacing w:after="0" w:line="240" w:lineRule="auto"/>
        <w:rPr>
          <w:rFonts w:ascii="Arial" w:hAnsi="Arial" w:cs="Arial"/>
          <w:sz w:val="20"/>
          <w:szCs w:val="20"/>
        </w:rPr>
      </w:pPr>
      <w:r w:rsidRPr="00C97E34">
        <w:rPr>
          <w:rFonts w:ascii="Arial" w:hAnsi="Arial" w:cs="Arial"/>
          <w:sz w:val="20"/>
          <w:szCs w:val="20"/>
        </w:rPr>
        <w:t>En ningún caso la aseguradora será responsable de la pérdida o daños de:</w:t>
      </w:r>
    </w:p>
    <w:p w:rsidR="00727FCE" w:rsidRPr="00C97E34" w:rsidRDefault="00727FCE" w:rsidP="00C97E34">
      <w:pPr>
        <w:pStyle w:val="Prrafodelista"/>
        <w:numPr>
          <w:ilvl w:val="0"/>
          <w:numId w:val="2"/>
        </w:numPr>
        <w:spacing w:after="0" w:line="240" w:lineRule="auto"/>
        <w:rPr>
          <w:rFonts w:ascii="Arial" w:hAnsi="Arial" w:cs="Arial"/>
          <w:sz w:val="20"/>
          <w:szCs w:val="20"/>
        </w:rPr>
      </w:pPr>
      <w:r w:rsidRPr="00C97E34">
        <w:rPr>
          <w:rFonts w:ascii="Arial" w:hAnsi="Arial" w:cs="Arial"/>
          <w:sz w:val="20"/>
          <w:szCs w:val="20"/>
        </w:rPr>
        <w:t>Bienes muebles a la intemperie, edificios terminados que por naturaleza carezcan total o pa</w:t>
      </w:r>
      <w:r w:rsidR="00C97E34">
        <w:rPr>
          <w:rFonts w:ascii="Arial" w:hAnsi="Arial" w:cs="Arial"/>
          <w:sz w:val="20"/>
          <w:szCs w:val="20"/>
        </w:rPr>
        <w:t>rcialmente de puertas, ventanas o</w:t>
      </w:r>
      <w:r w:rsidRPr="00C97E34">
        <w:rPr>
          <w:rFonts w:ascii="Arial" w:hAnsi="Arial" w:cs="Arial"/>
          <w:sz w:val="20"/>
          <w:szCs w:val="20"/>
        </w:rPr>
        <w:t xml:space="preserve"> muros.</w:t>
      </w:r>
    </w:p>
    <w:p w:rsidR="00727FCE" w:rsidRPr="00C97E34" w:rsidRDefault="00727FCE" w:rsidP="00C97E34">
      <w:pPr>
        <w:pStyle w:val="Prrafodelista"/>
        <w:numPr>
          <w:ilvl w:val="0"/>
          <w:numId w:val="2"/>
        </w:numPr>
        <w:spacing w:after="0" w:line="240" w:lineRule="auto"/>
        <w:rPr>
          <w:rFonts w:ascii="Arial" w:hAnsi="Arial" w:cs="Arial"/>
          <w:sz w:val="20"/>
          <w:szCs w:val="20"/>
        </w:rPr>
      </w:pPr>
      <w:r w:rsidRPr="00C97E34">
        <w:rPr>
          <w:rFonts w:ascii="Arial" w:hAnsi="Arial" w:cs="Arial"/>
          <w:sz w:val="20"/>
          <w:szCs w:val="20"/>
        </w:rPr>
        <w:t xml:space="preserve">Cultivos de pie, parcelas, huertas, plantas, árboles, bosques, césped, jardines. </w:t>
      </w:r>
    </w:p>
    <w:p w:rsidR="00727FCE" w:rsidRPr="00C97E34" w:rsidRDefault="00727FCE" w:rsidP="00C97E34">
      <w:pPr>
        <w:pStyle w:val="Prrafodelista"/>
        <w:numPr>
          <w:ilvl w:val="0"/>
          <w:numId w:val="2"/>
        </w:numPr>
        <w:spacing w:after="0" w:line="240" w:lineRule="auto"/>
        <w:rPr>
          <w:rFonts w:ascii="Arial" w:hAnsi="Arial" w:cs="Arial"/>
          <w:sz w:val="20"/>
          <w:szCs w:val="20"/>
        </w:rPr>
      </w:pPr>
      <w:r w:rsidRPr="00C97E34">
        <w:rPr>
          <w:rFonts w:ascii="Arial" w:hAnsi="Arial" w:cs="Arial"/>
          <w:sz w:val="20"/>
          <w:szCs w:val="20"/>
        </w:rPr>
        <w:t>Edificios con techos de lona, textil o plásticos.</w:t>
      </w:r>
    </w:p>
    <w:p w:rsidR="00727FCE" w:rsidRPr="00C97E34" w:rsidRDefault="00727FCE" w:rsidP="00C97E34">
      <w:pPr>
        <w:pStyle w:val="Prrafodelista"/>
        <w:numPr>
          <w:ilvl w:val="0"/>
          <w:numId w:val="2"/>
        </w:numPr>
        <w:spacing w:after="0" w:line="240" w:lineRule="auto"/>
        <w:rPr>
          <w:rFonts w:ascii="Arial" w:hAnsi="Arial" w:cs="Arial"/>
          <w:sz w:val="20"/>
          <w:szCs w:val="20"/>
        </w:rPr>
      </w:pPr>
      <w:r w:rsidRPr="00C97E34">
        <w:rPr>
          <w:rFonts w:ascii="Arial" w:hAnsi="Arial" w:cs="Arial"/>
          <w:sz w:val="20"/>
          <w:szCs w:val="20"/>
        </w:rPr>
        <w:t>Muerte de animales domésticos.</w:t>
      </w:r>
    </w:p>
    <w:p w:rsidR="00727FCE" w:rsidRPr="00C97E34" w:rsidRDefault="00727FCE" w:rsidP="00C97E34">
      <w:pPr>
        <w:pStyle w:val="Prrafodelista"/>
        <w:numPr>
          <w:ilvl w:val="0"/>
          <w:numId w:val="2"/>
        </w:numPr>
        <w:spacing w:after="0" w:line="240" w:lineRule="auto"/>
        <w:rPr>
          <w:rFonts w:ascii="Arial" w:hAnsi="Arial" w:cs="Arial"/>
          <w:sz w:val="20"/>
          <w:szCs w:val="20"/>
        </w:rPr>
      </w:pPr>
      <w:r w:rsidRPr="00C97E34">
        <w:rPr>
          <w:rFonts w:ascii="Arial" w:hAnsi="Arial" w:cs="Arial"/>
          <w:sz w:val="20"/>
          <w:szCs w:val="20"/>
        </w:rPr>
        <w:t>Aguas estancadas, corrientes, ríos, freáticas, drenajes, alcantarillado, diques, espigones, escolleras, depósitos naturales, canales, pozos, túneles, cimentaciones, instalaciones subterráneas, muelles, playa, campos de golf, líneas de transmisión, edificios en proceso de demolición, edificios en reparación o construcción, muros de contención (concreto o cualquier otro material) todo bien que está cerca de playas, ríos considerado por protección civil como zona de riesgo.</w:t>
      </w:r>
    </w:p>
    <w:p w:rsidR="00727FCE" w:rsidRPr="00FD0632" w:rsidRDefault="00727FCE"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Riesgos Excluidos:</w:t>
      </w:r>
    </w:p>
    <w:p w:rsidR="00727FCE" w:rsidRPr="00C97E34" w:rsidRDefault="00727FCE" w:rsidP="00C97E34">
      <w:pPr>
        <w:pStyle w:val="Prrafodelista"/>
        <w:numPr>
          <w:ilvl w:val="0"/>
          <w:numId w:val="3"/>
        </w:numPr>
        <w:spacing w:after="0" w:line="240" w:lineRule="auto"/>
        <w:rPr>
          <w:rFonts w:ascii="Arial" w:hAnsi="Arial" w:cs="Arial"/>
          <w:sz w:val="20"/>
          <w:szCs w:val="20"/>
        </w:rPr>
      </w:pPr>
      <w:r w:rsidRPr="00C97E34">
        <w:rPr>
          <w:rFonts w:ascii="Arial" w:hAnsi="Arial" w:cs="Arial"/>
          <w:sz w:val="20"/>
          <w:szCs w:val="20"/>
        </w:rPr>
        <w:t>Filtraciones de humedad y aguas subterráneas y freáticas, deficiencias en el diseño o construcción de techos, muros o pisos, falta de mantenimiento, materiales impermeabilizantes mal aplicados, falta de techos, puertas, ventanas</w:t>
      </w:r>
      <w:r w:rsidR="00C97E34" w:rsidRPr="00C97E34">
        <w:rPr>
          <w:rFonts w:ascii="Arial" w:hAnsi="Arial" w:cs="Arial"/>
          <w:sz w:val="20"/>
          <w:szCs w:val="20"/>
          <w:lang w:val="es-419"/>
        </w:rPr>
        <w:t xml:space="preserve"> o</w:t>
      </w:r>
      <w:r w:rsidRPr="00C97E34">
        <w:rPr>
          <w:rFonts w:ascii="Arial" w:hAnsi="Arial" w:cs="Arial"/>
          <w:sz w:val="20"/>
          <w:szCs w:val="20"/>
        </w:rPr>
        <w:t xml:space="preserve"> muros.</w:t>
      </w:r>
    </w:p>
    <w:p w:rsidR="00727FCE" w:rsidRPr="00C97E34" w:rsidRDefault="00C97E34" w:rsidP="00C97E34">
      <w:pPr>
        <w:pStyle w:val="Prrafodelista"/>
        <w:numPr>
          <w:ilvl w:val="0"/>
          <w:numId w:val="3"/>
        </w:numPr>
        <w:spacing w:after="0" w:line="240" w:lineRule="auto"/>
        <w:rPr>
          <w:rFonts w:ascii="Arial" w:hAnsi="Arial" w:cs="Arial"/>
          <w:sz w:val="20"/>
          <w:szCs w:val="20"/>
        </w:rPr>
      </w:pPr>
      <w:r>
        <w:rPr>
          <w:rFonts w:ascii="Arial" w:hAnsi="Arial" w:cs="Arial"/>
          <w:sz w:val="20"/>
          <w:szCs w:val="20"/>
        </w:rPr>
        <w:t>Corrosión, moho, plaga, erosión</w:t>
      </w:r>
      <w:r w:rsidR="00727FCE" w:rsidRPr="00C97E34">
        <w:rPr>
          <w:rFonts w:ascii="Arial" w:hAnsi="Arial" w:cs="Arial"/>
          <w:sz w:val="20"/>
          <w:szCs w:val="20"/>
        </w:rPr>
        <w:t xml:space="preserve"> de toda especie.</w:t>
      </w:r>
    </w:p>
    <w:p w:rsidR="00727FCE" w:rsidRPr="00C97E34" w:rsidRDefault="00727FCE" w:rsidP="00C97E34">
      <w:pPr>
        <w:pStyle w:val="Prrafodelista"/>
        <w:numPr>
          <w:ilvl w:val="0"/>
          <w:numId w:val="3"/>
        </w:numPr>
        <w:spacing w:after="0" w:line="240" w:lineRule="auto"/>
        <w:rPr>
          <w:rFonts w:ascii="Arial" w:hAnsi="Arial" w:cs="Arial"/>
          <w:sz w:val="20"/>
          <w:szCs w:val="20"/>
        </w:rPr>
      </w:pPr>
      <w:r w:rsidRPr="00C97E34">
        <w:rPr>
          <w:rFonts w:ascii="Arial" w:hAnsi="Arial" w:cs="Arial"/>
          <w:sz w:val="20"/>
          <w:szCs w:val="20"/>
        </w:rPr>
        <w:t>Insuficiencia de drenaje. Contaminación directa de agua de lluvia, daños o p</w:t>
      </w:r>
      <w:r w:rsidR="00C97E34">
        <w:rPr>
          <w:rFonts w:ascii="Arial" w:hAnsi="Arial" w:cs="Arial"/>
          <w:sz w:val="20"/>
          <w:szCs w:val="20"/>
          <w:lang w:val="es-419"/>
        </w:rPr>
        <w:t>é</w:t>
      </w:r>
      <w:proofErr w:type="spellStart"/>
      <w:r w:rsidRPr="00C97E34">
        <w:rPr>
          <w:rFonts w:ascii="Arial" w:hAnsi="Arial" w:cs="Arial"/>
          <w:sz w:val="20"/>
          <w:szCs w:val="20"/>
        </w:rPr>
        <w:t>rdidas</w:t>
      </w:r>
      <w:proofErr w:type="spellEnd"/>
      <w:r w:rsidRPr="00C97E34">
        <w:rPr>
          <w:rFonts w:ascii="Arial" w:hAnsi="Arial" w:cs="Arial"/>
          <w:sz w:val="20"/>
          <w:szCs w:val="20"/>
        </w:rPr>
        <w:t xml:space="preserve"> preexistentes</w:t>
      </w:r>
      <w:r w:rsidR="00C97E34">
        <w:rPr>
          <w:rFonts w:ascii="Arial" w:hAnsi="Arial" w:cs="Arial"/>
          <w:sz w:val="20"/>
          <w:szCs w:val="20"/>
          <w:lang w:val="es-419"/>
        </w:rPr>
        <w:t>.</w:t>
      </w:r>
      <w:r w:rsidRPr="00C97E34">
        <w:rPr>
          <w:rFonts w:ascii="Arial" w:hAnsi="Arial" w:cs="Arial"/>
          <w:sz w:val="20"/>
          <w:szCs w:val="20"/>
        </w:rPr>
        <w:t xml:space="preserve"> Acción natural de la marea. Socavación a edificios que se encuentren ubicados en la primera línea de construcción a la orilla del mar (se exceptúa a edificios y contenidos que se encuentren a más de 50 </w:t>
      </w:r>
      <w:r w:rsidR="00C97E34">
        <w:rPr>
          <w:rFonts w:ascii="Arial" w:hAnsi="Arial" w:cs="Arial"/>
          <w:sz w:val="20"/>
          <w:szCs w:val="20"/>
          <w:lang w:val="es-419"/>
        </w:rPr>
        <w:t>metros</w:t>
      </w:r>
      <w:r w:rsidRPr="00C97E34">
        <w:rPr>
          <w:rFonts w:ascii="Arial" w:hAnsi="Arial" w:cs="Arial"/>
          <w:sz w:val="20"/>
          <w:szCs w:val="20"/>
        </w:rPr>
        <w:t xml:space="preserve"> de la línea de rompimientos de las olas en marea alta o a más de 15 </w:t>
      </w:r>
      <w:r w:rsidR="00C97E34">
        <w:rPr>
          <w:rFonts w:ascii="Arial" w:hAnsi="Arial" w:cs="Arial"/>
          <w:sz w:val="20"/>
          <w:szCs w:val="20"/>
          <w:lang w:val="es-419"/>
        </w:rPr>
        <w:t>metros s</w:t>
      </w:r>
      <w:r w:rsidRPr="00C97E34">
        <w:rPr>
          <w:rFonts w:ascii="Arial" w:hAnsi="Arial" w:cs="Arial"/>
          <w:sz w:val="20"/>
          <w:szCs w:val="20"/>
        </w:rPr>
        <w:t>obre el nivel del mar en marea alta).</w:t>
      </w:r>
    </w:p>
    <w:p w:rsidR="00727FCE" w:rsidRPr="00C97E34" w:rsidRDefault="00727FCE" w:rsidP="00C97E34">
      <w:pPr>
        <w:pStyle w:val="Prrafodelista"/>
        <w:numPr>
          <w:ilvl w:val="0"/>
          <w:numId w:val="3"/>
        </w:numPr>
        <w:spacing w:after="0" w:line="240" w:lineRule="auto"/>
        <w:rPr>
          <w:rFonts w:ascii="Arial" w:hAnsi="Arial" w:cs="Arial"/>
          <w:sz w:val="20"/>
          <w:szCs w:val="20"/>
        </w:rPr>
      </w:pPr>
      <w:r w:rsidRPr="00C97E34">
        <w:rPr>
          <w:rFonts w:ascii="Arial" w:hAnsi="Arial" w:cs="Arial"/>
          <w:sz w:val="20"/>
          <w:szCs w:val="20"/>
        </w:rPr>
        <w:t>Daños causados por contaminación.</w:t>
      </w:r>
    </w:p>
    <w:p w:rsidR="00727FCE" w:rsidRPr="00C97E34" w:rsidRDefault="00727FCE" w:rsidP="00C97E34">
      <w:pPr>
        <w:pStyle w:val="Prrafodelista"/>
        <w:numPr>
          <w:ilvl w:val="0"/>
          <w:numId w:val="3"/>
        </w:numPr>
        <w:spacing w:after="0" w:line="240" w:lineRule="auto"/>
        <w:rPr>
          <w:rFonts w:ascii="Arial" w:hAnsi="Arial" w:cs="Arial"/>
          <w:sz w:val="20"/>
          <w:szCs w:val="20"/>
        </w:rPr>
      </w:pPr>
      <w:r w:rsidRPr="00C97E34">
        <w:rPr>
          <w:rFonts w:ascii="Arial" w:hAnsi="Arial" w:cs="Arial"/>
          <w:sz w:val="20"/>
          <w:szCs w:val="20"/>
        </w:rPr>
        <w:t>Cualquier daño material a consecuencia de la falta de suministro de agua, electricidad, gas o cualquier materia prima.</w:t>
      </w:r>
    </w:p>
    <w:p w:rsidR="00727FCE" w:rsidRPr="00C97E34" w:rsidRDefault="00727FCE" w:rsidP="00C97E34">
      <w:pPr>
        <w:pStyle w:val="Prrafodelista"/>
        <w:numPr>
          <w:ilvl w:val="0"/>
          <w:numId w:val="3"/>
        </w:numPr>
        <w:spacing w:after="0" w:line="240" w:lineRule="auto"/>
        <w:rPr>
          <w:rFonts w:ascii="Arial" w:hAnsi="Arial" w:cs="Arial"/>
          <w:sz w:val="20"/>
          <w:szCs w:val="20"/>
        </w:rPr>
      </w:pPr>
      <w:r w:rsidRPr="00C97E34">
        <w:rPr>
          <w:rFonts w:ascii="Arial" w:hAnsi="Arial" w:cs="Arial"/>
          <w:sz w:val="20"/>
          <w:szCs w:val="20"/>
        </w:rPr>
        <w:t xml:space="preserve">Rapiña, hurto, desaparición, saqueos o robos que se realicen durante o después del fenómeno </w:t>
      </w:r>
      <w:proofErr w:type="spellStart"/>
      <w:r w:rsidRPr="00C97E34">
        <w:rPr>
          <w:rFonts w:ascii="Arial" w:hAnsi="Arial" w:cs="Arial"/>
          <w:sz w:val="20"/>
          <w:szCs w:val="20"/>
        </w:rPr>
        <w:t>hidrometeorológico</w:t>
      </w:r>
      <w:proofErr w:type="spellEnd"/>
      <w:r w:rsidRPr="00C97E34">
        <w:rPr>
          <w:rFonts w:ascii="Arial" w:hAnsi="Arial" w:cs="Arial"/>
          <w:sz w:val="20"/>
          <w:szCs w:val="20"/>
        </w:rPr>
        <w:t>.</w:t>
      </w:r>
    </w:p>
    <w:p w:rsidR="00727FCE" w:rsidRPr="00FD0632" w:rsidRDefault="00727FCE"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sz w:val="20"/>
          <w:szCs w:val="20"/>
        </w:rPr>
      </w:pPr>
    </w:p>
    <w:p w:rsidR="00727FCE" w:rsidRPr="00FD0632" w:rsidRDefault="00727FCE" w:rsidP="00C97E34">
      <w:pPr>
        <w:shd w:val="clear" w:color="auto" w:fill="FFFFFF" w:themeFill="background1"/>
        <w:spacing w:after="0" w:line="240" w:lineRule="auto"/>
        <w:rPr>
          <w:rFonts w:ascii="Arial" w:hAnsi="Arial" w:cs="Arial"/>
          <w:sz w:val="20"/>
          <w:szCs w:val="20"/>
          <w:shd w:val="clear" w:color="auto" w:fill="92D050"/>
        </w:rPr>
      </w:pPr>
      <w:r w:rsidRPr="00FD0632">
        <w:rPr>
          <w:rFonts w:ascii="Arial" w:hAnsi="Arial" w:cs="Arial"/>
          <w:b/>
          <w:sz w:val="20"/>
          <w:szCs w:val="20"/>
          <w:shd w:val="clear" w:color="auto" w:fill="92D050"/>
        </w:rPr>
        <w:t>TERREMOTO Y/O ERUPCIÓN VOLCÁNICA</w:t>
      </w: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t>Este endoso cubre todos los daños r</w:t>
      </w:r>
      <w:r w:rsidR="00C97E34">
        <w:rPr>
          <w:rFonts w:ascii="Arial" w:hAnsi="Arial" w:cs="Arial"/>
          <w:sz w:val="20"/>
          <w:szCs w:val="20"/>
        </w:rPr>
        <w:t xml:space="preserve">elacionados con los riesgos de </w:t>
      </w:r>
      <w:r w:rsidR="00C97E34">
        <w:rPr>
          <w:rFonts w:ascii="Arial" w:hAnsi="Arial" w:cs="Arial"/>
          <w:sz w:val="20"/>
          <w:szCs w:val="20"/>
          <w:lang w:val="es-419"/>
        </w:rPr>
        <w:t>terremoto</w:t>
      </w:r>
      <w:r w:rsidRPr="00FD0632">
        <w:rPr>
          <w:rFonts w:ascii="Arial" w:hAnsi="Arial" w:cs="Arial"/>
          <w:sz w:val="20"/>
          <w:szCs w:val="20"/>
        </w:rPr>
        <w:t>, erupción volcánica, sismo, lava volcánica, emanación de cenizas.</w:t>
      </w:r>
    </w:p>
    <w:p w:rsidR="00727FCE" w:rsidRPr="00FD0632" w:rsidRDefault="00727FCE"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Bienes excluidos en este endoso que pueden contratarse por convenio expreso:</w:t>
      </w: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lastRenderedPageBreak/>
        <w:t>Albercas, barda y patios exteriores.</w:t>
      </w:r>
    </w:p>
    <w:p w:rsidR="00727FCE" w:rsidRPr="00FD0632" w:rsidRDefault="00727FCE" w:rsidP="00727FCE">
      <w:pPr>
        <w:spacing w:after="0" w:line="240" w:lineRule="auto"/>
        <w:rPr>
          <w:rFonts w:ascii="Arial" w:hAnsi="Arial" w:cs="Arial"/>
          <w:sz w:val="20"/>
          <w:szCs w:val="20"/>
        </w:rPr>
      </w:pPr>
    </w:p>
    <w:p w:rsidR="00727FCE" w:rsidRPr="00FD0632" w:rsidRDefault="00727FCE" w:rsidP="00727FCE">
      <w:pPr>
        <w:spacing w:after="0" w:line="240" w:lineRule="auto"/>
        <w:rPr>
          <w:rFonts w:ascii="Arial" w:hAnsi="Arial" w:cs="Arial"/>
          <w:b/>
          <w:sz w:val="20"/>
          <w:szCs w:val="20"/>
          <w:u w:val="single"/>
        </w:rPr>
      </w:pPr>
      <w:r w:rsidRPr="00FD0632">
        <w:rPr>
          <w:rFonts w:ascii="Arial" w:hAnsi="Arial" w:cs="Arial"/>
          <w:b/>
          <w:sz w:val="20"/>
          <w:szCs w:val="20"/>
          <w:u w:val="single"/>
        </w:rPr>
        <w:t>Riesgos Excluidos:</w:t>
      </w:r>
    </w:p>
    <w:p w:rsidR="00727FCE" w:rsidRPr="00FD0632" w:rsidRDefault="00727FCE" w:rsidP="00727FCE">
      <w:pPr>
        <w:spacing w:after="0" w:line="240" w:lineRule="auto"/>
        <w:rPr>
          <w:rFonts w:ascii="Arial" w:hAnsi="Arial" w:cs="Arial"/>
          <w:sz w:val="20"/>
          <w:szCs w:val="20"/>
        </w:rPr>
      </w:pPr>
      <w:r w:rsidRPr="00FD0632">
        <w:rPr>
          <w:rFonts w:ascii="Arial" w:hAnsi="Arial" w:cs="Arial"/>
          <w:sz w:val="20"/>
          <w:szCs w:val="20"/>
        </w:rPr>
        <w:t>Directa o indirectamente por reacciones nucleares, radiaciones o contaminaciones radioactivas.</w:t>
      </w:r>
    </w:p>
    <w:p w:rsidR="00EF5070" w:rsidRDefault="00727FCE" w:rsidP="00727FCE">
      <w:pPr>
        <w:spacing w:after="0" w:line="240" w:lineRule="auto"/>
      </w:pPr>
      <w:r w:rsidRPr="00FD0632">
        <w:rPr>
          <w:rFonts w:ascii="Arial" w:hAnsi="Arial" w:cs="Arial"/>
          <w:sz w:val="20"/>
          <w:szCs w:val="20"/>
        </w:rPr>
        <w:t>Por vibraciones o movimientos naturales del subsuelo que sean ajenos al terremoto tales como</w:t>
      </w:r>
      <w:bookmarkStart w:id="0" w:name="_GoBack"/>
      <w:bookmarkEnd w:id="0"/>
      <w:r w:rsidRPr="00FD0632">
        <w:rPr>
          <w:rFonts w:ascii="Arial" w:hAnsi="Arial" w:cs="Arial"/>
          <w:sz w:val="20"/>
          <w:szCs w:val="20"/>
        </w:rPr>
        <w:t xml:space="preserve"> hundimiento, desplazamientos y asentamientos normales no repentinos.</w:t>
      </w:r>
    </w:p>
    <w:sectPr w:rsidR="00EF50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50AFB"/>
    <w:multiLevelType w:val="hybridMultilevel"/>
    <w:tmpl w:val="C5E2F3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52BE78AA"/>
    <w:multiLevelType w:val="hybridMultilevel"/>
    <w:tmpl w:val="A4CCAE6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7C1E6189"/>
    <w:multiLevelType w:val="hybridMultilevel"/>
    <w:tmpl w:val="242277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CE"/>
    <w:rsid w:val="00727FCE"/>
    <w:rsid w:val="00952A2D"/>
    <w:rsid w:val="00C97E34"/>
    <w:rsid w:val="00CB4797"/>
    <w:rsid w:val="00CE29FF"/>
    <w:rsid w:val="00D678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95D18-424D-4BE7-9B13-739B897B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C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27FC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4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559</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HERNANDO ACOSTA SALINAS</dc:creator>
  <cp:keywords/>
  <dc:description/>
  <cp:lastModifiedBy>EDWIN HERNANDO ACOSTA SALINAS</cp:lastModifiedBy>
  <cp:revision>3</cp:revision>
  <dcterms:created xsi:type="dcterms:W3CDTF">2015-05-28T13:52:00Z</dcterms:created>
  <dcterms:modified xsi:type="dcterms:W3CDTF">2015-05-28T14:09:00Z</dcterms:modified>
</cp:coreProperties>
</file>