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B6344" w14:textId="094ADBAD" w:rsidR="00B069CE" w:rsidRDefault="00751675" w:rsidP="00751675">
      <w:pPr>
        <w:jc w:val="center"/>
      </w:pPr>
      <w:r>
        <w:rPr>
          <w:noProof/>
          <w14:ligatures w14:val="standardContextual"/>
        </w:rPr>
        <w:drawing>
          <wp:inline distT="0" distB="0" distL="0" distR="0" wp14:anchorId="17DA2F07" wp14:editId="0C83B728">
            <wp:extent cx="3924300" cy="1122497"/>
            <wp:effectExtent l="0" t="0" r="0" b="0"/>
            <wp:docPr id="2127088652"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088652" name="Imagen 1" descr="Texto&#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24300" cy="1122497"/>
                    </a:xfrm>
                    <a:prstGeom prst="rect">
                      <a:avLst/>
                    </a:prstGeom>
                  </pic:spPr>
                </pic:pic>
              </a:graphicData>
            </a:graphic>
          </wp:inline>
        </w:drawing>
      </w:r>
    </w:p>
    <w:p w14:paraId="45D11809" w14:textId="1E5AA278" w:rsidR="00751675" w:rsidRDefault="00751675" w:rsidP="00751675">
      <w:pPr>
        <w:spacing w:line="276" w:lineRule="auto"/>
      </w:pPr>
      <w:r>
        <w:t xml:space="preserve">Como asesor financiero deseas realizar un análisis con base en el uso de las criptomonedas como una opción para recomendar a tus clientes, para ello </w:t>
      </w:r>
      <w:r w:rsidRPr="009805C0">
        <w:t>deberá</w:t>
      </w:r>
      <w:r>
        <w:t>s</w:t>
      </w:r>
      <w:r w:rsidRPr="009805C0">
        <w:t xml:space="preserve"> escoger una criptomoneda y descargar el valor histórico respecto a otra criptomoneda (por ejemplo, Ethereum </w:t>
      </w:r>
      <w:r w:rsidR="00835F47">
        <w:t>vs.</w:t>
      </w:r>
      <w:r w:rsidRPr="009805C0">
        <w:t xml:space="preserve"> USDT). Para facilitar la descarga y manipulación de información, se proveen las siguientes herramientas en Python</w:t>
      </w:r>
      <w:r>
        <w:t>:</w:t>
      </w:r>
    </w:p>
    <w:p w14:paraId="0193F3A8" w14:textId="77777777" w:rsidR="00751675" w:rsidRPr="00702DDC" w:rsidRDefault="00751675" w:rsidP="00751675">
      <w:pPr>
        <w:spacing w:after="0" w:line="276" w:lineRule="auto"/>
        <w:rPr>
          <w:b/>
          <w:bCs/>
          <w:lang w:val="en-US"/>
        </w:rPr>
      </w:pPr>
      <w:r w:rsidRPr="00702DDC">
        <w:rPr>
          <w:b/>
          <w:bCs/>
          <w:lang w:val="en-US"/>
        </w:rPr>
        <w:t>from functools import lru_cache</w:t>
      </w:r>
    </w:p>
    <w:p w14:paraId="23F7141A" w14:textId="77777777" w:rsidR="00751675" w:rsidRPr="00702DDC" w:rsidRDefault="00751675" w:rsidP="00751675">
      <w:pPr>
        <w:spacing w:after="0" w:line="276" w:lineRule="auto"/>
        <w:rPr>
          <w:b/>
          <w:bCs/>
          <w:lang w:val="en-US"/>
        </w:rPr>
      </w:pPr>
      <w:r w:rsidRPr="00702DDC">
        <w:rPr>
          <w:b/>
          <w:bCs/>
          <w:lang w:val="en-US"/>
        </w:rPr>
        <w:t>from typing import Dict, Optional</w:t>
      </w:r>
    </w:p>
    <w:p w14:paraId="58CAF965" w14:textId="77777777" w:rsidR="00751675" w:rsidRPr="00702DDC" w:rsidRDefault="00751675" w:rsidP="00751675">
      <w:pPr>
        <w:spacing w:after="0" w:line="276" w:lineRule="auto"/>
        <w:rPr>
          <w:b/>
          <w:bCs/>
          <w:lang w:val="en-US"/>
        </w:rPr>
      </w:pPr>
      <w:r w:rsidRPr="00702DDC">
        <w:rPr>
          <w:b/>
          <w:bCs/>
          <w:lang w:val="en-US"/>
        </w:rPr>
        <w:t>from difflib import SequenceMatcher</w:t>
      </w:r>
    </w:p>
    <w:p w14:paraId="7DCE75C3" w14:textId="77777777" w:rsidR="00751675" w:rsidRPr="00702DDC" w:rsidRDefault="00751675" w:rsidP="00751675">
      <w:pPr>
        <w:spacing w:after="0" w:line="276" w:lineRule="auto"/>
        <w:rPr>
          <w:b/>
          <w:bCs/>
          <w:lang w:val="en-US"/>
        </w:rPr>
      </w:pPr>
    </w:p>
    <w:p w14:paraId="7488A8BB" w14:textId="77777777" w:rsidR="00751675" w:rsidRPr="00702DDC" w:rsidRDefault="00751675" w:rsidP="00751675">
      <w:pPr>
        <w:spacing w:after="0" w:line="276" w:lineRule="auto"/>
        <w:rPr>
          <w:b/>
          <w:bCs/>
          <w:lang w:val="en-US"/>
        </w:rPr>
      </w:pPr>
      <w:r w:rsidRPr="00702DDC">
        <w:rPr>
          <w:b/>
          <w:bCs/>
          <w:lang w:val="en-US"/>
        </w:rPr>
        <w:t>import pandas as pd</w:t>
      </w:r>
    </w:p>
    <w:p w14:paraId="39BE078B" w14:textId="77777777" w:rsidR="00751675" w:rsidRPr="00835F47" w:rsidRDefault="00751675" w:rsidP="00751675">
      <w:pPr>
        <w:spacing w:after="0" w:line="276" w:lineRule="auto"/>
        <w:rPr>
          <w:b/>
          <w:bCs/>
          <w:lang w:val="en-US"/>
        </w:rPr>
      </w:pPr>
      <w:r w:rsidRPr="00835F47">
        <w:rPr>
          <w:b/>
          <w:bCs/>
          <w:lang w:val="en-US"/>
        </w:rPr>
        <w:t>import requests</w:t>
      </w:r>
    </w:p>
    <w:p w14:paraId="4A3431D8" w14:textId="77777777" w:rsidR="00751675" w:rsidRPr="00835F47" w:rsidRDefault="00751675" w:rsidP="00751675">
      <w:pPr>
        <w:spacing w:line="276" w:lineRule="auto"/>
        <w:rPr>
          <w:rFonts w:ascii="Arial" w:eastAsia="Arial" w:hAnsi="Arial" w:cs="Arial"/>
          <w:color w:val="000000" w:themeColor="text1"/>
          <w:sz w:val="16"/>
          <w:szCs w:val="16"/>
          <w:highlight w:val="yellow"/>
          <w:lang w:val="en-US"/>
        </w:rPr>
      </w:pPr>
    </w:p>
    <w:p w14:paraId="16103602" w14:textId="05ACB1F7" w:rsidR="00751675" w:rsidRPr="002D42F8" w:rsidRDefault="00751675" w:rsidP="00751675">
      <w:pPr>
        <w:spacing w:line="276" w:lineRule="auto"/>
        <w:rPr>
          <w:lang w:val="en-US"/>
        </w:rPr>
      </w:pPr>
      <w:r w:rsidRPr="002D42F8">
        <w:rPr>
          <w:lang w:val="en-US"/>
        </w:rPr>
        <w:t>Código auxiliar en Python para explorar el conjunto de datos disponible en Binance:</w:t>
      </w:r>
    </w:p>
    <w:p w14:paraId="06F49703" w14:textId="77777777" w:rsidR="00751675" w:rsidRPr="000C4472" w:rsidRDefault="00751675" w:rsidP="00751675">
      <w:pPr>
        <w:spacing w:line="276" w:lineRule="auto"/>
        <w:rPr>
          <w:rFonts w:ascii="Arial" w:eastAsia="Arial" w:hAnsi="Arial" w:cs="Arial"/>
          <w:b/>
          <w:bCs/>
          <w:color w:val="000000" w:themeColor="text1"/>
          <w:sz w:val="16"/>
          <w:szCs w:val="16"/>
          <w:lang w:val="en-US"/>
        </w:rPr>
      </w:pPr>
      <w:r w:rsidRPr="000C4472">
        <w:rPr>
          <w:rFonts w:ascii="Arial" w:eastAsia="Arial" w:hAnsi="Arial" w:cs="Arial"/>
          <w:b/>
          <w:bCs/>
          <w:color w:val="000000" w:themeColor="text1"/>
          <w:sz w:val="16"/>
          <w:szCs w:val="16"/>
          <w:lang w:val="en-US"/>
        </w:rPr>
        <w:t># Binance - Exchange &amp; Symbols</w:t>
      </w:r>
    </w:p>
    <w:p w14:paraId="70520EFA" w14:textId="77777777" w:rsidR="00751675" w:rsidRPr="000C4472" w:rsidRDefault="00751675" w:rsidP="00751675">
      <w:pPr>
        <w:spacing w:line="276" w:lineRule="auto"/>
        <w:rPr>
          <w:rFonts w:ascii="Arial" w:eastAsia="Arial" w:hAnsi="Arial" w:cs="Arial"/>
          <w:b/>
          <w:bCs/>
          <w:color w:val="000000" w:themeColor="text1"/>
          <w:sz w:val="16"/>
          <w:szCs w:val="16"/>
          <w:lang w:val="en-US"/>
        </w:rPr>
      </w:pPr>
    </w:p>
    <w:p w14:paraId="17157233" w14:textId="77777777" w:rsidR="00751675" w:rsidRPr="000C4472" w:rsidRDefault="00751675" w:rsidP="00751675">
      <w:pPr>
        <w:spacing w:after="0" w:line="276" w:lineRule="auto"/>
        <w:rPr>
          <w:rFonts w:ascii="Arial" w:eastAsia="Arial" w:hAnsi="Arial" w:cs="Arial"/>
          <w:b/>
          <w:bCs/>
          <w:color w:val="000000" w:themeColor="text1"/>
          <w:sz w:val="16"/>
          <w:szCs w:val="16"/>
          <w:lang w:val="en-US"/>
        </w:rPr>
      </w:pPr>
      <w:r w:rsidRPr="000C4472">
        <w:rPr>
          <w:rFonts w:ascii="Arial" w:eastAsia="Arial" w:hAnsi="Arial" w:cs="Arial"/>
          <w:b/>
          <w:bCs/>
          <w:color w:val="000000" w:themeColor="text1"/>
          <w:sz w:val="16"/>
          <w:szCs w:val="16"/>
          <w:lang w:val="en-US"/>
        </w:rPr>
        <w:t>@lru_cache</w:t>
      </w:r>
    </w:p>
    <w:p w14:paraId="2CCADF3A" w14:textId="77777777" w:rsidR="00751675" w:rsidRPr="000C4472" w:rsidRDefault="00751675" w:rsidP="00751675">
      <w:pPr>
        <w:spacing w:after="0" w:line="276" w:lineRule="auto"/>
        <w:rPr>
          <w:rFonts w:ascii="Arial" w:eastAsia="Arial" w:hAnsi="Arial" w:cs="Arial"/>
          <w:b/>
          <w:bCs/>
          <w:color w:val="000000" w:themeColor="text1"/>
          <w:sz w:val="16"/>
          <w:szCs w:val="16"/>
          <w:lang w:val="en-US"/>
        </w:rPr>
      </w:pPr>
      <w:r w:rsidRPr="000C4472">
        <w:rPr>
          <w:rFonts w:ascii="Arial" w:eastAsia="Arial" w:hAnsi="Arial" w:cs="Arial"/>
          <w:b/>
          <w:bCs/>
          <w:color w:val="000000" w:themeColor="text1"/>
          <w:sz w:val="16"/>
          <w:szCs w:val="16"/>
          <w:lang w:val="en-US"/>
        </w:rPr>
        <w:t>def get_binance_exchange_info() -&gt; Dict:</w:t>
      </w:r>
    </w:p>
    <w:p w14:paraId="7DE27F98" w14:textId="77777777" w:rsidR="00751675" w:rsidRPr="000C4472" w:rsidRDefault="00751675" w:rsidP="00751675">
      <w:pPr>
        <w:spacing w:after="0" w:line="276" w:lineRule="auto"/>
        <w:rPr>
          <w:rFonts w:ascii="Arial" w:eastAsia="Arial" w:hAnsi="Arial" w:cs="Arial"/>
          <w:b/>
          <w:bCs/>
          <w:color w:val="000000" w:themeColor="text1"/>
          <w:sz w:val="16"/>
          <w:szCs w:val="16"/>
          <w:lang w:val="en-US"/>
        </w:rPr>
      </w:pPr>
      <w:r w:rsidRPr="000C4472">
        <w:rPr>
          <w:rFonts w:ascii="Arial" w:eastAsia="Arial" w:hAnsi="Arial" w:cs="Arial"/>
          <w:b/>
          <w:bCs/>
          <w:color w:val="000000" w:themeColor="text1"/>
          <w:sz w:val="16"/>
          <w:szCs w:val="16"/>
          <w:lang w:val="en-US"/>
        </w:rPr>
        <w:t xml:space="preserve">    return requests.get("https://api.binance.com/api/v1/exchangeInfo").json()</w:t>
      </w:r>
    </w:p>
    <w:p w14:paraId="7545EE04" w14:textId="77777777" w:rsidR="00751675" w:rsidRPr="000C4472" w:rsidRDefault="00751675" w:rsidP="00751675">
      <w:pPr>
        <w:spacing w:after="0" w:line="276" w:lineRule="auto"/>
        <w:rPr>
          <w:rFonts w:ascii="Arial" w:eastAsia="Arial" w:hAnsi="Arial" w:cs="Arial"/>
          <w:b/>
          <w:bCs/>
          <w:color w:val="000000" w:themeColor="text1"/>
          <w:sz w:val="16"/>
          <w:szCs w:val="16"/>
          <w:lang w:val="en-US"/>
        </w:rPr>
      </w:pPr>
    </w:p>
    <w:p w14:paraId="16C8FCC7" w14:textId="77777777" w:rsidR="00751675" w:rsidRPr="000C4472" w:rsidRDefault="00751675" w:rsidP="00751675">
      <w:pPr>
        <w:spacing w:after="0" w:line="276" w:lineRule="auto"/>
        <w:rPr>
          <w:rFonts w:ascii="Arial" w:eastAsia="Arial" w:hAnsi="Arial" w:cs="Arial"/>
          <w:b/>
          <w:bCs/>
          <w:color w:val="000000" w:themeColor="text1"/>
          <w:sz w:val="16"/>
          <w:szCs w:val="16"/>
          <w:lang w:val="en-US"/>
        </w:rPr>
      </w:pPr>
      <w:r w:rsidRPr="000C4472">
        <w:rPr>
          <w:rFonts w:ascii="Arial" w:eastAsia="Arial" w:hAnsi="Arial" w:cs="Arial"/>
          <w:b/>
          <w:bCs/>
          <w:color w:val="000000" w:themeColor="text1"/>
          <w:sz w:val="16"/>
          <w:szCs w:val="16"/>
          <w:lang w:val="en-US"/>
        </w:rPr>
        <w:t>def get_binance_symbols(pattern: Optional[str] = None, exact_start: bool = False):</w:t>
      </w:r>
    </w:p>
    <w:p w14:paraId="3796125E" w14:textId="77777777" w:rsidR="00751675" w:rsidRPr="000C4472" w:rsidRDefault="00751675" w:rsidP="00751675">
      <w:pPr>
        <w:spacing w:after="0" w:line="276" w:lineRule="auto"/>
        <w:rPr>
          <w:rFonts w:ascii="Arial" w:eastAsia="Arial" w:hAnsi="Arial" w:cs="Arial"/>
          <w:b/>
          <w:bCs/>
          <w:color w:val="000000" w:themeColor="text1"/>
          <w:sz w:val="16"/>
          <w:szCs w:val="16"/>
          <w:lang w:val="en-US"/>
        </w:rPr>
      </w:pPr>
      <w:r w:rsidRPr="000C4472">
        <w:rPr>
          <w:rFonts w:ascii="Arial" w:eastAsia="Arial" w:hAnsi="Arial" w:cs="Arial"/>
          <w:b/>
          <w:bCs/>
          <w:color w:val="000000" w:themeColor="text1"/>
          <w:sz w:val="16"/>
          <w:szCs w:val="16"/>
          <w:lang w:val="en-US"/>
        </w:rPr>
        <w:t xml:space="preserve">    exchange_info = get_binance_exchange_info()</w:t>
      </w:r>
    </w:p>
    <w:p w14:paraId="134B8335" w14:textId="77777777" w:rsidR="00751675" w:rsidRPr="000C4472" w:rsidRDefault="00751675" w:rsidP="00751675">
      <w:pPr>
        <w:spacing w:after="0" w:line="276" w:lineRule="auto"/>
        <w:rPr>
          <w:rFonts w:ascii="Arial" w:eastAsia="Arial" w:hAnsi="Arial" w:cs="Arial"/>
          <w:b/>
          <w:bCs/>
          <w:color w:val="000000" w:themeColor="text1"/>
          <w:sz w:val="16"/>
          <w:szCs w:val="16"/>
          <w:lang w:val="en-US"/>
        </w:rPr>
      </w:pPr>
      <w:r w:rsidRPr="000C4472">
        <w:rPr>
          <w:rFonts w:ascii="Arial" w:eastAsia="Arial" w:hAnsi="Arial" w:cs="Arial"/>
          <w:b/>
          <w:bCs/>
          <w:color w:val="000000" w:themeColor="text1"/>
          <w:sz w:val="16"/>
          <w:szCs w:val="16"/>
          <w:lang w:val="en-US"/>
        </w:rPr>
        <w:t xml:space="preserve">    if exact_start:</w:t>
      </w:r>
    </w:p>
    <w:p w14:paraId="52F540AD" w14:textId="77777777" w:rsidR="00751675" w:rsidRPr="000C4472" w:rsidRDefault="00751675" w:rsidP="00751675">
      <w:pPr>
        <w:spacing w:after="0" w:line="276" w:lineRule="auto"/>
        <w:rPr>
          <w:rFonts w:ascii="Arial" w:eastAsia="Arial" w:hAnsi="Arial" w:cs="Arial"/>
          <w:b/>
          <w:bCs/>
          <w:color w:val="000000" w:themeColor="text1"/>
          <w:sz w:val="16"/>
          <w:szCs w:val="16"/>
          <w:lang w:val="en-US"/>
        </w:rPr>
      </w:pPr>
      <w:r w:rsidRPr="000C4472">
        <w:rPr>
          <w:rFonts w:ascii="Arial" w:eastAsia="Arial" w:hAnsi="Arial" w:cs="Arial"/>
          <w:b/>
          <w:bCs/>
          <w:color w:val="000000" w:themeColor="text1"/>
          <w:sz w:val="16"/>
          <w:szCs w:val="16"/>
          <w:lang w:val="en-US"/>
        </w:rPr>
        <w:t xml:space="preserve">        pattern = pattern.lower() </w:t>
      </w:r>
    </w:p>
    <w:p w14:paraId="25BEFE12" w14:textId="77777777" w:rsidR="00751675" w:rsidRPr="000C4472" w:rsidRDefault="00751675" w:rsidP="00751675">
      <w:pPr>
        <w:spacing w:after="0" w:line="276" w:lineRule="auto"/>
        <w:rPr>
          <w:rFonts w:ascii="Arial" w:eastAsia="Arial" w:hAnsi="Arial" w:cs="Arial"/>
          <w:b/>
          <w:bCs/>
          <w:color w:val="000000" w:themeColor="text1"/>
          <w:sz w:val="16"/>
          <w:szCs w:val="16"/>
          <w:lang w:val="en-US"/>
        </w:rPr>
      </w:pPr>
      <w:r w:rsidRPr="000C4472">
        <w:rPr>
          <w:rFonts w:ascii="Arial" w:eastAsia="Arial" w:hAnsi="Arial" w:cs="Arial"/>
          <w:b/>
          <w:bCs/>
          <w:color w:val="000000" w:themeColor="text1"/>
          <w:sz w:val="16"/>
          <w:szCs w:val="16"/>
          <w:lang w:val="en-US"/>
        </w:rPr>
        <w:t xml:space="preserve">    for item in exchange_info["symbols"]:</w:t>
      </w:r>
    </w:p>
    <w:p w14:paraId="2B25CE7C" w14:textId="77777777" w:rsidR="00751675" w:rsidRPr="000C4472" w:rsidRDefault="00751675" w:rsidP="00751675">
      <w:pPr>
        <w:spacing w:after="0" w:line="276" w:lineRule="auto"/>
        <w:rPr>
          <w:rFonts w:ascii="Arial" w:eastAsia="Arial" w:hAnsi="Arial" w:cs="Arial"/>
          <w:b/>
          <w:bCs/>
          <w:color w:val="000000" w:themeColor="text1"/>
          <w:sz w:val="16"/>
          <w:szCs w:val="16"/>
          <w:lang w:val="en-US"/>
        </w:rPr>
      </w:pPr>
      <w:r w:rsidRPr="000C4472">
        <w:rPr>
          <w:rFonts w:ascii="Arial" w:eastAsia="Arial" w:hAnsi="Arial" w:cs="Arial"/>
          <w:b/>
          <w:bCs/>
          <w:color w:val="000000" w:themeColor="text1"/>
          <w:sz w:val="16"/>
          <w:szCs w:val="16"/>
          <w:lang w:val="en-US"/>
        </w:rPr>
        <w:t xml:space="preserve">        if item["status"] != "TRADING":</w:t>
      </w:r>
    </w:p>
    <w:p w14:paraId="646F2BA2" w14:textId="77777777" w:rsidR="00751675" w:rsidRPr="000C4472" w:rsidRDefault="00751675" w:rsidP="00751675">
      <w:pPr>
        <w:spacing w:after="0" w:line="276" w:lineRule="auto"/>
        <w:rPr>
          <w:rFonts w:ascii="Arial" w:eastAsia="Arial" w:hAnsi="Arial" w:cs="Arial"/>
          <w:b/>
          <w:bCs/>
          <w:color w:val="000000" w:themeColor="text1"/>
          <w:sz w:val="16"/>
          <w:szCs w:val="16"/>
          <w:lang w:val="en-US"/>
        </w:rPr>
      </w:pPr>
      <w:r w:rsidRPr="000C4472">
        <w:rPr>
          <w:rFonts w:ascii="Arial" w:eastAsia="Arial" w:hAnsi="Arial" w:cs="Arial"/>
          <w:b/>
          <w:bCs/>
          <w:color w:val="000000" w:themeColor="text1"/>
          <w:sz w:val="16"/>
          <w:szCs w:val="16"/>
          <w:lang w:val="en-US"/>
        </w:rPr>
        <w:t xml:space="preserve">            continue</w:t>
      </w:r>
    </w:p>
    <w:p w14:paraId="17E9D5B9" w14:textId="77777777" w:rsidR="00751675" w:rsidRPr="000C4472" w:rsidRDefault="00751675" w:rsidP="00751675">
      <w:pPr>
        <w:spacing w:after="0" w:line="276" w:lineRule="auto"/>
        <w:rPr>
          <w:rFonts w:ascii="Arial" w:eastAsia="Arial" w:hAnsi="Arial" w:cs="Arial"/>
          <w:b/>
          <w:bCs/>
          <w:color w:val="000000" w:themeColor="text1"/>
          <w:sz w:val="16"/>
          <w:szCs w:val="16"/>
          <w:lang w:val="en-US"/>
        </w:rPr>
      </w:pPr>
      <w:r w:rsidRPr="000C4472">
        <w:rPr>
          <w:rFonts w:ascii="Arial" w:eastAsia="Arial" w:hAnsi="Arial" w:cs="Arial"/>
          <w:b/>
          <w:bCs/>
          <w:color w:val="000000" w:themeColor="text1"/>
          <w:sz w:val="16"/>
          <w:szCs w:val="16"/>
          <w:lang w:val="en-US"/>
        </w:rPr>
        <w:t xml:space="preserve">        if pattern is not None:</w:t>
      </w:r>
    </w:p>
    <w:p w14:paraId="00B8D4F4" w14:textId="77777777" w:rsidR="00751675" w:rsidRPr="000C4472" w:rsidRDefault="00751675" w:rsidP="00751675">
      <w:pPr>
        <w:spacing w:after="0" w:line="276" w:lineRule="auto"/>
        <w:rPr>
          <w:rFonts w:ascii="Arial" w:eastAsia="Arial" w:hAnsi="Arial" w:cs="Arial"/>
          <w:b/>
          <w:bCs/>
          <w:color w:val="000000" w:themeColor="text1"/>
          <w:sz w:val="16"/>
          <w:szCs w:val="16"/>
          <w:lang w:val="en-US"/>
        </w:rPr>
      </w:pPr>
      <w:r w:rsidRPr="000C4472">
        <w:rPr>
          <w:rFonts w:ascii="Arial" w:eastAsia="Arial" w:hAnsi="Arial" w:cs="Arial"/>
          <w:b/>
          <w:bCs/>
          <w:color w:val="000000" w:themeColor="text1"/>
          <w:sz w:val="16"/>
          <w:szCs w:val="16"/>
          <w:lang w:val="en-US"/>
        </w:rPr>
        <w:t xml:space="preserve">            if exact_start and not item["symbol"].lower().startswith(pattern):</w:t>
      </w:r>
    </w:p>
    <w:p w14:paraId="4DCE57B3" w14:textId="77777777" w:rsidR="00751675" w:rsidRPr="000C4472" w:rsidRDefault="00751675" w:rsidP="00751675">
      <w:pPr>
        <w:spacing w:after="0" w:line="276" w:lineRule="auto"/>
        <w:rPr>
          <w:rFonts w:ascii="Arial" w:eastAsia="Arial" w:hAnsi="Arial" w:cs="Arial"/>
          <w:b/>
          <w:bCs/>
          <w:color w:val="000000" w:themeColor="text1"/>
          <w:sz w:val="16"/>
          <w:szCs w:val="16"/>
          <w:lang w:val="en-US"/>
        </w:rPr>
      </w:pPr>
      <w:r w:rsidRPr="000C4472">
        <w:rPr>
          <w:rFonts w:ascii="Arial" w:eastAsia="Arial" w:hAnsi="Arial" w:cs="Arial"/>
          <w:b/>
          <w:bCs/>
          <w:color w:val="000000" w:themeColor="text1"/>
          <w:sz w:val="16"/>
          <w:szCs w:val="16"/>
          <w:lang w:val="en-US"/>
        </w:rPr>
        <w:t xml:space="preserve">                continue</w:t>
      </w:r>
    </w:p>
    <w:p w14:paraId="00075DAD" w14:textId="77777777" w:rsidR="00751675" w:rsidRPr="000C4472" w:rsidRDefault="00751675" w:rsidP="00751675">
      <w:pPr>
        <w:spacing w:after="0" w:line="276" w:lineRule="auto"/>
        <w:rPr>
          <w:rFonts w:ascii="Arial" w:eastAsia="Arial" w:hAnsi="Arial" w:cs="Arial"/>
          <w:b/>
          <w:bCs/>
          <w:color w:val="000000" w:themeColor="text1"/>
          <w:sz w:val="16"/>
          <w:szCs w:val="16"/>
          <w:lang w:val="en-US"/>
        </w:rPr>
      </w:pPr>
      <w:r w:rsidRPr="000C4472">
        <w:rPr>
          <w:rFonts w:ascii="Arial" w:eastAsia="Arial" w:hAnsi="Arial" w:cs="Arial"/>
          <w:b/>
          <w:bCs/>
          <w:color w:val="000000" w:themeColor="text1"/>
          <w:sz w:val="16"/>
          <w:szCs w:val="16"/>
          <w:lang w:val="en-US"/>
        </w:rPr>
        <w:t xml:space="preserve">            elif not exact_start and not SequenceMatcher(None, item["symbol"], pattern).ratio() &gt; 0.5:</w:t>
      </w:r>
    </w:p>
    <w:p w14:paraId="35A16727" w14:textId="77777777" w:rsidR="00751675" w:rsidRPr="000C4472" w:rsidRDefault="00751675" w:rsidP="00751675">
      <w:pPr>
        <w:spacing w:after="0" w:line="276" w:lineRule="auto"/>
        <w:rPr>
          <w:rFonts w:ascii="Arial" w:eastAsia="Arial" w:hAnsi="Arial" w:cs="Arial"/>
          <w:b/>
          <w:bCs/>
          <w:color w:val="000000" w:themeColor="text1"/>
          <w:sz w:val="16"/>
          <w:szCs w:val="16"/>
          <w:lang w:val="es-419"/>
        </w:rPr>
      </w:pPr>
      <w:r w:rsidRPr="000C4472">
        <w:rPr>
          <w:rFonts w:ascii="Arial" w:eastAsia="Arial" w:hAnsi="Arial" w:cs="Arial"/>
          <w:b/>
          <w:bCs/>
          <w:color w:val="000000" w:themeColor="text1"/>
          <w:sz w:val="16"/>
          <w:szCs w:val="16"/>
          <w:lang w:val="en-US"/>
        </w:rPr>
        <w:t xml:space="preserve">                </w:t>
      </w:r>
      <w:r w:rsidRPr="000C4472">
        <w:rPr>
          <w:rFonts w:ascii="Arial" w:eastAsia="Arial" w:hAnsi="Arial" w:cs="Arial"/>
          <w:b/>
          <w:bCs/>
          <w:color w:val="000000" w:themeColor="text1"/>
          <w:sz w:val="16"/>
          <w:szCs w:val="16"/>
          <w:lang w:val="es-419"/>
        </w:rPr>
        <w:t>continue</w:t>
      </w:r>
    </w:p>
    <w:p w14:paraId="0BFF0A94" w14:textId="77777777" w:rsidR="00751675" w:rsidRDefault="00751675" w:rsidP="00751675">
      <w:pPr>
        <w:spacing w:after="0" w:line="276" w:lineRule="auto"/>
        <w:rPr>
          <w:rFonts w:ascii="Arial" w:eastAsia="Arial" w:hAnsi="Arial" w:cs="Arial"/>
          <w:b/>
          <w:bCs/>
          <w:color w:val="000000" w:themeColor="text1"/>
          <w:sz w:val="16"/>
          <w:szCs w:val="16"/>
          <w:lang w:val="es-419"/>
        </w:rPr>
      </w:pPr>
      <w:r w:rsidRPr="000C4472">
        <w:rPr>
          <w:rFonts w:ascii="Arial" w:eastAsia="Arial" w:hAnsi="Arial" w:cs="Arial"/>
          <w:b/>
          <w:bCs/>
          <w:color w:val="000000" w:themeColor="text1"/>
          <w:sz w:val="16"/>
          <w:szCs w:val="16"/>
          <w:lang w:val="es-419"/>
        </w:rPr>
        <w:t xml:space="preserve">        yield item["symbol"]</w:t>
      </w:r>
    </w:p>
    <w:p w14:paraId="524594D9" w14:textId="77777777" w:rsidR="00751675" w:rsidRPr="000C4472" w:rsidRDefault="00751675" w:rsidP="00751675">
      <w:pPr>
        <w:spacing w:line="276" w:lineRule="auto"/>
        <w:rPr>
          <w:rFonts w:ascii="Arial" w:eastAsia="Arial" w:hAnsi="Arial" w:cs="Arial"/>
          <w:b/>
          <w:bCs/>
          <w:color w:val="000000" w:themeColor="text1"/>
          <w:sz w:val="16"/>
          <w:szCs w:val="16"/>
          <w:highlight w:val="yellow"/>
          <w:lang w:val="es-419"/>
        </w:rPr>
      </w:pPr>
    </w:p>
    <w:p w14:paraId="526C34CE" w14:textId="16178C12" w:rsidR="00751675" w:rsidRDefault="00751675" w:rsidP="00751675">
      <w:pPr>
        <w:rPr>
          <w:sz w:val="20"/>
          <w:szCs w:val="20"/>
        </w:rPr>
      </w:pPr>
      <w:r w:rsidRPr="009805C0">
        <w:rPr>
          <w:sz w:val="20"/>
          <w:szCs w:val="20"/>
          <w:u w:val="single"/>
        </w:rPr>
        <w:t>Ejemplo de uso</w:t>
      </w:r>
      <w:r w:rsidRPr="009805C0">
        <w:rPr>
          <w:sz w:val="20"/>
          <w:szCs w:val="20"/>
        </w:rPr>
        <w:t>: utiliza la función de “get_binance_symbols” para visualizar las criptomonedas disponibles en la plataforma. El argumento de “pattern” permite filtrar sobre las opciones para agilizar la búsqueda. Por ejemplo, la siguiente figura muestra cómo buscar todos los “traiding pairs” disponibles que comienzan con el ETH.</w:t>
      </w:r>
    </w:p>
    <w:p w14:paraId="1C3292DD" w14:textId="77777777" w:rsidR="00751675" w:rsidRDefault="00751675" w:rsidP="00751675">
      <w:pPr>
        <w:rPr>
          <w:sz w:val="20"/>
          <w:szCs w:val="20"/>
        </w:rPr>
      </w:pPr>
    </w:p>
    <w:p w14:paraId="5B38DB76" w14:textId="77777777" w:rsidR="00751675" w:rsidRPr="00967896" w:rsidRDefault="00751675" w:rsidP="00751675">
      <w:pPr>
        <w:rPr>
          <w:b/>
          <w:bCs/>
          <w:lang w:val="en-US"/>
        </w:rPr>
      </w:pPr>
      <w:r w:rsidRPr="00967896">
        <w:rPr>
          <w:b/>
          <w:bCs/>
          <w:lang w:val="en-US"/>
        </w:rPr>
        <w:t>list(get_binance_symbols(pattern="ETH", exact_start=True))</w:t>
      </w:r>
    </w:p>
    <w:p w14:paraId="2F481A08" w14:textId="77777777" w:rsidR="00751675" w:rsidRPr="00751675" w:rsidRDefault="00751675" w:rsidP="00751675">
      <w:pPr>
        <w:spacing w:line="276" w:lineRule="auto"/>
        <w:rPr>
          <w:rFonts w:ascii="Arial" w:eastAsia="Arial" w:hAnsi="Arial" w:cs="Arial"/>
          <w:color w:val="000000" w:themeColor="text1"/>
          <w:sz w:val="16"/>
          <w:szCs w:val="16"/>
          <w:highlight w:val="yellow"/>
          <w:lang w:val="en-US"/>
        </w:rPr>
      </w:pPr>
    </w:p>
    <w:p w14:paraId="7C1B686A" w14:textId="77777777" w:rsidR="00751675" w:rsidRPr="00751675" w:rsidRDefault="00751675" w:rsidP="00751675">
      <w:pPr>
        <w:spacing w:line="276" w:lineRule="auto"/>
        <w:rPr>
          <w:rFonts w:ascii="Arial" w:eastAsia="Arial" w:hAnsi="Arial" w:cs="Arial"/>
          <w:color w:val="000000" w:themeColor="text1"/>
          <w:sz w:val="16"/>
          <w:szCs w:val="16"/>
          <w:highlight w:val="yellow"/>
          <w:lang w:val="en-US"/>
        </w:rPr>
      </w:pPr>
    </w:p>
    <w:p w14:paraId="42819D99" w14:textId="77777777" w:rsidR="00751675" w:rsidRDefault="00751675" w:rsidP="00FF199D">
      <w:pPr>
        <w:spacing w:line="276" w:lineRule="auto"/>
        <w:jc w:val="center"/>
        <w:rPr>
          <w:rFonts w:ascii="Arial" w:eastAsia="Arial" w:hAnsi="Arial" w:cs="Arial"/>
          <w:color w:val="000000" w:themeColor="text1"/>
          <w:sz w:val="16"/>
          <w:szCs w:val="16"/>
          <w:highlight w:val="yellow"/>
        </w:rPr>
      </w:pPr>
      <w:r>
        <w:rPr>
          <w:noProof/>
        </w:rPr>
        <w:drawing>
          <wp:inline distT="0" distB="0" distL="0" distR="0" wp14:anchorId="466098AE" wp14:editId="33D145EA">
            <wp:extent cx="2171700" cy="1974272"/>
            <wp:effectExtent l="0" t="0" r="0" b="698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77111" cy="1979191"/>
                    </a:xfrm>
                    <a:prstGeom prst="rect">
                      <a:avLst/>
                    </a:prstGeom>
                  </pic:spPr>
                </pic:pic>
              </a:graphicData>
            </a:graphic>
          </wp:inline>
        </w:drawing>
      </w:r>
    </w:p>
    <w:p w14:paraId="0187D06D" w14:textId="4CC4BF5A" w:rsidR="00751675" w:rsidRDefault="00FF199D" w:rsidP="00FF199D">
      <w:pPr>
        <w:spacing w:line="276" w:lineRule="auto"/>
        <w:jc w:val="center"/>
        <w:rPr>
          <w:rFonts w:ascii="Arial" w:eastAsia="Arial" w:hAnsi="Arial" w:cs="Arial"/>
          <w:color w:val="000000" w:themeColor="text1"/>
          <w:sz w:val="16"/>
          <w:szCs w:val="16"/>
        </w:rPr>
      </w:pPr>
      <w:r>
        <w:rPr>
          <w:rFonts w:ascii="Arial" w:eastAsia="Arial" w:hAnsi="Arial" w:cs="Arial"/>
          <w:color w:val="000000" w:themeColor="text1"/>
          <w:sz w:val="16"/>
          <w:szCs w:val="16"/>
        </w:rPr>
        <w:t>Figura</w:t>
      </w:r>
      <w:r w:rsidR="00751675" w:rsidRPr="00081A44">
        <w:rPr>
          <w:rFonts w:ascii="Arial" w:eastAsia="Arial" w:hAnsi="Arial" w:cs="Arial"/>
          <w:color w:val="000000" w:themeColor="text1"/>
          <w:sz w:val="16"/>
          <w:szCs w:val="16"/>
        </w:rPr>
        <w:t xml:space="preserve"> 1. Criptomonedas disponibles en la plataforma.</w:t>
      </w:r>
    </w:p>
    <w:p w14:paraId="525390E8" w14:textId="77777777" w:rsidR="00751675" w:rsidRDefault="00751675" w:rsidP="00751675">
      <w:pPr>
        <w:spacing w:line="276" w:lineRule="auto"/>
        <w:rPr>
          <w:rFonts w:ascii="Arial" w:eastAsia="Arial" w:hAnsi="Arial" w:cs="Arial"/>
          <w:color w:val="000000" w:themeColor="text1"/>
          <w:sz w:val="16"/>
          <w:szCs w:val="16"/>
        </w:rPr>
      </w:pPr>
    </w:p>
    <w:p w14:paraId="6AEAEDAB" w14:textId="77777777" w:rsidR="00751675" w:rsidRDefault="00751675" w:rsidP="00751675">
      <w:pPr>
        <w:spacing w:line="276" w:lineRule="auto"/>
      </w:pPr>
      <w:r w:rsidRPr="009805C0">
        <w:t>Código auxiliar en Python para la descarga de información utilizando como base la API de KLines de Binance disponible públicamente</w:t>
      </w:r>
      <w:r>
        <w:t>:</w:t>
      </w:r>
    </w:p>
    <w:p w14:paraId="51ACB92C" w14:textId="77777777" w:rsidR="00751675" w:rsidRDefault="00751675" w:rsidP="00751675">
      <w:pPr>
        <w:spacing w:line="276" w:lineRule="auto"/>
      </w:pPr>
    </w:p>
    <w:p w14:paraId="6A48B728" w14:textId="77777777" w:rsidR="00751675" w:rsidRPr="00835F47" w:rsidRDefault="00751675" w:rsidP="00751675">
      <w:pPr>
        <w:spacing w:after="0" w:line="276" w:lineRule="auto"/>
        <w:rPr>
          <w:b/>
          <w:bCs/>
          <w:lang w:val="de-DE"/>
        </w:rPr>
      </w:pPr>
      <w:r w:rsidRPr="00835F47">
        <w:rPr>
          <w:b/>
          <w:bCs/>
          <w:lang w:val="de-DE"/>
        </w:rPr>
        <w:t># Binance - KLines API</w:t>
      </w:r>
    </w:p>
    <w:p w14:paraId="02A76223" w14:textId="77777777" w:rsidR="00751675" w:rsidRPr="00835F47" w:rsidRDefault="00751675" w:rsidP="00751675">
      <w:pPr>
        <w:spacing w:after="0" w:line="276" w:lineRule="auto"/>
        <w:rPr>
          <w:b/>
          <w:bCs/>
          <w:lang w:val="de-DE"/>
        </w:rPr>
      </w:pPr>
    </w:p>
    <w:p w14:paraId="6A6C7BB4" w14:textId="77777777" w:rsidR="00751675" w:rsidRPr="00835F47" w:rsidRDefault="00751675" w:rsidP="00751675">
      <w:pPr>
        <w:spacing w:after="0" w:line="276" w:lineRule="auto"/>
        <w:rPr>
          <w:b/>
          <w:bCs/>
          <w:lang w:val="de-DE"/>
        </w:rPr>
      </w:pPr>
      <w:r w:rsidRPr="00835F47">
        <w:rPr>
          <w:b/>
          <w:bCs/>
          <w:lang w:val="de-DE"/>
        </w:rPr>
        <w:t># Binance KLines API Metadata</w:t>
      </w:r>
    </w:p>
    <w:p w14:paraId="5ED2A1ED" w14:textId="77777777" w:rsidR="00751675" w:rsidRPr="00E7291C" w:rsidRDefault="00751675" w:rsidP="00751675">
      <w:pPr>
        <w:spacing w:after="0" w:line="276" w:lineRule="auto"/>
        <w:rPr>
          <w:b/>
          <w:bCs/>
        </w:rPr>
      </w:pPr>
      <w:r w:rsidRPr="00E7291C">
        <w:rPr>
          <w:b/>
          <w:bCs/>
        </w:rPr>
        <w:t>binance_metadata = dict(</w:t>
      </w:r>
    </w:p>
    <w:p w14:paraId="519AE367" w14:textId="77777777" w:rsidR="00751675" w:rsidRPr="00E7291C" w:rsidRDefault="00751675" w:rsidP="00751675">
      <w:pPr>
        <w:spacing w:after="0" w:line="276" w:lineRule="auto"/>
        <w:rPr>
          <w:b/>
          <w:bCs/>
        </w:rPr>
      </w:pPr>
      <w:r w:rsidRPr="00E7291C">
        <w:rPr>
          <w:b/>
          <w:bCs/>
        </w:rPr>
        <w:t xml:space="preserve">    base_url = "https://api.binance.com/api/v3/klines?symbol={symbol}&amp;interval={interval}&amp;limit=1000",</w:t>
      </w:r>
    </w:p>
    <w:p w14:paraId="3E12CC3F" w14:textId="77777777" w:rsidR="00751675" w:rsidRPr="00E7291C" w:rsidRDefault="00751675" w:rsidP="00751675">
      <w:pPr>
        <w:spacing w:after="0" w:line="276" w:lineRule="auto"/>
        <w:rPr>
          <w:b/>
          <w:bCs/>
          <w:lang w:val="en-US"/>
        </w:rPr>
      </w:pPr>
      <w:r w:rsidRPr="00E7291C">
        <w:rPr>
          <w:b/>
          <w:bCs/>
        </w:rPr>
        <w:t xml:space="preserve">    </w:t>
      </w:r>
      <w:r w:rsidRPr="00E7291C">
        <w:rPr>
          <w:b/>
          <w:bCs/>
          <w:lang w:val="en-US"/>
        </w:rPr>
        <w:t>columns = [</w:t>
      </w:r>
    </w:p>
    <w:p w14:paraId="723260F4" w14:textId="77777777" w:rsidR="00751675" w:rsidRPr="00E7291C" w:rsidRDefault="00751675" w:rsidP="00751675">
      <w:pPr>
        <w:spacing w:after="0" w:line="276" w:lineRule="auto"/>
        <w:rPr>
          <w:b/>
          <w:bCs/>
          <w:lang w:val="en-US"/>
        </w:rPr>
      </w:pPr>
      <w:r w:rsidRPr="00E7291C">
        <w:rPr>
          <w:b/>
          <w:bCs/>
          <w:lang w:val="en-US"/>
        </w:rPr>
        <w:t xml:space="preserve">        "open_time",</w:t>
      </w:r>
    </w:p>
    <w:p w14:paraId="11BE6934" w14:textId="77777777" w:rsidR="00751675" w:rsidRPr="00E7291C" w:rsidRDefault="00751675" w:rsidP="00751675">
      <w:pPr>
        <w:spacing w:after="0" w:line="276" w:lineRule="auto"/>
        <w:rPr>
          <w:b/>
          <w:bCs/>
          <w:lang w:val="en-US"/>
        </w:rPr>
      </w:pPr>
      <w:r w:rsidRPr="00E7291C">
        <w:rPr>
          <w:b/>
          <w:bCs/>
          <w:lang w:val="en-US"/>
        </w:rPr>
        <w:t xml:space="preserve">        "open_price",</w:t>
      </w:r>
    </w:p>
    <w:p w14:paraId="50D6AD68" w14:textId="77777777" w:rsidR="00751675" w:rsidRPr="00E7291C" w:rsidRDefault="00751675" w:rsidP="00751675">
      <w:pPr>
        <w:spacing w:after="0" w:line="276" w:lineRule="auto"/>
        <w:rPr>
          <w:b/>
          <w:bCs/>
          <w:lang w:val="en-US"/>
        </w:rPr>
      </w:pPr>
      <w:r w:rsidRPr="00E7291C">
        <w:rPr>
          <w:b/>
          <w:bCs/>
          <w:lang w:val="en-US"/>
        </w:rPr>
        <w:t xml:space="preserve">        "high_price",</w:t>
      </w:r>
    </w:p>
    <w:p w14:paraId="56C74D7D" w14:textId="77777777" w:rsidR="00751675" w:rsidRPr="00E7291C" w:rsidRDefault="00751675" w:rsidP="00751675">
      <w:pPr>
        <w:spacing w:after="0" w:line="276" w:lineRule="auto"/>
        <w:rPr>
          <w:b/>
          <w:bCs/>
          <w:lang w:val="en-US"/>
        </w:rPr>
      </w:pPr>
      <w:r w:rsidRPr="00E7291C">
        <w:rPr>
          <w:b/>
          <w:bCs/>
          <w:lang w:val="en-US"/>
        </w:rPr>
        <w:t xml:space="preserve">        "low_price",</w:t>
      </w:r>
    </w:p>
    <w:p w14:paraId="36F4A507" w14:textId="77777777" w:rsidR="00751675" w:rsidRPr="00E7291C" w:rsidRDefault="00751675" w:rsidP="00751675">
      <w:pPr>
        <w:spacing w:after="0" w:line="276" w:lineRule="auto"/>
        <w:rPr>
          <w:b/>
          <w:bCs/>
          <w:lang w:val="en-US"/>
        </w:rPr>
      </w:pPr>
      <w:r w:rsidRPr="00E7291C">
        <w:rPr>
          <w:b/>
          <w:bCs/>
          <w:lang w:val="en-US"/>
        </w:rPr>
        <w:t xml:space="preserve">        "close_price",</w:t>
      </w:r>
    </w:p>
    <w:p w14:paraId="626BD79B" w14:textId="77777777" w:rsidR="00751675" w:rsidRPr="00E7291C" w:rsidRDefault="00751675" w:rsidP="00751675">
      <w:pPr>
        <w:spacing w:after="0" w:line="276" w:lineRule="auto"/>
        <w:rPr>
          <w:b/>
          <w:bCs/>
          <w:lang w:val="en-US"/>
        </w:rPr>
      </w:pPr>
      <w:r w:rsidRPr="00E7291C">
        <w:rPr>
          <w:b/>
          <w:bCs/>
          <w:lang w:val="en-US"/>
        </w:rPr>
        <w:t xml:space="preserve">        "volume",</w:t>
      </w:r>
    </w:p>
    <w:p w14:paraId="5E3B3BE2" w14:textId="77777777" w:rsidR="00751675" w:rsidRPr="00E7291C" w:rsidRDefault="00751675" w:rsidP="00751675">
      <w:pPr>
        <w:spacing w:after="0" w:line="276" w:lineRule="auto"/>
        <w:rPr>
          <w:b/>
          <w:bCs/>
          <w:lang w:val="en-US"/>
        </w:rPr>
      </w:pPr>
      <w:r w:rsidRPr="00E7291C">
        <w:rPr>
          <w:b/>
          <w:bCs/>
          <w:lang w:val="en-US"/>
        </w:rPr>
        <w:t xml:space="preserve">        "close_time",</w:t>
      </w:r>
    </w:p>
    <w:p w14:paraId="2175407E" w14:textId="77777777" w:rsidR="00751675" w:rsidRPr="00E7291C" w:rsidRDefault="00751675" w:rsidP="00751675">
      <w:pPr>
        <w:spacing w:after="0" w:line="276" w:lineRule="auto"/>
        <w:rPr>
          <w:b/>
          <w:bCs/>
          <w:lang w:val="en-US"/>
        </w:rPr>
      </w:pPr>
      <w:r w:rsidRPr="00E7291C">
        <w:rPr>
          <w:b/>
          <w:bCs/>
          <w:lang w:val="en-US"/>
        </w:rPr>
        <w:t xml:space="preserve">        "quote_asset_volume",</w:t>
      </w:r>
    </w:p>
    <w:p w14:paraId="2A37F120" w14:textId="77777777" w:rsidR="00751675" w:rsidRPr="00E7291C" w:rsidRDefault="00751675" w:rsidP="00751675">
      <w:pPr>
        <w:spacing w:after="0" w:line="276" w:lineRule="auto"/>
        <w:rPr>
          <w:b/>
          <w:bCs/>
          <w:lang w:val="en-US"/>
        </w:rPr>
      </w:pPr>
      <w:r w:rsidRPr="00E7291C">
        <w:rPr>
          <w:b/>
          <w:bCs/>
          <w:lang w:val="en-US"/>
        </w:rPr>
        <w:t xml:space="preserve">        "number_of_trades",</w:t>
      </w:r>
    </w:p>
    <w:p w14:paraId="3F2A19D0" w14:textId="77777777" w:rsidR="00751675" w:rsidRPr="00E7291C" w:rsidRDefault="00751675" w:rsidP="00751675">
      <w:pPr>
        <w:spacing w:after="0" w:line="276" w:lineRule="auto"/>
        <w:rPr>
          <w:b/>
          <w:bCs/>
          <w:lang w:val="en-US"/>
        </w:rPr>
      </w:pPr>
      <w:r w:rsidRPr="00E7291C">
        <w:rPr>
          <w:b/>
          <w:bCs/>
          <w:lang w:val="en-US"/>
        </w:rPr>
        <w:t xml:space="preserve">        "taker_buy_base_asset_volume",</w:t>
      </w:r>
    </w:p>
    <w:p w14:paraId="4D2D1B73" w14:textId="77777777" w:rsidR="00751675" w:rsidRPr="00E7291C" w:rsidRDefault="00751675" w:rsidP="00751675">
      <w:pPr>
        <w:spacing w:after="0" w:line="276" w:lineRule="auto"/>
        <w:rPr>
          <w:b/>
          <w:bCs/>
          <w:lang w:val="en-US"/>
        </w:rPr>
      </w:pPr>
      <w:r w:rsidRPr="00E7291C">
        <w:rPr>
          <w:b/>
          <w:bCs/>
          <w:lang w:val="en-US"/>
        </w:rPr>
        <w:t xml:space="preserve">        "taker_but_quoe_asset_volume",</w:t>
      </w:r>
    </w:p>
    <w:p w14:paraId="5682F147" w14:textId="77777777" w:rsidR="00751675" w:rsidRPr="00E7291C" w:rsidRDefault="00751675" w:rsidP="00751675">
      <w:pPr>
        <w:spacing w:after="0" w:line="276" w:lineRule="auto"/>
        <w:rPr>
          <w:b/>
          <w:bCs/>
          <w:lang w:val="en-US"/>
        </w:rPr>
      </w:pPr>
      <w:r w:rsidRPr="00E7291C">
        <w:rPr>
          <w:b/>
          <w:bCs/>
          <w:lang w:val="en-US"/>
        </w:rPr>
        <w:t xml:space="preserve">        "temp",</w:t>
      </w:r>
    </w:p>
    <w:p w14:paraId="786F1D36" w14:textId="77777777" w:rsidR="00751675" w:rsidRPr="00E7291C" w:rsidRDefault="00751675" w:rsidP="00751675">
      <w:pPr>
        <w:spacing w:after="0" w:line="276" w:lineRule="auto"/>
        <w:rPr>
          <w:b/>
          <w:bCs/>
          <w:lang w:val="en-US"/>
        </w:rPr>
      </w:pPr>
      <w:r w:rsidRPr="00E7291C">
        <w:rPr>
          <w:b/>
          <w:bCs/>
          <w:lang w:val="en-US"/>
        </w:rPr>
        <w:t xml:space="preserve">    ]</w:t>
      </w:r>
    </w:p>
    <w:p w14:paraId="59C09A73" w14:textId="77777777" w:rsidR="00751675" w:rsidRPr="00E7291C" w:rsidRDefault="00751675" w:rsidP="00751675">
      <w:pPr>
        <w:spacing w:after="0" w:line="276" w:lineRule="auto"/>
        <w:rPr>
          <w:b/>
          <w:bCs/>
          <w:lang w:val="en-US"/>
        </w:rPr>
      </w:pPr>
      <w:r w:rsidRPr="00E7291C">
        <w:rPr>
          <w:b/>
          <w:bCs/>
          <w:lang w:val="en-US"/>
        </w:rPr>
        <w:t>)</w:t>
      </w:r>
    </w:p>
    <w:p w14:paraId="4CF2151A" w14:textId="77777777" w:rsidR="00751675" w:rsidRPr="00E7291C" w:rsidRDefault="00751675" w:rsidP="00751675">
      <w:pPr>
        <w:spacing w:after="0" w:line="276" w:lineRule="auto"/>
        <w:rPr>
          <w:b/>
          <w:bCs/>
          <w:lang w:val="en-US"/>
        </w:rPr>
      </w:pPr>
    </w:p>
    <w:p w14:paraId="7E2072CA" w14:textId="77777777" w:rsidR="00751675" w:rsidRPr="00E7291C" w:rsidRDefault="00751675" w:rsidP="00751675">
      <w:pPr>
        <w:spacing w:after="0" w:line="276" w:lineRule="auto"/>
        <w:rPr>
          <w:b/>
          <w:bCs/>
          <w:lang w:val="en-US"/>
        </w:rPr>
      </w:pPr>
      <w:r w:rsidRPr="00E7291C">
        <w:rPr>
          <w:b/>
          <w:bCs/>
          <w:lang w:val="en-US"/>
        </w:rPr>
        <w:lastRenderedPageBreak/>
        <w:t xml:space="preserve"># Binance KLine API Data  </w:t>
      </w:r>
    </w:p>
    <w:p w14:paraId="3DE0A240" w14:textId="77777777" w:rsidR="00751675" w:rsidRPr="00E7291C" w:rsidRDefault="00751675" w:rsidP="00751675">
      <w:pPr>
        <w:spacing w:after="0" w:line="276" w:lineRule="auto"/>
        <w:rPr>
          <w:b/>
          <w:bCs/>
          <w:lang w:val="en-US"/>
        </w:rPr>
      </w:pPr>
      <w:r w:rsidRPr="00E7291C">
        <w:rPr>
          <w:b/>
          <w:bCs/>
          <w:lang w:val="en-US"/>
        </w:rPr>
        <w:t>def get_binance_kline_records(symbol: str, interval: str, limit: int = 1000):</w:t>
      </w:r>
    </w:p>
    <w:p w14:paraId="6DBD3642" w14:textId="77777777" w:rsidR="00751675" w:rsidRPr="00E7291C" w:rsidRDefault="00751675" w:rsidP="00751675">
      <w:pPr>
        <w:spacing w:after="0" w:line="276" w:lineRule="auto"/>
        <w:rPr>
          <w:b/>
          <w:bCs/>
          <w:lang w:val="en-US"/>
        </w:rPr>
      </w:pPr>
      <w:r w:rsidRPr="00E7291C">
        <w:rPr>
          <w:b/>
          <w:bCs/>
          <w:lang w:val="en-US"/>
        </w:rPr>
        <w:t xml:space="preserve">    print("Downloading data...")</w:t>
      </w:r>
    </w:p>
    <w:p w14:paraId="0ED766FC" w14:textId="77777777" w:rsidR="00751675" w:rsidRPr="00E7291C" w:rsidRDefault="00751675" w:rsidP="00751675">
      <w:pPr>
        <w:spacing w:after="0" w:line="276" w:lineRule="auto"/>
        <w:rPr>
          <w:b/>
          <w:bCs/>
          <w:lang w:val="en-US"/>
        </w:rPr>
      </w:pPr>
      <w:r w:rsidRPr="00E7291C">
        <w:rPr>
          <w:b/>
          <w:bCs/>
          <w:lang w:val="en-US"/>
        </w:rPr>
        <w:t xml:space="preserve">    def fetch(url: str, end_time: Optional[int] = None, n: int = 0):</w:t>
      </w:r>
    </w:p>
    <w:p w14:paraId="78967F53" w14:textId="77777777" w:rsidR="00751675" w:rsidRPr="00E7291C" w:rsidRDefault="00751675" w:rsidP="00751675">
      <w:pPr>
        <w:spacing w:after="0" w:line="276" w:lineRule="auto"/>
        <w:rPr>
          <w:b/>
          <w:bCs/>
          <w:lang w:val="en-US"/>
        </w:rPr>
      </w:pPr>
      <w:r w:rsidRPr="00E7291C">
        <w:rPr>
          <w:b/>
          <w:bCs/>
          <w:lang w:val="en-US"/>
        </w:rPr>
        <w:t xml:space="preserve">        response = requests.get(url if not end_time else f"{url}&amp;endTime={end_time}")</w:t>
      </w:r>
    </w:p>
    <w:p w14:paraId="409F92AE" w14:textId="77777777" w:rsidR="00751675" w:rsidRPr="00E7291C" w:rsidRDefault="00751675" w:rsidP="00751675">
      <w:pPr>
        <w:spacing w:after="0" w:line="276" w:lineRule="auto"/>
        <w:rPr>
          <w:b/>
          <w:bCs/>
          <w:lang w:val="en-US"/>
        </w:rPr>
      </w:pPr>
      <w:r w:rsidRPr="00E7291C">
        <w:rPr>
          <w:b/>
          <w:bCs/>
          <w:lang w:val="en-US"/>
        </w:rPr>
        <w:t xml:space="preserve">        if not response.ok:</w:t>
      </w:r>
    </w:p>
    <w:p w14:paraId="44CAFD0B" w14:textId="77777777" w:rsidR="00751675" w:rsidRPr="00E7291C" w:rsidRDefault="00751675" w:rsidP="00751675">
      <w:pPr>
        <w:spacing w:after="0" w:line="276" w:lineRule="auto"/>
        <w:rPr>
          <w:b/>
          <w:bCs/>
          <w:lang w:val="en-US"/>
        </w:rPr>
      </w:pPr>
      <w:r w:rsidRPr="00E7291C">
        <w:rPr>
          <w:b/>
          <w:bCs/>
          <w:lang w:val="en-US"/>
        </w:rPr>
        <w:t xml:space="preserve">            print(f"Early exit due to error when calling {url}")</w:t>
      </w:r>
    </w:p>
    <w:p w14:paraId="3A5A750D" w14:textId="77777777" w:rsidR="00751675" w:rsidRPr="00E7291C" w:rsidRDefault="00751675" w:rsidP="00751675">
      <w:pPr>
        <w:spacing w:after="0" w:line="276" w:lineRule="auto"/>
        <w:rPr>
          <w:b/>
          <w:bCs/>
          <w:lang w:val="en-US"/>
        </w:rPr>
      </w:pPr>
      <w:r w:rsidRPr="00E7291C">
        <w:rPr>
          <w:b/>
          <w:bCs/>
          <w:lang w:val="en-US"/>
        </w:rPr>
        <w:t xml:space="preserve">            print(response.text)</w:t>
      </w:r>
    </w:p>
    <w:p w14:paraId="3B493656" w14:textId="77777777" w:rsidR="00751675" w:rsidRPr="00E7291C" w:rsidRDefault="00751675" w:rsidP="00751675">
      <w:pPr>
        <w:spacing w:after="0" w:line="276" w:lineRule="auto"/>
        <w:rPr>
          <w:b/>
          <w:bCs/>
          <w:lang w:val="en-US"/>
        </w:rPr>
      </w:pPr>
      <w:r w:rsidRPr="00E7291C">
        <w:rPr>
          <w:b/>
          <w:bCs/>
          <w:lang w:val="en-US"/>
        </w:rPr>
        <w:t xml:space="preserve">            return []</w:t>
      </w:r>
    </w:p>
    <w:p w14:paraId="02B64714" w14:textId="77777777" w:rsidR="00751675" w:rsidRPr="00E7291C" w:rsidRDefault="00751675" w:rsidP="00751675">
      <w:pPr>
        <w:spacing w:after="0" w:line="276" w:lineRule="auto"/>
        <w:rPr>
          <w:b/>
          <w:bCs/>
          <w:lang w:val="en-US"/>
        </w:rPr>
      </w:pPr>
      <w:r w:rsidRPr="00E7291C">
        <w:rPr>
          <w:b/>
          <w:bCs/>
          <w:lang w:val="en-US"/>
        </w:rPr>
        <w:t xml:space="preserve">        payload = response.json()</w:t>
      </w:r>
    </w:p>
    <w:p w14:paraId="25D188D5" w14:textId="77777777" w:rsidR="00751675" w:rsidRPr="00E7291C" w:rsidRDefault="00751675" w:rsidP="00751675">
      <w:pPr>
        <w:spacing w:after="0" w:line="276" w:lineRule="auto"/>
        <w:rPr>
          <w:b/>
          <w:bCs/>
          <w:lang w:val="en-US"/>
        </w:rPr>
      </w:pPr>
      <w:r w:rsidRPr="00E7291C">
        <w:rPr>
          <w:b/>
          <w:bCs/>
          <w:lang w:val="en-US"/>
        </w:rPr>
        <w:t xml:space="preserve">        earliest = min([ts for ts, *_ in payload])</w:t>
      </w:r>
    </w:p>
    <w:p w14:paraId="727B208E" w14:textId="77777777" w:rsidR="00751675" w:rsidRPr="00E7291C" w:rsidRDefault="00751675" w:rsidP="00751675">
      <w:pPr>
        <w:spacing w:after="0" w:line="276" w:lineRule="auto"/>
        <w:rPr>
          <w:b/>
          <w:bCs/>
          <w:lang w:val="en-US"/>
        </w:rPr>
      </w:pPr>
      <w:r w:rsidRPr="00E7291C">
        <w:rPr>
          <w:b/>
          <w:bCs/>
          <w:lang w:val="en-US"/>
        </w:rPr>
        <w:t xml:space="preserve">        if end_time is not None and end_time &lt;= earliest:</w:t>
      </w:r>
    </w:p>
    <w:p w14:paraId="789CDBDF" w14:textId="77777777" w:rsidR="00751675" w:rsidRPr="00E7291C" w:rsidRDefault="00751675" w:rsidP="00751675">
      <w:pPr>
        <w:spacing w:after="0" w:line="276" w:lineRule="auto"/>
        <w:rPr>
          <w:b/>
          <w:bCs/>
          <w:lang w:val="en-US"/>
        </w:rPr>
      </w:pPr>
      <w:r w:rsidRPr="00E7291C">
        <w:rPr>
          <w:b/>
          <w:bCs/>
          <w:lang w:val="en-US"/>
        </w:rPr>
        <w:t xml:space="preserve">            print(f"Early exit due to 'end' reached: ", earliest, end_time)</w:t>
      </w:r>
    </w:p>
    <w:p w14:paraId="34ABF69E" w14:textId="77777777" w:rsidR="00751675" w:rsidRPr="00E7291C" w:rsidRDefault="00751675" w:rsidP="00751675">
      <w:pPr>
        <w:spacing w:after="0" w:line="276" w:lineRule="auto"/>
        <w:rPr>
          <w:b/>
          <w:bCs/>
          <w:lang w:val="en-US"/>
        </w:rPr>
      </w:pPr>
      <w:r w:rsidRPr="00E7291C">
        <w:rPr>
          <w:b/>
          <w:bCs/>
          <w:lang w:val="en-US"/>
        </w:rPr>
        <w:t xml:space="preserve">            return [</w:t>
      </w:r>
    </w:p>
    <w:p w14:paraId="4420E7EF" w14:textId="77777777" w:rsidR="00751675" w:rsidRPr="00E7291C" w:rsidRDefault="00751675" w:rsidP="00751675">
      <w:pPr>
        <w:spacing w:after="0" w:line="276" w:lineRule="auto"/>
        <w:rPr>
          <w:b/>
          <w:bCs/>
          <w:lang w:val="en-US"/>
        </w:rPr>
      </w:pPr>
      <w:r w:rsidRPr="00E7291C">
        <w:rPr>
          <w:b/>
          <w:bCs/>
          <w:lang w:val="en-US"/>
        </w:rPr>
        <w:t xml:space="preserve">                [ts, *item]</w:t>
      </w:r>
    </w:p>
    <w:p w14:paraId="3D6EA22D" w14:textId="77777777" w:rsidR="00751675" w:rsidRPr="00E7291C" w:rsidRDefault="00751675" w:rsidP="00751675">
      <w:pPr>
        <w:spacing w:after="0" w:line="276" w:lineRule="auto"/>
        <w:rPr>
          <w:b/>
          <w:bCs/>
          <w:lang w:val="en-US"/>
        </w:rPr>
      </w:pPr>
      <w:r w:rsidRPr="00E7291C">
        <w:rPr>
          <w:b/>
          <w:bCs/>
          <w:lang w:val="en-US"/>
        </w:rPr>
        <w:t xml:space="preserve">                for ts, *item in payload</w:t>
      </w:r>
    </w:p>
    <w:p w14:paraId="585076D5" w14:textId="77777777" w:rsidR="00751675" w:rsidRPr="00E7291C" w:rsidRDefault="00751675" w:rsidP="00751675">
      <w:pPr>
        <w:spacing w:after="0" w:line="276" w:lineRule="auto"/>
        <w:rPr>
          <w:b/>
          <w:bCs/>
          <w:lang w:val="en-US"/>
        </w:rPr>
      </w:pPr>
      <w:r w:rsidRPr="00E7291C">
        <w:rPr>
          <w:b/>
          <w:bCs/>
          <w:lang w:val="en-US"/>
        </w:rPr>
        <w:t xml:space="preserve">                if earliest &lt;= ts &lt; end_time </w:t>
      </w:r>
    </w:p>
    <w:p w14:paraId="21EBA518" w14:textId="77777777" w:rsidR="00751675" w:rsidRPr="00E7291C" w:rsidRDefault="00751675" w:rsidP="00751675">
      <w:pPr>
        <w:spacing w:after="0" w:line="276" w:lineRule="auto"/>
        <w:rPr>
          <w:b/>
          <w:bCs/>
          <w:lang w:val="en-US"/>
        </w:rPr>
      </w:pPr>
      <w:r w:rsidRPr="00E7291C">
        <w:rPr>
          <w:b/>
          <w:bCs/>
          <w:lang w:val="en-US"/>
        </w:rPr>
        <w:t xml:space="preserve">            ]</w:t>
      </w:r>
    </w:p>
    <w:p w14:paraId="682949C8" w14:textId="77777777" w:rsidR="00751675" w:rsidRPr="00E7291C" w:rsidRDefault="00751675" w:rsidP="00751675">
      <w:pPr>
        <w:spacing w:after="0" w:line="276" w:lineRule="auto"/>
        <w:rPr>
          <w:b/>
          <w:bCs/>
          <w:lang w:val="en-US"/>
        </w:rPr>
      </w:pPr>
      <w:r w:rsidRPr="00E7291C">
        <w:rPr>
          <w:b/>
          <w:bCs/>
          <w:lang w:val="en-US"/>
        </w:rPr>
        <w:t xml:space="preserve">        size = n + len(payload)</w:t>
      </w:r>
    </w:p>
    <w:p w14:paraId="1300631D" w14:textId="77777777" w:rsidR="00751675" w:rsidRPr="00E7291C" w:rsidRDefault="00751675" w:rsidP="00751675">
      <w:pPr>
        <w:spacing w:after="0" w:line="276" w:lineRule="auto"/>
        <w:rPr>
          <w:b/>
          <w:bCs/>
          <w:lang w:val="en-US"/>
        </w:rPr>
      </w:pPr>
      <w:r w:rsidRPr="00E7291C">
        <w:rPr>
          <w:b/>
          <w:bCs/>
          <w:lang w:val="en-US"/>
        </w:rPr>
        <w:t xml:space="preserve">        print(f"Fetch request: dataset size {size} rows with param end_time: ", end_time)</w:t>
      </w:r>
    </w:p>
    <w:p w14:paraId="10E700C4" w14:textId="77777777" w:rsidR="00751675" w:rsidRPr="00E7291C" w:rsidRDefault="00751675" w:rsidP="00751675">
      <w:pPr>
        <w:spacing w:after="0" w:line="276" w:lineRule="auto"/>
        <w:rPr>
          <w:b/>
          <w:bCs/>
          <w:lang w:val="en-US"/>
        </w:rPr>
      </w:pPr>
      <w:r w:rsidRPr="00E7291C">
        <w:rPr>
          <w:b/>
          <w:bCs/>
          <w:lang w:val="en-US"/>
        </w:rPr>
        <w:t xml:space="preserve">        return payload if size &gt;= limit else payload + fetch(</w:t>
      </w:r>
    </w:p>
    <w:p w14:paraId="09151FA5" w14:textId="77777777" w:rsidR="00751675" w:rsidRPr="00E7291C" w:rsidRDefault="00751675" w:rsidP="00751675">
      <w:pPr>
        <w:spacing w:after="0" w:line="276" w:lineRule="auto"/>
        <w:rPr>
          <w:b/>
          <w:bCs/>
          <w:lang w:val="en-US"/>
        </w:rPr>
      </w:pPr>
      <w:r w:rsidRPr="00E7291C">
        <w:rPr>
          <w:b/>
          <w:bCs/>
          <w:lang w:val="en-US"/>
        </w:rPr>
        <w:t xml:space="preserve">            url=url,</w:t>
      </w:r>
    </w:p>
    <w:p w14:paraId="0A6BB883" w14:textId="77777777" w:rsidR="00751675" w:rsidRPr="00E7291C" w:rsidRDefault="00751675" w:rsidP="00751675">
      <w:pPr>
        <w:spacing w:after="0" w:line="276" w:lineRule="auto"/>
        <w:rPr>
          <w:b/>
          <w:bCs/>
          <w:lang w:val="en-US"/>
        </w:rPr>
      </w:pPr>
      <w:r w:rsidRPr="00E7291C">
        <w:rPr>
          <w:b/>
          <w:bCs/>
          <w:lang w:val="en-US"/>
        </w:rPr>
        <w:t xml:space="preserve">            end_time=earliest,</w:t>
      </w:r>
    </w:p>
    <w:p w14:paraId="61923C93" w14:textId="77777777" w:rsidR="00751675" w:rsidRPr="00E7291C" w:rsidRDefault="00751675" w:rsidP="00751675">
      <w:pPr>
        <w:spacing w:after="0" w:line="276" w:lineRule="auto"/>
        <w:rPr>
          <w:b/>
          <w:bCs/>
          <w:lang w:val="en-US"/>
        </w:rPr>
      </w:pPr>
      <w:r w:rsidRPr="00E7291C">
        <w:rPr>
          <w:b/>
          <w:bCs/>
          <w:lang w:val="en-US"/>
        </w:rPr>
        <w:t xml:space="preserve">            n=size</w:t>
      </w:r>
    </w:p>
    <w:p w14:paraId="422ABC14" w14:textId="77777777" w:rsidR="00751675" w:rsidRPr="00E7291C" w:rsidRDefault="00751675" w:rsidP="00751675">
      <w:pPr>
        <w:spacing w:after="0" w:line="276" w:lineRule="auto"/>
        <w:rPr>
          <w:b/>
          <w:bCs/>
          <w:lang w:val="en-US"/>
        </w:rPr>
      </w:pPr>
      <w:r w:rsidRPr="00E7291C">
        <w:rPr>
          <w:b/>
          <w:bCs/>
          <w:lang w:val="en-US"/>
        </w:rPr>
        <w:t xml:space="preserve">        )[:-1]</w:t>
      </w:r>
    </w:p>
    <w:p w14:paraId="7C7E1B96" w14:textId="77777777" w:rsidR="00751675" w:rsidRPr="00E7291C" w:rsidRDefault="00751675" w:rsidP="00751675">
      <w:pPr>
        <w:spacing w:after="0" w:line="276" w:lineRule="auto"/>
        <w:rPr>
          <w:b/>
          <w:bCs/>
          <w:lang w:val="en-US"/>
        </w:rPr>
      </w:pPr>
      <w:r w:rsidRPr="00E7291C">
        <w:rPr>
          <w:b/>
          <w:bCs/>
          <w:lang w:val="en-US"/>
        </w:rPr>
        <w:t xml:space="preserve">    return fetch(</w:t>
      </w:r>
    </w:p>
    <w:p w14:paraId="0CF53EE9" w14:textId="77777777" w:rsidR="00751675" w:rsidRPr="00E7291C" w:rsidRDefault="00751675" w:rsidP="00751675">
      <w:pPr>
        <w:spacing w:after="0" w:line="276" w:lineRule="auto"/>
        <w:rPr>
          <w:b/>
          <w:bCs/>
          <w:lang w:val="en-US"/>
        </w:rPr>
      </w:pPr>
      <w:r w:rsidRPr="00E7291C">
        <w:rPr>
          <w:b/>
          <w:bCs/>
          <w:lang w:val="en-US"/>
        </w:rPr>
        <w:t xml:space="preserve">        url=binance_metadata["base_url"].format(symbol=symbol, interval=interval),</w:t>
      </w:r>
    </w:p>
    <w:p w14:paraId="377B1609" w14:textId="77777777" w:rsidR="00751675" w:rsidRPr="00751675" w:rsidRDefault="00751675" w:rsidP="00751675">
      <w:pPr>
        <w:spacing w:after="0" w:line="276" w:lineRule="auto"/>
        <w:rPr>
          <w:b/>
          <w:bCs/>
          <w:lang w:val="en-US"/>
        </w:rPr>
      </w:pPr>
      <w:r w:rsidRPr="00E7291C">
        <w:rPr>
          <w:b/>
          <w:bCs/>
          <w:lang w:val="en-US"/>
        </w:rPr>
        <w:t xml:space="preserve">        </w:t>
      </w:r>
      <w:r w:rsidRPr="00751675">
        <w:rPr>
          <w:b/>
          <w:bCs/>
          <w:lang w:val="en-US"/>
        </w:rPr>
        <w:t>end_time=None,</w:t>
      </w:r>
    </w:p>
    <w:p w14:paraId="08092340" w14:textId="77777777" w:rsidR="00751675" w:rsidRPr="00751675" w:rsidRDefault="00751675" w:rsidP="00751675">
      <w:pPr>
        <w:spacing w:line="276" w:lineRule="auto"/>
        <w:rPr>
          <w:b/>
          <w:bCs/>
          <w:lang w:val="en-US"/>
        </w:rPr>
      </w:pPr>
      <w:r w:rsidRPr="00751675">
        <w:rPr>
          <w:b/>
          <w:bCs/>
          <w:lang w:val="en-US"/>
        </w:rPr>
        <w:t xml:space="preserve">    )[:limit]</w:t>
      </w:r>
    </w:p>
    <w:p w14:paraId="619A08C4" w14:textId="77777777" w:rsidR="00751675" w:rsidRPr="00751675" w:rsidRDefault="00751675" w:rsidP="00751675">
      <w:pPr>
        <w:spacing w:line="276" w:lineRule="auto"/>
        <w:rPr>
          <w:lang w:val="en-US"/>
        </w:rPr>
      </w:pPr>
    </w:p>
    <w:p w14:paraId="6D4F4215" w14:textId="77777777" w:rsidR="00751675" w:rsidRPr="000F0513" w:rsidRDefault="00751675" w:rsidP="00751675">
      <w:pPr>
        <w:spacing w:after="0" w:line="276" w:lineRule="auto"/>
        <w:rPr>
          <w:b/>
          <w:bCs/>
          <w:lang w:val="en-US"/>
        </w:rPr>
      </w:pPr>
      <w:r w:rsidRPr="000F0513">
        <w:rPr>
          <w:b/>
          <w:bCs/>
          <w:lang w:val="en-US"/>
        </w:rPr>
        <w:t># Binance KLine API Data as Pandas DataFrame</w:t>
      </w:r>
    </w:p>
    <w:p w14:paraId="14A71BA3" w14:textId="77777777" w:rsidR="00751675" w:rsidRPr="000F0513" w:rsidRDefault="00751675" w:rsidP="00751675">
      <w:pPr>
        <w:spacing w:after="0" w:line="276" w:lineRule="auto"/>
        <w:rPr>
          <w:b/>
          <w:bCs/>
          <w:lang w:val="en-US"/>
        </w:rPr>
      </w:pPr>
      <w:r w:rsidRPr="000F0513">
        <w:rPr>
          <w:b/>
          <w:bCs/>
          <w:lang w:val="en-US"/>
        </w:rPr>
        <w:t>def get_binance_kline_dataframe(symbol: str, interval: str, size: int = 1000):</w:t>
      </w:r>
    </w:p>
    <w:p w14:paraId="69DC075E" w14:textId="77777777" w:rsidR="00751675" w:rsidRPr="000F0513" w:rsidRDefault="00751675" w:rsidP="00751675">
      <w:pPr>
        <w:spacing w:after="0" w:line="276" w:lineRule="auto"/>
        <w:rPr>
          <w:b/>
          <w:bCs/>
          <w:lang w:val="en-US"/>
        </w:rPr>
      </w:pPr>
      <w:r w:rsidRPr="000F0513">
        <w:rPr>
          <w:b/>
          <w:bCs/>
          <w:lang w:val="en-US"/>
        </w:rPr>
        <w:t xml:space="preserve">    # Download data and create dataframe</w:t>
      </w:r>
    </w:p>
    <w:p w14:paraId="3913821B" w14:textId="77777777" w:rsidR="00751675" w:rsidRPr="000F0513" w:rsidRDefault="00751675" w:rsidP="00751675">
      <w:pPr>
        <w:spacing w:after="0" w:line="276" w:lineRule="auto"/>
        <w:rPr>
          <w:b/>
          <w:bCs/>
          <w:lang w:val="en-US"/>
        </w:rPr>
      </w:pPr>
      <w:r w:rsidRPr="000F0513">
        <w:rPr>
          <w:b/>
          <w:bCs/>
          <w:lang w:val="en-US"/>
        </w:rPr>
        <w:t xml:space="preserve">    records = get_binance_kline_records(symbol=symbol, interval=interval, limit=size)</w:t>
      </w:r>
    </w:p>
    <w:p w14:paraId="3C73214C" w14:textId="77777777" w:rsidR="00751675" w:rsidRPr="00835F47" w:rsidRDefault="00751675" w:rsidP="00751675">
      <w:pPr>
        <w:spacing w:after="0" w:line="276" w:lineRule="auto"/>
        <w:rPr>
          <w:b/>
          <w:bCs/>
          <w:lang w:val="pt-BR"/>
        </w:rPr>
      </w:pPr>
      <w:r w:rsidRPr="000F0513">
        <w:rPr>
          <w:b/>
          <w:bCs/>
          <w:lang w:val="en-US"/>
        </w:rPr>
        <w:t xml:space="preserve">    </w:t>
      </w:r>
      <w:r w:rsidRPr="00835F47">
        <w:rPr>
          <w:b/>
          <w:bCs/>
          <w:lang w:val="pt-BR"/>
        </w:rPr>
        <w:t>dataframe = pd.DataFrame(records, columns=binance_metadata["columns"])\</w:t>
      </w:r>
    </w:p>
    <w:p w14:paraId="27D13222" w14:textId="77777777" w:rsidR="00751675" w:rsidRPr="000F0513" w:rsidRDefault="00751675" w:rsidP="00751675">
      <w:pPr>
        <w:spacing w:after="0" w:line="276" w:lineRule="auto"/>
        <w:rPr>
          <w:b/>
          <w:bCs/>
          <w:lang w:val="en-US"/>
        </w:rPr>
      </w:pPr>
      <w:r w:rsidRPr="00835F47">
        <w:rPr>
          <w:b/>
          <w:bCs/>
          <w:lang w:val="pt-BR"/>
        </w:rPr>
        <w:t xml:space="preserve">        </w:t>
      </w:r>
      <w:r w:rsidRPr="000F0513">
        <w:rPr>
          <w:b/>
          <w:bCs/>
          <w:lang w:val="en-US"/>
        </w:rPr>
        <w:t>.drop("temp", axis=1)</w:t>
      </w:r>
    </w:p>
    <w:p w14:paraId="1F7D0DCF" w14:textId="77777777" w:rsidR="00751675" w:rsidRPr="000F0513" w:rsidRDefault="00751675" w:rsidP="00751675">
      <w:pPr>
        <w:spacing w:after="0" w:line="276" w:lineRule="auto"/>
        <w:rPr>
          <w:b/>
          <w:bCs/>
          <w:lang w:val="en-US"/>
        </w:rPr>
      </w:pPr>
      <w:r w:rsidRPr="000F0513">
        <w:rPr>
          <w:b/>
          <w:bCs/>
          <w:lang w:val="en-US"/>
        </w:rPr>
        <w:t xml:space="preserve">    # Cast the open_time &amp; close_time to datetime</w:t>
      </w:r>
    </w:p>
    <w:p w14:paraId="1B876E4E" w14:textId="77777777" w:rsidR="00751675" w:rsidRPr="000F0513" w:rsidRDefault="00751675" w:rsidP="00751675">
      <w:pPr>
        <w:spacing w:after="0" w:line="276" w:lineRule="auto"/>
        <w:rPr>
          <w:b/>
          <w:bCs/>
          <w:lang w:val="en-US"/>
        </w:rPr>
      </w:pPr>
      <w:r w:rsidRPr="000F0513">
        <w:rPr>
          <w:b/>
          <w:bCs/>
          <w:lang w:val="en-US"/>
        </w:rPr>
        <w:t xml:space="preserve">    dataframe = dataframe.assign(</w:t>
      </w:r>
    </w:p>
    <w:p w14:paraId="359F7157" w14:textId="77777777" w:rsidR="00751675" w:rsidRPr="000F0513" w:rsidRDefault="00751675" w:rsidP="00751675">
      <w:pPr>
        <w:spacing w:after="0" w:line="276" w:lineRule="auto"/>
        <w:rPr>
          <w:b/>
          <w:bCs/>
          <w:lang w:val="en-US"/>
        </w:rPr>
      </w:pPr>
      <w:r w:rsidRPr="000F0513">
        <w:rPr>
          <w:b/>
          <w:bCs/>
          <w:lang w:val="en-US"/>
        </w:rPr>
        <w:t xml:space="preserve">        open_time=lambda df: pd.to_datetime(df.open_time, unit="ms"),</w:t>
      </w:r>
    </w:p>
    <w:p w14:paraId="40CBE9A0" w14:textId="77777777" w:rsidR="00751675" w:rsidRPr="000F0513" w:rsidRDefault="00751675" w:rsidP="00751675">
      <w:pPr>
        <w:spacing w:after="0" w:line="276" w:lineRule="auto"/>
        <w:rPr>
          <w:b/>
          <w:bCs/>
          <w:lang w:val="en-US"/>
        </w:rPr>
      </w:pPr>
      <w:r w:rsidRPr="000F0513">
        <w:rPr>
          <w:b/>
          <w:bCs/>
          <w:lang w:val="en-US"/>
        </w:rPr>
        <w:t xml:space="preserve">        close_time=lambda df: pd.to_datetime(df.close_time, unit="ms"),</w:t>
      </w:r>
    </w:p>
    <w:p w14:paraId="69CE82DA" w14:textId="77777777" w:rsidR="00751675" w:rsidRPr="000F0513" w:rsidRDefault="00751675" w:rsidP="00751675">
      <w:pPr>
        <w:spacing w:after="0" w:line="276" w:lineRule="auto"/>
        <w:rPr>
          <w:b/>
          <w:bCs/>
          <w:lang w:val="en-US"/>
        </w:rPr>
      </w:pPr>
      <w:r w:rsidRPr="000F0513">
        <w:rPr>
          <w:b/>
          <w:bCs/>
          <w:lang w:val="en-US"/>
        </w:rPr>
        <w:t xml:space="preserve">    )</w:t>
      </w:r>
    </w:p>
    <w:p w14:paraId="327EDC55" w14:textId="77777777" w:rsidR="00751675" w:rsidRPr="000F0513" w:rsidRDefault="00751675" w:rsidP="00751675">
      <w:pPr>
        <w:spacing w:after="0" w:line="276" w:lineRule="auto"/>
        <w:rPr>
          <w:b/>
          <w:bCs/>
          <w:lang w:val="en-US"/>
        </w:rPr>
      </w:pPr>
      <w:r w:rsidRPr="000F0513">
        <w:rPr>
          <w:b/>
          <w:bCs/>
          <w:lang w:val="en-US"/>
        </w:rPr>
        <w:lastRenderedPageBreak/>
        <w:t xml:space="preserve">    # Cast integer column</w:t>
      </w:r>
    </w:p>
    <w:p w14:paraId="47D77B60" w14:textId="77777777" w:rsidR="00751675" w:rsidRPr="000F0513" w:rsidRDefault="00751675" w:rsidP="00751675">
      <w:pPr>
        <w:spacing w:after="0" w:line="276" w:lineRule="auto"/>
        <w:rPr>
          <w:b/>
          <w:bCs/>
          <w:lang w:val="en-US"/>
        </w:rPr>
      </w:pPr>
      <w:r w:rsidRPr="000F0513">
        <w:rPr>
          <w:b/>
          <w:bCs/>
          <w:lang w:val="en-US"/>
        </w:rPr>
        <w:t xml:space="preserve">    dataframe = dataframe.astype({"number_of_trades": "int"})</w:t>
      </w:r>
    </w:p>
    <w:p w14:paraId="30A4EB31" w14:textId="77777777" w:rsidR="00751675" w:rsidRPr="000F0513" w:rsidRDefault="00751675" w:rsidP="00751675">
      <w:pPr>
        <w:spacing w:after="0" w:line="276" w:lineRule="auto"/>
        <w:rPr>
          <w:b/>
          <w:bCs/>
          <w:lang w:val="en-US"/>
        </w:rPr>
      </w:pPr>
      <w:r w:rsidRPr="000F0513">
        <w:rPr>
          <w:b/>
          <w:bCs/>
          <w:lang w:val="en-US"/>
        </w:rPr>
        <w:t xml:space="preserve">    # Cast everything from object to float</w:t>
      </w:r>
    </w:p>
    <w:p w14:paraId="41DF7E0F" w14:textId="77777777" w:rsidR="00751675" w:rsidRPr="000F0513" w:rsidRDefault="00751675" w:rsidP="00751675">
      <w:pPr>
        <w:spacing w:after="0" w:line="276" w:lineRule="auto"/>
        <w:rPr>
          <w:b/>
          <w:bCs/>
          <w:lang w:val="en-US"/>
        </w:rPr>
      </w:pPr>
      <w:r w:rsidRPr="000F0513">
        <w:rPr>
          <w:b/>
          <w:bCs/>
          <w:lang w:val="en-US"/>
        </w:rPr>
        <w:t xml:space="preserve">    dataframe = dataframe.astype({col: "float" for col in dataframe.select_dtypes(include=["object"]).columns})</w:t>
      </w:r>
    </w:p>
    <w:p w14:paraId="35F3D553" w14:textId="77777777" w:rsidR="00751675" w:rsidRPr="000F0513" w:rsidRDefault="00751675" w:rsidP="00751675">
      <w:pPr>
        <w:spacing w:line="276" w:lineRule="auto"/>
        <w:rPr>
          <w:b/>
          <w:bCs/>
          <w:lang w:val="en-US"/>
        </w:rPr>
      </w:pPr>
      <w:r w:rsidRPr="000F0513">
        <w:rPr>
          <w:b/>
          <w:bCs/>
          <w:lang w:val="en-US"/>
        </w:rPr>
        <w:t xml:space="preserve">    return dataframe.sort_values(by="open_time", ascending=False).reset_index(drop=True)</w:t>
      </w:r>
    </w:p>
    <w:p w14:paraId="664B9CC1" w14:textId="77777777" w:rsidR="00751675" w:rsidRPr="00751675" w:rsidRDefault="00751675" w:rsidP="00751675">
      <w:pPr>
        <w:spacing w:line="276" w:lineRule="auto"/>
        <w:rPr>
          <w:rFonts w:ascii="Arial" w:eastAsia="Arial" w:hAnsi="Arial" w:cs="Arial"/>
          <w:color w:val="000000" w:themeColor="text1"/>
          <w:sz w:val="16"/>
          <w:szCs w:val="16"/>
          <w:lang w:val="en-US"/>
        </w:rPr>
      </w:pPr>
    </w:p>
    <w:p w14:paraId="7DC97C84" w14:textId="77777777" w:rsidR="00751675" w:rsidRPr="00751675" w:rsidRDefault="00751675" w:rsidP="00751675">
      <w:pPr>
        <w:spacing w:line="276" w:lineRule="auto"/>
        <w:rPr>
          <w:rFonts w:ascii="Arial" w:eastAsia="Arial" w:hAnsi="Arial" w:cs="Arial"/>
          <w:color w:val="000000" w:themeColor="text1"/>
          <w:sz w:val="16"/>
          <w:szCs w:val="16"/>
          <w:lang w:val="en-US"/>
        </w:rPr>
      </w:pPr>
    </w:p>
    <w:p w14:paraId="35BABD14" w14:textId="559160DC" w:rsidR="00751675" w:rsidRDefault="00751675" w:rsidP="00751675">
      <w:r w:rsidRPr="009805C0">
        <w:rPr>
          <w:u w:val="single"/>
        </w:rPr>
        <w:t>Ejemplo de uso</w:t>
      </w:r>
      <w:r w:rsidRPr="009805C0">
        <w:t xml:space="preserve">: utiliza la función de “get_binance_kline_dataframe” para descargar la información histórica de un “trading pair”. La información resultante es una agregación del valor “spot” de la serie de tiempo, en donde </w:t>
      </w:r>
      <w:r>
        <w:t>se tiene</w:t>
      </w:r>
      <w:r w:rsidRPr="009805C0">
        <w:t xml:space="preserve"> el precio de apertura, cierre, el mínimo y el máximo para una ventana de tiempo dada. Para este proyecto,</w:t>
      </w:r>
      <w:r>
        <w:t xml:space="preserve"> se </w:t>
      </w:r>
      <w:r w:rsidRPr="009805C0">
        <w:t>recom</w:t>
      </w:r>
      <w:r>
        <w:t>i</w:t>
      </w:r>
      <w:r w:rsidRPr="009805C0">
        <w:t>enda usar una ventana de tiempo de 6 horas (6h) lo cual resulta en 4 observaciones por día. El aprendedor puede elegir la ventana de tiempo que más le convenga. Finalmente, el argumento de “size” permite controlar cu</w:t>
      </w:r>
      <w:r w:rsidR="00053D18">
        <w:t>á</w:t>
      </w:r>
      <w:r w:rsidRPr="009805C0">
        <w:t xml:space="preserve">ntas observaciones interesa obtener. </w:t>
      </w:r>
    </w:p>
    <w:p w14:paraId="57F47C1C" w14:textId="77777777" w:rsidR="00751675" w:rsidRDefault="00751675" w:rsidP="00751675">
      <w:pPr>
        <w:rPr>
          <w:sz w:val="20"/>
          <w:szCs w:val="20"/>
        </w:rPr>
      </w:pPr>
      <w:r w:rsidRPr="009805C0">
        <w:rPr>
          <w:sz w:val="20"/>
          <w:szCs w:val="20"/>
        </w:rPr>
        <w:t>El código está implementado de tal forma que se intentará descargar siempre la información más reciente. La siguiente figura muestra un ejemplo en donde se obtienen 5000 observaciones del “trading pair” ETHUSDT en intervalos de 6 horas.</w:t>
      </w:r>
    </w:p>
    <w:p w14:paraId="28734C76" w14:textId="77777777" w:rsidR="00FF199D" w:rsidRPr="00FF199D" w:rsidRDefault="00FF199D" w:rsidP="00FF199D">
      <w:pPr>
        <w:spacing w:after="0"/>
        <w:rPr>
          <w:b/>
          <w:bCs/>
          <w:lang w:val="en-US"/>
        </w:rPr>
      </w:pPr>
      <w:r w:rsidRPr="00FF199D">
        <w:rPr>
          <w:b/>
          <w:bCs/>
          <w:lang w:val="en-US"/>
        </w:rPr>
        <w:t>data = get_binance_kline_dataframe(symbol="ETHUSDT", interval="6h", size=5000)</w:t>
      </w:r>
    </w:p>
    <w:p w14:paraId="496B7E93" w14:textId="6A4904DC" w:rsidR="00FF199D" w:rsidRPr="00FF199D" w:rsidRDefault="00FF199D" w:rsidP="00FF199D">
      <w:pPr>
        <w:spacing w:after="0"/>
        <w:rPr>
          <w:b/>
          <w:bCs/>
        </w:rPr>
      </w:pPr>
      <w:r w:rsidRPr="00FF199D">
        <w:rPr>
          <w:b/>
          <w:bCs/>
        </w:rPr>
        <w:t>data</w:t>
      </w:r>
    </w:p>
    <w:p w14:paraId="0C008BD3" w14:textId="77777777" w:rsidR="00751675" w:rsidRDefault="00751675" w:rsidP="00751675">
      <w:pPr>
        <w:spacing w:line="276" w:lineRule="auto"/>
        <w:rPr>
          <w:rFonts w:ascii="Arial" w:eastAsia="Arial" w:hAnsi="Arial" w:cs="Arial"/>
          <w:color w:val="000000" w:themeColor="text1"/>
          <w:sz w:val="16"/>
          <w:szCs w:val="16"/>
        </w:rPr>
      </w:pPr>
    </w:p>
    <w:p w14:paraId="0C00CDE9" w14:textId="77777777" w:rsidR="00751675" w:rsidRDefault="00751675" w:rsidP="00FF199D">
      <w:pPr>
        <w:spacing w:line="276" w:lineRule="auto"/>
        <w:jc w:val="center"/>
        <w:rPr>
          <w:rFonts w:ascii="Arial" w:eastAsia="Arial" w:hAnsi="Arial" w:cs="Arial"/>
          <w:color w:val="000000" w:themeColor="text1"/>
          <w:sz w:val="16"/>
          <w:szCs w:val="16"/>
        </w:rPr>
      </w:pPr>
      <w:r>
        <w:rPr>
          <w:noProof/>
        </w:rPr>
        <w:drawing>
          <wp:inline distT="0" distB="0" distL="0" distR="0" wp14:anchorId="05BF6AF0" wp14:editId="1B763D60">
            <wp:extent cx="3638550" cy="771525"/>
            <wp:effectExtent l="0" t="0" r="0"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38550" cy="771525"/>
                    </a:xfrm>
                    <a:prstGeom prst="rect">
                      <a:avLst/>
                    </a:prstGeom>
                  </pic:spPr>
                </pic:pic>
              </a:graphicData>
            </a:graphic>
          </wp:inline>
        </w:drawing>
      </w:r>
    </w:p>
    <w:p w14:paraId="15E81639" w14:textId="59C8FF24" w:rsidR="00751675" w:rsidRDefault="00FF199D" w:rsidP="00FF199D">
      <w:pPr>
        <w:spacing w:line="276" w:lineRule="auto"/>
        <w:jc w:val="center"/>
        <w:rPr>
          <w:rFonts w:ascii="Arial" w:eastAsia="Arial" w:hAnsi="Arial" w:cs="Arial"/>
          <w:color w:val="000000" w:themeColor="text1"/>
          <w:sz w:val="16"/>
          <w:szCs w:val="16"/>
        </w:rPr>
      </w:pPr>
      <w:r>
        <w:rPr>
          <w:rFonts w:ascii="Arial" w:eastAsia="Arial" w:hAnsi="Arial" w:cs="Arial"/>
          <w:color w:val="000000" w:themeColor="text1"/>
          <w:sz w:val="16"/>
          <w:szCs w:val="16"/>
        </w:rPr>
        <w:t>Figura</w:t>
      </w:r>
      <w:r w:rsidR="00751675">
        <w:rPr>
          <w:rFonts w:ascii="Arial" w:eastAsia="Arial" w:hAnsi="Arial" w:cs="Arial"/>
          <w:color w:val="000000" w:themeColor="text1"/>
          <w:sz w:val="16"/>
          <w:szCs w:val="16"/>
        </w:rPr>
        <w:t xml:space="preserve"> 2. Descarga de datos con la información solicitada.</w:t>
      </w:r>
    </w:p>
    <w:p w14:paraId="03A9537D" w14:textId="77777777" w:rsidR="00751675" w:rsidRDefault="00751675" w:rsidP="00751675">
      <w:pPr>
        <w:spacing w:line="276" w:lineRule="auto"/>
        <w:rPr>
          <w:rFonts w:ascii="Arial" w:eastAsia="Arial" w:hAnsi="Arial" w:cs="Arial"/>
          <w:color w:val="000000" w:themeColor="text1"/>
          <w:sz w:val="16"/>
          <w:szCs w:val="16"/>
        </w:rPr>
      </w:pPr>
      <w:r>
        <w:rPr>
          <w:noProof/>
        </w:rPr>
        <w:lastRenderedPageBreak/>
        <w:drawing>
          <wp:inline distT="0" distB="0" distL="0" distR="0" wp14:anchorId="221D4A98" wp14:editId="58C35DF8">
            <wp:extent cx="5619750" cy="325755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9750" cy="3257550"/>
                    </a:xfrm>
                    <a:prstGeom prst="rect">
                      <a:avLst/>
                    </a:prstGeom>
                  </pic:spPr>
                </pic:pic>
              </a:graphicData>
            </a:graphic>
          </wp:inline>
        </w:drawing>
      </w:r>
    </w:p>
    <w:p w14:paraId="11F4A087" w14:textId="37BB405A" w:rsidR="00751675" w:rsidRDefault="00FF199D" w:rsidP="00FF199D">
      <w:pPr>
        <w:spacing w:line="276" w:lineRule="auto"/>
        <w:jc w:val="center"/>
        <w:rPr>
          <w:rFonts w:ascii="Arial" w:eastAsia="Arial" w:hAnsi="Arial" w:cs="Arial"/>
          <w:color w:val="000000" w:themeColor="text1"/>
          <w:sz w:val="16"/>
          <w:szCs w:val="16"/>
        </w:rPr>
      </w:pPr>
      <w:r>
        <w:rPr>
          <w:rFonts w:ascii="Arial" w:eastAsia="Arial" w:hAnsi="Arial" w:cs="Arial"/>
          <w:color w:val="000000" w:themeColor="text1"/>
          <w:sz w:val="16"/>
          <w:szCs w:val="16"/>
        </w:rPr>
        <w:t>Figura</w:t>
      </w:r>
      <w:r w:rsidR="00751675">
        <w:rPr>
          <w:rFonts w:ascii="Arial" w:eastAsia="Arial" w:hAnsi="Arial" w:cs="Arial"/>
          <w:color w:val="000000" w:themeColor="text1"/>
          <w:sz w:val="16"/>
          <w:szCs w:val="16"/>
        </w:rPr>
        <w:t xml:space="preserve"> 3. Información resultante del “trading pair”</w:t>
      </w:r>
      <w:r>
        <w:rPr>
          <w:rFonts w:ascii="Arial" w:eastAsia="Arial" w:hAnsi="Arial" w:cs="Arial"/>
          <w:color w:val="000000" w:themeColor="text1"/>
          <w:sz w:val="16"/>
          <w:szCs w:val="16"/>
        </w:rPr>
        <w:t>.</w:t>
      </w:r>
    </w:p>
    <w:p w14:paraId="70BF24C5" w14:textId="77777777" w:rsidR="00751675" w:rsidRDefault="00751675" w:rsidP="00751675">
      <w:pPr>
        <w:spacing w:line="276" w:lineRule="auto"/>
        <w:rPr>
          <w:rFonts w:ascii="Arial" w:eastAsia="Arial" w:hAnsi="Arial" w:cs="Arial"/>
          <w:color w:val="000000" w:themeColor="text1"/>
          <w:sz w:val="16"/>
          <w:szCs w:val="16"/>
        </w:rPr>
      </w:pPr>
    </w:p>
    <w:p w14:paraId="477AFDE7" w14:textId="3F127841" w:rsidR="00751675" w:rsidRDefault="00751675" w:rsidP="00751675">
      <w:pPr>
        <w:spacing w:line="276" w:lineRule="auto"/>
      </w:pPr>
      <w:r w:rsidRPr="009805C0">
        <w:t xml:space="preserve">Nota: </w:t>
      </w:r>
      <w:r>
        <w:t xml:space="preserve">se debe </w:t>
      </w:r>
      <w:r w:rsidRPr="009805C0">
        <w:t>leer la documentación técnica de Binance</w:t>
      </w:r>
      <w:r>
        <w:t xml:space="preserve">, </w:t>
      </w:r>
      <w:r w:rsidRPr="009805C0">
        <w:t>para familiarizarse con los datos y la plataforma que los provee.</w:t>
      </w:r>
    </w:p>
    <w:p w14:paraId="546B585D" w14:textId="23DD9BBD" w:rsidR="00751675" w:rsidRDefault="00FF199D" w:rsidP="00751675">
      <w:pPr>
        <w:spacing w:line="276" w:lineRule="auto"/>
      </w:pPr>
      <w:r w:rsidRPr="002D42F8">
        <w:rPr>
          <w:lang w:val="en-US"/>
        </w:rPr>
        <w:t xml:space="preserve">Fuente: </w:t>
      </w:r>
      <w:r w:rsidR="00751675" w:rsidRPr="002D42F8">
        <w:rPr>
          <w:lang w:val="en-US"/>
        </w:rPr>
        <w:t>GitHub.Inc</w:t>
      </w:r>
      <w:r w:rsidRPr="002D42F8">
        <w:rPr>
          <w:lang w:val="en-US"/>
        </w:rPr>
        <w:t>.</w:t>
      </w:r>
      <w:r w:rsidR="00751675" w:rsidRPr="002D42F8">
        <w:rPr>
          <w:lang w:val="en-US"/>
        </w:rPr>
        <w:t xml:space="preserve"> (2022). </w:t>
      </w:r>
      <w:r w:rsidR="00751675" w:rsidRPr="002D42F8">
        <w:rPr>
          <w:i/>
          <w:iCs/>
          <w:lang w:val="en-US"/>
        </w:rPr>
        <w:t>Binance-spot-api-docs.</w:t>
      </w:r>
      <w:r w:rsidR="00751675" w:rsidRPr="002D42F8">
        <w:rPr>
          <w:lang w:val="en-US"/>
        </w:rPr>
        <w:t xml:space="preserve"> </w:t>
      </w:r>
      <w:r w:rsidR="00751675" w:rsidRPr="00081A44">
        <w:t xml:space="preserve">Recuperado </w:t>
      </w:r>
      <w:r w:rsidR="00053D18">
        <w:t>de</w:t>
      </w:r>
      <w:r w:rsidR="00751675" w:rsidRPr="00081A44">
        <w:t xml:space="preserve"> </w:t>
      </w:r>
      <w:r w:rsidR="00751675" w:rsidRPr="002D42F8">
        <w:t>https://github.com/binance/binance-spot-api-docs/blob/master/rest-api.md#klinecandlestick-data</w:t>
      </w:r>
    </w:p>
    <w:p w14:paraId="3529D2A2" w14:textId="77777777" w:rsidR="00751675" w:rsidRPr="00081A44" w:rsidRDefault="00751675" w:rsidP="00751675">
      <w:pPr>
        <w:spacing w:line="276" w:lineRule="auto"/>
        <w:rPr>
          <w:rFonts w:ascii="Arial" w:eastAsia="Arial" w:hAnsi="Arial" w:cs="Arial"/>
          <w:color w:val="000000" w:themeColor="text1"/>
          <w:sz w:val="16"/>
          <w:szCs w:val="16"/>
        </w:rPr>
      </w:pPr>
    </w:p>
    <w:p w14:paraId="1FCFCE52" w14:textId="77777777" w:rsidR="002D42F8" w:rsidRPr="002D42F8" w:rsidRDefault="002D42F8" w:rsidP="002D42F8">
      <w:pPr>
        <w:rPr>
          <w:color w:val="808080" w:themeColor="background1" w:themeShade="80"/>
        </w:rPr>
      </w:pPr>
      <w:r w:rsidRPr="002D42F8">
        <w:rPr>
          <w:color w:val="808080" w:themeColor="background1" w:themeShade="80"/>
        </w:rPr>
        <w:t>Tecmilenio no guarda relación alguna con las marcas mencionadas como ejemplo. Las marcas son propiedad de sus titulares conforme a la legislación aplicable, estas se utilizan con fines académicos y didácticos, por lo que no existen fines de lucro, relación publicitaria o de patrocinio.​</w:t>
      </w:r>
    </w:p>
    <w:p w14:paraId="47777D0D" w14:textId="04B2568F" w:rsidR="002D42F8" w:rsidRPr="002D42F8" w:rsidRDefault="002D42F8" w:rsidP="002D42F8">
      <w:pPr>
        <w:rPr>
          <w:color w:val="808080" w:themeColor="background1" w:themeShade="80"/>
        </w:rPr>
      </w:pPr>
    </w:p>
    <w:p w14:paraId="4E0537CF" w14:textId="77777777" w:rsidR="002D42F8" w:rsidRPr="002D42F8" w:rsidRDefault="002D42F8" w:rsidP="002D42F8">
      <w:pPr>
        <w:rPr>
          <w:color w:val="808080" w:themeColor="background1" w:themeShade="80"/>
        </w:rPr>
      </w:pPr>
      <w:r w:rsidRPr="002D42F8">
        <w:rPr>
          <w:color w:val="808080" w:themeColor="background1" w:themeShade="80"/>
        </w:rPr>
        <w:t>Todos los derechos reservados @ Universidad Tecmilenio​</w:t>
      </w:r>
    </w:p>
    <w:p w14:paraId="64F9116E" w14:textId="232753A9" w:rsidR="00751675" w:rsidRPr="002D42F8" w:rsidRDefault="002D42F8" w:rsidP="002D42F8">
      <w:pPr>
        <w:rPr>
          <w:color w:val="808080" w:themeColor="background1" w:themeShade="80"/>
        </w:rPr>
      </w:pPr>
      <w:r w:rsidRPr="002D42F8">
        <w:rPr>
          <w:color w:val="808080" w:themeColor="background1" w:themeShade="80"/>
        </w:rPr>
        <w:t xml:space="preserve">La obra presentada es propiedad de ENSEÑANZA E INVESTIGACIÓN SUPERIOR A.C. (UNIVERSIDAD TECMILENIO), protegida por la Ley Federal de Derecho de Autor; la alteración o deformación de una obra, así como su reproducción, exhibición o ejecución pública sin el consentimiento de su autor y titular de los derechos correspondientes es constitutivo de un delito tipificado en la Ley Federal de Derechos de Autor, así como en las Leyes Internacionales de Derecho de Autor. El uso de imágenes, fragmentos de videos, fragmentos de eventos culturales, programas y demás material que sea objeto de protección de los derechos de autor, es exclusivamente para fines educativos e informativos, y cualquier uso distinto como el lucro, reproducción, edición o modificación, será perseguido y sancionado por UNIVERSIDAD TECMILENIO. Queda prohibido </w:t>
      </w:r>
      <w:r w:rsidRPr="002D42F8">
        <w:rPr>
          <w:color w:val="808080" w:themeColor="background1" w:themeShade="80"/>
        </w:rPr>
        <w:lastRenderedPageBreak/>
        <w:t>copiar, reproducir, distribuir, publicar, transmitir, difundir, o en cualquier modo explotar cualquier parte de esta obra sin la autorización previa por escrito de UNIVERSIDAD TECMILENIO. Sin embargo, usted podrá bajar material a su computadora personal para uso exclusivamente personal o educacional y no comercial limitado a una copia por página. No se podrá remover o alterar de la copia ninguna leyenda de Derechos de Autor o la que manifieste la autoría del material.</w:t>
      </w:r>
    </w:p>
    <w:sectPr w:rsidR="00751675" w:rsidRPr="002D42F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675"/>
    <w:rsid w:val="00053D18"/>
    <w:rsid w:val="00073A48"/>
    <w:rsid w:val="002D42F8"/>
    <w:rsid w:val="00751675"/>
    <w:rsid w:val="00835F47"/>
    <w:rsid w:val="00B069CE"/>
    <w:rsid w:val="00D80BB2"/>
    <w:rsid w:val="00FF19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2AC82"/>
  <w15:chartTrackingRefBased/>
  <w15:docId w15:val="{0D2D3EA4-A4E6-4DD6-80A6-CFFFAD6B5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675"/>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5167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51675"/>
    <w:rPr>
      <w:color w:val="0563C1" w:themeColor="hyperlink"/>
      <w:u w:val="single"/>
    </w:rPr>
  </w:style>
  <w:style w:type="character" w:styleId="Refdecomentario">
    <w:name w:val="annotation reference"/>
    <w:basedOn w:val="Fuentedeprrafopredeter"/>
    <w:uiPriority w:val="99"/>
    <w:semiHidden/>
    <w:unhideWhenUsed/>
    <w:rsid w:val="00751675"/>
    <w:rPr>
      <w:sz w:val="16"/>
      <w:szCs w:val="16"/>
    </w:rPr>
  </w:style>
  <w:style w:type="paragraph" w:styleId="Textocomentario">
    <w:name w:val="annotation text"/>
    <w:basedOn w:val="Normal"/>
    <w:link w:val="TextocomentarioCar"/>
    <w:uiPriority w:val="99"/>
    <w:unhideWhenUsed/>
    <w:rsid w:val="00751675"/>
    <w:pPr>
      <w:spacing w:line="240" w:lineRule="auto"/>
    </w:pPr>
    <w:rPr>
      <w:sz w:val="20"/>
      <w:szCs w:val="20"/>
    </w:rPr>
  </w:style>
  <w:style w:type="character" w:customStyle="1" w:styleId="TextocomentarioCar">
    <w:name w:val="Texto comentario Car"/>
    <w:basedOn w:val="Fuentedeprrafopredeter"/>
    <w:link w:val="Textocomentario"/>
    <w:uiPriority w:val="99"/>
    <w:rsid w:val="00751675"/>
    <w:rPr>
      <w:kern w:val="0"/>
      <w:sz w:val="20"/>
      <w:szCs w:val="20"/>
      <w14:ligatures w14:val="none"/>
    </w:rPr>
  </w:style>
  <w:style w:type="character" w:styleId="Hipervnculovisitado">
    <w:name w:val="FollowedHyperlink"/>
    <w:basedOn w:val="Fuentedeprrafopredeter"/>
    <w:uiPriority w:val="99"/>
    <w:semiHidden/>
    <w:unhideWhenUsed/>
    <w:rsid w:val="007516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4A579A7024FF94C8BE1C5EE8ABEDC3A" ma:contentTypeVersion="18" ma:contentTypeDescription="Crear nuevo documento." ma:contentTypeScope="" ma:versionID="5818831f592a8d4f8a479a42916626b8">
  <xsd:schema xmlns:xsd="http://www.w3.org/2001/XMLSchema" xmlns:xs="http://www.w3.org/2001/XMLSchema" xmlns:p="http://schemas.microsoft.com/office/2006/metadata/properties" xmlns:ns2="6c8340ae-5076-4a32-b151-5cd2e7b1bd90" xmlns:ns3="b6683589-cee4-4917-81b6-6b0b8b5e4885" targetNamespace="http://schemas.microsoft.com/office/2006/metadata/properties" ma:root="true" ma:fieldsID="e184d4b42528affbc1b58bcf47277487" ns2:_="" ns3:_="">
    <xsd:import namespace="6c8340ae-5076-4a32-b151-5cd2e7b1bd90"/>
    <xsd:import namespace="b6683589-cee4-4917-81b6-6b0b8b5e48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8340ae-5076-4a32-b151-5cd2e7b1bd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13c8208e-38ef-4023-9a11-45f5d269fb8f"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683589-cee4-4917-81b6-6b0b8b5e4885"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512f8d8e-2427-48c0-a5f8-a5424146695b}" ma:internalName="TaxCatchAll" ma:showField="CatchAllData" ma:web="b6683589-cee4-4917-81b6-6b0b8b5e48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6683589-cee4-4917-81b6-6b0b8b5e4885" xsi:nil="true"/>
    <lcf76f155ced4ddcb4097134ff3c332f xmlns="6c8340ae-5076-4a32-b151-5cd2e7b1bd9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159D64-B6EA-4762-A5E7-A87D5B9BB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8340ae-5076-4a32-b151-5cd2e7b1bd90"/>
    <ds:schemaRef ds:uri="b6683589-cee4-4917-81b6-6b0b8b5e48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BAF87D-D555-4566-8008-C74D7EEE281C}">
  <ds:schemaRef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elements/1.1/"/>
    <ds:schemaRef ds:uri="http://purl.org/dc/terms/"/>
    <ds:schemaRef ds:uri="b6683589-cee4-4917-81b6-6b0b8b5e4885"/>
    <ds:schemaRef ds:uri="6c8340ae-5076-4a32-b151-5cd2e7b1bd90"/>
    <ds:schemaRef ds:uri="http://schemas.microsoft.com/office/2006/metadata/properties"/>
  </ds:schemaRefs>
</ds:datastoreItem>
</file>

<file path=customXml/itemProps3.xml><?xml version="1.0" encoding="utf-8"?>
<ds:datastoreItem xmlns:ds="http://schemas.openxmlformats.org/officeDocument/2006/customXml" ds:itemID="{E0ED8F47-F178-4B16-8893-B958115250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1163</Words>
  <Characters>6397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ISELA GONZALEZ PADILLA</dc:creator>
  <cp:keywords/>
  <dc:description/>
  <cp:lastModifiedBy>ROSA ISELA GONZALEZ PADILLA</cp:lastModifiedBy>
  <cp:revision>3</cp:revision>
  <dcterms:created xsi:type="dcterms:W3CDTF">2024-01-16T00:28:00Z</dcterms:created>
  <dcterms:modified xsi:type="dcterms:W3CDTF">2024-01-18T22:32:00Z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0x010100B4A579A7024FF94C8BE1C5EE8ABEDC3A</vt:lpwstr>
  </property>
  <property fmtid="{D5CDD505-2E9C-101B-9397-08002B2CF9AE}" pid="3" name="MediaServiceImageTags">
    <vt:lpwstr/>
  </property>
</Properties>
</file>