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202A5D" w14:textId="77777777" w:rsidR="00403E74" w:rsidRPr="00CB2A50" w:rsidRDefault="00403E74" w:rsidP="00826947">
      <w:pPr>
        <w:spacing w:after="0" w:line="240" w:lineRule="auto"/>
        <w:outlineLvl w:val="0"/>
        <w:rPr>
          <w:rFonts w:ascii="Arial" w:eastAsia="Times New Roman" w:hAnsi="Arial" w:cs="Arial"/>
          <w:color w:val="984806"/>
          <w:sz w:val="20"/>
          <w:szCs w:val="20"/>
        </w:rPr>
      </w:pPr>
    </w:p>
    <w:p w14:paraId="0E164679" w14:textId="77777777" w:rsidR="00826947" w:rsidRPr="00963246" w:rsidRDefault="00826947" w:rsidP="00826947">
      <w:pPr>
        <w:shd w:val="clear" w:color="auto" w:fill="003366"/>
        <w:spacing w:after="0" w:line="240" w:lineRule="auto"/>
        <w:ind w:left="708" w:hanging="708"/>
        <w:jc w:val="center"/>
        <w:outlineLvl w:val="0"/>
        <w:rPr>
          <w:rFonts w:ascii="Arial" w:hAnsi="Arial" w:cs="Arial"/>
          <w:b/>
          <w:sz w:val="20"/>
          <w:szCs w:val="20"/>
          <w:lang w:val="es-ES"/>
        </w:rPr>
      </w:pPr>
      <w:r w:rsidRPr="00CB2A50">
        <w:rPr>
          <w:b/>
          <w:color w:val="FFFFFF"/>
          <w:sz w:val="44"/>
        </w:rPr>
        <w:t xml:space="preserve">Tema </w:t>
      </w:r>
      <w:r w:rsidRPr="00CB2A50">
        <w:rPr>
          <w:color w:val="FFFFFF"/>
          <w:sz w:val="44"/>
        </w:rPr>
        <w:t xml:space="preserve"> </w:t>
      </w:r>
      <w:r>
        <w:rPr>
          <w:b/>
          <w:color w:val="FFFFFF"/>
          <w:sz w:val="44"/>
        </w:rPr>
        <w:t>5.  Zonificación de desarrollos</w:t>
      </w:r>
    </w:p>
    <w:p w14:paraId="079A3760" w14:textId="77777777" w:rsidR="00826947" w:rsidRPr="00CB2A50" w:rsidRDefault="00826947" w:rsidP="00826947">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Contexto del tema 5</w:t>
      </w:r>
      <w:r w:rsidRPr="00CB2A50">
        <w:rPr>
          <w:rFonts w:ascii="Arial" w:eastAsia="Times New Roman" w:hAnsi="Arial" w:cs="Arial"/>
          <w:b/>
          <w:bCs/>
          <w:color w:val="FFFFFF"/>
          <w:sz w:val="20"/>
          <w:szCs w:val="20"/>
        </w:rPr>
        <w:t xml:space="preserve"> (planteamiento inicial)</w:t>
      </w:r>
    </w:p>
    <w:p w14:paraId="424AFFD1" w14:textId="77777777" w:rsidR="00826947" w:rsidRPr="00CB2A50" w:rsidRDefault="00826947" w:rsidP="00826947">
      <w:pPr>
        <w:pStyle w:val="NoSpacing"/>
        <w:shd w:val="clear" w:color="auto" w:fill="E7E6E6"/>
      </w:pPr>
    </w:p>
    <w:p w14:paraId="5244D9A1" w14:textId="77777777" w:rsidR="00826947" w:rsidRPr="00CB2A50" w:rsidRDefault="00826947" w:rsidP="00826947">
      <w:pPr>
        <w:shd w:val="clear" w:color="auto" w:fill="E7E6E6"/>
        <w:rPr>
          <w:rFonts w:ascii="Arial" w:hAnsi="Arial" w:cs="Arial"/>
          <w:sz w:val="20"/>
          <w:szCs w:val="20"/>
        </w:rPr>
      </w:pPr>
      <w:r w:rsidRPr="00CB2A50">
        <w:rPr>
          <w:rFonts w:ascii="Arial" w:hAnsi="Arial" w:cs="Arial"/>
          <w:sz w:val="20"/>
          <w:szCs w:val="20"/>
        </w:rPr>
        <w:t>Describa un caso, situación o historia que contextualice al participante sobre el tema, es decir, presente de manera más práctica el contenido a revisar (tener en cuenta el perfil del participante). Puede tomar como referencia para el desarrollo de esta sección los siguientes ejemplos:</w:t>
      </w:r>
    </w:p>
    <w:p w14:paraId="365DD420" w14:textId="77777777" w:rsidR="00826947" w:rsidRPr="00CB2A50" w:rsidRDefault="00826947" w:rsidP="00826947">
      <w:pPr>
        <w:pStyle w:val="ListParagraph"/>
        <w:numPr>
          <w:ilvl w:val="0"/>
          <w:numId w:val="2"/>
        </w:numPr>
        <w:shd w:val="clear" w:color="auto" w:fill="E7E6E6"/>
        <w:rPr>
          <w:rFonts w:ascii="Arial" w:hAnsi="Arial" w:cs="Arial"/>
          <w:sz w:val="20"/>
          <w:szCs w:val="20"/>
        </w:rPr>
      </w:pPr>
      <w:r w:rsidRPr="00CB2A50">
        <w:rPr>
          <w:rFonts w:ascii="Arial" w:hAnsi="Arial" w:cs="Arial"/>
          <w:sz w:val="20"/>
          <w:szCs w:val="20"/>
        </w:rPr>
        <w:t>Anécdota</w:t>
      </w:r>
    </w:p>
    <w:p w14:paraId="489F92E9" w14:textId="77777777" w:rsidR="00826947" w:rsidRPr="00CB2A50" w:rsidRDefault="00826947" w:rsidP="00826947">
      <w:pPr>
        <w:pStyle w:val="ListParagraph"/>
        <w:numPr>
          <w:ilvl w:val="0"/>
          <w:numId w:val="2"/>
        </w:numPr>
        <w:shd w:val="clear" w:color="auto" w:fill="E7E6E6"/>
        <w:rPr>
          <w:rFonts w:ascii="Arial" w:hAnsi="Arial" w:cs="Arial"/>
          <w:sz w:val="20"/>
          <w:szCs w:val="20"/>
        </w:rPr>
      </w:pPr>
      <w:r w:rsidRPr="00CB2A50">
        <w:rPr>
          <w:rFonts w:ascii="Arial" w:hAnsi="Arial" w:cs="Arial"/>
          <w:sz w:val="20"/>
          <w:szCs w:val="20"/>
        </w:rPr>
        <w:t>Historia</w:t>
      </w:r>
    </w:p>
    <w:p w14:paraId="2CD3D2D5" w14:textId="77777777" w:rsidR="00826947" w:rsidRPr="00CB2A50" w:rsidRDefault="00826947" w:rsidP="00826947">
      <w:pPr>
        <w:pStyle w:val="ListParagraph"/>
        <w:numPr>
          <w:ilvl w:val="0"/>
          <w:numId w:val="2"/>
        </w:numPr>
        <w:shd w:val="clear" w:color="auto" w:fill="E7E6E6"/>
        <w:rPr>
          <w:rFonts w:ascii="Arial" w:hAnsi="Arial" w:cs="Arial"/>
          <w:sz w:val="20"/>
          <w:szCs w:val="20"/>
        </w:rPr>
      </w:pPr>
      <w:r w:rsidRPr="00CB2A50">
        <w:rPr>
          <w:rFonts w:ascii="Arial" w:hAnsi="Arial" w:cs="Arial"/>
          <w:sz w:val="20"/>
          <w:szCs w:val="20"/>
        </w:rPr>
        <w:t>Narrativa</w:t>
      </w:r>
    </w:p>
    <w:p w14:paraId="554BF538" w14:textId="77777777" w:rsidR="00826947" w:rsidRPr="00CB2A50" w:rsidRDefault="00826947" w:rsidP="00826947">
      <w:pPr>
        <w:pStyle w:val="ListParagraph"/>
        <w:numPr>
          <w:ilvl w:val="0"/>
          <w:numId w:val="2"/>
        </w:numPr>
        <w:shd w:val="clear" w:color="auto" w:fill="E7E6E6"/>
        <w:rPr>
          <w:rFonts w:ascii="Arial" w:hAnsi="Arial" w:cs="Arial"/>
          <w:sz w:val="20"/>
          <w:szCs w:val="20"/>
        </w:rPr>
      </w:pPr>
      <w:r w:rsidRPr="00CB2A50">
        <w:rPr>
          <w:rFonts w:ascii="Arial" w:hAnsi="Arial" w:cs="Arial"/>
          <w:sz w:val="20"/>
          <w:szCs w:val="20"/>
        </w:rPr>
        <w:t>Entrevista</w:t>
      </w:r>
    </w:p>
    <w:p w14:paraId="5E0B35E4" w14:textId="77777777" w:rsidR="00826947" w:rsidRPr="00CB2A50" w:rsidRDefault="00826947" w:rsidP="00826947">
      <w:pPr>
        <w:pStyle w:val="ListParagraph"/>
        <w:numPr>
          <w:ilvl w:val="0"/>
          <w:numId w:val="2"/>
        </w:numPr>
        <w:shd w:val="clear" w:color="auto" w:fill="E7E6E6"/>
        <w:rPr>
          <w:rFonts w:ascii="Arial" w:hAnsi="Arial" w:cs="Arial"/>
          <w:sz w:val="20"/>
          <w:szCs w:val="20"/>
        </w:rPr>
      </w:pPr>
      <w:r w:rsidRPr="00CB2A50">
        <w:rPr>
          <w:rFonts w:ascii="Arial" w:hAnsi="Arial" w:cs="Arial"/>
          <w:sz w:val="20"/>
          <w:szCs w:val="20"/>
        </w:rPr>
        <w:t>Situación o caso</w:t>
      </w:r>
    </w:p>
    <w:p w14:paraId="6F1F4FC8" w14:textId="77777777" w:rsidR="00826947" w:rsidRPr="00CB2A50" w:rsidRDefault="00826947" w:rsidP="00826947">
      <w:pPr>
        <w:shd w:val="clear" w:color="auto" w:fill="E7E6E6"/>
        <w:rPr>
          <w:rFonts w:ascii="Arial" w:hAnsi="Arial" w:cs="Arial"/>
          <w:sz w:val="20"/>
          <w:szCs w:val="20"/>
        </w:rPr>
      </w:pPr>
      <w:r w:rsidRPr="00CB2A50">
        <w:rPr>
          <w:rFonts w:ascii="Arial" w:hAnsi="Arial" w:cs="Arial"/>
          <w:sz w:val="20"/>
          <w:szCs w:val="20"/>
        </w:rPr>
        <w:t xml:space="preserve">La estructura que esta sección debe presentar es la siguiente: </w:t>
      </w:r>
    </w:p>
    <w:p w14:paraId="1F449156" w14:textId="77777777" w:rsidR="00826947" w:rsidRPr="00CB2A50" w:rsidRDefault="00826947" w:rsidP="00826947">
      <w:pPr>
        <w:pStyle w:val="ListParagraph"/>
        <w:numPr>
          <w:ilvl w:val="0"/>
          <w:numId w:val="5"/>
        </w:numPr>
        <w:shd w:val="clear" w:color="auto" w:fill="E7E6E6"/>
        <w:rPr>
          <w:rFonts w:ascii="Arial" w:hAnsi="Arial" w:cs="Arial"/>
          <w:sz w:val="20"/>
          <w:szCs w:val="20"/>
        </w:rPr>
      </w:pPr>
      <w:r w:rsidRPr="00CB2A50">
        <w:rPr>
          <w:rFonts w:ascii="Arial" w:hAnsi="Arial" w:cs="Arial"/>
          <w:sz w:val="20"/>
          <w:szCs w:val="20"/>
        </w:rPr>
        <w:t>Título de la anécdota o historia (que sea atractivo y llame la atención del participante)</w:t>
      </w:r>
    </w:p>
    <w:p w14:paraId="24885674" w14:textId="77777777" w:rsidR="00826947" w:rsidRPr="00CB2A50" w:rsidRDefault="00826947" w:rsidP="00826947">
      <w:pPr>
        <w:pStyle w:val="ListParagraph"/>
        <w:numPr>
          <w:ilvl w:val="0"/>
          <w:numId w:val="5"/>
        </w:numPr>
        <w:shd w:val="clear" w:color="auto" w:fill="E7E6E6"/>
        <w:rPr>
          <w:rFonts w:ascii="Arial" w:hAnsi="Arial" w:cs="Arial"/>
          <w:sz w:val="20"/>
          <w:szCs w:val="20"/>
        </w:rPr>
      </w:pPr>
      <w:r w:rsidRPr="00CB2A50">
        <w:rPr>
          <w:rFonts w:ascii="Arial" w:hAnsi="Arial" w:cs="Arial"/>
          <w:sz w:val="20"/>
          <w:szCs w:val="20"/>
        </w:rPr>
        <w:t>Desarrollo de la anécdota o historia.</w:t>
      </w:r>
    </w:p>
    <w:p w14:paraId="1D695B30" w14:textId="77777777" w:rsidR="00826947" w:rsidRPr="00FD4376" w:rsidRDefault="00826947" w:rsidP="00826947">
      <w:pPr>
        <w:pStyle w:val="ListParagraph"/>
        <w:numPr>
          <w:ilvl w:val="0"/>
          <w:numId w:val="5"/>
        </w:numPr>
        <w:shd w:val="clear" w:color="auto" w:fill="E7E6E6"/>
        <w:rPr>
          <w:rFonts w:ascii="Arial" w:hAnsi="Arial" w:cs="Arial"/>
          <w:sz w:val="20"/>
          <w:szCs w:val="20"/>
        </w:rPr>
      </w:pPr>
      <w:r w:rsidRPr="00CB2A50">
        <w:rPr>
          <w:rFonts w:ascii="Arial" w:hAnsi="Arial" w:cs="Arial"/>
          <w:sz w:val="20"/>
          <w:szCs w:val="20"/>
        </w:rPr>
        <w:t>Preguntas detonadoras o de reflexión acerca de la historia.</w:t>
      </w:r>
    </w:p>
    <w:tbl>
      <w:tblPr>
        <w:tblpPr w:leftFromText="141" w:rightFromText="141" w:vertAnchor="text" w:horzAnchor="margin"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826947" w:rsidRPr="00C27112" w14:paraId="649DDDFA" w14:textId="77777777" w:rsidTr="00826947">
        <w:tc>
          <w:tcPr>
            <w:tcW w:w="8828" w:type="dxa"/>
          </w:tcPr>
          <w:p w14:paraId="6DDBF902" w14:textId="77777777" w:rsidR="00826947" w:rsidRPr="00A751C6" w:rsidRDefault="00826947" w:rsidP="00826947">
            <w:pPr>
              <w:spacing w:after="0" w:line="240" w:lineRule="auto"/>
              <w:jc w:val="center"/>
              <w:rPr>
                <w:rFonts w:ascii="Arial" w:hAnsi="Arial" w:cs="Arial"/>
                <w:b/>
                <w:sz w:val="20"/>
                <w:szCs w:val="20"/>
                <w:lang w:val="es-ES"/>
              </w:rPr>
            </w:pPr>
            <w:r>
              <w:rPr>
                <w:rFonts w:ascii="Arial" w:hAnsi="Arial" w:cs="Arial"/>
                <w:b/>
                <w:sz w:val="20"/>
                <w:szCs w:val="20"/>
                <w:lang w:val="es-ES"/>
              </w:rPr>
              <w:t>El principal indicador</w:t>
            </w:r>
          </w:p>
          <w:p w14:paraId="2AECA0E3" w14:textId="77777777" w:rsidR="00826947" w:rsidRDefault="00826947" w:rsidP="00826947">
            <w:pPr>
              <w:spacing w:after="0" w:line="240" w:lineRule="auto"/>
              <w:rPr>
                <w:rFonts w:ascii="Arial" w:hAnsi="Arial" w:cs="Arial"/>
                <w:sz w:val="20"/>
                <w:szCs w:val="20"/>
                <w:lang w:val="es-ES"/>
              </w:rPr>
            </w:pPr>
          </w:p>
          <w:p w14:paraId="52E4F251" w14:textId="08D1E8D3" w:rsidR="00826947" w:rsidRDefault="00826947" w:rsidP="00826947">
            <w:pPr>
              <w:spacing w:after="0" w:line="240" w:lineRule="auto"/>
              <w:jc w:val="both"/>
              <w:rPr>
                <w:rFonts w:ascii="Arial" w:hAnsi="Arial" w:cs="Arial"/>
                <w:sz w:val="20"/>
                <w:szCs w:val="20"/>
                <w:lang w:val="es-ES"/>
              </w:rPr>
            </w:pPr>
            <w:commentRangeStart w:id="0"/>
            <w:r>
              <w:rPr>
                <w:noProof/>
                <w:lang w:eastAsia="es-MX"/>
              </w:rPr>
              <w:drawing>
                <wp:anchor distT="0" distB="0" distL="114300" distR="114300" simplePos="0" relativeHeight="251694592" behindDoc="0" locked="0" layoutInCell="1" allowOverlap="1" wp14:anchorId="0C1C2BC0" wp14:editId="2FC72E1B">
                  <wp:simplePos x="0" y="0"/>
                  <wp:positionH relativeFrom="column">
                    <wp:posOffset>635</wp:posOffset>
                  </wp:positionH>
                  <wp:positionV relativeFrom="paragraph">
                    <wp:posOffset>66675</wp:posOffset>
                  </wp:positionV>
                  <wp:extent cx="1857375" cy="1857375"/>
                  <wp:effectExtent l="0" t="0" r="9525" b="9525"/>
                  <wp:wrapSquare wrapText="bothSides"/>
                  <wp:docPr id="4" name="Picture 4" descr="Property valuation chart arrow pointing up : Ilustración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roperty valuation chart arrow pointing up : Ilustración de st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0"/>
            <w:r>
              <w:rPr>
                <w:rStyle w:val="CommentReference"/>
              </w:rPr>
              <w:commentReference w:id="0"/>
            </w:r>
            <w:r>
              <w:rPr>
                <w:rFonts w:ascii="Arial" w:hAnsi="Arial" w:cs="Arial"/>
                <w:sz w:val="20"/>
                <w:szCs w:val="20"/>
                <w:lang w:val="es-ES"/>
              </w:rPr>
              <w:t xml:space="preserve">Cuando salgo de viaje hacia otras ciudades, </w:t>
            </w:r>
            <w:r w:rsidR="000E6444">
              <w:rPr>
                <w:rFonts w:ascii="Arial" w:hAnsi="Arial" w:cs="Arial"/>
                <w:sz w:val="20"/>
                <w:szCs w:val="20"/>
                <w:lang w:val="es-ES"/>
              </w:rPr>
              <w:t>evaluó</w:t>
            </w:r>
            <w:r>
              <w:rPr>
                <w:rFonts w:ascii="Arial" w:hAnsi="Arial" w:cs="Arial"/>
                <w:sz w:val="20"/>
                <w:szCs w:val="20"/>
                <w:lang w:val="es-ES"/>
              </w:rPr>
              <w:t xml:space="preserve"> el nivel de desarrollo de </w:t>
            </w:r>
            <w:r w:rsidR="000E6444">
              <w:rPr>
                <w:rFonts w:ascii="Arial" w:hAnsi="Arial" w:cs="Arial"/>
                <w:sz w:val="20"/>
                <w:szCs w:val="20"/>
                <w:lang w:val="es-ES"/>
              </w:rPr>
              <w:t>la</w:t>
            </w:r>
            <w:r>
              <w:rPr>
                <w:rFonts w:ascii="Arial" w:hAnsi="Arial" w:cs="Arial"/>
                <w:sz w:val="20"/>
                <w:szCs w:val="20"/>
                <w:lang w:val="es-ES"/>
              </w:rPr>
              <w:t xml:space="preserve"> ciudad a partir de la calidad de sus calles, sus parques, centros recreativos, centros comerciales, la altura de sus edificios y las ca</w:t>
            </w:r>
            <w:r w:rsidR="000E6444">
              <w:rPr>
                <w:rFonts w:ascii="Arial" w:hAnsi="Arial" w:cs="Arial"/>
                <w:sz w:val="20"/>
                <w:szCs w:val="20"/>
                <w:lang w:val="es-ES"/>
              </w:rPr>
              <w:t>denas hoteleras que se encuentra</w:t>
            </w:r>
            <w:r>
              <w:rPr>
                <w:rFonts w:ascii="Arial" w:hAnsi="Arial" w:cs="Arial"/>
                <w:sz w:val="20"/>
                <w:szCs w:val="20"/>
                <w:lang w:val="es-ES"/>
              </w:rPr>
              <w:t>n ofreciendo sus servici</w:t>
            </w:r>
            <w:r w:rsidR="000E6444">
              <w:rPr>
                <w:rFonts w:ascii="Arial" w:hAnsi="Arial" w:cs="Arial"/>
                <w:sz w:val="20"/>
                <w:szCs w:val="20"/>
                <w:lang w:val="es-ES"/>
              </w:rPr>
              <w:t>os. Otro factor importante es</w:t>
            </w:r>
            <w:r>
              <w:rPr>
                <w:rFonts w:ascii="Arial" w:hAnsi="Arial" w:cs="Arial"/>
                <w:sz w:val="20"/>
                <w:szCs w:val="20"/>
                <w:lang w:val="es-ES"/>
              </w:rPr>
              <w:t xml:space="preserve"> la amplitud y calidad de sus corredores industriales.</w:t>
            </w:r>
          </w:p>
          <w:p w14:paraId="3430DCB3" w14:textId="77777777" w:rsidR="00826947" w:rsidRDefault="00826947" w:rsidP="00826947">
            <w:pPr>
              <w:spacing w:after="0" w:line="240" w:lineRule="auto"/>
              <w:jc w:val="both"/>
              <w:rPr>
                <w:rFonts w:ascii="Arial" w:hAnsi="Arial" w:cs="Arial"/>
                <w:sz w:val="20"/>
                <w:szCs w:val="20"/>
                <w:lang w:val="es-ES"/>
              </w:rPr>
            </w:pPr>
          </w:p>
          <w:p w14:paraId="518F9F9C" w14:textId="0BB3B28F" w:rsidR="00826947" w:rsidRPr="00EE3019" w:rsidRDefault="00826947" w:rsidP="00826947">
            <w:pPr>
              <w:spacing w:after="0" w:line="240" w:lineRule="auto"/>
              <w:jc w:val="both"/>
              <w:rPr>
                <w:rFonts w:ascii="Arial" w:hAnsi="Arial" w:cs="Arial"/>
                <w:sz w:val="20"/>
                <w:szCs w:val="20"/>
                <w:lang w:val="es-ES"/>
              </w:rPr>
            </w:pPr>
            <w:r w:rsidRPr="000C7951">
              <w:rPr>
                <w:rFonts w:ascii="Arial" w:hAnsi="Arial" w:cs="Arial"/>
                <w:sz w:val="20"/>
                <w:szCs w:val="20"/>
                <w:lang w:val="es-ES"/>
              </w:rPr>
              <w:t xml:space="preserve">De manera natural y sin mucho análisis me di cuenta de la relación directa que existe entre el </w:t>
            </w:r>
            <w:r w:rsidRPr="00EE3019">
              <w:rPr>
                <w:rFonts w:ascii="Arial" w:hAnsi="Arial" w:cs="Arial"/>
                <w:b/>
                <w:sz w:val="20"/>
                <w:szCs w:val="20"/>
                <w:lang w:val="es-ES"/>
              </w:rPr>
              <w:t>desarrollo y crecimiento de una ciudad</w:t>
            </w:r>
            <w:r w:rsidRPr="000C7951">
              <w:rPr>
                <w:rFonts w:ascii="Arial" w:hAnsi="Arial" w:cs="Arial"/>
                <w:sz w:val="20"/>
                <w:szCs w:val="20"/>
                <w:lang w:val="es-ES"/>
              </w:rPr>
              <w:t xml:space="preserve"> con el nivel de sus centros y espacios para el comercio, vivienda, industria, esparcimiento, hospedaje e infraestructura</w:t>
            </w:r>
            <w:r>
              <w:rPr>
                <w:rFonts w:ascii="Arial" w:hAnsi="Arial" w:cs="Arial"/>
                <w:i/>
                <w:sz w:val="20"/>
                <w:szCs w:val="20"/>
                <w:lang w:val="es-ES"/>
              </w:rPr>
              <w:t xml:space="preserve">. </w:t>
            </w:r>
          </w:p>
          <w:p w14:paraId="0DEB02AF" w14:textId="77777777" w:rsidR="00826947" w:rsidRDefault="00826947" w:rsidP="00826947">
            <w:pPr>
              <w:spacing w:after="0" w:line="240" w:lineRule="auto"/>
              <w:jc w:val="both"/>
              <w:rPr>
                <w:rFonts w:ascii="Arial" w:hAnsi="Arial" w:cs="Arial"/>
                <w:sz w:val="20"/>
                <w:szCs w:val="20"/>
                <w:lang w:val="es-ES"/>
              </w:rPr>
            </w:pPr>
          </w:p>
          <w:p w14:paraId="0BD2B357" w14:textId="07D5DB50" w:rsidR="00826947" w:rsidRDefault="00826947" w:rsidP="00826947">
            <w:pPr>
              <w:spacing w:after="0" w:line="240" w:lineRule="auto"/>
              <w:jc w:val="both"/>
              <w:rPr>
                <w:rFonts w:ascii="Arial" w:hAnsi="Arial" w:cs="Arial"/>
                <w:sz w:val="20"/>
                <w:szCs w:val="20"/>
                <w:lang w:val="es-ES"/>
              </w:rPr>
            </w:pPr>
            <w:r>
              <w:rPr>
                <w:rFonts w:ascii="Arial" w:hAnsi="Arial" w:cs="Arial"/>
                <w:sz w:val="20"/>
                <w:szCs w:val="20"/>
                <w:lang w:val="es-ES"/>
              </w:rPr>
              <w:t>Pude concluir entonces que la dinámica que muestre el sector inmobiliario de una población, región o ciudad del País muestra una fotografía del desarrollo y crecimiento de esa región y muchas veces esta ligado de manera directa, o bien contribuye de manera importante con el nivel de vida de sus habitantes.</w:t>
            </w:r>
          </w:p>
          <w:p w14:paraId="2D36DA30" w14:textId="77777777" w:rsidR="00826947" w:rsidRDefault="00826947" w:rsidP="00826947">
            <w:pPr>
              <w:spacing w:after="0" w:line="240" w:lineRule="auto"/>
              <w:jc w:val="both"/>
              <w:rPr>
                <w:rFonts w:ascii="Arial" w:hAnsi="Arial" w:cs="Arial"/>
                <w:sz w:val="20"/>
                <w:szCs w:val="20"/>
                <w:lang w:val="es-ES"/>
              </w:rPr>
            </w:pPr>
          </w:p>
          <w:p w14:paraId="2C5D2527" w14:textId="77777777" w:rsidR="00826947" w:rsidRDefault="00826947" w:rsidP="00826947">
            <w:pPr>
              <w:spacing w:after="0" w:line="240" w:lineRule="auto"/>
              <w:jc w:val="both"/>
              <w:rPr>
                <w:rFonts w:ascii="Arial" w:hAnsi="Arial" w:cs="Arial"/>
                <w:sz w:val="20"/>
                <w:szCs w:val="20"/>
                <w:lang w:val="es-ES"/>
              </w:rPr>
            </w:pPr>
            <w:r>
              <w:rPr>
                <w:rFonts w:ascii="Arial" w:hAnsi="Arial" w:cs="Arial"/>
                <w:noProof/>
                <w:sz w:val="20"/>
                <w:szCs w:val="20"/>
                <w:lang w:eastAsia="es-MX"/>
              </w:rPr>
              <mc:AlternateContent>
                <mc:Choice Requires="wps">
                  <w:drawing>
                    <wp:anchor distT="0" distB="0" distL="114300" distR="114300" simplePos="0" relativeHeight="251693568" behindDoc="0" locked="0" layoutInCell="1" allowOverlap="1" wp14:anchorId="074094FC" wp14:editId="53A02C7C">
                      <wp:simplePos x="0" y="0"/>
                      <wp:positionH relativeFrom="column">
                        <wp:posOffset>48260</wp:posOffset>
                      </wp:positionH>
                      <wp:positionV relativeFrom="paragraph">
                        <wp:posOffset>1905</wp:posOffset>
                      </wp:positionV>
                      <wp:extent cx="5381625" cy="447675"/>
                      <wp:effectExtent l="0" t="0" r="28575" b="28575"/>
                      <wp:wrapNone/>
                      <wp:docPr id="8" name="Rectángulo redondeado 10"/>
                      <wp:cNvGraphicFramePr/>
                      <a:graphic xmlns:a="http://schemas.openxmlformats.org/drawingml/2006/main">
                        <a:graphicData uri="http://schemas.microsoft.com/office/word/2010/wordprocessingShape">
                          <wps:wsp>
                            <wps:cNvSpPr/>
                            <wps:spPr>
                              <a:xfrm>
                                <a:off x="0" y="0"/>
                                <a:ext cx="5381625" cy="447675"/>
                              </a:xfrm>
                              <a:prstGeom prst="roundRect">
                                <a:avLst>
                                  <a:gd name="adj" fmla="val 9625"/>
                                </a:avLst>
                              </a:prstGeom>
                              <a:ln/>
                            </wps:spPr>
                            <wps:style>
                              <a:lnRef idx="2">
                                <a:schemeClr val="accent1"/>
                              </a:lnRef>
                              <a:fillRef idx="1">
                                <a:schemeClr val="lt1"/>
                              </a:fillRef>
                              <a:effectRef idx="0">
                                <a:schemeClr val="accent1"/>
                              </a:effectRef>
                              <a:fontRef idx="minor">
                                <a:schemeClr val="dk1"/>
                              </a:fontRef>
                            </wps:style>
                            <wps:txbx>
                              <w:txbxContent>
                                <w:p w14:paraId="6C079630" w14:textId="77777777" w:rsidR="00826947" w:rsidRPr="000E31CD" w:rsidRDefault="00826947" w:rsidP="00826947">
                                  <w:pPr>
                                    <w:spacing w:after="0" w:line="240" w:lineRule="auto"/>
                                    <w:jc w:val="center"/>
                                    <w:rPr>
                                      <w:rFonts w:ascii="Arial" w:hAnsi="Arial" w:cs="Arial"/>
                                      <w:b/>
                                      <w:sz w:val="20"/>
                                      <w:szCs w:val="20"/>
                                      <w:lang w:val="es-ES"/>
                                    </w:rPr>
                                  </w:pPr>
                                  <w:r>
                                    <w:rPr>
                                      <w:rFonts w:ascii="Arial" w:hAnsi="Arial" w:cs="Arial"/>
                                      <w:b/>
                                      <w:sz w:val="20"/>
                                      <w:szCs w:val="20"/>
                                      <w:lang w:val="es-ES"/>
                                    </w:rPr>
                                    <w:t>El crecimiento del PIB de un país, dentro de un esquema capitalista, es un reflejo directo del crecimiento de su sector inmobiliario y de construcción.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094FC" id="Rectángulo redondeado 10" o:spid="_x0000_s1026" style="position:absolute;left:0;text-align:left;margin-left:3.8pt;margin-top:.15pt;width:423.75pt;height:35.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3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" fillcolor="white [3201]" strokecolor="#5b9bd5 [3204]" strokeweight="1pt">
                      <v:stroke joinstyle="miter"/>
                      <v:textbox>
                        <w:txbxContent>
                          <w:p w14:paraId="6C079630" w14:textId="77777777" w:rsidR="00826947" w:rsidRPr="000E31CD" w:rsidRDefault="00826947" w:rsidP="00826947">
                            <w:pPr>
                              <w:spacing w:after="0" w:line="240" w:lineRule="auto"/>
                              <w:jc w:val="center"/>
                              <w:rPr>
                                <w:rFonts w:ascii="Arial" w:hAnsi="Arial" w:cs="Arial"/>
                                <w:b/>
                                <w:sz w:val="20"/>
                                <w:szCs w:val="20"/>
                                <w:lang w:val="es-ES"/>
                              </w:rPr>
                            </w:pPr>
                            <w:r>
                              <w:rPr>
                                <w:rFonts w:ascii="Arial" w:hAnsi="Arial" w:cs="Arial"/>
                                <w:b/>
                                <w:sz w:val="20"/>
                                <w:szCs w:val="20"/>
                                <w:lang w:val="es-ES"/>
                              </w:rPr>
                              <w:t>El crecimiento del PIB de un país, dentro de un esquema capitalista, es un reflejo directo del crecimiento de su sector inmobiliario y de construcción.</w:t>
                            </w:r>
                          </w:p>
                        </w:txbxContent>
                      </v:textbox>
                    </v:roundrect>
                  </w:pict>
                </mc:Fallback>
              </mc:AlternateContent>
            </w:r>
          </w:p>
          <w:p w14:paraId="0C67081C" w14:textId="77777777" w:rsidR="00826947" w:rsidRDefault="00826947" w:rsidP="00826947">
            <w:pPr>
              <w:spacing w:after="0" w:line="240" w:lineRule="auto"/>
              <w:jc w:val="both"/>
              <w:rPr>
                <w:rFonts w:ascii="Arial" w:hAnsi="Arial" w:cs="Arial"/>
                <w:sz w:val="20"/>
                <w:szCs w:val="20"/>
                <w:lang w:val="es-ES"/>
              </w:rPr>
            </w:pPr>
          </w:p>
          <w:p w14:paraId="67AEE3D3" w14:textId="77777777" w:rsidR="00826947" w:rsidRDefault="00826947" w:rsidP="00826947">
            <w:pPr>
              <w:spacing w:after="0" w:line="240" w:lineRule="auto"/>
              <w:jc w:val="both"/>
              <w:rPr>
                <w:rFonts w:ascii="Arial" w:hAnsi="Arial" w:cs="Arial"/>
                <w:sz w:val="20"/>
                <w:szCs w:val="20"/>
                <w:lang w:val="es-ES"/>
              </w:rPr>
            </w:pPr>
          </w:p>
          <w:p w14:paraId="3B6704B2" w14:textId="77777777" w:rsidR="00826947" w:rsidRDefault="00826947" w:rsidP="00826947">
            <w:pPr>
              <w:spacing w:after="0" w:line="240" w:lineRule="auto"/>
              <w:jc w:val="both"/>
              <w:rPr>
                <w:rFonts w:ascii="Arial" w:hAnsi="Arial" w:cs="Arial"/>
                <w:sz w:val="20"/>
                <w:szCs w:val="20"/>
              </w:rPr>
            </w:pPr>
          </w:p>
          <w:p w14:paraId="7A2C01D8" w14:textId="77777777" w:rsidR="00826947" w:rsidRDefault="00826947" w:rsidP="00826947">
            <w:pPr>
              <w:spacing w:after="0" w:line="240" w:lineRule="auto"/>
              <w:jc w:val="both"/>
              <w:rPr>
                <w:rFonts w:ascii="Arial" w:hAnsi="Arial" w:cs="Arial"/>
                <w:sz w:val="20"/>
                <w:szCs w:val="20"/>
              </w:rPr>
            </w:pPr>
            <w:r w:rsidRPr="004A794B">
              <w:rPr>
                <w:rFonts w:ascii="Arial" w:hAnsi="Arial" w:cs="Arial"/>
                <w:sz w:val="20"/>
                <w:szCs w:val="20"/>
              </w:rPr>
              <w:t xml:space="preserve">Sabiendo esto, </w:t>
            </w:r>
            <w:r>
              <w:rPr>
                <w:rFonts w:ascii="Arial" w:hAnsi="Arial" w:cs="Arial"/>
                <w:b/>
                <w:sz w:val="20"/>
                <w:szCs w:val="20"/>
              </w:rPr>
              <w:t>reflexion</w:t>
            </w:r>
            <w:r w:rsidRPr="004A794B">
              <w:rPr>
                <w:rFonts w:ascii="Arial" w:hAnsi="Arial" w:cs="Arial"/>
                <w:b/>
                <w:sz w:val="20"/>
                <w:szCs w:val="20"/>
              </w:rPr>
              <w:t>a</w:t>
            </w:r>
            <w:r w:rsidRPr="004A794B">
              <w:rPr>
                <w:rFonts w:ascii="Arial" w:hAnsi="Arial" w:cs="Arial"/>
                <w:sz w:val="20"/>
                <w:szCs w:val="20"/>
              </w:rPr>
              <w:t xml:space="preserve">: </w:t>
            </w:r>
          </w:p>
          <w:p w14:paraId="054FABDD" w14:textId="77777777" w:rsidR="00826947" w:rsidRDefault="00826947" w:rsidP="00826947">
            <w:pPr>
              <w:spacing w:after="0" w:line="240" w:lineRule="auto"/>
              <w:jc w:val="both"/>
              <w:rPr>
                <w:rFonts w:ascii="Arial" w:hAnsi="Arial" w:cs="Arial"/>
                <w:sz w:val="20"/>
                <w:szCs w:val="20"/>
              </w:rPr>
            </w:pPr>
          </w:p>
          <w:p w14:paraId="5C810271" w14:textId="77777777" w:rsidR="00826947" w:rsidRPr="000E31CD" w:rsidRDefault="00826947" w:rsidP="00826947">
            <w:pPr>
              <w:pStyle w:val="ListParagraph"/>
              <w:numPr>
                <w:ilvl w:val="0"/>
                <w:numId w:val="38"/>
              </w:numPr>
              <w:spacing w:after="0" w:line="240" w:lineRule="auto"/>
              <w:jc w:val="both"/>
              <w:rPr>
                <w:rFonts w:ascii="Arial" w:hAnsi="Arial" w:cs="Arial"/>
                <w:sz w:val="20"/>
                <w:szCs w:val="20"/>
                <w:lang w:val="es-ES"/>
              </w:rPr>
            </w:pPr>
            <w:r w:rsidRPr="000E31CD">
              <w:rPr>
                <w:rFonts w:ascii="Arial" w:hAnsi="Arial" w:cs="Arial"/>
                <w:sz w:val="20"/>
                <w:szCs w:val="20"/>
                <w:lang w:val="es-ES"/>
              </w:rPr>
              <w:t xml:space="preserve">¿Cuáles desarrollos inmobiliarios son más atractivos para los inversionistas? </w:t>
            </w:r>
          </w:p>
          <w:p w14:paraId="5C479BFD" w14:textId="77777777" w:rsidR="00826947" w:rsidRPr="000E31CD" w:rsidRDefault="00826947" w:rsidP="00826947">
            <w:pPr>
              <w:pStyle w:val="ListParagraph"/>
              <w:numPr>
                <w:ilvl w:val="0"/>
                <w:numId w:val="38"/>
              </w:numPr>
              <w:spacing w:after="0" w:line="240" w:lineRule="auto"/>
              <w:jc w:val="both"/>
              <w:rPr>
                <w:rFonts w:ascii="Arial" w:hAnsi="Arial" w:cs="Arial"/>
                <w:sz w:val="20"/>
                <w:szCs w:val="20"/>
                <w:lang w:val="es-ES"/>
              </w:rPr>
            </w:pPr>
            <w:r w:rsidRPr="000E31CD">
              <w:rPr>
                <w:rFonts w:ascii="Arial" w:hAnsi="Arial" w:cs="Arial"/>
                <w:sz w:val="20"/>
                <w:szCs w:val="20"/>
                <w:lang w:val="es-ES"/>
              </w:rPr>
              <w:t xml:space="preserve">¿Por qué es importante invertir en desarrollos inmobiliarios? </w:t>
            </w:r>
          </w:p>
          <w:p w14:paraId="42382B2D" w14:textId="77777777" w:rsidR="00826947" w:rsidRPr="000E31CD" w:rsidRDefault="00826947" w:rsidP="00826947">
            <w:pPr>
              <w:pStyle w:val="ListParagraph"/>
              <w:numPr>
                <w:ilvl w:val="0"/>
                <w:numId w:val="38"/>
              </w:numPr>
              <w:spacing w:after="0" w:line="240" w:lineRule="auto"/>
              <w:jc w:val="both"/>
              <w:rPr>
                <w:rFonts w:ascii="Arial" w:hAnsi="Arial" w:cs="Arial"/>
                <w:sz w:val="20"/>
                <w:szCs w:val="20"/>
                <w:lang w:val="es-ES"/>
              </w:rPr>
            </w:pPr>
            <w:r w:rsidRPr="000E31CD">
              <w:rPr>
                <w:rFonts w:ascii="Arial" w:hAnsi="Arial" w:cs="Arial"/>
                <w:sz w:val="20"/>
                <w:szCs w:val="20"/>
                <w:lang w:val="es-ES"/>
              </w:rPr>
              <w:t xml:space="preserve">¿Cuál debe ser la política de gobierno más adecuada para favorecer la gestación de nuevos proyectos inmobiliarios? </w:t>
            </w:r>
          </w:p>
          <w:p w14:paraId="7FDD3742" w14:textId="77777777" w:rsidR="00826947" w:rsidRPr="007D6A69" w:rsidRDefault="00826947" w:rsidP="00826947">
            <w:pPr>
              <w:rPr>
                <w:rFonts w:ascii="Arial" w:hAnsi="Arial" w:cs="Arial"/>
                <w:sz w:val="20"/>
                <w:szCs w:val="20"/>
              </w:rPr>
            </w:pPr>
          </w:p>
        </w:tc>
      </w:tr>
    </w:tbl>
    <w:p w14:paraId="1759BB88" w14:textId="77777777" w:rsidR="00826947" w:rsidRPr="00CB2A50" w:rsidRDefault="00826947" w:rsidP="00826947">
      <w:pPr>
        <w:rPr>
          <w:rFonts w:ascii="Arial" w:hAnsi="Arial" w:cs="Arial"/>
          <w:b/>
          <w:sz w:val="20"/>
          <w:szCs w:val="20"/>
        </w:rPr>
      </w:pPr>
    </w:p>
    <w:p w14:paraId="687BFF9C" w14:textId="77777777" w:rsidR="00826947" w:rsidRPr="00CB2A50" w:rsidRDefault="00826947" w:rsidP="00826947">
      <w:pPr>
        <w:shd w:val="clear" w:color="auto" w:fill="003366"/>
        <w:spacing w:after="0" w:line="240" w:lineRule="auto"/>
        <w:ind w:left="708" w:hanging="708"/>
        <w:outlineLvl w:val="0"/>
        <w:rPr>
          <w:rFonts w:ascii="Tahoma" w:eastAsia="Times New Roman" w:hAnsi="Tahoma" w:cs="Tahoma"/>
          <w:b/>
          <w:bCs/>
          <w:color w:val="FFFFFF"/>
          <w:sz w:val="28"/>
          <w:szCs w:val="20"/>
        </w:rPr>
      </w:pPr>
      <w:r>
        <w:rPr>
          <w:rFonts w:ascii="Tahoma" w:hAnsi="Tahoma" w:cs="Tahoma"/>
          <w:b/>
          <w:sz w:val="28"/>
          <w:szCs w:val="20"/>
        </w:rPr>
        <w:lastRenderedPageBreak/>
        <w:t>Explicación del tema 5</w:t>
      </w:r>
    </w:p>
    <w:p w14:paraId="7809EE24" w14:textId="77777777" w:rsidR="00826947" w:rsidRPr="00CB2A50" w:rsidRDefault="00826947" w:rsidP="00826947">
      <w:pPr>
        <w:spacing w:after="0" w:line="240" w:lineRule="auto"/>
        <w:rPr>
          <w:rFonts w:ascii="Arial" w:hAnsi="Arial"/>
          <w:color w:val="984806"/>
          <w:sz w:val="20"/>
        </w:rPr>
      </w:pPr>
    </w:p>
    <w:p w14:paraId="3001DF8D" w14:textId="77777777" w:rsidR="00826947" w:rsidRPr="00CB2A50" w:rsidRDefault="00826947" w:rsidP="00826947">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Información del metadato tema 5</w:t>
      </w:r>
    </w:p>
    <w:p w14:paraId="52EA0375" w14:textId="77777777" w:rsidR="00826947" w:rsidRPr="00CB2A50" w:rsidRDefault="00826947" w:rsidP="00826947">
      <w:pPr>
        <w:pStyle w:val="NoSpacing"/>
      </w:pPr>
    </w:p>
    <w:p w14:paraId="7693742B" w14:textId="77777777" w:rsidR="00826947" w:rsidRPr="00CB2A50" w:rsidRDefault="00826947" w:rsidP="00826947">
      <w:pPr>
        <w:shd w:val="clear" w:color="auto" w:fill="F2F2F2"/>
        <w:rPr>
          <w:rFonts w:ascii="Arial" w:eastAsia="Times New Roman" w:hAnsi="Arial" w:cs="Arial"/>
          <w:sz w:val="20"/>
          <w:szCs w:val="20"/>
        </w:rPr>
      </w:pPr>
      <w:r w:rsidRPr="00CB2A50">
        <w:rPr>
          <w:rFonts w:ascii="Arial" w:hAnsi="Arial" w:cs="Arial"/>
          <w:sz w:val="20"/>
          <w:szCs w:val="20"/>
        </w:rPr>
        <w:t>Indique los siguientes datos para el metadato de contenido:</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6853"/>
      </w:tblGrid>
      <w:tr w:rsidR="00826947" w:rsidRPr="00C27112" w14:paraId="1DD49C33" w14:textId="77777777" w:rsidTr="00826947">
        <w:tc>
          <w:tcPr>
            <w:tcW w:w="2073" w:type="dxa"/>
            <w:tcBorders>
              <w:top w:val="single" w:sz="4" w:space="0" w:color="auto"/>
              <w:left w:val="single" w:sz="4" w:space="0" w:color="auto"/>
              <w:bottom w:val="single" w:sz="4" w:space="0" w:color="auto"/>
              <w:right w:val="single" w:sz="4" w:space="0" w:color="auto"/>
            </w:tcBorders>
            <w:shd w:val="clear" w:color="auto" w:fill="F2F2F2"/>
            <w:hideMark/>
          </w:tcPr>
          <w:p w14:paraId="11DC9F91" w14:textId="77777777" w:rsidR="00826947" w:rsidRPr="00C27112" w:rsidRDefault="00826947" w:rsidP="00826947">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Nombre del curso</w:t>
            </w:r>
          </w:p>
        </w:tc>
        <w:tc>
          <w:tcPr>
            <w:tcW w:w="6853" w:type="dxa"/>
            <w:tcBorders>
              <w:top w:val="single" w:sz="4" w:space="0" w:color="auto"/>
              <w:left w:val="single" w:sz="4" w:space="0" w:color="auto"/>
              <w:bottom w:val="single" w:sz="4" w:space="0" w:color="auto"/>
              <w:right w:val="single" w:sz="4" w:space="0" w:color="auto"/>
            </w:tcBorders>
          </w:tcPr>
          <w:p w14:paraId="57E24096" w14:textId="77777777" w:rsidR="00826947" w:rsidRPr="00880886" w:rsidRDefault="00826947" w:rsidP="00826947">
            <w:pPr>
              <w:spacing w:after="0" w:line="240" w:lineRule="auto"/>
              <w:outlineLvl w:val="0"/>
              <w:rPr>
                <w:rFonts w:ascii="Arial" w:eastAsia="Times New Roman" w:hAnsi="Arial" w:cs="Arial"/>
                <w:sz w:val="20"/>
                <w:szCs w:val="20"/>
                <w:lang w:eastAsia="es-MX"/>
              </w:rPr>
            </w:pPr>
            <w:r>
              <w:rPr>
                <w:rFonts w:ascii="Arial" w:hAnsi="Arial" w:cs="Arial"/>
                <w:sz w:val="20"/>
                <w:szCs w:val="20"/>
                <w:lang w:eastAsia="es-MX"/>
              </w:rPr>
              <w:t>Introducción y desarrollo de bienes raíces</w:t>
            </w:r>
            <w:r w:rsidRPr="00880886">
              <w:rPr>
                <w:rFonts w:ascii="Arial" w:hAnsi="Arial" w:cs="Arial"/>
                <w:sz w:val="20"/>
                <w:szCs w:val="20"/>
                <w:lang w:eastAsia="es-MX"/>
              </w:rPr>
              <w:t xml:space="preserve"> </w:t>
            </w:r>
          </w:p>
        </w:tc>
      </w:tr>
      <w:tr w:rsidR="00826947" w:rsidRPr="00C27112" w14:paraId="17926E8E" w14:textId="77777777" w:rsidTr="00826947">
        <w:tc>
          <w:tcPr>
            <w:tcW w:w="2073" w:type="dxa"/>
            <w:tcBorders>
              <w:top w:val="single" w:sz="4" w:space="0" w:color="auto"/>
              <w:left w:val="single" w:sz="4" w:space="0" w:color="auto"/>
              <w:bottom w:val="single" w:sz="4" w:space="0" w:color="auto"/>
              <w:right w:val="single" w:sz="4" w:space="0" w:color="auto"/>
            </w:tcBorders>
            <w:shd w:val="clear" w:color="auto" w:fill="F2F2F2"/>
            <w:hideMark/>
          </w:tcPr>
          <w:p w14:paraId="007924FA" w14:textId="77777777" w:rsidR="00826947" w:rsidRPr="007D6A69" w:rsidRDefault="00826947" w:rsidP="00826947">
            <w:pPr>
              <w:spacing w:after="0" w:line="240" w:lineRule="auto"/>
              <w:jc w:val="both"/>
              <w:rPr>
                <w:rFonts w:ascii="Arial" w:eastAsia="Times New Roman" w:hAnsi="Arial" w:cs="Arial"/>
                <w:b/>
                <w:sz w:val="20"/>
                <w:szCs w:val="20"/>
                <w:lang w:eastAsia="es-MX"/>
              </w:rPr>
            </w:pPr>
            <w:r w:rsidRPr="007D6A69">
              <w:rPr>
                <w:rFonts w:ascii="Arial" w:eastAsia="Times New Roman" w:hAnsi="Arial" w:cs="Arial"/>
                <w:b/>
                <w:sz w:val="20"/>
                <w:szCs w:val="20"/>
                <w:lang w:eastAsia="es-MX"/>
              </w:rPr>
              <w:t>Clave del curso</w:t>
            </w:r>
          </w:p>
        </w:tc>
        <w:tc>
          <w:tcPr>
            <w:tcW w:w="6853" w:type="dxa"/>
            <w:tcBorders>
              <w:top w:val="single" w:sz="4" w:space="0" w:color="auto"/>
              <w:left w:val="single" w:sz="4" w:space="0" w:color="auto"/>
              <w:bottom w:val="single" w:sz="4" w:space="0" w:color="auto"/>
              <w:right w:val="single" w:sz="4" w:space="0" w:color="auto"/>
            </w:tcBorders>
          </w:tcPr>
          <w:p w14:paraId="428C3322" w14:textId="324B4ADB" w:rsidR="00826947" w:rsidRPr="00880886" w:rsidRDefault="000E6444" w:rsidP="00826947">
            <w:pPr>
              <w:spacing w:after="0" w:line="240" w:lineRule="auto"/>
              <w:outlineLvl w:val="0"/>
              <w:rPr>
                <w:rFonts w:ascii="Arial" w:eastAsia="Times New Roman" w:hAnsi="Arial" w:cs="Arial"/>
                <w:sz w:val="20"/>
                <w:szCs w:val="20"/>
                <w:lang w:eastAsia="es-MX"/>
              </w:rPr>
            </w:pPr>
            <w:r>
              <w:rPr>
                <w:rFonts w:ascii="Arial" w:eastAsia="Times New Roman" w:hAnsi="Arial" w:cs="Arial"/>
                <w:sz w:val="20"/>
                <w:szCs w:val="20"/>
                <w:lang w:eastAsia="es-MX"/>
              </w:rPr>
              <w:t>FZ13308</w:t>
            </w:r>
          </w:p>
        </w:tc>
      </w:tr>
      <w:tr w:rsidR="00826947" w:rsidRPr="00C27112" w14:paraId="7DDBAE08" w14:textId="77777777" w:rsidTr="00826947">
        <w:tc>
          <w:tcPr>
            <w:tcW w:w="2073" w:type="dxa"/>
            <w:tcBorders>
              <w:top w:val="single" w:sz="4" w:space="0" w:color="auto"/>
              <w:left w:val="single" w:sz="4" w:space="0" w:color="auto"/>
              <w:bottom w:val="single" w:sz="4" w:space="0" w:color="auto"/>
              <w:right w:val="single" w:sz="4" w:space="0" w:color="auto"/>
            </w:tcBorders>
            <w:shd w:val="clear" w:color="auto" w:fill="F2F2F2"/>
            <w:hideMark/>
          </w:tcPr>
          <w:p w14:paraId="67A7FC4C" w14:textId="77777777" w:rsidR="00826947" w:rsidRPr="00C27112" w:rsidRDefault="00826947" w:rsidP="00826947">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Nombre del tema</w:t>
            </w:r>
          </w:p>
        </w:tc>
        <w:tc>
          <w:tcPr>
            <w:tcW w:w="6853" w:type="dxa"/>
            <w:tcBorders>
              <w:top w:val="single" w:sz="4" w:space="0" w:color="auto"/>
              <w:left w:val="single" w:sz="4" w:space="0" w:color="auto"/>
              <w:bottom w:val="single" w:sz="4" w:space="0" w:color="auto"/>
              <w:right w:val="single" w:sz="4" w:space="0" w:color="auto"/>
            </w:tcBorders>
          </w:tcPr>
          <w:p w14:paraId="3286F116" w14:textId="77777777" w:rsidR="00826947" w:rsidRPr="00880886" w:rsidRDefault="00826947" w:rsidP="00826947">
            <w:pPr>
              <w:spacing w:after="0" w:line="240" w:lineRule="auto"/>
              <w:outlineLvl w:val="0"/>
              <w:rPr>
                <w:rFonts w:ascii="Arial" w:eastAsia="Times New Roman" w:hAnsi="Arial" w:cs="Arial"/>
                <w:sz w:val="20"/>
                <w:szCs w:val="20"/>
                <w:lang w:eastAsia="es-MX"/>
              </w:rPr>
            </w:pPr>
            <w:r>
              <w:rPr>
                <w:rFonts w:ascii="Arial" w:hAnsi="Arial" w:cs="Arial"/>
                <w:sz w:val="20"/>
                <w:szCs w:val="20"/>
                <w:lang w:eastAsia="es-MX"/>
              </w:rPr>
              <w:t>Zonificación de desarrollos.</w:t>
            </w:r>
          </w:p>
        </w:tc>
      </w:tr>
      <w:tr w:rsidR="00826947" w:rsidRPr="00C27112" w14:paraId="7DAED499" w14:textId="77777777" w:rsidTr="00826947">
        <w:tc>
          <w:tcPr>
            <w:tcW w:w="2073" w:type="dxa"/>
            <w:tcBorders>
              <w:top w:val="single" w:sz="4" w:space="0" w:color="auto"/>
              <w:left w:val="single" w:sz="4" w:space="0" w:color="auto"/>
              <w:bottom w:val="single" w:sz="4" w:space="0" w:color="auto"/>
              <w:right w:val="single" w:sz="4" w:space="0" w:color="auto"/>
            </w:tcBorders>
            <w:shd w:val="clear" w:color="auto" w:fill="F2F2F2"/>
          </w:tcPr>
          <w:p w14:paraId="6FB06F53" w14:textId="77777777" w:rsidR="00826947" w:rsidRPr="00C27112" w:rsidRDefault="00826947" w:rsidP="00826947">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Descripción</w:t>
            </w:r>
          </w:p>
        </w:tc>
        <w:tc>
          <w:tcPr>
            <w:tcW w:w="6853" w:type="dxa"/>
            <w:tcBorders>
              <w:top w:val="single" w:sz="4" w:space="0" w:color="auto"/>
              <w:left w:val="single" w:sz="4" w:space="0" w:color="auto"/>
              <w:bottom w:val="single" w:sz="4" w:space="0" w:color="auto"/>
              <w:right w:val="single" w:sz="4" w:space="0" w:color="auto"/>
            </w:tcBorders>
          </w:tcPr>
          <w:p w14:paraId="5EABBE42" w14:textId="77777777" w:rsidR="00826947" w:rsidRPr="00880886" w:rsidRDefault="00826947" w:rsidP="00826947">
            <w:pPr>
              <w:spacing w:after="0" w:line="240" w:lineRule="auto"/>
              <w:outlineLvl w:val="0"/>
              <w:rPr>
                <w:rFonts w:ascii="Arial" w:eastAsia="Times New Roman" w:hAnsi="Arial" w:cs="Arial"/>
                <w:sz w:val="20"/>
                <w:szCs w:val="20"/>
                <w:lang w:eastAsia="es-MX"/>
              </w:rPr>
            </w:pPr>
            <w:r w:rsidRPr="00880886">
              <w:rPr>
                <w:rFonts w:ascii="Arial" w:hAnsi="Arial" w:cs="Arial"/>
                <w:sz w:val="20"/>
                <w:szCs w:val="20"/>
                <w:lang w:eastAsia="es-MX"/>
              </w:rPr>
              <w:t xml:space="preserve">El presente tema </w:t>
            </w:r>
            <w:r>
              <w:rPr>
                <w:rFonts w:ascii="Arial" w:hAnsi="Arial" w:cs="Arial"/>
                <w:sz w:val="20"/>
                <w:szCs w:val="20"/>
                <w:lang w:eastAsia="es-MX"/>
              </w:rPr>
              <w:t>describe el contexto actual de México en el panorama de crecimiento inmobiliario y la estrategia de impulso de los mismos en las diferentes regiones del país.</w:t>
            </w:r>
            <w:r w:rsidRPr="00880886">
              <w:rPr>
                <w:rFonts w:ascii="Arial" w:hAnsi="Arial" w:cs="Arial"/>
                <w:sz w:val="20"/>
                <w:szCs w:val="20"/>
                <w:lang w:eastAsia="es-MX"/>
              </w:rPr>
              <w:t xml:space="preserve"> </w:t>
            </w:r>
          </w:p>
        </w:tc>
      </w:tr>
      <w:tr w:rsidR="00826947" w:rsidRPr="00C27112" w14:paraId="67A143D7" w14:textId="77777777" w:rsidTr="00826947">
        <w:tc>
          <w:tcPr>
            <w:tcW w:w="2073" w:type="dxa"/>
            <w:tcBorders>
              <w:top w:val="single" w:sz="4" w:space="0" w:color="auto"/>
              <w:left w:val="single" w:sz="4" w:space="0" w:color="auto"/>
              <w:bottom w:val="single" w:sz="4" w:space="0" w:color="auto"/>
              <w:right w:val="single" w:sz="4" w:space="0" w:color="auto"/>
            </w:tcBorders>
            <w:shd w:val="clear" w:color="auto" w:fill="F2F2F2"/>
          </w:tcPr>
          <w:p w14:paraId="371EDDA1" w14:textId="77777777" w:rsidR="00826947" w:rsidRPr="00C27112" w:rsidRDefault="00826947" w:rsidP="00826947">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Conceptos clave</w:t>
            </w:r>
          </w:p>
        </w:tc>
        <w:tc>
          <w:tcPr>
            <w:tcW w:w="6853" w:type="dxa"/>
            <w:tcBorders>
              <w:top w:val="single" w:sz="4" w:space="0" w:color="auto"/>
              <w:left w:val="single" w:sz="4" w:space="0" w:color="auto"/>
              <w:bottom w:val="single" w:sz="4" w:space="0" w:color="auto"/>
              <w:right w:val="single" w:sz="4" w:space="0" w:color="auto"/>
            </w:tcBorders>
          </w:tcPr>
          <w:p w14:paraId="362940A1" w14:textId="77777777" w:rsidR="00826947" w:rsidRPr="00C30CDE" w:rsidRDefault="00826947" w:rsidP="00826947">
            <w:pPr>
              <w:spacing w:after="0" w:line="240" w:lineRule="auto"/>
              <w:outlineLvl w:val="0"/>
              <w:rPr>
                <w:rFonts w:ascii="Arial" w:hAnsi="Arial" w:cs="Arial"/>
                <w:sz w:val="20"/>
                <w:szCs w:val="20"/>
                <w:lang w:eastAsia="es-MX"/>
              </w:rPr>
            </w:pPr>
            <w:r>
              <w:rPr>
                <w:rFonts w:ascii="Arial" w:hAnsi="Arial" w:cs="Arial"/>
                <w:sz w:val="20"/>
                <w:szCs w:val="20"/>
                <w:lang w:eastAsia="es-MX"/>
              </w:rPr>
              <w:t>Proyecto Inmobiliario, Entorno, Accesibilidad, Infraestructura.</w:t>
            </w:r>
          </w:p>
        </w:tc>
      </w:tr>
      <w:tr w:rsidR="00826947" w:rsidRPr="00C27112" w14:paraId="77FCC8FD" w14:textId="77777777" w:rsidTr="00826947">
        <w:tc>
          <w:tcPr>
            <w:tcW w:w="2073" w:type="dxa"/>
            <w:tcBorders>
              <w:top w:val="single" w:sz="4" w:space="0" w:color="auto"/>
              <w:left w:val="single" w:sz="4" w:space="0" w:color="auto"/>
              <w:bottom w:val="single" w:sz="4" w:space="0" w:color="auto"/>
              <w:right w:val="single" w:sz="4" w:space="0" w:color="auto"/>
            </w:tcBorders>
            <w:shd w:val="clear" w:color="auto" w:fill="F2F2F2"/>
          </w:tcPr>
          <w:p w14:paraId="30B489C4" w14:textId="77777777" w:rsidR="00826947" w:rsidRPr="00C27112" w:rsidRDefault="00826947" w:rsidP="00826947">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Objetivo</w:t>
            </w:r>
          </w:p>
        </w:tc>
        <w:tc>
          <w:tcPr>
            <w:tcW w:w="6853" w:type="dxa"/>
            <w:tcBorders>
              <w:top w:val="single" w:sz="4" w:space="0" w:color="auto"/>
              <w:left w:val="single" w:sz="4" w:space="0" w:color="auto"/>
              <w:bottom w:val="single" w:sz="4" w:space="0" w:color="auto"/>
              <w:right w:val="single" w:sz="4" w:space="0" w:color="auto"/>
            </w:tcBorders>
          </w:tcPr>
          <w:p w14:paraId="1915E4F2" w14:textId="77777777" w:rsidR="00826947" w:rsidRPr="00880886" w:rsidRDefault="00826947" w:rsidP="00826947">
            <w:pPr>
              <w:spacing w:after="0" w:line="240" w:lineRule="auto"/>
              <w:outlineLvl w:val="0"/>
              <w:rPr>
                <w:rFonts w:ascii="Arial" w:hAnsi="Arial" w:cs="Arial"/>
                <w:sz w:val="20"/>
                <w:szCs w:val="20"/>
                <w:lang w:eastAsia="es-MX"/>
              </w:rPr>
            </w:pPr>
            <w:r w:rsidRPr="00880886">
              <w:rPr>
                <w:rFonts w:ascii="Arial" w:hAnsi="Arial" w:cs="Arial"/>
                <w:sz w:val="20"/>
                <w:szCs w:val="20"/>
                <w:lang w:eastAsia="es-MX"/>
              </w:rPr>
              <w:t>Con</w:t>
            </w:r>
            <w:r>
              <w:rPr>
                <w:rFonts w:ascii="Arial" w:hAnsi="Arial" w:cs="Arial"/>
                <w:sz w:val="20"/>
                <w:szCs w:val="20"/>
                <w:lang w:eastAsia="es-MX"/>
              </w:rPr>
              <w:t xml:space="preserve">ocer de manera general las principales áreas de oportunidad de negocios inmobiliarios a partir del análisis del contexto nacional y la estrategia económica que sigue el gobierno actual para impulsar la creación de más y mejores desarrollos inmobiliarios. </w:t>
            </w:r>
          </w:p>
        </w:tc>
      </w:tr>
      <w:tr w:rsidR="00826947" w:rsidRPr="00C27112" w14:paraId="16EB0DCF" w14:textId="77777777" w:rsidTr="00826947">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cPr>
          <w:p w14:paraId="37B79124" w14:textId="77777777" w:rsidR="00826947" w:rsidRPr="00C27112" w:rsidRDefault="00826947" w:rsidP="00826947">
            <w:pPr>
              <w:pStyle w:val="NoSpacing"/>
              <w:rPr>
                <w:rFonts w:ascii="Arial" w:hAnsi="Arial" w:cs="Arial"/>
                <w:b/>
                <w:sz w:val="20"/>
                <w:szCs w:val="20"/>
                <w:lang w:eastAsia="es-MX"/>
              </w:rPr>
            </w:pPr>
            <w:r w:rsidRPr="00C27112">
              <w:rPr>
                <w:rFonts w:ascii="Arial" w:hAnsi="Arial" w:cs="Arial"/>
                <w:b/>
                <w:sz w:val="20"/>
                <w:szCs w:val="20"/>
                <w:lang w:eastAsia="es-MX"/>
              </w:rPr>
              <w:t>Tiempo estimado</w:t>
            </w:r>
          </w:p>
        </w:tc>
        <w:tc>
          <w:tcPr>
            <w:tcW w:w="6853" w:type="dxa"/>
            <w:tcBorders>
              <w:top w:val="single" w:sz="4" w:space="0" w:color="auto"/>
              <w:left w:val="single" w:sz="4" w:space="0" w:color="auto"/>
              <w:bottom w:val="single" w:sz="4" w:space="0" w:color="auto"/>
              <w:right w:val="single" w:sz="4" w:space="0" w:color="auto"/>
            </w:tcBorders>
          </w:tcPr>
          <w:p w14:paraId="1847D60A" w14:textId="77777777" w:rsidR="00826947" w:rsidRPr="00880886" w:rsidRDefault="00826947" w:rsidP="00826947">
            <w:pPr>
              <w:pStyle w:val="NoSpacing"/>
              <w:rPr>
                <w:rFonts w:ascii="Arial" w:hAnsi="Arial" w:cs="Arial"/>
                <w:sz w:val="20"/>
                <w:szCs w:val="20"/>
                <w:lang w:eastAsia="es-MX"/>
              </w:rPr>
            </w:pPr>
            <w:r w:rsidRPr="00880886">
              <w:rPr>
                <w:rFonts w:ascii="Arial" w:hAnsi="Arial" w:cs="Arial"/>
                <w:sz w:val="20"/>
                <w:szCs w:val="20"/>
                <w:lang w:eastAsia="es-MX"/>
              </w:rPr>
              <w:t>3 horas</w:t>
            </w:r>
          </w:p>
        </w:tc>
      </w:tr>
      <w:tr w:rsidR="00826947" w:rsidRPr="00C27112" w14:paraId="4E61CECE" w14:textId="77777777" w:rsidTr="00826947">
        <w:tc>
          <w:tcPr>
            <w:tcW w:w="2073" w:type="dxa"/>
            <w:tcBorders>
              <w:top w:val="single" w:sz="4" w:space="0" w:color="auto"/>
              <w:left w:val="single" w:sz="4" w:space="0" w:color="auto"/>
              <w:bottom w:val="single" w:sz="4" w:space="0" w:color="auto"/>
              <w:right w:val="single" w:sz="4" w:space="0" w:color="auto"/>
            </w:tcBorders>
            <w:shd w:val="clear" w:color="auto" w:fill="F2F2F2"/>
          </w:tcPr>
          <w:p w14:paraId="527D7F50" w14:textId="77777777" w:rsidR="00826947" w:rsidRPr="00C27112" w:rsidRDefault="00826947" w:rsidP="00826947">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Autor</w:t>
            </w:r>
          </w:p>
        </w:tc>
        <w:tc>
          <w:tcPr>
            <w:tcW w:w="6853" w:type="dxa"/>
            <w:tcBorders>
              <w:top w:val="single" w:sz="4" w:space="0" w:color="auto"/>
              <w:left w:val="single" w:sz="4" w:space="0" w:color="auto"/>
              <w:bottom w:val="single" w:sz="4" w:space="0" w:color="auto"/>
              <w:right w:val="single" w:sz="4" w:space="0" w:color="auto"/>
            </w:tcBorders>
          </w:tcPr>
          <w:p w14:paraId="3389F3FC" w14:textId="77777777" w:rsidR="00826947" w:rsidRPr="00880886" w:rsidRDefault="00826947" w:rsidP="00826947">
            <w:pPr>
              <w:spacing w:after="0" w:line="240" w:lineRule="auto"/>
              <w:outlineLvl w:val="0"/>
              <w:rPr>
                <w:rFonts w:ascii="Arial" w:eastAsia="Times New Roman" w:hAnsi="Arial" w:cs="Arial"/>
                <w:sz w:val="20"/>
                <w:szCs w:val="20"/>
                <w:lang w:eastAsia="es-MX"/>
              </w:rPr>
            </w:pPr>
            <w:r>
              <w:rPr>
                <w:rFonts w:ascii="Arial" w:hAnsi="Arial" w:cs="Arial"/>
                <w:sz w:val="20"/>
                <w:szCs w:val="20"/>
                <w:lang w:val="es-ES"/>
              </w:rPr>
              <w:t xml:space="preserve">Arq. Jaime Bruno González </w:t>
            </w:r>
          </w:p>
        </w:tc>
      </w:tr>
      <w:tr w:rsidR="00826947" w:rsidRPr="00C27112" w14:paraId="0442CF24" w14:textId="77777777" w:rsidTr="00826947">
        <w:tc>
          <w:tcPr>
            <w:tcW w:w="2073" w:type="dxa"/>
            <w:tcBorders>
              <w:top w:val="single" w:sz="4" w:space="0" w:color="auto"/>
              <w:left w:val="single" w:sz="4" w:space="0" w:color="auto"/>
              <w:bottom w:val="single" w:sz="4" w:space="0" w:color="auto"/>
              <w:right w:val="single" w:sz="4" w:space="0" w:color="auto"/>
            </w:tcBorders>
            <w:shd w:val="clear" w:color="auto" w:fill="F2F2F2"/>
          </w:tcPr>
          <w:p w14:paraId="1947A0E3" w14:textId="77777777" w:rsidR="00826947" w:rsidRPr="00C27112" w:rsidRDefault="00826947" w:rsidP="00826947">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Fecha</w:t>
            </w:r>
          </w:p>
        </w:tc>
        <w:tc>
          <w:tcPr>
            <w:tcW w:w="6853" w:type="dxa"/>
            <w:tcBorders>
              <w:top w:val="single" w:sz="4" w:space="0" w:color="auto"/>
              <w:left w:val="single" w:sz="4" w:space="0" w:color="auto"/>
              <w:bottom w:val="single" w:sz="4" w:space="0" w:color="auto"/>
              <w:right w:val="single" w:sz="4" w:space="0" w:color="auto"/>
            </w:tcBorders>
          </w:tcPr>
          <w:p w14:paraId="6BF3D517" w14:textId="77777777" w:rsidR="00826947" w:rsidRPr="00880886" w:rsidRDefault="00826947" w:rsidP="00826947">
            <w:pPr>
              <w:spacing w:after="0" w:line="240" w:lineRule="auto"/>
              <w:outlineLvl w:val="0"/>
              <w:rPr>
                <w:rFonts w:ascii="Arial" w:eastAsia="Times New Roman" w:hAnsi="Arial" w:cs="Arial"/>
                <w:sz w:val="20"/>
                <w:szCs w:val="20"/>
                <w:lang w:eastAsia="es-MX"/>
              </w:rPr>
            </w:pPr>
            <w:r>
              <w:rPr>
                <w:rFonts w:ascii="Arial" w:hAnsi="Arial" w:cs="Arial"/>
                <w:sz w:val="20"/>
                <w:szCs w:val="20"/>
                <w:lang w:eastAsia="es-MX"/>
              </w:rPr>
              <w:t>23/06</w:t>
            </w:r>
            <w:r w:rsidRPr="00880886">
              <w:rPr>
                <w:rFonts w:ascii="Arial" w:hAnsi="Arial" w:cs="Arial"/>
                <w:sz w:val="20"/>
                <w:szCs w:val="20"/>
                <w:lang w:eastAsia="es-MX"/>
              </w:rPr>
              <w:t>/2015</w:t>
            </w:r>
          </w:p>
        </w:tc>
      </w:tr>
    </w:tbl>
    <w:p w14:paraId="12114E41" w14:textId="77777777" w:rsidR="00826947" w:rsidRPr="00CB2A50" w:rsidRDefault="00826947" w:rsidP="00826947">
      <w:pPr>
        <w:rPr>
          <w:rFonts w:ascii="Arial" w:hAnsi="Arial" w:cs="Arial"/>
          <w:b/>
          <w:sz w:val="20"/>
          <w:szCs w:val="20"/>
        </w:rPr>
      </w:pPr>
    </w:p>
    <w:p w14:paraId="3CF3D39A" w14:textId="77777777" w:rsidR="00826947" w:rsidRPr="00CB2A50" w:rsidRDefault="00826947" w:rsidP="00826947">
      <w:pPr>
        <w:shd w:val="clear" w:color="auto" w:fill="E7E6E6"/>
        <w:spacing w:after="0" w:line="240" w:lineRule="auto"/>
        <w:rPr>
          <w:rFonts w:ascii="Arial" w:hAnsi="Arial" w:cs="Arial"/>
          <w:sz w:val="20"/>
          <w:szCs w:val="20"/>
        </w:rPr>
      </w:pPr>
      <w:r w:rsidRPr="00CB2A50">
        <w:rPr>
          <w:rFonts w:ascii="Arial" w:hAnsi="Arial" w:cs="Arial"/>
          <w:b/>
          <w:sz w:val="20"/>
          <w:szCs w:val="20"/>
        </w:rPr>
        <w:t>Características de la explicación</w:t>
      </w:r>
      <w:r w:rsidRPr="00CB2A50">
        <w:rPr>
          <w:rFonts w:ascii="Arial" w:hAnsi="Arial" w:cs="Arial"/>
          <w:sz w:val="20"/>
          <w:szCs w:val="20"/>
        </w:rPr>
        <w:t>:</w:t>
      </w:r>
    </w:p>
    <w:p w14:paraId="7109996D" w14:textId="77777777" w:rsidR="00826947" w:rsidRPr="00CB2A50" w:rsidRDefault="00826947" w:rsidP="00826947">
      <w:pPr>
        <w:numPr>
          <w:ilvl w:val="0"/>
          <w:numId w:val="1"/>
        </w:numPr>
        <w:shd w:val="clear" w:color="auto" w:fill="E7E6E6"/>
        <w:spacing w:after="0" w:line="240" w:lineRule="auto"/>
        <w:rPr>
          <w:rFonts w:ascii="Arial" w:hAnsi="Arial" w:cs="Arial"/>
          <w:sz w:val="20"/>
          <w:szCs w:val="20"/>
        </w:rPr>
      </w:pPr>
      <w:r w:rsidRPr="00CB2A50">
        <w:rPr>
          <w:rFonts w:ascii="Arial" w:hAnsi="Arial" w:cs="Arial"/>
          <w:sz w:val="20"/>
          <w:szCs w:val="20"/>
        </w:rPr>
        <w:t xml:space="preserve">Desarrolle un escrito de cuatro a cinco cuartillas de extensión, el cual debe ser de su autoría y debidamente fundamentado en diversas referencias de información actual. Si es necesario, incluir citas textuales con sus referencias bibliográficas con base en los lineamientos del APA. </w:t>
      </w:r>
    </w:p>
    <w:p w14:paraId="184FECAD" w14:textId="77777777" w:rsidR="00826947" w:rsidRPr="00CB2A50" w:rsidRDefault="00826947" w:rsidP="00826947">
      <w:pPr>
        <w:numPr>
          <w:ilvl w:val="0"/>
          <w:numId w:val="1"/>
        </w:numPr>
        <w:shd w:val="clear" w:color="auto" w:fill="E7E6E6"/>
        <w:spacing w:after="0" w:line="240" w:lineRule="auto"/>
        <w:rPr>
          <w:rFonts w:ascii="Arial" w:hAnsi="Arial" w:cs="Arial"/>
          <w:sz w:val="20"/>
          <w:szCs w:val="20"/>
        </w:rPr>
      </w:pPr>
      <w:r w:rsidRPr="00CB2A50">
        <w:rPr>
          <w:rFonts w:ascii="Arial" w:hAnsi="Arial" w:cs="Arial"/>
          <w:sz w:val="20"/>
          <w:szCs w:val="20"/>
        </w:rPr>
        <w:t xml:space="preserve">Se requiere explicar cada uno de los subtemas. </w:t>
      </w:r>
    </w:p>
    <w:p w14:paraId="4D3768E9" w14:textId="77777777" w:rsidR="00826947" w:rsidRPr="00CB2A50" w:rsidRDefault="00826947" w:rsidP="00826947">
      <w:pPr>
        <w:numPr>
          <w:ilvl w:val="0"/>
          <w:numId w:val="1"/>
        </w:numPr>
        <w:shd w:val="clear" w:color="auto" w:fill="E7E6E6"/>
        <w:spacing w:after="0" w:line="240" w:lineRule="auto"/>
        <w:rPr>
          <w:rFonts w:ascii="Arial" w:hAnsi="Arial" w:cs="Arial"/>
          <w:sz w:val="20"/>
          <w:szCs w:val="20"/>
        </w:rPr>
      </w:pPr>
      <w:r w:rsidRPr="00CB2A50">
        <w:rPr>
          <w:rFonts w:ascii="Arial" w:hAnsi="Arial" w:cs="Arial"/>
          <w:sz w:val="20"/>
          <w:szCs w:val="20"/>
        </w:rPr>
        <w:t xml:space="preserve">Incluya esquemas, diagramas y figuras que sean necesarios para que el participante comprenda adecuadamente la información. </w:t>
      </w:r>
    </w:p>
    <w:p w14:paraId="61C09818" w14:textId="77777777" w:rsidR="00826947" w:rsidRPr="00CB2A50" w:rsidRDefault="00826947" w:rsidP="00826947">
      <w:pPr>
        <w:numPr>
          <w:ilvl w:val="0"/>
          <w:numId w:val="1"/>
        </w:numPr>
        <w:shd w:val="clear" w:color="auto" w:fill="E7E6E6"/>
        <w:spacing w:after="0" w:line="240" w:lineRule="auto"/>
        <w:rPr>
          <w:rFonts w:ascii="Arial" w:hAnsi="Arial" w:cs="Arial"/>
          <w:sz w:val="20"/>
          <w:szCs w:val="20"/>
        </w:rPr>
      </w:pPr>
      <w:r w:rsidRPr="00CB2A50">
        <w:rPr>
          <w:rFonts w:ascii="Arial" w:hAnsi="Arial" w:cs="Arial"/>
          <w:sz w:val="20"/>
          <w:szCs w:val="20"/>
        </w:rPr>
        <w:t xml:space="preserve">Se recomienda que señale en negritas los conceptos importantes para que el </w:t>
      </w:r>
      <w:r>
        <w:rPr>
          <w:rFonts w:ascii="Arial" w:hAnsi="Arial" w:cs="Arial"/>
          <w:sz w:val="20"/>
          <w:szCs w:val="20"/>
        </w:rPr>
        <w:t>participante</w:t>
      </w:r>
      <w:r w:rsidRPr="00CB2A50">
        <w:rPr>
          <w:rFonts w:ascii="Arial" w:hAnsi="Arial" w:cs="Arial"/>
          <w:sz w:val="20"/>
          <w:szCs w:val="20"/>
        </w:rPr>
        <w:t xml:space="preserve"> los identifique claramente. </w:t>
      </w:r>
    </w:p>
    <w:p w14:paraId="3497CEAD" w14:textId="77777777" w:rsidR="00826947" w:rsidRPr="00CB2A50" w:rsidRDefault="00826947" w:rsidP="00826947">
      <w:pPr>
        <w:numPr>
          <w:ilvl w:val="0"/>
          <w:numId w:val="1"/>
        </w:numPr>
        <w:shd w:val="clear" w:color="auto" w:fill="E7E6E6"/>
        <w:spacing w:after="0" w:line="240" w:lineRule="auto"/>
        <w:rPr>
          <w:rFonts w:ascii="Arial" w:hAnsi="Arial" w:cs="Arial"/>
          <w:sz w:val="20"/>
          <w:szCs w:val="20"/>
        </w:rPr>
      </w:pPr>
      <w:r w:rsidRPr="00CB2A50">
        <w:rPr>
          <w:rFonts w:ascii="Arial" w:hAnsi="Arial" w:cs="Arial"/>
          <w:sz w:val="20"/>
          <w:szCs w:val="20"/>
        </w:rPr>
        <w:t>Complemente la información con ejemplos (prácticas) que permitan al participante comprender el contenido desde un punto de vista más práctico.</w:t>
      </w:r>
    </w:p>
    <w:p w14:paraId="3EE08349" w14:textId="77777777" w:rsidR="00826947" w:rsidRPr="00CB2A50" w:rsidRDefault="00826947" w:rsidP="00826947">
      <w:pPr>
        <w:pStyle w:val="ListParagraph"/>
        <w:shd w:val="clear" w:color="auto" w:fill="E7E6E6"/>
        <w:ind w:left="0"/>
        <w:rPr>
          <w:rFonts w:ascii="Arial" w:hAnsi="Arial" w:cs="Arial"/>
          <w:b/>
          <w:sz w:val="20"/>
          <w:szCs w:val="20"/>
        </w:rPr>
      </w:pPr>
      <w:r w:rsidRPr="00CB2A50">
        <w:rPr>
          <w:rFonts w:ascii="Arial" w:hAnsi="Arial" w:cs="Arial"/>
          <w:sz w:val="20"/>
          <w:szCs w:val="20"/>
        </w:rPr>
        <w:t xml:space="preserve">Se recomienda que los ejemplos o situaciones de aplicación del contenido se integren al desarrollo de la explicación de los subtemas, se incluye sección para que tenga presente este requisito. </w:t>
      </w:r>
      <w:r w:rsidRPr="00CB2A50">
        <w:rPr>
          <w:rFonts w:ascii="Arial" w:hAnsi="Arial" w:cs="Arial"/>
          <w:b/>
          <w:sz w:val="20"/>
          <w:szCs w:val="20"/>
        </w:rPr>
        <w:t xml:space="preserve">Es importante cuidar que el inicio de la explicación del tema, le permita al </w:t>
      </w:r>
      <w:r>
        <w:rPr>
          <w:rFonts w:ascii="Arial" w:hAnsi="Arial" w:cs="Arial"/>
          <w:b/>
          <w:sz w:val="20"/>
          <w:szCs w:val="20"/>
        </w:rPr>
        <w:t>participante</w:t>
      </w:r>
      <w:r w:rsidRPr="00CB2A50">
        <w:rPr>
          <w:rFonts w:ascii="Arial" w:hAnsi="Arial" w:cs="Arial"/>
          <w:b/>
          <w:sz w:val="20"/>
          <w:szCs w:val="20"/>
        </w:rPr>
        <w:t xml:space="preserve"> prepararse para el aprendizaje de los conceptos.</w:t>
      </w:r>
    </w:p>
    <w:p w14:paraId="46196973" w14:textId="77777777" w:rsidR="00826947" w:rsidRPr="00CB2A50" w:rsidRDefault="00826947" w:rsidP="00826947">
      <w:pPr>
        <w:pStyle w:val="ListParagraph"/>
        <w:shd w:val="clear" w:color="auto" w:fill="E7E6E6"/>
        <w:ind w:left="0"/>
        <w:rPr>
          <w:rFonts w:ascii="Arial" w:hAnsi="Arial" w:cs="Arial"/>
          <w:b/>
          <w:sz w:val="20"/>
          <w:szCs w:val="20"/>
        </w:rPr>
      </w:pPr>
    </w:p>
    <w:p w14:paraId="57EF4A20" w14:textId="77777777" w:rsidR="00826947" w:rsidRPr="00CB2A50" w:rsidRDefault="00826947" w:rsidP="00826947">
      <w:pPr>
        <w:shd w:val="clear" w:color="auto" w:fill="E7E6E6"/>
        <w:rPr>
          <w:rFonts w:ascii="Arial" w:hAnsi="Arial" w:cs="Arial"/>
          <w:sz w:val="20"/>
          <w:szCs w:val="20"/>
        </w:rPr>
      </w:pPr>
      <w:r w:rsidRPr="00CB2A50">
        <w:rPr>
          <w:rFonts w:ascii="Arial" w:hAnsi="Arial" w:cs="Arial"/>
          <w:sz w:val="20"/>
          <w:szCs w:val="20"/>
        </w:rPr>
        <w:t xml:space="preserve">Como parte de la explicación se recomienda utilizar los siguientes recursos según aplique al contenido del tema: </w:t>
      </w:r>
    </w:p>
    <w:p w14:paraId="11FB964E" w14:textId="77777777" w:rsidR="00826947" w:rsidRPr="00CB2A50" w:rsidRDefault="00826947" w:rsidP="00826947">
      <w:pPr>
        <w:pStyle w:val="ListParagraph"/>
        <w:numPr>
          <w:ilvl w:val="0"/>
          <w:numId w:val="6"/>
        </w:numPr>
        <w:shd w:val="clear" w:color="auto" w:fill="E7E6E6"/>
        <w:rPr>
          <w:rFonts w:ascii="Arial" w:hAnsi="Arial" w:cs="Arial"/>
          <w:sz w:val="20"/>
          <w:szCs w:val="20"/>
        </w:rPr>
      </w:pPr>
      <w:r w:rsidRPr="00CB2A50">
        <w:rPr>
          <w:rFonts w:ascii="Arial" w:hAnsi="Arial" w:cs="Arial"/>
          <w:sz w:val="20"/>
          <w:szCs w:val="20"/>
        </w:rPr>
        <w:t>Conceptos</w:t>
      </w:r>
    </w:p>
    <w:p w14:paraId="7BC1D84B" w14:textId="77777777" w:rsidR="00826947" w:rsidRPr="00CB2A50" w:rsidRDefault="00826947" w:rsidP="00826947">
      <w:pPr>
        <w:pStyle w:val="ListParagraph"/>
        <w:numPr>
          <w:ilvl w:val="0"/>
          <w:numId w:val="6"/>
        </w:numPr>
        <w:shd w:val="clear" w:color="auto" w:fill="E7E6E6"/>
        <w:rPr>
          <w:rFonts w:ascii="Arial" w:hAnsi="Arial" w:cs="Arial"/>
          <w:sz w:val="20"/>
          <w:szCs w:val="20"/>
        </w:rPr>
      </w:pPr>
      <w:r w:rsidRPr="00CB2A50">
        <w:rPr>
          <w:rFonts w:ascii="Arial" w:hAnsi="Arial" w:cs="Arial"/>
          <w:sz w:val="20"/>
          <w:szCs w:val="20"/>
        </w:rPr>
        <w:t>Situaciones contextualizadas</w:t>
      </w:r>
    </w:p>
    <w:p w14:paraId="5693AAA8" w14:textId="77777777" w:rsidR="00826947" w:rsidRPr="00CB2A50" w:rsidRDefault="00826947" w:rsidP="00826947">
      <w:pPr>
        <w:pStyle w:val="ListParagraph"/>
        <w:numPr>
          <w:ilvl w:val="0"/>
          <w:numId w:val="6"/>
        </w:numPr>
        <w:shd w:val="clear" w:color="auto" w:fill="E7E6E6"/>
        <w:rPr>
          <w:rFonts w:ascii="Arial" w:hAnsi="Arial" w:cs="Arial"/>
          <w:sz w:val="20"/>
          <w:szCs w:val="20"/>
        </w:rPr>
      </w:pPr>
      <w:r w:rsidRPr="00CB2A50">
        <w:rPr>
          <w:rFonts w:ascii="Arial" w:hAnsi="Arial" w:cs="Arial"/>
          <w:sz w:val="20"/>
          <w:szCs w:val="20"/>
        </w:rPr>
        <w:t>Historias de vida</w:t>
      </w:r>
    </w:p>
    <w:p w14:paraId="7A06E125" w14:textId="77777777" w:rsidR="00826947" w:rsidRPr="00CB2A50" w:rsidRDefault="00826947" w:rsidP="00826947">
      <w:pPr>
        <w:pStyle w:val="ListParagraph"/>
        <w:numPr>
          <w:ilvl w:val="0"/>
          <w:numId w:val="6"/>
        </w:numPr>
        <w:shd w:val="clear" w:color="auto" w:fill="E7E6E6"/>
        <w:rPr>
          <w:rFonts w:ascii="Arial" w:hAnsi="Arial" w:cs="Arial"/>
          <w:sz w:val="20"/>
          <w:szCs w:val="20"/>
        </w:rPr>
      </w:pPr>
      <w:r w:rsidRPr="00CB2A50">
        <w:rPr>
          <w:rFonts w:ascii="Arial" w:hAnsi="Arial" w:cs="Arial"/>
          <w:sz w:val="20"/>
          <w:szCs w:val="20"/>
        </w:rPr>
        <w:t>Ejemplos</w:t>
      </w:r>
    </w:p>
    <w:p w14:paraId="74F83AC7" w14:textId="77777777" w:rsidR="00826947" w:rsidRPr="00CB2A50" w:rsidRDefault="00826947" w:rsidP="00826947">
      <w:pPr>
        <w:pStyle w:val="ListParagraph"/>
        <w:numPr>
          <w:ilvl w:val="0"/>
          <w:numId w:val="6"/>
        </w:numPr>
        <w:shd w:val="clear" w:color="auto" w:fill="E7E6E6"/>
        <w:rPr>
          <w:rFonts w:ascii="Arial" w:hAnsi="Arial" w:cs="Arial"/>
          <w:sz w:val="20"/>
          <w:szCs w:val="20"/>
        </w:rPr>
      </w:pPr>
      <w:r w:rsidRPr="00CB2A50">
        <w:rPr>
          <w:rFonts w:ascii="Arial" w:hAnsi="Arial" w:cs="Arial"/>
          <w:sz w:val="20"/>
          <w:szCs w:val="20"/>
        </w:rPr>
        <w:t>Prácticas o ejercicios no evaluables</w:t>
      </w:r>
    </w:p>
    <w:p w14:paraId="71F3EBB0" w14:textId="77777777" w:rsidR="00826947" w:rsidRPr="00CB2A50" w:rsidRDefault="00826947" w:rsidP="00826947">
      <w:pPr>
        <w:pStyle w:val="ListParagraph"/>
        <w:numPr>
          <w:ilvl w:val="0"/>
          <w:numId w:val="6"/>
        </w:numPr>
        <w:shd w:val="clear" w:color="auto" w:fill="E7E6E6"/>
        <w:rPr>
          <w:rFonts w:ascii="Arial" w:hAnsi="Arial" w:cs="Arial"/>
          <w:sz w:val="20"/>
          <w:szCs w:val="20"/>
        </w:rPr>
      </w:pPr>
      <w:r w:rsidRPr="00CB2A50">
        <w:rPr>
          <w:rFonts w:ascii="Arial" w:hAnsi="Arial" w:cs="Arial"/>
          <w:sz w:val="20"/>
          <w:szCs w:val="20"/>
        </w:rPr>
        <w:t>Preguntas detonadoras</w:t>
      </w:r>
    </w:p>
    <w:p w14:paraId="35A5A178" w14:textId="77777777" w:rsidR="00826947" w:rsidRPr="00CB2A50" w:rsidRDefault="00826947" w:rsidP="00826947">
      <w:pPr>
        <w:pStyle w:val="ListParagraph"/>
        <w:numPr>
          <w:ilvl w:val="0"/>
          <w:numId w:val="6"/>
        </w:numPr>
        <w:shd w:val="clear" w:color="auto" w:fill="E7E6E6"/>
        <w:rPr>
          <w:rFonts w:ascii="Arial" w:hAnsi="Arial" w:cs="Arial"/>
          <w:sz w:val="20"/>
          <w:szCs w:val="20"/>
        </w:rPr>
      </w:pPr>
      <w:r w:rsidRPr="00CB2A50">
        <w:rPr>
          <w:rFonts w:ascii="Arial" w:hAnsi="Arial" w:cs="Arial"/>
          <w:sz w:val="20"/>
          <w:szCs w:val="20"/>
        </w:rPr>
        <w:t>Preguntas de reflexión</w:t>
      </w:r>
    </w:p>
    <w:p w14:paraId="2E304D0A" w14:textId="77777777" w:rsidR="00826947" w:rsidRPr="00CB2A50" w:rsidRDefault="00826947" w:rsidP="00826947">
      <w:pPr>
        <w:pStyle w:val="ListParagraph"/>
        <w:numPr>
          <w:ilvl w:val="0"/>
          <w:numId w:val="6"/>
        </w:numPr>
        <w:shd w:val="clear" w:color="auto" w:fill="E7E6E6"/>
        <w:rPr>
          <w:rFonts w:ascii="Arial" w:hAnsi="Arial" w:cs="Arial"/>
          <w:sz w:val="20"/>
          <w:szCs w:val="20"/>
        </w:rPr>
      </w:pPr>
      <w:r w:rsidRPr="00CB2A50">
        <w:rPr>
          <w:rFonts w:ascii="Arial" w:hAnsi="Arial" w:cs="Arial"/>
          <w:sz w:val="20"/>
          <w:szCs w:val="20"/>
        </w:rPr>
        <w:t>Procesos</w:t>
      </w:r>
    </w:p>
    <w:p w14:paraId="0E084750" w14:textId="77777777" w:rsidR="00826947" w:rsidRPr="00CB2A50" w:rsidRDefault="00826947" w:rsidP="00826947">
      <w:pPr>
        <w:pStyle w:val="ListParagraph"/>
        <w:numPr>
          <w:ilvl w:val="0"/>
          <w:numId w:val="6"/>
        </w:numPr>
        <w:shd w:val="clear" w:color="auto" w:fill="E7E6E6"/>
        <w:rPr>
          <w:rFonts w:ascii="Arial" w:hAnsi="Arial" w:cs="Arial"/>
          <w:sz w:val="20"/>
          <w:szCs w:val="20"/>
        </w:rPr>
      </w:pPr>
      <w:r w:rsidRPr="00CB2A50">
        <w:rPr>
          <w:rFonts w:ascii="Arial" w:hAnsi="Arial" w:cs="Arial"/>
          <w:sz w:val="20"/>
          <w:szCs w:val="20"/>
        </w:rPr>
        <w:t>Experiencia de los expertos (pequeñas cápsulas de explicación -videos-)</w:t>
      </w:r>
    </w:p>
    <w:p w14:paraId="6EA470E5" w14:textId="77777777" w:rsidR="00826947" w:rsidRPr="00CB2A50" w:rsidRDefault="00826947" w:rsidP="00826947">
      <w:pPr>
        <w:pStyle w:val="ListParagraph"/>
        <w:numPr>
          <w:ilvl w:val="0"/>
          <w:numId w:val="6"/>
        </w:numPr>
        <w:shd w:val="clear" w:color="auto" w:fill="E7E6E6"/>
        <w:spacing w:after="0" w:line="240" w:lineRule="auto"/>
        <w:rPr>
          <w:rFonts w:ascii="Arial" w:hAnsi="Arial" w:cs="Arial"/>
          <w:sz w:val="20"/>
          <w:szCs w:val="20"/>
        </w:rPr>
      </w:pPr>
      <w:r w:rsidRPr="00CB2A50">
        <w:rPr>
          <w:rFonts w:ascii="Arial" w:hAnsi="Arial" w:cs="Arial"/>
          <w:sz w:val="20"/>
          <w:szCs w:val="20"/>
        </w:rPr>
        <w:t>Incluya glosario de términos de los conceptos más representativos del tema.</w:t>
      </w:r>
    </w:p>
    <w:p w14:paraId="358C012B" w14:textId="77777777" w:rsidR="00826947" w:rsidRDefault="00826947" w:rsidP="00826947">
      <w:pPr>
        <w:tabs>
          <w:tab w:val="left" w:pos="3465"/>
        </w:tabs>
        <w:spacing w:after="0" w:line="240" w:lineRule="auto"/>
        <w:jc w:val="both"/>
        <w:rPr>
          <w:rFonts w:ascii="Arial" w:eastAsia="Times New Roman" w:hAnsi="Arial" w:cs="Arial"/>
          <w:bCs/>
          <w:color w:val="0070C0"/>
          <w:sz w:val="20"/>
          <w:szCs w:val="20"/>
        </w:rPr>
      </w:pPr>
    </w:p>
    <w:p w14:paraId="5715B1C0" w14:textId="77777777" w:rsidR="00826947" w:rsidRPr="00CB2A50" w:rsidRDefault="00826947" w:rsidP="00826947">
      <w:pPr>
        <w:tabs>
          <w:tab w:val="left" w:pos="3465"/>
        </w:tabs>
        <w:spacing w:after="0" w:line="240" w:lineRule="auto"/>
        <w:jc w:val="both"/>
        <w:rPr>
          <w:rFonts w:ascii="Arial" w:eastAsia="Times New Roman" w:hAnsi="Arial" w:cs="Arial"/>
          <w:bCs/>
          <w:color w:val="0070C0"/>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3"/>
      </w:tblGrid>
      <w:tr w:rsidR="00826947" w:rsidRPr="00C27112" w14:paraId="294A7E8B" w14:textId="77777777" w:rsidTr="00826947">
        <w:tc>
          <w:tcPr>
            <w:tcW w:w="8833" w:type="dxa"/>
          </w:tcPr>
          <w:p w14:paraId="7650F880" w14:textId="77777777" w:rsidR="00826947" w:rsidRPr="00993025" w:rsidRDefault="00826947" w:rsidP="00826947">
            <w:pPr>
              <w:pStyle w:val="ListParagraph"/>
              <w:spacing w:after="0" w:line="240" w:lineRule="auto"/>
              <w:ind w:left="0"/>
              <w:rPr>
                <w:rFonts w:ascii="Arial" w:hAnsi="Arial" w:cs="Arial"/>
                <w:b/>
                <w:sz w:val="20"/>
                <w:szCs w:val="20"/>
                <w:lang w:val="es-ES"/>
              </w:rPr>
            </w:pPr>
          </w:p>
          <w:p w14:paraId="1B5A39F8" w14:textId="77777777" w:rsidR="00826947" w:rsidRPr="00BC7147" w:rsidRDefault="00826947" w:rsidP="00826947">
            <w:pPr>
              <w:pStyle w:val="ListParagraph"/>
              <w:numPr>
                <w:ilvl w:val="1"/>
                <w:numId w:val="39"/>
              </w:numPr>
              <w:spacing w:after="0" w:line="240" w:lineRule="auto"/>
              <w:rPr>
                <w:rFonts w:ascii="Arial" w:hAnsi="Arial" w:cs="Arial"/>
                <w:b/>
                <w:sz w:val="20"/>
                <w:szCs w:val="20"/>
                <w:lang w:val="es-ES"/>
              </w:rPr>
            </w:pPr>
            <w:r>
              <w:rPr>
                <w:rFonts w:ascii="Arial" w:hAnsi="Arial" w:cs="Arial"/>
                <w:b/>
                <w:sz w:val="20"/>
                <w:szCs w:val="20"/>
                <w:lang w:val="es-ES"/>
              </w:rPr>
              <w:t>Contexto n</w:t>
            </w:r>
            <w:r w:rsidRPr="00BC7147">
              <w:rPr>
                <w:rFonts w:ascii="Arial" w:hAnsi="Arial" w:cs="Arial"/>
                <w:b/>
                <w:sz w:val="20"/>
                <w:szCs w:val="20"/>
                <w:lang w:val="es-ES"/>
              </w:rPr>
              <w:t>acional</w:t>
            </w:r>
          </w:p>
          <w:p w14:paraId="6F6E8F1F" w14:textId="77777777" w:rsidR="00826947" w:rsidRPr="00CC2E81" w:rsidRDefault="00826947" w:rsidP="00826947">
            <w:pPr>
              <w:pStyle w:val="ListParagraph"/>
              <w:spacing w:after="0" w:line="240" w:lineRule="auto"/>
              <w:ind w:left="0"/>
              <w:rPr>
                <w:rFonts w:ascii="Arial" w:hAnsi="Arial" w:cs="Arial"/>
                <w:sz w:val="20"/>
                <w:szCs w:val="20"/>
                <w:lang w:val="es-ES"/>
              </w:rPr>
            </w:pPr>
          </w:p>
          <w:p w14:paraId="7F7582A8" w14:textId="77777777" w:rsidR="00826947" w:rsidRDefault="00826947"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t xml:space="preserve">En los últimos años los gobiernos federales se han dado a la tarea de enfocar sus esfuerzos en tener una participación más activa en la dinámica de la economía mundial, luchando constantemente con otros países en similares condiciones, por atraer inversiones de diversos tipos para que estas puedan impulsar el desarrollo de las diversas regiones del país. </w:t>
            </w:r>
          </w:p>
          <w:p w14:paraId="5A226489" w14:textId="77777777" w:rsidR="00826947" w:rsidRDefault="00826947" w:rsidP="00826947">
            <w:pPr>
              <w:pStyle w:val="ListParagraph"/>
              <w:spacing w:after="0" w:line="240" w:lineRule="auto"/>
              <w:ind w:left="0"/>
              <w:rPr>
                <w:rFonts w:ascii="Arial" w:hAnsi="Arial" w:cs="Arial"/>
                <w:sz w:val="20"/>
                <w:szCs w:val="20"/>
                <w:lang w:val="es-ES"/>
              </w:rPr>
            </w:pPr>
          </w:p>
          <w:p w14:paraId="7477BF32" w14:textId="77777777" w:rsidR="00826947" w:rsidRDefault="00826947"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t xml:space="preserve">Dicha tarea debe ser impulsada en primera instancia por la capacidad que tenga cada región de proporcionar las condiciones mínimas necesarias para poder alojar dichas inversiones. Así, por ejemplo, podemos ver que para alojar una nueva planta ensambladora de autos, es necesario contar en la región con mano de obra calificada, profesionales con experiencia en el ramo automotriz, proveedores confiables de bienes, materiales y servicios, una posición estratégica para la Logística de transportación de bienes manufacturados y de materia prima, contar con infraestructura de servicios suficiente para suministrar sin problema a las nuevas plantas, contar con vialidades adecuadas para el transporte de personal, materiales y manufactura, que existan en la zona universidades que promuevan la investigación orientada al desarrollo de la región,  entre las principales. </w:t>
            </w:r>
          </w:p>
          <w:p w14:paraId="30EEE2CB" w14:textId="4F73E6EE" w:rsidR="00826947" w:rsidRDefault="00826947" w:rsidP="00826947">
            <w:pPr>
              <w:pStyle w:val="ListParagraph"/>
              <w:spacing w:after="0" w:line="240" w:lineRule="auto"/>
              <w:ind w:left="0"/>
              <w:rPr>
                <w:rFonts w:ascii="Arial" w:hAnsi="Arial" w:cs="Arial"/>
                <w:sz w:val="20"/>
                <w:szCs w:val="20"/>
                <w:lang w:val="es-ES"/>
              </w:rPr>
            </w:pPr>
          </w:p>
          <w:p w14:paraId="1F24438E" w14:textId="2C6F27F5" w:rsidR="000E6444" w:rsidRDefault="000E6444" w:rsidP="00826947">
            <w:pPr>
              <w:pStyle w:val="ListParagraph"/>
              <w:spacing w:after="0" w:line="240" w:lineRule="auto"/>
              <w:ind w:left="0"/>
              <w:rPr>
                <w:rFonts w:ascii="Arial" w:hAnsi="Arial" w:cs="Arial"/>
                <w:sz w:val="20"/>
                <w:szCs w:val="20"/>
                <w:lang w:val="es-ES"/>
              </w:rPr>
            </w:pPr>
            <w:commentRangeStart w:id="1"/>
            <w:r w:rsidRPr="00BC7147">
              <w:rPr>
                <w:noProof/>
                <w:highlight w:val="yellow"/>
                <w:lang w:eastAsia="es-MX"/>
              </w:rPr>
              <w:drawing>
                <wp:anchor distT="0" distB="0" distL="114300" distR="114300" simplePos="0" relativeHeight="251695616" behindDoc="0" locked="0" layoutInCell="1" allowOverlap="1" wp14:anchorId="42D77FF1" wp14:editId="766A6C51">
                  <wp:simplePos x="0" y="0"/>
                  <wp:positionH relativeFrom="column">
                    <wp:posOffset>70485</wp:posOffset>
                  </wp:positionH>
                  <wp:positionV relativeFrom="paragraph">
                    <wp:posOffset>43815</wp:posOffset>
                  </wp:positionV>
                  <wp:extent cx="1911972" cy="1343025"/>
                  <wp:effectExtent l="0" t="0" r="0" b="0"/>
                  <wp:wrapSquare wrapText="bothSides"/>
                  <wp:docPr id="5" name="Picture 5" descr="Airplanes on world map : Arte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irplanes on world map : Arte vectori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1972" cy="1343025"/>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1"/>
            <w:r w:rsidRPr="000E6444">
              <w:rPr>
                <w:rFonts w:ascii="Arial" w:hAnsi="Arial" w:cs="Arial"/>
                <w:sz w:val="20"/>
                <w:szCs w:val="20"/>
                <w:lang w:val="es-ES"/>
              </w:rPr>
              <w:t>En el caso de los desarrollos turísticos, para atraer inversiones es condicionante, primero, que existan atractivos naturales, culturales o históricos que puedan atraer visitantes a la zona. Dichos lugares deben estar acondicionados con todas las facilidades necesarias para que los visitantes puedan disfrutar su estancia, por ejemplo, hoteles, restaurantes, lugares de esparcimiento, bares, centros culturales y de exposición, entre otros. Otro factor importante es la conectividad aérea, terrestre y marítima que facilite la llegada y salida de turistas,  debe contarse con infraestructura de aeropuertos, centrales de autobuses y puertos que permitan el arribo de las principales empresas de transportación.</w:t>
            </w:r>
          </w:p>
          <w:p w14:paraId="48278158" w14:textId="6BCA5C8E" w:rsidR="00826947" w:rsidRDefault="00826947" w:rsidP="00826947">
            <w:pPr>
              <w:pStyle w:val="ListParagraph"/>
              <w:spacing w:after="0" w:line="240" w:lineRule="auto"/>
              <w:ind w:left="0"/>
              <w:rPr>
                <w:rFonts w:ascii="Arial" w:hAnsi="Arial" w:cs="Arial"/>
                <w:sz w:val="20"/>
                <w:szCs w:val="20"/>
                <w:lang w:val="es-ES"/>
              </w:rPr>
            </w:pPr>
            <w:r w:rsidRPr="00BC7147">
              <w:rPr>
                <w:rStyle w:val="CommentReference"/>
                <w:highlight w:val="yellow"/>
              </w:rPr>
              <w:commentReference w:id="1"/>
            </w:r>
          </w:p>
          <w:p w14:paraId="2E99DA12" w14:textId="77777777" w:rsidR="00826947" w:rsidRDefault="00826947"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t>Por su parte, los gobiernos cumplen su función al impulsar y proyectar dichas regiones a nivel internacional, mediante los programas de promoción que llevan a cabo a través de las embajadas en diversos países o en visitas de estado programadas con fines de fomento de intercambio comercial. Algunos gobiernos estatales establecen políticas orientadas a crear un ambiente favorable para la generación de las inversiones, brindando seguridad en todos los sentidos, estableciendo incentivos fiscales para operaciones inmobiliarias, realizando inversiones en infraestructura, educación, cultura y capacitando cada vez mejor a sus estructuras de gobierno y a la población en general.</w:t>
            </w:r>
          </w:p>
          <w:p w14:paraId="5F4FBADB" w14:textId="77777777" w:rsidR="00826947" w:rsidRDefault="00826947" w:rsidP="00826947">
            <w:pPr>
              <w:pStyle w:val="ListParagraph"/>
              <w:spacing w:after="0" w:line="240" w:lineRule="auto"/>
              <w:ind w:left="0"/>
              <w:rPr>
                <w:rFonts w:ascii="Arial" w:hAnsi="Arial" w:cs="Arial"/>
                <w:sz w:val="20"/>
                <w:szCs w:val="20"/>
                <w:lang w:val="es-ES"/>
              </w:rPr>
            </w:pPr>
          </w:p>
          <w:p w14:paraId="10C046FE" w14:textId="77777777" w:rsidR="00826947" w:rsidRDefault="00826947"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t>En este contexto se mueven actualmente los negocios inmobiliarios y se generan oportunidades atractivas para todos los sectores productivos del país. Sin embargo dichas oportunidades son aprovechadas principalmente por los más capacitados, sus conocimientos les permite crecer en sus ámbitos laborales y de negocios, y les permite además generar ideas creativas que les permita distinguirse del resto, potenciando exponencialmente su crecimiento.</w:t>
            </w:r>
          </w:p>
          <w:p w14:paraId="3B70332C" w14:textId="77777777" w:rsidR="00826947" w:rsidRDefault="00826947" w:rsidP="00826947">
            <w:pPr>
              <w:pStyle w:val="ListParagraph"/>
              <w:spacing w:after="0" w:line="240" w:lineRule="auto"/>
              <w:ind w:left="0"/>
              <w:rPr>
                <w:rFonts w:ascii="Arial" w:hAnsi="Arial" w:cs="Arial"/>
                <w:sz w:val="20"/>
                <w:szCs w:val="20"/>
                <w:lang w:val="es-ES"/>
              </w:rPr>
            </w:pPr>
          </w:p>
          <w:p w14:paraId="5A6801F7" w14:textId="77777777" w:rsidR="00826947" w:rsidRPr="00BC7147" w:rsidRDefault="00826947" w:rsidP="00826947">
            <w:pPr>
              <w:spacing w:after="0" w:line="240" w:lineRule="auto"/>
              <w:rPr>
                <w:rFonts w:ascii="Arial" w:hAnsi="Arial" w:cs="Arial"/>
                <w:b/>
                <w:sz w:val="20"/>
                <w:szCs w:val="20"/>
                <w:lang w:val="es-ES"/>
              </w:rPr>
            </w:pPr>
            <w:r>
              <w:rPr>
                <w:rFonts w:ascii="Arial" w:hAnsi="Arial" w:cs="Arial"/>
                <w:b/>
                <w:sz w:val="20"/>
                <w:szCs w:val="20"/>
                <w:lang w:val="es-ES"/>
              </w:rPr>
              <w:t xml:space="preserve">5.2 </w:t>
            </w:r>
            <w:r w:rsidRPr="00BC7147">
              <w:rPr>
                <w:rFonts w:ascii="Arial" w:hAnsi="Arial" w:cs="Arial"/>
                <w:b/>
                <w:sz w:val="20"/>
                <w:szCs w:val="20"/>
                <w:lang w:val="es-ES"/>
              </w:rPr>
              <w:t>Impulso a zonas habitacionales, comerciales e industriales</w:t>
            </w:r>
          </w:p>
          <w:p w14:paraId="6320388B" w14:textId="77777777" w:rsidR="00826947" w:rsidRPr="00CC2E81" w:rsidRDefault="00826947" w:rsidP="00826947">
            <w:pPr>
              <w:pStyle w:val="ListParagraph"/>
              <w:spacing w:after="0" w:line="240" w:lineRule="auto"/>
              <w:ind w:left="0"/>
              <w:rPr>
                <w:rFonts w:ascii="Arial" w:hAnsi="Arial" w:cs="Arial"/>
                <w:sz w:val="20"/>
                <w:szCs w:val="20"/>
                <w:lang w:val="es-ES"/>
              </w:rPr>
            </w:pPr>
            <w:commentRangeStart w:id="2"/>
            <w:r>
              <w:rPr>
                <w:noProof/>
                <w:lang w:eastAsia="es-MX"/>
              </w:rPr>
              <w:lastRenderedPageBreak/>
              <w:drawing>
                <wp:anchor distT="0" distB="0" distL="114300" distR="114300" simplePos="0" relativeHeight="251696640" behindDoc="0" locked="0" layoutInCell="1" allowOverlap="1" wp14:anchorId="14884B62" wp14:editId="4BC0B303">
                  <wp:simplePos x="0" y="0"/>
                  <wp:positionH relativeFrom="column">
                    <wp:posOffset>3425190</wp:posOffset>
                  </wp:positionH>
                  <wp:positionV relativeFrom="paragraph">
                    <wp:posOffset>103505</wp:posOffset>
                  </wp:positionV>
                  <wp:extent cx="2040255" cy="1457325"/>
                  <wp:effectExtent l="0" t="0" r="0" b="9525"/>
                  <wp:wrapSquare wrapText="bothSides"/>
                  <wp:docPr id="43" name="Picture 43" descr="Picture of colorful city painted on white wall : Ilustración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cture of colorful city painted on white wall : Ilustración de stoc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0255" cy="1457325"/>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2"/>
            <w:r>
              <w:rPr>
                <w:rStyle w:val="CommentReference"/>
              </w:rPr>
              <w:commentReference w:id="2"/>
            </w:r>
          </w:p>
          <w:p w14:paraId="66262833" w14:textId="77777777" w:rsidR="00826947" w:rsidRDefault="00826947"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t xml:space="preserve">Vamos a analizar estos 3 tipos de desarrollo en un mismo capítulo porque existe una conexión muy estrecha entre ellos. Los desarrollos habitacionales muchas veces son impulsados por el alto crecimiento de las zonas industriales en ciertas regiones del país, debido a que dichas zonas deben proveer vivienda a sus trabajadores y quienes a su vez requerirán acceder a bienes y servicios los cuales detonaran la creación de centros comerciales. En algunas otras ocasiones el ciclo se desarrolla de manera inversa, pero en cualquiera de los casos, podemos decir que bajo una dinámica como cualquiera de estas, que se mantenga de manera constante durante varios años, ha generado el nacimiento de nuevas ciudades, como ha sucedido en el pasado y como sigue sucediendo ahora.    </w:t>
            </w:r>
          </w:p>
          <w:p w14:paraId="60E12875" w14:textId="77777777" w:rsidR="00826947" w:rsidRDefault="00826947" w:rsidP="00826947">
            <w:pPr>
              <w:pStyle w:val="ListParagraph"/>
              <w:spacing w:after="0" w:line="240" w:lineRule="auto"/>
              <w:ind w:left="0"/>
              <w:rPr>
                <w:rFonts w:ascii="Arial" w:hAnsi="Arial" w:cs="Arial"/>
                <w:sz w:val="20"/>
                <w:szCs w:val="20"/>
                <w:lang w:val="es-ES"/>
              </w:rPr>
            </w:pPr>
          </w:p>
          <w:p w14:paraId="38D9FAFA" w14:textId="77777777" w:rsidR="00826947" w:rsidRPr="00510436" w:rsidRDefault="00826947" w:rsidP="00826947">
            <w:pPr>
              <w:pStyle w:val="ListParagraph"/>
              <w:shd w:val="clear" w:color="auto" w:fill="9CC2E5" w:themeFill="accent1" w:themeFillTint="99"/>
              <w:spacing w:after="0" w:line="240" w:lineRule="auto"/>
              <w:ind w:left="0"/>
              <w:rPr>
                <w:rFonts w:ascii="Arial" w:hAnsi="Arial" w:cs="Arial"/>
                <w:b/>
                <w:sz w:val="20"/>
                <w:szCs w:val="20"/>
                <w:lang w:val="es-ES"/>
              </w:rPr>
            </w:pPr>
            <w:r w:rsidRPr="00510436">
              <w:rPr>
                <w:rFonts w:ascii="Arial" w:hAnsi="Arial" w:cs="Arial"/>
                <w:b/>
                <w:sz w:val="20"/>
                <w:szCs w:val="20"/>
                <w:lang w:val="es-ES"/>
              </w:rPr>
              <w:t>Sector habitacional</w:t>
            </w:r>
          </w:p>
          <w:p w14:paraId="1D7E26EF" w14:textId="77777777" w:rsidR="00826947" w:rsidRDefault="00826947" w:rsidP="00826947">
            <w:pPr>
              <w:pStyle w:val="ListParagraph"/>
              <w:spacing w:after="0" w:line="240" w:lineRule="auto"/>
              <w:ind w:left="0"/>
              <w:rPr>
                <w:rFonts w:ascii="Arial" w:hAnsi="Arial" w:cs="Arial"/>
                <w:sz w:val="20"/>
                <w:szCs w:val="20"/>
                <w:lang w:val="es-ES"/>
              </w:rPr>
            </w:pPr>
          </w:p>
          <w:p w14:paraId="0BA857B3" w14:textId="77777777" w:rsidR="00826947" w:rsidRDefault="00826947"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t>En materia habitacional, el Gobierno recientemente público en el diario oficial de la federación el pasado 26 de Marzo, un decreto en el cual establecía la condonación del IVA, para servicios parciales de construcción, el cual es un beneficio que puede ser aplicable para la construcción de vivienda social hasta vivienda residencial. Los estimados de la Secretaria de Hacienda, suponen que los prestadores de servicio, contratistas y proveedores no incluirán el IVA para el caso de proyectos de vivienda, de tal forma que este beneficio pueda ser trasladado por las desarrolladoras a los clientes finales. Con este decreto la Secretaria de Hacienda estima que el aumento de los precios se reduciría del 1 al 3%. Actualmente se estima que el costo de la vivienda se ha incrementado en un 12.82% entre el 2012 y el 2014, según datos de la Sociedad Hipotecaria Federal. Basado en estos datos la preocupación del gobierno es que los costos de vivienda sean accesibles para los sectores más bajos de la población sobre todo, que este mercado además sea atractivo para que los desarrolladores se animen a invertir en ellos, ya que son el sector de la población que genera la mayor demanda.</w:t>
            </w:r>
          </w:p>
          <w:p w14:paraId="54391C55" w14:textId="77777777" w:rsidR="00826947" w:rsidRDefault="00826947" w:rsidP="00826947">
            <w:pPr>
              <w:pStyle w:val="ListParagraph"/>
              <w:spacing w:after="0" w:line="240" w:lineRule="auto"/>
              <w:ind w:left="0"/>
              <w:rPr>
                <w:rFonts w:ascii="Arial" w:hAnsi="Arial" w:cs="Arial"/>
                <w:sz w:val="20"/>
                <w:szCs w:val="20"/>
                <w:lang w:val="es-ES"/>
              </w:rPr>
            </w:pPr>
          </w:p>
          <w:p w14:paraId="2E00CC76" w14:textId="77777777" w:rsidR="00826947" w:rsidRPr="00510436" w:rsidRDefault="00826947" w:rsidP="00826947">
            <w:pPr>
              <w:pStyle w:val="ListParagraph"/>
              <w:shd w:val="clear" w:color="auto" w:fill="9CC2E5" w:themeFill="accent1" w:themeFillTint="99"/>
              <w:spacing w:after="0" w:line="240" w:lineRule="auto"/>
              <w:ind w:left="0"/>
              <w:rPr>
                <w:rFonts w:ascii="Arial" w:hAnsi="Arial" w:cs="Arial"/>
                <w:b/>
                <w:sz w:val="20"/>
                <w:szCs w:val="20"/>
                <w:lang w:val="es-ES"/>
              </w:rPr>
            </w:pPr>
            <w:r w:rsidRPr="00510436">
              <w:rPr>
                <w:rFonts w:ascii="Arial" w:hAnsi="Arial" w:cs="Arial"/>
                <w:b/>
                <w:sz w:val="20"/>
                <w:szCs w:val="20"/>
                <w:lang w:val="es-ES"/>
              </w:rPr>
              <w:t>Sector industrial</w:t>
            </w:r>
          </w:p>
          <w:p w14:paraId="6FB08DB3" w14:textId="77777777" w:rsidR="00826947" w:rsidRDefault="00826947" w:rsidP="00826947">
            <w:pPr>
              <w:pStyle w:val="ListParagraph"/>
              <w:spacing w:after="0" w:line="240" w:lineRule="auto"/>
              <w:ind w:left="0"/>
              <w:rPr>
                <w:rFonts w:ascii="Arial" w:hAnsi="Arial" w:cs="Arial"/>
                <w:sz w:val="20"/>
                <w:szCs w:val="20"/>
                <w:lang w:val="es-ES"/>
              </w:rPr>
            </w:pPr>
            <w:commentRangeStart w:id="3"/>
            <w:r>
              <w:rPr>
                <w:noProof/>
                <w:lang w:eastAsia="es-MX"/>
              </w:rPr>
              <w:drawing>
                <wp:anchor distT="0" distB="0" distL="114300" distR="114300" simplePos="0" relativeHeight="251697664" behindDoc="0" locked="0" layoutInCell="1" allowOverlap="1" wp14:anchorId="3AA04DB6" wp14:editId="32D20DDE">
                  <wp:simplePos x="0" y="0"/>
                  <wp:positionH relativeFrom="column">
                    <wp:posOffset>3032760</wp:posOffset>
                  </wp:positionH>
                  <wp:positionV relativeFrom="paragraph">
                    <wp:posOffset>144780</wp:posOffset>
                  </wp:positionV>
                  <wp:extent cx="2390775" cy="1593850"/>
                  <wp:effectExtent l="0" t="0" r="9525" b="6350"/>
                  <wp:wrapSquare wrapText="bothSides"/>
                  <wp:docPr id="44" name="Picture 44" descr="repairman grinding metal body car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repairman grinding metal body car : Foto de sto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0775" cy="1593850"/>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3"/>
            <w:r>
              <w:rPr>
                <w:rStyle w:val="CommentReference"/>
              </w:rPr>
              <w:commentReference w:id="3"/>
            </w:r>
          </w:p>
          <w:p w14:paraId="63390D21" w14:textId="77777777" w:rsidR="00826947" w:rsidRDefault="00826947"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t xml:space="preserve">Por otro lado, México actualmente vive un </w:t>
            </w:r>
            <w:r w:rsidRPr="00BC7147">
              <w:rPr>
                <w:rFonts w:ascii="Arial" w:hAnsi="Arial" w:cs="Arial"/>
                <w:i/>
                <w:sz w:val="20"/>
                <w:szCs w:val="20"/>
                <w:lang w:val="es-ES"/>
              </w:rPr>
              <w:t>boom</w:t>
            </w:r>
            <w:r>
              <w:rPr>
                <w:rFonts w:ascii="Arial" w:hAnsi="Arial" w:cs="Arial"/>
                <w:sz w:val="20"/>
                <w:szCs w:val="20"/>
                <w:lang w:val="es-ES"/>
              </w:rPr>
              <w:t xml:space="preserve"> industrial, en sus diversas ramas, este impulso por ejemplo lo ha llevado a convertirse en el 4to. exportador de vehículos a nivel mundial, podemos ver actualmente como grandes armadoras del mundo establecen grandes plantas armadoras en diversas ciudades del país como lo son Audi en Puebla, KIA Motors en Nuevo León, BMW en San Luis Potosí, Nissan y Mercedes Benz en Aguascalientes, y Toyota en Guanajuato. En el área aeroespacial, en los últimos años México ha captado inversiones para la construcción de plantas de ensamble en ciudades como Chihuahua y Querétaro, sin considerar la tradición que mantiene el país desde que se firmó el Tratado de Libre Comercio en atraer inversiones en plantas ensambladoras de componentes electrónicos, electrodomésticos y equipos diversos. </w:t>
            </w:r>
          </w:p>
          <w:p w14:paraId="1EB983A1" w14:textId="77777777" w:rsidR="00826947" w:rsidRDefault="00826947" w:rsidP="00826947">
            <w:pPr>
              <w:pStyle w:val="ListParagraph"/>
              <w:spacing w:after="0" w:line="240" w:lineRule="auto"/>
              <w:ind w:left="0"/>
              <w:rPr>
                <w:rFonts w:ascii="Arial" w:hAnsi="Arial" w:cs="Arial"/>
                <w:sz w:val="20"/>
                <w:szCs w:val="20"/>
                <w:lang w:val="es-ES"/>
              </w:rPr>
            </w:pPr>
          </w:p>
          <w:p w14:paraId="4DFB8CC2" w14:textId="77777777" w:rsidR="00826947" w:rsidRDefault="00826947"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t xml:space="preserve">Este tipo de inversiones generan un gran movimiento en la economía, ya que se ejecutan grandes inversiones por la construcción de naves industriales para las plantas matriz y para sus proveedores, impulsan el crecimiento de constructoras, proveedores de materiales y servicios, además de que generan indirectamente negocios inmobiliarios en la zona, por la renta y compra de bienes inmuebles para uso habitacional y para uso comercial. </w:t>
            </w:r>
          </w:p>
          <w:p w14:paraId="4653BD14" w14:textId="77777777" w:rsidR="00826947" w:rsidRDefault="00826947" w:rsidP="00826947">
            <w:pPr>
              <w:pStyle w:val="ListParagraph"/>
              <w:spacing w:after="0" w:line="240" w:lineRule="auto"/>
              <w:ind w:left="0"/>
              <w:rPr>
                <w:rFonts w:ascii="Arial" w:hAnsi="Arial" w:cs="Arial"/>
                <w:sz w:val="20"/>
                <w:szCs w:val="20"/>
                <w:lang w:val="es-ES"/>
              </w:rPr>
            </w:pPr>
          </w:p>
          <w:p w14:paraId="15897080" w14:textId="77777777" w:rsidR="00826947" w:rsidRDefault="00826947" w:rsidP="00826947">
            <w:pPr>
              <w:pStyle w:val="ListParagraph"/>
              <w:spacing w:after="0" w:line="240" w:lineRule="auto"/>
              <w:ind w:left="0"/>
              <w:jc w:val="center"/>
              <w:rPr>
                <w:rFonts w:ascii="Arial" w:hAnsi="Arial" w:cs="Arial"/>
                <w:sz w:val="20"/>
                <w:szCs w:val="20"/>
                <w:lang w:val="es-ES"/>
              </w:rPr>
            </w:pPr>
            <w:r>
              <w:rPr>
                <w:noProof/>
                <w:lang w:eastAsia="es-MX"/>
              </w:rPr>
              <w:lastRenderedPageBreak/>
              <w:drawing>
                <wp:inline distT="0" distB="0" distL="0" distR="0" wp14:anchorId="3F6AD3D1" wp14:editId="004CCE6C">
                  <wp:extent cx="5133975" cy="16668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33975" cy="1666875"/>
                          </a:xfrm>
                          <a:prstGeom prst="rect">
                            <a:avLst/>
                          </a:prstGeom>
                        </pic:spPr>
                      </pic:pic>
                    </a:graphicData>
                  </a:graphic>
                </wp:inline>
              </w:drawing>
            </w:r>
          </w:p>
          <w:p w14:paraId="54AD95DF" w14:textId="77777777" w:rsidR="00826947" w:rsidRDefault="00826947" w:rsidP="00826947">
            <w:pPr>
              <w:pStyle w:val="ListParagraph"/>
              <w:spacing w:after="0" w:line="240" w:lineRule="auto"/>
              <w:ind w:left="0"/>
              <w:rPr>
                <w:rFonts w:ascii="Arial" w:hAnsi="Arial" w:cs="Arial"/>
                <w:sz w:val="20"/>
                <w:szCs w:val="20"/>
                <w:lang w:val="es-ES"/>
              </w:rPr>
            </w:pPr>
          </w:p>
          <w:p w14:paraId="225B6EC5" w14:textId="77777777" w:rsidR="00826947" w:rsidRDefault="00826947"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t xml:space="preserve">Los corredores industriales existentes en cada una de las regiones del país, también incrementan su dinámica cuando una nueva empresa establece sus operaciones en la zona; debido a que los proveedores de esta, muchas veces se establecen en la misma región, de tal forma que desde el punto de vista logístico, estos puedan mantener sus negocios de manera rentable. La llegada de estos proveedores supone el  requerimiento de espacios, oficinas, bodegas, estacionamientos de tal forma que incrementan la absorción de espacios industriales disponibles y las operaciones inmobiliarias se ven incrementadas.  </w:t>
            </w:r>
          </w:p>
          <w:p w14:paraId="28B53E7B" w14:textId="77777777" w:rsidR="00826947" w:rsidRDefault="00826947" w:rsidP="00826947">
            <w:pPr>
              <w:pStyle w:val="ListParagraph"/>
              <w:spacing w:after="0" w:line="240" w:lineRule="auto"/>
              <w:ind w:left="0"/>
              <w:rPr>
                <w:rFonts w:ascii="Arial" w:hAnsi="Arial" w:cs="Arial"/>
                <w:sz w:val="20"/>
                <w:szCs w:val="20"/>
                <w:lang w:val="es-ES"/>
              </w:rPr>
            </w:pPr>
          </w:p>
          <w:p w14:paraId="4C2AB007" w14:textId="77777777" w:rsidR="00826947" w:rsidRDefault="00826947"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t xml:space="preserve">Como se ha mencionado anteriormente, las grandes captaciones de capital extranjero por inversión industrial actualmente se han concentrado en la región centro, en la región del bajío, en la región norte principalmente en Chihuahua y en la región noreste, distribuida en las ciudades principales de Tamaulipas, Coahuila y Nuevo León. </w:t>
            </w:r>
          </w:p>
          <w:p w14:paraId="1CAFD0FD" w14:textId="77777777" w:rsidR="00826947" w:rsidRDefault="00826947" w:rsidP="00826947">
            <w:pPr>
              <w:pStyle w:val="ListParagraph"/>
              <w:spacing w:after="0" w:line="240" w:lineRule="auto"/>
              <w:ind w:left="0"/>
              <w:rPr>
                <w:rFonts w:ascii="Arial" w:hAnsi="Arial" w:cs="Arial"/>
                <w:sz w:val="20"/>
                <w:szCs w:val="20"/>
                <w:lang w:val="es-ES"/>
              </w:rPr>
            </w:pPr>
          </w:p>
          <w:p w14:paraId="1FF14896" w14:textId="77777777" w:rsidR="00826947" w:rsidRPr="00510436" w:rsidRDefault="00826947" w:rsidP="00826947">
            <w:pPr>
              <w:pStyle w:val="ListParagraph"/>
              <w:shd w:val="clear" w:color="auto" w:fill="9CC2E5" w:themeFill="accent1" w:themeFillTint="99"/>
              <w:spacing w:after="0" w:line="240" w:lineRule="auto"/>
              <w:ind w:left="0"/>
              <w:rPr>
                <w:rFonts w:ascii="Arial" w:hAnsi="Arial" w:cs="Arial"/>
                <w:b/>
                <w:sz w:val="20"/>
                <w:szCs w:val="20"/>
                <w:lang w:val="es-ES"/>
              </w:rPr>
            </w:pPr>
            <w:r w:rsidRPr="00510436">
              <w:rPr>
                <w:rFonts w:ascii="Arial" w:hAnsi="Arial" w:cs="Arial"/>
                <w:b/>
                <w:sz w:val="20"/>
                <w:szCs w:val="20"/>
                <w:lang w:val="es-ES"/>
              </w:rPr>
              <w:t>Sector comercial</w:t>
            </w:r>
          </w:p>
          <w:p w14:paraId="067A71B2" w14:textId="77777777" w:rsidR="00826947" w:rsidRDefault="00826947" w:rsidP="00826947">
            <w:pPr>
              <w:pStyle w:val="ListParagraph"/>
              <w:spacing w:after="0" w:line="240" w:lineRule="auto"/>
              <w:ind w:left="0"/>
              <w:rPr>
                <w:rFonts w:ascii="Arial" w:hAnsi="Arial" w:cs="Arial"/>
                <w:sz w:val="20"/>
                <w:szCs w:val="20"/>
                <w:lang w:val="es-ES"/>
              </w:rPr>
            </w:pPr>
          </w:p>
          <w:p w14:paraId="22686CEB" w14:textId="77777777" w:rsidR="00826947" w:rsidRDefault="00826947"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t>Por su parte, el sector comercial se ha mantenido también muy dinámico, en las principales ciudades del país se ha podido notar que los centros comerciales están cada vez más cerca y se puede notar también como la  distancia entre ellos es cada vez menor. Tan solo en el 2014 se abrieron al menos 23 centros comerciales en diversas ciudades del país, para este 2015 la proyección es que se puedan concluir alrededor de 38 centros comerciales, algunos de ellos de gran magnitud como el de Esfera Center en Monterrey el cual tiene una amplitud de 10,000 m2.</w:t>
            </w:r>
          </w:p>
          <w:p w14:paraId="1B273024" w14:textId="77777777" w:rsidR="00826947" w:rsidRDefault="00826947" w:rsidP="00826947">
            <w:pPr>
              <w:pStyle w:val="ListParagraph"/>
              <w:spacing w:after="0" w:line="240" w:lineRule="auto"/>
              <w:ind w:left="0"/>
              <w:rPr>
                <w:rFonts w:ascii="Arial" w:hAnsi="Arial" w:cs="Arial"/>
                <w:sz w:val="20"/>
                <w:szCs w:val="20"/>
                <w:lang w:val="es-ES"/>
              </w:rPr>
            </w:pPr>
          </w:p>
          <w:p w14:paraId="496E9478" w14:textId="77777777" w:rsidR="00826947" w:rsidRPr="00510436" w:rsidRDefault="00826947" w:rsidP="00826947">
            <w:pPr>
              <w:ind w:left="12" w:firstLine="708"/>
              <w:jc w:val="center"/>
              <w:rPr>
                <w:rFonts w:ascii="Arial" w:hAnsi="Arial" w:cs="Arial"/>
                <w:b/>
                <w:color w:val="92D050"/>
                <w:sz w:val="20"/>
                <w:szCs w:val="20"/>
                <w:lang w:val="es-ES"/>
              </w:rPr>
            </w:pPr>
            <w:r w:rsidRPr="00E70B4C">
              <w:rPr>
                <w:rFonts w:ascii="Arial" w:hAnsi="Arial" w:cs="Arial"/>
                <w:b/>
                <w:color w:val="92D050"/>
                <w:sz w:val="20"/>
                <w:szCs w:val="20"/>
                <w:lang w:val="es-ES"/>
              </w:rPr>
              <w:t>Haz clic en cada apartado para conocer su información</w:t>
            </w:r>
          </w:p>
          <w:p w14:paraId="32428CB2" w14:textId="77777777" w:rsidR="00826947" w:rsidRDefault="00826947" w:rsidP="00826947">
            <w:pPr>
              <w:pStyle w:val="ListParagraph"/>
              <w:spacing w:after="0" w:line="240" w:lineRule="auto"/>
              <w:ind w:left="0"/>
              <w:rPr>
                <w:rFonts w:ascii="Arial" w:hAnsi="Arial" w:cs="Arial"/>
                <w:sz w:val="20"/>
                <w:szCs w:val="20"/>
                <w:lang w:val="es-ES"/>
              </w:rPr>
            </w:pPr>
          </w:p>
          <w:p w14:paraId="3E1C5EFB" w14:textId="77777777" w:rsidR="00826947" w:rsidRDefault="00826947" w:rsidP="00826947">
            <w:pPr>
              <w:pStyle w:val="ListParagraph"/>
              <w:spacing w:after="0" w:line="240" w:lineRule="auto"/>
              <w:ind w:left="0"/>
              <w:jc w:val="center"/>
              <w:rPr>
                <w:rFonts w:ascii="Arial" w:hAnsi="Arial" w:cs="Arial"/>
                <w:b/>
                <w:sz w:val="20"/>
                <w:szCs w:val="20"/>
                <w:lang w:val="es-ES"/>
              </w:rPr>
            </w:pPr>
            <w:commentRangeStart w:id="4"/>
            <w:r w:rsidRPr="001E791A">
              <w:rPr>
                <w:rFonts w:ascii="Arial" w:hAnsi="Arial" w:cs="Arial"/>
                <w:noProof/>
                <w:color w:val="282C2F"/>
                <w:sz w:val="20"/>
                <w:szCs w:val="20"/>
                <w:lang w:eastAsia="es-MX"/>
              </w:rPr>
              <w:drawing>
                <wp:inline distT="0" distB="0" distL="0" distR="0" wp14:anchorId="1D97C261" wp14:editId="6208BF1B">
                  <wp:extent cx="5486400" cy="850790"/>
                  <wp:effectExtent l="0" t="0" r="0" b="26035"/>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commentRangeEnd w:id="4"/>
            <w:r>
              <w:rPr>
                <w:rStyle w:val="CommentReference"/>
              </w:rPr>
              <w:commentReference w:id="4"/>
            </w:r>
          </w:p>
          <w:p w14:paraId="5328B04C" w14:textId="77777777" w:rsidR="00826947" w:rsidRDefault="00826947" w:rsidP="00826947">
            <w:pPr>
              <w:pStyle w:val="ListParagraph"/>
              <w:spacing w:after="0" w:line="240" w:lineRule="auto"/>
              <w:ind w:left="0"/>
              <w:rPr>
                <w:rFonts w:ascii="Arial" w:hAnsi="Arial" w:cs="Arial"/>
                <w:sz w:val="20"/>
                <w:szCs w:val="20"/>
                <w:lang w:val="es-ES"/>
              </w:rPr>
            </w:pPr>
          </w:p>
          <w:p w14:paraId="5B003697" w14:textId="77777777" w:rsidR="00826947" w:rsidRDefault="00826947"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t>Esta dinámica ha llevado a convertir a México en el líder en el mercado de centros comerciales de Latinoamérica, sumando actualmente 584 centros comerciales contra 511 registrados en el último mes del 2014 en Brasil, su más cercano perseguidor.</w:t>
            </w:r>
          </w:p>
          <w:p w14:paraId="323B16AC" w14:textId="77777777" w:rsidR="00826947" w:rsidRDefault="00826947"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t>Esta dinámica ha sido favorecida por la amplia oferta de espacios rentables que tiene México para la inversión de este tipo de inmuebles, los grandes espacios de terreno permiten diseñar centros comerciales de manera óptima y efectiva.</w:t>
            </w:r>
          </w:p>
          <w:p w14:paraId="1FE199D4" w14:textId="77777777" w:rsidR="00826947" w:rsidRDefault="00826947" w:rsidP="00826947">
            <w:pPr>
              <w:pStyle w:val="ListParagraph"/>
              <w:spacing w:after="0" w:line="240" w:lineRule="auto"/>
              <w:ind w:left="0"/>
              <w:rPr>
                <w:rFonts w:ascii="Arial" w:hAnsi="Arial" w:cs="Arial"/>
                <w:sz w:val="20"/>
                <w:szCs w:val="20"/>
                <w:lang w:val="es-ES"/>
              </w:rPr>
            </w:pPr>
          </w:p>
          <w:p w14:paraId="2CD72F96" w14:textId="77777777" w:rsidR="00826947" w:rsidRDefault="00826947"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t>Según publicación de Milenio (2015), realizada por Carlos Tomassini:</w:t>
            </w:r>
          </w:p>
          <w:p w14:paraId="5649519A" w14:textId="77777777" w:rsidR="00826947" w:rsidRDefault="00826947" w:rsidP="00826947">
            <w:pPr>
              <w:pStyle w:val="ListParagraph"/>
              <w:spacing w:after="0" w:line="240" w:lineRule="auto"/>
              <w:ind w:left="0"/>
              <w:rPr>
                <w:rFonts w:ascii="Arial" w:hAnsi="Arial" w:cs="Arial"/>
                <w:sz w:val="20"/>
                <w:szCs w:val="20"/>
                <w:lang w:val="es-ES"/>
              </w:rPr>
            </w:pPr>
          </w:p>
          <w:p w14:paraId="55CC5F0E" w14:textId="77777777" w:rsidR="00826947" w:rsidRPr="002D701F" w:rsidRDefault="00826947" w:rsidP="00826947">
            <w:pPr>
              <w:pStyle w:val="ListParagraph"/>
              <w:spacing w:after="0" w:line="240" w:lineRule="auto"/>
              <w:ind w:left="885"/>
              <w:rPr>
                <w:rFonts w:ascii="Arial" w:hAnsi="Arial" w:cs="Arial"/>
                <w:i/>
                <w:sz w:val="20"/>
                <w:szCs w:val="20"/>
                <w:lang w:val="es-ES"/>
              </w:rPr>
            </w:pPr>
            <w:r>
              <w:rPr>
                <w:rFonts w:ascii="Arial" w:hAnsi="Arial" w:cs="Arial"/>
                <w:sz w:val="20"/>
                <w:szCs w:val="20"/>
                <w:lang w:val="es-ES"/>
              </w:rPr>
              <w:t>“</w:t>
            </w:r>
            <w:r w:rsidRPr="002D701F">
              <w:rPr>
                <w:rFonts w:ascii="Arial" w:hAnsi="Arial" w:cs="Arial"/>
                <w:i/>
                <w:sz w:val="20"/>
                <w:szCs w:val="20"/>
                <w:lang w:val="es-ES"/>
              </w:rPr>
              <w:t>En el marco de la ReCON Latin America, se confirmó que el creci</w:t>
            </w:r>
            <w:r>
              <w:rPr>
                <w:rFonts w:ascii="Arial" w:hAnsi="Arial" w:cs="Arial"/>
                <w:i/>
                <w:sz w:val="20"/>
                <w:szCs w:val="20"/>
                <w:lang w:val="es-ES"/>
              </w:rPr>
              <w:t>miento en este sector continuará</w:t>
            </w:r>
            <w:r w:rsidRPr="002D701F">
              <w:rPr>
                <w:rFonts w:ascii="Arial" w:hAnsi="Arial" w:cs="Arial"/>
                <w:i/>
                <w:sz w:val="20"/>
                <w:szCs w:val="20"/>
                <w:lang w:val="es-ES"/>
              </w:rPr>
              <w:t xml:space="preserve"> </w:t>
            </w:r>
            <w:r>
              <w:rPr>
                <w:rFonts w:ascii="Arial" w:hAnsi="Arial" w:cs="Arial"/>
                <w:i/>
                <w:sz w:val="20"/>
                <w:szCs w:val="20"/>
                <w:lang w:val="es-ES"/>
              </w:rPr>
              <w:t>en los próximos añ</w:t>
            </w:r>
            <w:r w:rsidRPr="002D701F">
              <w:rPr>
                <w:rFonts w:ascii="Arial" w:hAnsi="Arial" w:cs="Arial"/>
                <w:i/>
                <w:sz w:val="20"/>
                <w:szCs w:val="20"/>
                <w:lang w:val="es-ES"/>
              </w:rPr>
              <w:t>os, pues se espera que para 2025 existan 760 centros comerciales, lo que repres</w:t>
            </w:r>
            <w:r>
              <w:rPr>
                <w:rFonts w:ascii="Arial" w:hAnsi="Arial" w:cs="Arial"/>
                <w:i/>
                <w:sz w:val="20"/>
                <w:szCs w:val="20"/>
                <w:lang w:val="es-ES"/>
              </w:rPr>
              <w:t xml:space="preserve">entaría un crecimiento del 30% </w:t>
            </w:r>
            <w:r w:rsidRPr="002D701F">
              <w:rPr>
                <w:rFonts w:ascii="Arial" w:hAnsi="Arial" w:cs="Arial"/>
                <w:i/>
                <w:sz w:val="20"/>
                <w:szCs w:val="20"/>
                <w:lang w:val="es-ES"/>
              </w:rPr>
              <w:t xml:space="preserve">durante la década”.  </w:t>
            </w:r>
          </w:p>
          <w:p w14:paraId="1C677B53" w14:textId="77777777" w:rsidR="00826947" w:rsidRDefault="00826947" w:rsidP="00826947">
            <w:pPr>
              <w:pStyle w:val="ListParagraph"/>
              <w:spacing w:after="0" w:line="240" w:lineRule="auto"/>
              <w:ind w:left="0"/>
              <w:rPr>
                <w:rFonts w:ascii="Arial" w:hAnsi="Arial" w:cs="Arial"/>
                <w:sz w:val="20"/>
                <w:szCs w:val="20"/>
                <w:lang w:val="es-ES"/>
              </w:rPr>
            </w:pPr>
          </w:p>
          <w:p w14:paraId="48F2CD75" w14:textId="77777777" w:rsidR="00826947" w:rsidRDefault="00826947"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t>La mayor parte de los centros comerciales está ubicada actualmente en las 3 principales ciudades del país, por lo que con los planes actuales del Gobierno Federal para promover el desarrollo equitativo de las 3 principales regiones económicas del país, existe entonces una gran oportunidad de explotar este mercado en regiones que actualmente no gozan de este tipo de desarrollos.</w:t>
            </w:r>
          </w:p>
          <w:p w14:paraId="25C0E516" w14:textId="77777777" w:rsidR="00826947" w:rsidRDefault="00826947" w:rsidP="00826947">
            <w:pPr>
              <w:pStyle w:val="ListParagraph"/>
              <w:spacing w:after="0" w:line="240" w:lineRule="auto"/>
              <w:ind w:left="0"/>
              <w:rPr>
                <w:rFonts w:ascii="Arial" w:hAnsi="Arial" w:cs="Arial"/>
                <w:sz w:val="20"/>
                <w:szCs w:val="20"/>
                <w:lang w:val="es-ES"/>
              </w:rPr>
            </w:pPr>
          </w:p>
          <w:p w14:paraId="74213FD3" w14:textId="77777777" w:rsidR="00826947" w:rsidRDefault="00826947"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t>Al igual que los desarrollos industriales, cuando un centro comercial se abre, se detona la dinámica inmobiliaria de la zona, ya que muchas veces se desarrollan centros habitacionales alrededor del mismo, cuando la zona lo permite. Este tipo de inversiones genera también que la plusvalía de los predios e inmuebles aledaños se incremente, generando negocios inmobiliarios atractivos para todo el sector.</w:t>
            </w:r>
          </w:p>
          <w:p w14:paraId="3A9A82C1" w14:textId="77777777" w:rsidR="00826947" w:rsidRDefault="00826947" w:rsidP="00826947">
            <w:pPr>
              <w:pStyle w:val="ListParagraph"/>
              <w:spacing w:after="0" w:line="240" w:lineRule="auto"/>
              <w:ind w:left="0"/>
              <w:rPr>
                <w:rFonts w:ascii="Arial" w:hAnsi="Arial" w:cs="Arial"/>
                <w:sz w:val="20"/>
                <w:szCs w:val="20"/>
                <w:lang w:val="es-ES"/>
              </w:rPr>
            </w:pPr>
          </w:p>
          <w:p w14:paraId="5496FEC1" w14:textId="77777777" w:rsidR="00826947" w:rsidRDefault="00826947"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t>Algunos centros comerciales son establecidos en los diversos polos de crecimiento de las ciudades llevando bienes y servicios a zonas que no cuentan con ello, permitiendo que los desplazamientos de sus habitantes sean cada vez más cortos.</w:t>
            </w:r>
          </w:p>
          <w:p w14:paraId="3FB80762" w14:textId="77777777" w:rsidR="00826947" w:rsidRDefault="00826947" w:rsidP="00826947">
            <w:pPr>
              <w:pStyle w:val="ListParagraph"/>
              <w:spacing w:after="0" w:line="240" w:lineRule="auto"/>
              <w:ind w:left="0"/>
              <w:rPr>
                <w:rFonts w:ascii="Arial" w:hAnsi="Arial" w:cs="Arial"/>
                <w:sz w:val="20"/>
                <w:szCs w:val="20"/>
                <w:lang w:val="es-ES"/>
              </w:rPr>
            </w:pPr>
          </w:p>
          <w:p w14:paraId="12000934" w14:textId="77777777" w:rsidR="00826947" w:rsidRPr="008C7993" w:rsidRDefault="00826947" w:rsidP="00826947">
            <w:pPr>
              <w:pStyle w:val="ListParagraph"/>
              <w:numPr>
                <w:ilvl w:val="1"/>
                <w:numId w:val="39"/>
              </w:numPr>
              <w:spacing w:after="0" w:line="240" w:lineRule="auto"/>
              <w:rPr>
                <w:rFonts w:ascii="Arial" w:hAnsi="Arial" w:cs="Arial"/>
                <w:b/>
                <w:sz w:val="20"/>
                <w:szCs w:val="20"/>
                <w:lang w:val="es-ES"/>
              </w:rPr>
            </w:pPr>
            <w:r w:rsidRPr="008C7993">
              <w:rPr>
                <w:rFonts w:ascii="Arial" w:hAnsi="Arial" w:cs="Arial"/>
                <w:b/>
                <w:sz w:val="20"/>
                <w:szCs w:val="20"/>
                <w:lang w:val="es-ES"/>
              </w:rPr>
              <w:t>Impulso a zonas turísticas</w:t>
            </w:r>
          </w:p>
          <w:p w14:paraId="266DD820" w14:textId="77777777" w:rsidR="00826947" w:rsidRDefault="00826947" w:rsidP="00826947">
            <w:pPr>
              <w:spacing w:after="0" w:line="240" w:lineRule="auto"/>
              <w:rPr>
                <w:rFonts w:ascii="Arial" w:hAnsi="Arial" w:cs="Arial"/>
                <w:b/>
                <w:sz w:val="20"/>
                <w:szCs w:val="20"/>
                <w:lang w:val="es-ES"/>
              </w:rPr>
            </w:pPr>
          </w:p>
          <w:p w14:paraId="5F08FAFF" w14:textId="77777777" w:rsidR="00826947" w:rsidRPr="00460B2D" w:rsidRDefault="00826947" w:rsidP="00826947">
            <w:pPr>
              <w:pStyle w:val="ListParagraph"/>
              <w:spacing w:after="0" w:line="240" w:lineRule="auto"/>
              <w:ind w:left="0"/>
              <w:rPr>
                <w:rFonts w:ascii="Arial" w:hAnsi="Arial" w:cs="Arial"/>
                <w:sz w:val="20"/>
                <w:szCs w:val="20"/>
                <w:lang w:val="es-ES"/>
              </w:rPr>
            </w:pPr>
            <w:commentRangeStart w:id="5"/>
            <w:r>
              <w:rPr>
                <w:noProof/>
                <w:lang w:eastAsia="es-MX"/>
              </w:rPr>
              <w:drawing>
                <wp:anchor distT="0" distB="0" distL="114300" distR="114300" simplePos="0" relativeHeight="251698688" behindDoc="0" locked="0" layoutInCell="1" allowOverlap="1" wp14:anchorId="04985C0F" wp14:editId="6410587B">
                  <wp:simplePos x="0" y="0"/>
                  <wp:positionH relativeFrom="column">
                    <wp:posOffset>3810</wp:posOffset>
                  </wp:positionH>
                  <wp:positionV relativeFrom="paragraph">
                    <wp:posOffset>0</wp:posOffset>
                  </wp:positionV>
                  <wp:extent cx="2576195" cy="1714500"/>
                  <wp:effectExtent l="0" t="0" r="0" b="0"/>
                  <wp:wrapSquare wrapText="bothSides"/>
                  <wp:docPr id="6" name="Picture 6" descr="Cancun from bird’s eye view (perspective)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ancun from bird’s eye view (perspective) : Foto de stoc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6195" cy="1714500"/>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5"/>
            <w:r>
              <w:rPr>
                <w:rStyle w:val="CommentReference"/>
              </w:rPr>
              <w:commentReference w:id="5"/>
            </w:r>
            <w:r w:rsidRPr="00460B2D">
              <w:rPr>
                <w:rFonts w:ascii="Arial" w:hAnsi="Arial" w:cs="Arial"/>
                <w:sz w:val="20"/>
                <w:szCs w:val="20"/>
                <w:lang w:val="es-ES"/>
              </w:rPr>
              <w:t xml:space="preserve">Actualmente, la práctica del turismo ha incrementado y evolucionado, “modificando patrones de viajes que han permitido el surgimiento de nuevos destinos alrededor del mundo” (Ochoa, Conde y Maldonado, 2012). </w:t>
            </w:r>
          </w:p>
          <w:p w14:paraId="7691EB64" w14:textId="77777777" w:rsidR="00826947" w:rsidRPr="00460B2D" w:rsidRDefault="00826947" w:rsidP="00826947">
            <w:pPr>
              <w:pStyle w:val="ListParagraph"/>
              <w:spacing w:after="0" w:line="240" w:lineRule="auto"/>
              <w:ind w:left="0"/>
              <w:rPr>
                <w:rFonts w:ascii="Arial" w:hAnsi="Arial" w:cs="Arial"/>
                <w:sz w:val="20"/>
                <w:szCs w:val="20"/>
                <w:lang w:val="es-ES"/>
              </w:rPr>
            </w:pPr>
            <w:r w:rsidRPr="00460B2D">
              <w:rPr>
                <w:rFonts w:ascii="Arial" w:hAnsi="Arial" w:cs="Arial"/>
                <w:sz w:val="20"/>
                <w:szCs w:val="20"/>
                <w:lang w:val="es-ES"/>
              </w:rPr>
              <w:t>Por esta razón, primero es necesario identificar qué segmento de mercado puede tener acceso al destino, con qué frecuencia, cuál es su gasto promedio y, diseñar entonces un producto que</w:t>
            </w:r>
            <w:r>
              <w:t xml:space="preserve"> </w:t>
            </w:r>
            <w:r w:rsidRPr="00460B2D">
              <w:rPr>
                <w:rFonts w:ascii="Arial" w:hAnsi="Arial" w:cs="Arial"/>
                <w:sz w:val="20"/>
                <w:szCs w:val="20"/>
                <w:lang w:val="es-ES"/>
              </w:rPr>
              <w:t xml:space="preserve">tenga mejores posibilidades de éxito. </w:t>
            </w:r>
          </w:p>
          <w:p w14:paraId="5700449A" w14:textId="77777777" w:rsidR="00826947" w:rsidRPr="00460B2D" w:rsidRDefault="00826947" w:rsidP="00826947">
            <w:pPr>
              <w:pStyle w:val="ListParagraph"/>
              <w:spacing w:after="0" w:line="240" w:lineRule="auto"/>
              <w:ind w:left="0"/>
              <w:rPr>
                <w:rFonts w:ascii="Arial" w:hAnsi="Arial" w:cs="Arial"/>
                <w:sz w:val="20"/>
                <w:szCs w:val="20"/>
                <w:lang w:val="es-ES"/>
              </w:rPr>
            </w:pPr>
            <w:r>
              <w:rPr>
                <w:rFonts w:ascii="Arial" w:hAnsi="Arial" w:cs="Arial"/>
                <w:color w:val="000000"/>
                <w:sz w:val="20"/>
                <w:szCs w:val="20"/>
              </w:rPr>
              <w:br/>
            </w:r>
            <w:r w:rsidRPr="00460B2D">
              <w:rPr>
                <w:rFonts w:ascii="Arial" w:hAnsi="Arial" w:cs="Arial"/>
                <w:sz w:val="20"/>
                <w:szCs w:val="20"/>
                <w:lang w:val="es-ES"/>
              </w:rPr>
              <w:t>“El número de productos en el mercado es muy alto por lo que también resulta necesario enfocarse en las áreas de acción para la promoción del destino. Para esto es indispensable la participación de dos principales actores: el sect</w:t>
            </w:r>
            <w:r>
              <w:rPr>
                <w:rFonts w:ascii="Arial" w:hAnsi="Arial" w:cs="Arial"/>
                <w:sz w:val="20"/>
                <w:szCs w:val="20"/>
                <w:lang w:val="es-ES"/>
              </w:rPr>
              <w:t>or público y el sector privado”</w:t>
            </w:r>
            <w:r w:rsidRPr="00460B2D">
              <w:rPr>
                <w:rFonts w:ascii="Arial" w:hAnsi="Arial" w:cs="Arial"/>
                <w:sz w:val="20"/>
                <w:szCs w:val="20"/>
                <w:lang w:val="es-ES"/>
              </w:rPr>
              <w:t xml:space="preserve"> (Ochoa, Conde y Maldonado, 2012).</w:t>
            </w:r>
          </w:p>
          <w:p w14:paraId="4054A9BA" w14:textId="77777777" w:rsidR="00826947" w:rsidRPr="00460B2D" w:rsidRDefault="00826947" w:rsidP="00826947">
            <w:pPr>
              <w:pStyle w:val="ListParagraph"/>
              <w:spacing w:after="0" w:line="240" w:lineRule="auto"/>
              <w:ind w:left="0"/>
              <w:rPr>
                <w:rFonts w:ascii="Arial" w:hAnsi="Arial" w:cs="Arial"/>
                <w:sz w:val="20"/>
                <w:szCs w:val="20"/>
                <w:lang w:val="es-ES"/>
              </w:rPr>
            </w:pPr>
            <w:r w:rsidRPr="00460B2D">
              <w:rPr>
                <w:rFonts w:ascii="Arial" w:hAnsi="Arial" w:cs="Arial"/>
                <w:sz w:val="20"/>
                <w:szCs w:val="20"/>
                <w:lang w:val="es-ES"/>
              </w:rPr>
              <w:br/>
              <w:t>Por su parte, el sector público necesita garantizar que su destino ofrece los tipos de experiencia de viaje más apropiado para el visitante, teniendo siempre en mente cualquier limitación impuesta por los recursos del destino (Goeldner, 2011).  De la misma manera, la participación del sector privado juega un papel importante en el alcance del éxito y necesita involucrarse con las tareas del sector público a través de las asociaciones del sector.</w:t>
            </w:r>
          </w:p>
          <w:p w14:paraId="0B001FFD" w14:textId="77777777" w:rsidR="00826947" w:rsidRDefault="00826947" w:rsidP="00826947">
            <w:pPr>
              <w:pStyle w:val="ListParagraph"/>
              <w:spacing w:after="0" w:line="240" w:lineRule="auto"/>
              <w:ind w:left="0"/>
              <w:rPr>
                <w:lang w:val="es-ES"/>
              </w:rPr>
            </w:pPr>
            <w:r w:rsidRPr="00460B2D">
              <w:rPr>
                <w:rFonts w:ascii="Arial" w:hAnsi="Arial" w:cs="Arial"/>
                <w:sz w:val="20"/>
                <w:szCs w:val="20"/>
                <w:lang w:val="es-ES"/>
              </w:rPr>
              <w:br/>
              <w:t>De esta manera, los sectores público y privado de cada nación necesitan realizar, de manera conjunta, un plan de desarrollo que permita la toma de decisiones adecuada para el alcance de las metas que se formulen y que dé así, les permita competir en sus regiones, naciones y a nivel mundial.</w:t>
            </w:r>
            <w:r w:rsidRPr="00460B2D">
              <w:rPr>
                <w:lang w:val="es-ES"/>
              </w:rPr>
              <w:t> </w:t>
            </w:r>
          </w:p>
          <w:p w14:paraId="1ED7D11A" w14:textId="77777777" w:rsidR="00826947" w:rsidRPr="00460B2D" w:rsidRDefault="00826947" w:rsidP="00826947">
            <w:pPr>
              <w:pStyle w:val="ListParagraph"/>
              <w:spacing w:after="0" w:line="240" w:lineRule="auto"/>
              <w:ind w:left="0"/>
              <w:rPr>
                <w:rFonts w:ascii="Arial" w:hAnsi="Arial" w:cs="Arial"/>
                <w:sz w:val="20"/>
                <w:szCs w:val="20"/>
                <w:lang w:val="es-ES"/>
              </w:rPr>
            </w:pPr>
            <w:r w:rsidRPr="00460B2D">
              <w:rPr>
                <w:rFonts w:ascii="Arial" w:hAnsi="Arial" w:cs="Arial"/>
                <w:sz w:val="20"/>
                <w:szCs w:val="20"/>
                <w:lang w:val="es-ES"/>
              </w:rPr>
              <w:br/>
              <w:t>Para esto, deberá de seleccionarse una metodología para el desarrollo del plan estratégico del destino, donde uno de los aspectos a considerar es la evaluación de la situación actual del mismo. En este sentido, la valoración del producto es indispensable como punto de partida al permitir el conocimiento del estado actual de los componentes del destino y la identificación de aspectos clave y de cuidado para su desarrollo.</w:t>
            </w:r>
          </w:p>
          <w:p w14:paraId="587DA205" w14:textId="77777777" w:rsidR="00826947" w:rsidRPr="00CC2E81" w:rsidRDefault="00826947" w:rsidP="00826947">
            <w:pPr>
              <w:pStyle w:val="ListParagraph"/>
              <w:spacing w:after="0" w:line="240" w:lineRule="auto"/>
              <w:ind w:left="0"/>
              <w:rPr>
                <w:rFonts w:ascii="Arial" w:hAnsi="Arial" w:cs="Arial"/>
                <w:sz w:val="20"/>
                <w:szCs w:val="20"/>
                <w:lang w:val="es-ES"/>
              </w:rPr>
            </w:pPr>
          </w:p>
          <w:p w14:paraId="66BD6FE8" w14:textId="77777777" w:rsidR="00826947" w:rsidRDefault="00826947"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t xml:space="preserve">Cuando la gestión del Gobierno actual inicio su gestión estableció 5 metas principales en torno a las cuales se define el plan nacional de desarrollo. Este punto llamado </w:t>
            </w:r>
            <w:r w:rsidRPr="008C7993">
              <w:rPr>
                <w:rFonts w:ascii="Arial" w:hAnsi="Arial" w:cs="Arial"/>
                <w:b/>
                <w:sz w:val="20"/>
                <w:szCs w:val="20"/>
                <w:lang w:val="es-ES"/>
              </w:rPr>
              <w:t>México Próspero</w:t>
            </w:r>
            <w:r>
              <w:rPr>
                <w:rFonts w:ascii="Arial" w:hAnsi="Arial" w:cs="Arial"/>
                <w:sz w:val="20"/>
                <w:szCs w:val="20"/>
                <w:lang w:val="es-ES"/>
              </w:rPr>
              <w:t xml:space="preserve"> el cual está determinado a motivar el crecimiento económico de todas las regiones del país, y el incremento de la productividad en las regiones más pujantes actualmente, estableciendo un </w:t>
            </w:r>
            <w:r>
              <w:rPr>
                <w:rFonts w:ascii="Arial" w:hAnsi="Arial" w:cs="Arial"/>
                <w:sz w:val="20"/>
                <w:szCs w:val="20"/>
                <w:lang w:val="es-ES"/>
              </w:rPr>
              <w:lastRenderedPageBreak/>
              <w:t>clima favorable para generar dicho crecimiento, con un clima de seguridad en todos los sentidos, incrementando la inversión en infraestructura y creando mecanismos que permitan a pequeñas, medianas y grandes empresas, el acceso a insumos estratégicos y a flujos de capital que les permita sostener dicho crecimiento.</w:t>
            </w:r>
          </w:p>
          <w:p w14:paraId="0C7B0C2C" w14:textId="77777777" w:rsidR="00826947" w:rsidRDefault="00826947" w:rsidP="00826947">
            <w:pPr>
              <w:pStyle w:val="ListParagraph"/>
              <w:spacing w:after="0" w:line="240" w:lineRule="auto"/>
              <w:ind w:left="0"/>
              <w:rPr>
                <w:rFonts w:ascii="Arial" w:hAnsi="Arial" w:cs="Arial"/>
                <w:sz w:val="20"/>
                <w:szCs w:val="20"/>
                <w:lang w:val="es-ES"/>
              </w:rPr>
            </w:pPr>
          </w:p>
          <w:p w14:paraId="678EB53F" w14:textId="77777777" w:rsidR="00826947" w:rsidRDefault="00826947" w:rsidP="00826947">
            <w:pPr>
              <w:autoSpaceDE w:val="0"/>
              <w:autoSpaceDN w:val="0"/>
              <w:adjustRightInd w:val="0"/>
              <w:spacing w:after="0" w:line="240" w:lineRule="auto"/>
              <w:rPr>
                <w:rFonts w:ascii="Arial" w:hAnsi="Arial" w:cs="Arial"/>
                <w:sz w:val="20"/>
                <w:szCs w:val="20"/>
                <w:lang w:val="es-ES"/>
              </w:rPr>
            </w:pPr>
            <w:r>
              <w:rPr>
                <w:rFonts w:ascii="Arial" w:hAnsi="Arial" w:cs="Arial"/>
                <w:sz w:val="20"/>
                <w:szCs w:val="20"/>
                <w:lang w:val="es-ES"/>
              </w:rPr>
              <w:t>Dentro de este plan de desarrollo, uno de los objetivos principales es el impulsar el crecimiento del sector turístico, para a</w:t>
            </w:r>
            <w:r w:rsidRPr="00DE489D">
              <w:rPr>
                <w:rFonts w:ascii="Arial" w:hAnsi="Arial" w:cs="Arial"/>
                <w:sz w:val="20"/>
                <w:szCs w:val="20"/>
                <w:lang w:val="es-ES"/>
              </w:rPr>
              <w:t xml:space="preserve">provechar </w:t>
            </w:r>
            <w:r>
              <w:rPr>
                <w:rFonts w:ascii="Arial" w:hAnsi="Arial" w:cs="Arial"/>
                <w:sz w:val="20"/>
                <w:szCs w:val="20"/>
                <w:lang w:val="es-ES"/>
              </w:rPr>
              <w:t xml:space="preserve">el potencial turístico del país, provocando de esta forma u </w:t>
            </w:r>
            <w:r w:rsidRPr="00DE489D">
              <w:rPr>
                <w:rFonts w:ascii="Arial" w:hAnsi="Arial" w:cs="Arial"/>
                <w:sz w:val="20"/>
                <w:szCs w:val="20"/>
                <w:lang w:val="es-ES"/>
              </w:rPr>
              <w:t xml:space="preserve"> una mayor</w:t>
            </w:r>
            <w:r>
              <w:rPr>
                <w:rFonts w:ascii="Arial" w:hAnsi="Arial" w:cs="Arial"/>
                <w:sz w:val="20"/>
                <w:szCs w:val="20"/>
                <w:lang w:val="es-ES"/>
              </w:rPr>
              <w:t xml:space="preserve"> </w:t>
            </w:r>
            <w:r w:rsidRPr="00DE489D">
              <w:rPr>
                <w:rFonts w:ascii="Arial" w:hAnsi="Arial" w:cs="Arial"/>
                <w:sz w:val="20"/>
                <w:szCs w:val="20"/>
                <w:lang w:val="es-ES"/>
              </w:rPr>
              <w:t>derrama económica en el país</w:t>
            </w:r>
            <w:r>
              <w:rPr>
                <w:rFonts w:ascii="Arial" w:hAnsi="Arial" w:cs="Arial"/>
                <w:sz w:val="20"/>
                <w:szCs w:val="20"/>
                <w:lang w:val="es-ES"/>
              </w:rPr>
              <w:t>. La industria turística actualmente constituye una de las fuentes de ingreso de divisas más importantes del país, por lo que cada nueva administración federal, enfoca grandes esfuerzos en mantener el liderazgo del país en Latinoamérica, en materia de atracción de turistas extranjeros.</w:t>
            </w:r>
          </w:p>
          <w:p w14:paraId="68CC13BE" w14:textId="77777777" w:rsidR="00826947" w:rsidRDefault="00826947" w:rsidP="00826947">
            <w:pPr>
              <w:autoSpaceDE w:val="0"/>
              <w:autoSpaceDN w:val="0"/>
              <w:adjustRightInd w:val="0"/>
              <w:spacing w:after="0" w:line="240" w:lineRule="auto"/>
              <w:rPr>
                <w:rFonts w:ascii="Arial" w:hAnsi="Arial" w:cs="Arial"/>
                <w:sz w:val="20"/>
                <w:szCs w:val="20"/>
                <w:lang w:val="es-ES"/>
              </w:rPr>
            </w:pPr>
          </w:p>
          <w:p w14:paraId="781E4267" w14:textId="77777777" w:rsidR="00826947" w:rsidRDefault="00826947" w:rsidP="00826947">
            <w:pPr>
              <w:autoSpaceDE w:val="0"/>
              <w:autoSpaceDN w:val="0"/>
              <w:adjustRightInd w:val="0"/>
              <w:spacing w:after="0" w:line="240" w:lineRule="auto"/>
              <w:rPr>
                <w:rFonts w:ascii="Arial" w:hAnsi="Arial" w:cs="Arial"/>
                <w:sz w:val="20"/>
                <w:szCs w:val="20"/>
                <w:lang w:val="es-ES"/>
              </w:rPr>
            </w:pPr>
            <w:r>
              <w:rPr>
                <w:rFonts w:ascii="Arial" w:hAnsi="Arial" w:cs="Arial"/>
                <w:sz w:val="20"/>
                <w:szCs w:val="20"/>
                <w:lang w:val="es-ES"/>
              </w:rPr>
              <w:t>Algunas de las acciones principales de esta estrategia de impulso a la industria turística, tomadas del Plan Nacional de Desarrollo, publicado por la Presidencia de la Republica, serían las siguientes:</w:t>
            </w:r>
          </w:p>
          <w:p w14:paraId="3BE65637" w14:textId="77777777" w:rsidR="00826947" w:rsidRDefault="00826947" w:rsidP="00826947">
            <w:pPr>
              <w:autoSpaceDE w:val="0"/>
              <w:autoSpaceDN w:val="0"/>
              <w:adjustRightInd w:val="0"/>
              <w:spacing w:after="0" w:line="240" w:lineRule="auto"/>
              <w:rPr>
                <w:rFonts w:ascii="Arial" w:hAnsi="Arial" w:cs="Arial"/>
                <w:sz w:val="20"/>
                <w:szCs w:val="20"/>
                <w:lang w:val="es-ES"/>
              </w:rPr>
            </w:pPr>
          </w:p>
          <w:p w14:paraId="0E864BEF" w14:textId="77777777" w:rsidR="00826947" w:rsidRDefault="00826947" w:rsidP="00826947">
            <w:pPr>
              <w:autoSpaceDE w:val="0"/>
              <w:autoSpaceDN w:val="0"/>
              <w:adjustRightInd w:val="0"/>
              <w:spacing w:after="0" w:line="240" w:lineRule="auto"/>
              <w:rPr>
                <w:rFonts w:ascii="Arial" w:hAnsi="Arial" w:cs="Arial"/>
                <w:sz w:val="20"/>
                <w:szCs w:val="20"/>
                <w:lang w:val="es-ES"/>
              </w:rPr>
            </w:pPr>
            <w:r>
              <w:rPr>
                <w:noProof/>
                <w:lang w:eastAsia="es-MX"/>
              </w:rPr>
              <w:drawing>
                <wp:inline distT="0" distB="0" distL="0" distR="0" wp14:anchorId="621F46E4" wp14:editId="64EF7B5B">
                  <wp:extent cx="5435190" cy="4076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40188" cy="4080449"/>
                          </a:xfrm>
                          <a:prstGeom prst="rect">
                            <a:avLst/>
                          </a:prstGeom>
                        </pic:spPr>
                      </pic:pic>
                    </a:graphicData>
                  </a:graphic>
                </wp:inline>
              </w:drawing>
            </w:r>
          </w:p>
          <w:p w14:paraId="511BBC08" w14:textId="77777777" w:rsidR="00826947" w:rsidRDefault="00826947" w:rsidP="00826947">
            <w:pPr>
              <w:autoSpaceDE w:val="0"/>
              <w:autoSpaceDN w:val="0"/>
              <w:adjustRightInd w:val="0"/>
              <w:spacing w:after="0" w:line="240" w:lineRule="auto"/>
              <w:rPr>
                <w:rFonts w:ascii="Arial" w:hAnsi="Arial" w:cs="Arial"/>
                <w:sz w:val="20"/>
                <w:szCs w:val="20"/>
                <w:lang w:val="es-ES"/>
              </w:rPr>
            </w:pPr>
          </w:p>
          <w:p w14:paraId="30095F31" w14:textId="77777777" w:rsidR="00826947" w:rsidRDefault="00826947" w:rsidP="00826947">
            <w:pPr>
              <w:autoSpaceDE w:val="0"/>
              <w:autoSpaceDN w:val="0"/>
              <w:adjustRightInd w:val="0"/>
              <w:spacing w:after="0" w:line="240" w:lineRule="auto"/>
              <w:rPr>
                <w:rFonts w:ascii="Arial" w:hAnsi="Arial" w:cs="Arial"/>
                <w:sz w:val="20"/>
                <w:szCs w:val="20"/>
                <w:lang w:val="es-ES"/>
              </w:rPr>
            </w:pPr>
            <w:r>
              <w:rPr>
                <w:rFonts w:ascii="Arial" w:hAnsi="Arial" w:cs="Arial"/>
                <w:sz w:val="20"/>
                <w:szCs w:val="20"/>
                <w:lang w:val="es-ES"/>
              </w:rPr>
              <w:t>Considerando estos esquemas podemos asumir que actualmente se tendrá una gran oportunidad de invertir en negocios inmobiliarios turísticos. Dicha industria había sido muy afectada en los últimos años por los problemas de inseguridad que actualmente vive el país, sin embargo en los últimos anos, esta industria ha mostrado signos de recuperación.</w:t>
            </w:r>
          </w:p>
          <w:p w14:paraId="72959DEF" w14:textId="77777777" w:rsidR="00826947" w:rsidRDefault="00826947" w:rsidP="00826947">
            <w:pPr>
              <w:autoSpaceDE w:val="0"/>
              <w:autoSpaceDN w:val="0"/>
              <w:adjustRightInd w:val="0"/>
              <w:spacing w:after="0" w:line="240" w:lineRule="auto"/>
              <w:rPr>
                <w:rFonts w:ascii="Arial" w:hAnsi="Arial" w:cs="Arial"/>
                <w:sz w:val="20"/>
                <w:szCs w:val="20"/>
                <w:lang w:val="es-ES"/>
              </w:rPr>
            </w:pPr>
          </w:p>
          <w:p w14:paraId="70D8D06F" w14:textId="77777777" w:rsidR="00826947" w:rsidRDefault="00826947" w:rsidP="00826947">
            <w:pPr>
              <w:autoSpaceDE w:val="0"/>
              <w:autoSpaceDN w:val="0"/>
              <w:adjustRightInd w:val="0"/>
              <w:spacing w:after="0" w:line="240" w:lineRule="auto"/>
              <w:rPr>
                <w:rFonts w:ascii="Arial" w:hAnsi="Arial" w:cs="Arial"/>
                <w:sz w:val="20"/>
                <w:szCs w:val="20"/>
                <w:lang w:val="es-ES"/>
              </w:rPr>
            </w:pPr>
            <w:r>
              <w:rPr>
                <w:rFonts w:ascii="Arial" w:hAnsi="Arial" w:cs="Arial"/>
                <w:sz w:val="20"/>
                <w:szCs w:val="20"/>
                <w:lang w:val="es-ES"/>
              </w:rPr>
              <w:t>Actualmente el Gobierno impulsa una oferta turística diversa, con programas como:</w:t>
            </w:r>
          </w:p>
          <w:p w14:paraId="48C120D8" w14:textId="77777777" w:rsidR="00826947" w:rsidRDefault="00826947" w:rsidP="00826947">
            <w:pPr>
              <w:autoSpaceDE w:val="0"/>
              <w:autoSpaceDN w:val="0"/>
              <w:adjustRightInd w:val="0"/>
              <w:spacing w:after="0" w:line="240" w:lineRule="auto"/>
              <w:rPr>
                <w:rFonts w:ascii="Arial" w:hAnsi="Arial" w:cs="Arial"/>
                <w:sz w:val="20"/>
                <w:szCs w:val="20"/>
                <w:lang w:val="es-ES"/>
              </w:rPr>
            </w:pPr>
          </w:p>
          <w:p w14:paraId="3415D550" w14:textId="77777777" w:rsidR="00826947" w:rsidRPr="00352A5A" w:rsidRDefault="00826947" w:rsidP="00826947">
            <w:pPr>
              <w:pStyle w:val="ListParagraph"/>
              <w:numPr>
                <w:ilvl w:val="0"/>
                <w:numId w:val="40"/>
              </w:numPr>
              <w:autoSpaceDE w:val="0"/>
              <w:autoSpaceDN w:val="0"/>
              <w:adjustRightInd w:val="0"/>
              <w:spacing w:after="0" w:line="240" w:lineRule="auto"/>
              <w:rPr>
                <w:rFonts w:ascii="Arial" w:hAnsi="Arial" w:cs="Arial"/>
                <w:sz w:val="20"/>
                <w:szCs w:val="20"/>
                <w:lang w:val="es-ES"/>
              </w:rPr>
            </w:pPr>
            <w:r w:rsidRPr="00352A5A">
              <w:rPr>
                <w:rFonts w:ascii="Arial" w:hAnsi="Arial" w:cs="Arial"/>
                <w:sz w:val="20"/>
                <w:szCs w:val="20"/>
                <w:lang w:val="es-ES"/>
              </w:rPr>
              <w:t>Pueblos Mágicos</w:t>
            </w:r>
          </w:p>
          <w:p w14:paraId="44A5258B" w14:textId="77777777" w:rsidR="00826947" w:rsidRDefault="00826947" w:rsidP="00826947">
            <w:pPr>
              <w:pStyle w:val="ListParagraph"/>
              <w:numPr>
                <w:ilvl w:val="0"/>
                <w:numId w:val="40"/>
              </w:numPr>
              <w:autoSpaceDE w:val="0"/>
              <w:autoSpaceDN w:val="0"/>
              <w:adjustRightInd w:val="0"/>
              <w:spacing w:after="0" w:line="240" w:lineRule="auto"/>
              <w:rPr>
                <w:rFonts w:ascii="Arial" w:hAnsi="Arial" w:cs="Arial"/>
                <w:sz w:val="20"/>
                <w:szCs w:val="20"/>
                <w:lang w:val="es-ES"/>
              </w:rPr>
            </w:pPr>
            <w:r w:rsidRPr="00352A5A">
              <w:rPr>
                <w:rFonts w:ascii="Arial" w:hAnsi="Arial" w:cs="Arial"/>
                <w:sz w:val="20"/>
                <w:szCs w:val="20"/>
                <w:lang w:val="es-ES"/>
              </w:rPr>
              <w:t xml:space="preserve">Visita México </w:t>
            </w:r>
          </w:p>
          <w:p w14:paraId="0E9E2A47" w14:textId="77777777" w:rsidR="00826947" w:rsidRDefault="00826947" w:rsidP="00826947">
            <w:pPr>
              <w:autoSpaceDE w:val="0"/>
              <w:autoSpaceDN w:val="0"/>
              <w:adjustRightInd w:val="0"/>
              <w:spacing w:after="0" w:line="240" w:lineRule="auto"/>
              <w:rPr>
                <w:rFonts w:ascii="Arial" w:hAnsi="Arial" w:cs="Arial"/>
                <w:sz w:val="20"/>
                <w:szCs w:val="20"/>
                <w:lang w:val="es-ES"/>
              </w:rPr>
            </w:pPr>
          </w:p>
          <w:p w14:paraId="64C8A508" w14:textId="77777777" w:rsidR="00826947" w:rsidRPr="00352A5A" w:rsidRDefault="00826947" w:rsidP="00826947">
            <w:pPr>
              <w:autoSpaceDE w:val="0"/>
              <w:autoSpaceDN w:val="0"/>
              <w:adjustRightInd w:val="0"/>
              <w:spacing w:after="0" w:line="240" w:lineRule="auto"/>
              <w:rPr>
                <w:rFonts w:ascii="Arial" w:hAnsi="Arial" w:cs="Arial"/>
                <w:sz w:val="20"/>
                <w:szCs w:val="20"/>
                <w:lang w:val="es-ES"/>
              </w:rPr>
            </w:pPr>
            <w:r>
              <w:rPr>
                <w:rFonts w:ascii="Arial" w:hAnsi="Arial" w:cs="Arial"/>
                <w:sz w:val="20"/>
                <w:szCs w:val="20"/>
                <w:lang w:val="es-ES"/>
              </w:rPr>
              <w:lastRenderedPageBreak/>
              <w:t>Y la gestión de destinos de playa, centros arqueológicos, p</w:t>
            </w:r>
            <w:r w:rsidRPr="00352A5A">
              <w:rPr>
                <w:rFonts w:ascii="Arial" w:hAnsi="Arial" w:cs="Arial"/>
                <w:sz w:val="20"/>
                <w:szCs w:val="20"/>
                <w:lang w:val="es-ES"/>
              </w:rPr>
              <w:t xml:space="preserve">ueblos y ciudades coloniales, intenta ampliar su mercado turístico para generar una gran atracción de visitantes. </w:t>
            </w:r>
          </w:p>
          <w:p w14:paraId="00700970" w14:textId="77777777" w:rsidR="00826947" w:rsidRDefault="00826947" w:rsidP="00826947">
            <w:pPr>
              <w:autoSpaceDE w:val="0"/>
              <w:autoSpaceDN w:val="0"/>
              <w:adjustRightInd w:val="0"/>
              <w:spacing w:after="0" w:line="240" w:lineRule="auto"/>
              <w:rPr>
                <w:rFonts w:ascii="Arial" w:hAnsi="Arial" w:cs="Arial"/>
                <w:sz w:val="20"/>
                <w:szCs w:val="20"/>
                <w:lang w:val="es-ES"/>
              </w:rPr>
            </w:pPr>
          </w:p>
          <w:p w14:paraId="6526C5E2" w14:textId="77777777" w:rsidR="00826947" w:rsidRDefault="00826947" w:rsidP="00826947">
            <w:pPr>
              <w:autoSpaceDE w:val="0"/>
              <w:autoSpaceDN w:val="0"/>
              <w:adjustRightInd w:val="0"/>
              <w:spacing w:after="0" w:line="240" w:lineRule="auto"/>
              <w:rPr>
                <w:rFonts w:ascii="Arial" w:hAnsi="Arial" w:cs="Arial"/>
                <w:sz w:val="20"/>
                <w:szCs w:val="20"/>
                <w:lang w:val="es-ES"/>
              </w:rPr>
            </w:pPr>
            <w:r>
              <w:rPr>
                <w:rFonts w:ascii="Arial" w:hAnsi="Arial" w:cs="Arial"/>
                <w:sz w:val="20"/>
                <w:szCs w:val="20"/>
                <w:lang w:val="es-ES"/>
              </w:rPr>
              <w:t>Uno de los negocios inmobiliarios más pujantes actualmente en el mercado inmobiliario turístico, es la venta de tiempos compartidos. Un esquema en el que se compran los derechos por una cierta cantidad de años, para poder disfrutar en cualquier época del año, durante una cierta cantidad de días, la estancia en diversos desarrollos turísticos, generalmente ubicados en las principales playas de México. Este tipo de esquema compite mucho con el alquiler tradicional de cuartos de hotel y actualmente se ha convertido en un mercado con gran crecimiento.</w:t>
            </w:r>
          </w:p>
          <w:p w14:paraId="1B8251C9" w14:textId="77777777" w:rsidR="00826947" w:rsidRDefault="00826947" w:rsidP="00826947">
            <w:pPr>
              <w:autoSpaceDE w:val="0"/>
              <w:autoSpaceDN w:val="0"/>
              <w:adjustRightInd w:val="0"/>
              <w:spacing w:after="0" w:line="240" w:lineRule="auto"/>
              <w:rPr>
                <w:rFonts w:ascii="Arial" w:hAnsi="Arial" w:cs="Arial"/>
                <w:sz w:val="20"/>
                <w:szCs w:val="20"/>
                <w:lang w:val="es-ES"/>
              </w:rPr>
            </w:pPr>
          </w:p>
          <w:p w14:paraId="7188536C" w14:textId="77777777" w:rsidR="00826947" w:rsidRDefault="00826947" w:rsidP="00826947">
            <w:pPr>
              <w:autoSpaceDE w:val="0"/>
              <w:autoSpaceDN w:val="0"/>
              <w:adjustRightInd w:val="0"/>
              <w:spacing w:after="0" w:line="240" w:lineRule="auto"/>
              <w:rPr>
                <w:rFonts w:ascii="Arial" w:hAnsi="Arial" w:cs="Arial"/>
                <w:sz w:val="20"/>
                <w:szCs w:val="20"/>
                <w:lang w:val="es-ES"/>
              </w:rPr>
            </w:pPr>
            <w:r>
              <w:rPr>
                <w:rFonts w:ascii="Arial" w:hAnsi="Arial" w:cs="Arial"/>
                <w:sz w:val="20"/>
                <w:szCs w:val="20"/>
                <w:lang w:val="es-ES"/>
              </w:rPr>
              <w:t xml:space="preserve">Según la publicación de la revista Obras, por Montserrat Zavala (2015) afirma que: </w:t>
            </w:r>
          </w:p>
          <w:p w14:paraId="15F55A69" w14:textId="77777777" w:rsidR="00826947" w:rsidRDefault="00826947" w:rsidP="00826947">
            <w:pPr>
              <w:autoSpaceDE w:val="0"/>
              <w:autoSpaceDN w:val="0"/>
              <w:adjustRightInd w:val="0"/>
              <w:spacing w:after="0" w:line="240" w:lineRule="auto"/>
              <w:rPr>
                <w:rFonts w:ascii="Arial" w:hAnsi="Arial" w:cs="Arial"/>
                <w:sz w:val="20"/>
                <w:szCs w:val="20"/>
                <w:lang w:val="es-ES"/>
              </w:rPr>
            </w:pPr>
          </w:p>
          <w:p w14:paraId="009A3182" w14:textId="77777777" w:rsidR="00826947" w:rsidRDefault="00826947" w:rsidP="00826947">
            <w:pPr>
              <w:autoSpaceDE w:val="0"/>
              <w:autoSpaceDN w:val="0"/>
              <w:adjustRightInd w:val="0"/>
              <w:spacing w:after="0" w:line="240" w:lineRule="auto"/>
              <w:ind w:left="885"/>
              <w:rPr>
                <w:rFonts w:ascii="Arial" w:hAnsi="Arial" w:cs="Arial"/>
                <w:i/>
                <w:sz w:val="20"/>
                <w:szCs w:val="20"/>
                <w:lang w:val="es-ES"/>
              </w:rPr>
            </w:pPr>
            <w:r>
              <w:rPr>
                <w:rFonts w:ascii="Arial" w:hAnsi="Arial" w:cs="Arial"/>
                <w:sz w:val="20"/>
                <w:szCs w:val="20"/>
                <w:lang w:val="es-ES"/>
              </w:rPr>
              <w:t>“</w:t>
            </w:r>
            <w:r w:rsidRPr="00585E12">
              <w:rPr>
                <w:rFonts w:ascii="Arial" w:hAnsi="Arial" w:cs="Arial"/>
                <w:i/>
                <w:sz w:val="20"/>
                <w:szCs w:val="20"/>
                <w:lang w:val="es-ES"/>
              </w:rPr>
              <w:t>México es el segundo destino mundial con mayores ventas en tiempos compartidos, después de Estados Unidos, la industria invertirá en 2015 en el país más de 400 mdd en nueva infraestructura. La Asociación Mexicana de Desarrolladores Turísticos (Amdetur), trabaja en una campaña para mejorar su imagen ante los ojos del consumidor”</w:t>
            </w:r>
            <w:r>
              <w:rPr>
                <w:rFonts w:ascii="Arial" w:hAnsi="Arial" w:cs="Arial"/>
                <w:i/>
                <w:sz w:val="20"/>
                <w:szCs w:val="20"/>
                <w:lang w:val="es-ES"/>
              </w:rPr>
              <w:t>.</w:t>
            </w:r>
            <w:r w:rsidRPr="00585E12">
              <w:rPr>
                <w:rFonts w:ascii="Arial" w:hAnsi="Arial" w:cs="Arial"/>
                <w:i/>
                <w:sz w:val="20"/>
                <w:szCs w:val="20"/>
                <w:lang w:val="es-ES"/>
              </w:rPr>
              <w:t xml:space="preserve"> </w:t>
            </w:r>
          </w:p>
          <w:p w14:paraId="366A0704" w14:textId="77777777" w:rsidR="00826947" w:rsidRDefault="00826947" w:rsidP="00826947">
            <w:pPr>
              <w:autoSpaceDE w:val="0"/>
              <w:autoSpaceDN w:val="0"/>
              <w:adjustRightInd w:val="0"/>
              <w:spacing w:after="0" w:line="240" w:lineRule="auto"/>
              <w:jc w:val="center"/>
              <w:rPr>
                <w:rFonts w:ascii="Arial" w:hAnsi="Arial" w:cs="Arial"/>
                <w:sz w:val="20"/>
                <w:szCs w:val="20"/>
                <w:lang w:val="es-ES"/>
              </w:rPr>
            </w:pPr>
            <w:commentRangeStart w:id="6"/>
            <w:r>
              <w:rPr>
                <w:noProof/>
                <w:lang w:eastAsia="es-MX"/>
              </w:rPr>
              <w:drawing>
                <wp:anchor distT="0" distB="0" distL="114300" distR="114300" simplePos="0" relativeHeight="251699712" behindDoc="0" locked="0" layoutInCell="1" allowOverlap="1" wp14:anchorId="525C4CCA" wp14:editId="39FACF74">
                  <wp:simplePos x="0" y="0"/>
                  <wp:positionH relativeFrom="column">
                    <wp:posOffset>3810</wp:posOffset>
                  </wp:positionH>
                  <wp:positionV relativeFrom="paragraph">
                    <wp:posOffset>141605</wp:posOffset>
                  </wp:positionV>
                  <wp:extent cx="2146300" cy="1485900"/>
                  <wp:effectExtent l="0" t="0" r="6350" b="0"/>
                  <wp:wrapSquare wrapText="bothSides"/>
                  <wp:docPr id="9" name="Picture 9" descr="Welcome to Cancun illustration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elcome to Cancun illustration : Foto de stoc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6300" cy="1485900"/>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6"/>
            <w:r>
              <w:rPr>
                <w:rStyle w:val="CommentReference"/>
              </w:rPr>
              <w:commentReference w:id="6"/>
            </w:r>
          </w:p>
          <w:p w14:paraId="1C9C068A" w14:textId="77777777" w:rsidR="00826947" w:rsidRDefault="00826947" w:rsidP="00826947">
            <w:pPr>
              <w:autoSpaceDE w:val="0"/>
              <w:autoSpaceDN w:val="0"/>
              <w:adjustRightInd w:val="0"/>
              <w:spacing w:after="0" w:line="240" w:lineRule="auto"/>
              <w:rPr>
                <w:rFonts w:ascii="Arial" w:hAnsi="Arial" w:cs="Arial"/>
                <w:sz w:val="20"/>
                <w:szCs w:val="20"/>
                <w:lang w:val="es-ES"/>
              </w:rPr>
            </w:pPr>
            <w:r w:rsidRPr="00585E12">
              <w:rPr>
                <w:rFonts w:ascii="Arial" w:hAnsi="Arial" w:cs="Arial"/>
                <w:sz w:val="20"/>
                <w:szCs w:val="20"/>
                <w:lang w:val="es-ES"/>
              </w:rPr>
              <w:t>Esta inversión permitirá la construcción de 2</w:t>
            </w:r>
            <w:r>
              <w:rPr>
                <w:rFonts w:ascii="Arial" w:hAnsi="Arial" w:cs="Arial"/>
                <w:sz w:val="20"/>
                <w:szCs w:val="20"/>
                <w:lang w:val="es-ES"/>
              </w:rPr>
              <w:t>,</w:t>
            </w:r>
            <w:r w:rsidRPr="00585E12">
              <w:rPr>
                <w:rFonts w:ascii="Arial" w:hAnsi="Arial" w:cs="Arial"/>
                <w:sz w:val="20"/>
                <w:szCs w:val="20"/>
                <w:lang w:val="es-ES"/>
              </w:rPr>
              <w:t>800 cuartos nuevos de los cuales 1</w:t>
            </w:r>
            <w:r>
              <w:rPr>
                <w:rFonts w:ascii="Arial" w:hAnsi="Arial" w:cs="Arial"/>
                <w:sz w:val="20"/>
                <w:szCs w:val="20"/>
                <w:lang w:val="es-ES"/>
              </w:rPr>
              <w:t>,</w:t>
            </w:r>
            <w:r w:rsidRPr="00585E12">
              <w:rPr>
                <w:rFonts w:ascii="Arial" w:hAnsi="Arial" w:cs="Arial"/>
                <w:sz w:val="20"/>
                <w:szCs w:val="20"/>
                <w:lang w:val="es-ES"/>
              </w:rPr>
              <w:t xml:space="preserve">800 estarán en Cancún. Durante el 2014 al menos 5 desarrollos turísticos se gestaron con el componente de tiempo compartido y se estima que en el 2015 la cifra sea similar. </w:t>
            </w:r>
            <w:r>
              <w:rPr>
                <w:rFonts w:ascii="Arial" w:hAnsi="Arial" w:cs="Arial"/>
                <w:sz w:val="20"/>
                <w:szCs w:val="20"/>
                <w:lang w:val="es-ES"/>
              </w:rPr>
              <w:t>Este esquema de turismo se considera una apuesta que da solidez al mercado inmobiliario turístico a largo plazo ya que por ejemplo en el 2013, los resultados arrojan que ingresaron 3,100 mdd anuales por acuerdos de ventas de 182,000 semanas generadas durante ese año.</w:t>
            </w:r>
          </w:p>
          <w:p w14:paraId="28B39228" w14:textId="77777777" w:rsidR="00826947" w:rsidRDefault="00826947" w:rsidP="00826947">
            <w:pPr>
              <w:autoSpaceDE w:val="0"/>
              <w:autoSpaceDN w:val="0"/>
              <w:adjustRightInd w:val="0"/>
              <w:spacing w:after="0" w:line="240" w:lineRule="auto"/>
              <w:rPr>
                <w:rFonts w:ascii="Arial" w:hAnsi="Arial" w:cs="Arial"/>
                <w:sz w:val="20"/>
                <w:szCs w:val="20"/>
                <w:lang w:val="es-ES"/>
              </w:rPr>
            </w:pPr>
          </w:p>
          <w:p w14:paraId="0BFAE0F3" w14:textId="77777777" w:rsidR="00826947" w:rsidRDefault="00826947" w:rsidP="00826947">
            <w:pPr>
              <w:autoSpaceDE w:val="0"/>
              <w:autoSpaceDN w:val="0"/>
              <w:adjustRightInd w:val="0"/>
              <w:spacing w:after="0" w:line="240" w:lineRule="auto"/>
              <w:rPr>
                <w:rFonts w:ascii="Arial" w:hAnsi="Arial" w:cs="Arial"/>
                <w:sz w:val="20"/>
                <w:szCs w:val="20"/>
                <w:lang w:val="es-ES"/>
              </w:rPr>
            </w:pPr>
            <w:r>
              <w:rPr>
                <w:rFonts w:ascii="Arial" w:hAnsi="Arial" w:cs="Arial"/>
                <w:sz w:val="20"/>
                <w:szCs w:val="20"/>
                <w:lang w:val="es-ES"/>
              </w:rPr>
              <w:t>No obstante, existe actualmente en México una gran oportunidad de explotar este esquema, en destinos como Mazatlán, Manzanillo, Ixtapa, Acapulco y Huatulco, ya que actualmente esta unidad de negocio ha sido mayormente promovida en destinos como Cancún, Los Cabos y Puerto Vallarta, en donde también hay una gran oportunidad de reforzarlo.</w:t>
            </w:r>
          </w:p>
          <w:p w14:paraId="32948AA4" w14:textId="77777777" w:rsidR="00826947" w:rsidRDefault="00826947" w:rsidP="00826947">
            <w:pPr>
              <w:autoSpaceDE w:val="0"/>
              <w:autoSpaceDN w:val="0"/>
              <w:adjustRightInd w:val="0"/>
              <w:spacing w:after="0" w:line="240" w:lineRule="auto"/>
              <w:rPr>
                <w:rFonts w:ascii="Arial" w:hAnsi="Arial" w:cs="Arial"/>
                <w:sz w:val="20"/>
                <w:szCs w:val="20"/>
                <w:lang w:val="es-ES"/>
              </w:rPr>
            </w:pPr>
          </w:p>
          <w:p w14:paraId="0797908B" w14:textId="6354038D" w:rsidR="00826947" w:rsidRDefault="00826947" w:rsidP="00826947">
            <w:pPr>
              <w:autoSpaceDE w:val="0"/>
              <w:autoSpaceDN w:val="0"/>
              <w:adjustRightInd w:val="0"/>
              <w:spacing w:after="0" w:line="240" w:lineRule="auto"/>
              <w:rPr>
                <w:rFonts w:ascii="Arial" w:hAnsi="Arial" w:cs="Arial"/>
                <w:sz w:val="20"/>
                <w:szCs w:val="20"/>
                <w:lang w:val="es-ES"/>
              </w:rPr>
            </w:pPr>
            <w:r>
              <w:rPr>
                <w:rFonts w:ascii="Arial" w:hAnsi="Arial" w:cs="Arial"/>
                <w:sz w:val="20"/>
                <w:szCs w:val="20"/>
                <w:lang w:val="es-ES"/>
              </w:rPr>
              <w:t>Considerando este mercado, como uno de los más fuertes y pujantes en el país, es importante considerarlo como una gran áre</w:t>
            </w:r>
            <w:r w:rsidR="000E6444">
              <w:rPr>
                <w:rFonts w:ascii="Arial" w:hAnsi="Arial" w:cs="Arial"/>
                <w:sz w:val="20"/>
                <w:szCs w:val="20"/>
                <w:lang w:val="es-ES"/>
              </w:rPr>
              <w:t>a de oportunidad para la promotori</w:t>
            </w:r>
            <w:r>
              <w:rPr>
                <w:rFonts w:ascii="Arial" w:hAnsi="Arial" w:cs="Arial"/>
                <w:sz w:val="20"/>
                <w:szCs w:val="20"/>
                <w:lang w:val="es-ES"/>
              </w:rPr>
              <w:t>a de negocios inmobiliarios para la venta directa de cuartos de hotel y para la venta y renta de espacios que proveen bienes y servicios de manera indirecta a la industria turística.</w:t>
            </w:r>
          </w:p>
          <w:p w14:paraId="5C90EB9A" w14:textId="77777777" w:rsidR="00826947" w:rsidRPr="00585E12" w:rsidRDefault="00826947" w:rsidP="00826947">
            <w:pPr>
              <w:autoSpaceDE w:val="0"/>
              <w:autoSpaceDN w:val="0"/>
              <w:adjustRightInd w:val="0"/>
              <w:spacing w:after="0" w:line="240" w:lineRule="auto"/>
              <w:rPr>
                <w:rFonts w:ascii="Arial" w:hAnsi="Arial" w:cs="Arial"/>
                <w:sz w:val="20"/>
                <w:szCs w:val="20"/>
                <w:lang w:val="es-ES"/>
              </w:rPr>
            </w:pPr>
          </w:p>
          <w:p w14:paraId="3EAB5B3F" w14:textId="77777777" w:rsidR="00826947" w:rsidRPr="005E48A6" w:rsidRDefault="00826947" w:rsidP="00826947">
            <w:pPr>
              <w:spacing w:after="0" w:line="240" w:lineRule="auto"/>
              <w:rPr>
                <w:rFonts w:ascii="Arial" w:hAnsi="Arial" w:cs="Arial"/>
                <w:b/>
                <w:sz w:val="20"/>
                <w:szCs w:val="20"/>
                <w:lang w:val="es-ES"/>
              </w:rPr>
            </w:pPr>
            <w:r>
              <w:rPr>
                <w:rFonts w:ascii="Arial" w:hAnsi="Arial" w:cs="Arial"/>
                <w:b/>
                <w:sz w:val="20"/>
                <w:szCs w:val="20"/>
                <w:lang w:val="es-ES"/>
              </w:rPr>
              <w:t xml:space="preserve">5.4 </w:t>
            </w:r>
            <w:r w:rsidRPr="005E48A6">
              <w:rPr>
                <w:rFonts w:ascii="Arial" w:hAnsi="Arial" w:cs="Arial"/>
                <w:b/>
                <w:sz w:val="20"/>
                <w:szCs w:val="20"/>
                <w:lang w:val="es-ES"/>
              </w:rPr>
              <w:t>Impulso a la infraestructura</w:t>
            </w:r>
          </w:p>
          <w:p w14:paraId="4ED853BB" w14:textId="77777777" w:rsidR="00826947" w:rsidRDefault="00826947" w:rsidP="00826947">
            <w:pPr>
              <w:pStyle w:val="ListParagraph"/>
              <w:spacing w:after="0" w:line="240" w:lineRule="auto"/>
              <w:ind w:left="0"/>
              <w:rPr>
                <w:rFonts w:ascii="Arial" w:hAnsi="Arial" w:cs="Arial"/>
                <w:sz w:val="20"/>
                <w:szCs w:val="20"/>
                <w:lang w:val="es-ES"/>
              </w:rPr>
            </w:pPr>
          </w:p>
          <w:p w14:paraId="5C111096" w14:textId="77777777" w:rsidR="00826947" w:rsidRPr="00CC2E81" w:rsidRDefault="00826947" w:rsidP="00826947">
            <w:pPr>
              <w:pStyle w:val="ListParagraph"/>
              <w:spacing w:after="0" w:line="240" w:lineRule="auto"/>
              <w:ind w:left="0"/>
              <w:rPr>
                <w:rFonts w:ascii="Arial" w:hAnsi="Arial" w:cs="Arial"/>
                <w:sz w:val="20"/>
                <w:szCs w:val="20"/>
                <w:lang w:val="es-ES"/>
              </w:rPr>
            </w:pPr>
            <w:commentRangeStart w:id="7"/>
            <w:r>
              <w:rPr>
                <w:noProof/>
                <w:lang w:eastAsia="es-MX"/>
              </w:rPr>
              <w:drawing>
                <wp:inline distT="0" distB="0" distL="0" distR="0" wp14:anchorId="65F56875" wp14:editId="12B5501C">
                  <wp:extent cx="5448300" cy="2199314"/>
                  <wp:effectExtent l="0" t="0" r="0" b="0"/>
                  <wp:docPr id="10" name="Picture 10" descr="Big city with skyscrapers and small houses : Arte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ig city with skyscrapers and small houses : Arte vectori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5346" cy="2206195"/>
                          </a:xfrm>
                          <a:prstGeom prst="rect">
                            <a:avLst/>
                          </a:prstGeom>
                          <a:noFill/>
                          <a:ln>
                            <a:noFill/>
                          </a:ln>
                        </pic:spPr>
                      </pic:pic>
                    </a:graphicData>
                  </a:graphic>
                </wp:inline>
              </w:drawing>
            </w:r>
            <w:commentRangeEnd w:id="7"/>
            <w:r>
              <w:rPr>
                <w:rStyle w:val="CommentReference"/>
              </w:rPr>
              <w:commentReference w:id="7"/>
            </w:r>
          </w:p>
          <w:p w14:paraId="15B63AAA" w14:textId="77777777" w:rsidR="00826947" w:rsidRDefault="00826947" w:rsidP="00826947">
            <w:pPr>
              <w:pStyle w:val="ListParagraph"/>
              <w:spacing w:after="0" w:line="240" w:lineRule="auto"/>
              <w:ind w:left="0"/>
              <w:rPr>
                <w:rFonts w:ascii="Arial" w:hAnsi="Arial" w:cs="Arial"/>
                <w:sz w:val="20"/>
                <w:szCs w:val="20"/>
                <w:lang w:val="es-ES"/>
              </w:rPr>
            </w:pPr>
          </w:p>
          <w:p w14:paraId="0AF53C04" w14:textId="77777777" w:rsidR="00826947" w:rsidRDefault="00826947"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t>Analizando los puntos anteriores, se puede vislumbrar un futuro prometedor para la siguiente década en materia económica en el país, sin embargo para mantener esta dinámica, será necesario que el gobierno fortalezca e incremente el impulso para el desarrollo de una mejor infraestructura de tal forma que permita incrementar la productividad de las empresas que actualmente se encuentran alojadas en el país, y que al mismo tiempo promueva la llegada de otras de gran magnitud.</w:t>
            </w:r>
          </w:p>
          <w:p w14:paraId="7D0C1807" w14:textId="77777777" w:rsidR="00826947" w:rsidRDefault="00826947" w:rsidP="00826947">
            <w:pPr>
              <w:pStyle w:val="ListParagraph"/>
              <w:spacing w:after="0" w:line="240" w:lineRule="auto"/>
              <w:ind w:left="0"/>
              <w:rPr>
                <w:rFonts w:ascii="Arial" w:hAnsi="Arial" w:cs="Arial"/>
                <w:sz w:val="20"/>
                <w:szCs w:val="20"/>
                <w:lang w:val="es-ES"/>
              </w:rPr>
            </w:pPr>
          </w:p>
          <w:p w14:paraId="5402B5AF" w14:textId="77777777" w:rsidR="00826947" w:rsidRDefault="00826947"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t>La inversión en infraestructura no solo es conveniente para el crecimiento de empresas de manufactura o la atracción de inversiones, sino que también mantiene en movimiento la economía del país, es decir aportan también a la generación de empleos, a la generación de oportunidades para pequeñas y medianas empresas y también para mejorar la calidad de vida de sus habitantes.</w:t>
            </w:r>
          </w:p>
          <w:p w14:paraId="0700DF35" w14:textId="77777777" w:rsidR="00826947" w:rsidRDefault="00826947" w:rsidP="00826947">
            <w:pPr>
              <w:pStyle w:val="ListParagraph"/>
              <w:spacing w:after="0" w:line="240" w:lineRule="auto"/>
              <w:ind w:left="0"/>
              <w:rPr>
                <w:rFonts w:ascii="Arial" w:hAnsi="Arial" w:cs="Arial"/>
                <w:sz w:val="20"/>
                <w:szCs w:val="20"/>
                <w:lang w:val="es-ES"/>
              </w:rPr>
            </w:pPr>
          </w:p>
          <w:p w14:paraId="477FA58E" w14:textId="77777777" w:rsidR="00826947" w:rsidRDefault="00826947"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t xml:space="preserve">Para darnos una idea de la gran área de oportunidad que tiene el gobierno en materia de infraestructura, actualmente, con la llegada de grandes armadoras de automóviles y con el crecimiento de las inversiones de las que actualmente se sitúan en México, serán necesarias mejoras en la infraestructura de transporte terrestre, tanto en vías ferroviarias como en carreteras y libramientos. Se tiene identificado que por la falta de esta infraestructura en México actualmente se invierte el 12% del costo de la manufactura, en Logística, contrario a lo que sucede en Estados Unidos en donde el porcentaje se encuentra entre el 6% y 7%. </w:t>
            </w:r>
          </w:p>
          <w:p w14:paraId="06FF265C" w14:textId="77777777" w:rsidR="00826947" w:rsidRDefault="00826947" w:rsidP="00826947">
            <w:pPr>
              <w:pStyle w:val="ListParagraph"/>
              <w:spacing w:after="0" w:line="240" w:lineRule="auto"/>
              <w:ind w:left="0"/>
              <w:rPr>
                <w:rFonts w:ascii="Arial" w:hAnsi="Arial" w:cs="Arial"/>
                <w:sz w:val="20"/>
                <w:szCs w:val="20"/>
                <w:lang w:val="es-ES"/>
              </w:rPr>
            </w:pPr>
          </w:p>
          <w:p w14:paraId="056F4EDF" w14:textId="77777777" w:rsidR="00826947" w:rsidRDefault="00826947"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t>Algunas de estas inversiones tienen que realizarse para conectarse más rápido entre ciudades, incrementar la capacidad de carga y descarga de los principales puertos del país, conectar vías férreas con las espuelas de ferrocarril de las empresas e invertir en la ampliación de la red actual para que más empresas tengan acceso a este servicio, además de la inversión requerida para la modernización de las actuales terminales ferroviarias, como lo pretende hacer Kansas City Southern de México, quienes este ano pretenden invertir 148 mdd en la modernización de varias terminales intermodales.</w:t>
            </w:r>
          </w:p>
          <w:p w14:paraId="1A318460" w14:textId="77777777" w:rsidR="00826947" w:rsidRDefault="00826947" w:rsidP="00826947">
            <w:pPr>
              <w:pStyle w:val="ListParagraph"/>
              <w:spacing w:after="0" w:line="240" w:lineRule="auto"/>
              <w:ind w:left="0"/>
              <w:rPr>
                <w:rFonts w:ascii="Arial" w:hAnsi="Arial" w:cs="Arial"/>
                <w:sz w:val="20"/>
                <w:szCs w:val="20"/>
                <w:lang w:val="es-ES"/>
              </w:rPr>
            </w:pPr>
          </w:p>
          <w:p w14:paraId="78B015A9" w14:textId="77777777" w:rsidR="00826947" w:rsidRDefault="00826947"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t>El sector carretero también requiere de grandes inversiones, actualmente las mejores carreteras son de paga, y te conectan de manera parcial, es decir, no te permiten cruzar longitudinal y transversalmente el país, por lo que el gobierno debe de enfocar esfuerzos para lograr mejorar estos traslados que permitan por un lado una eficiente conexión entre las ciudades y al mismo tiempo mejorar la Logística de transporte de las empresas.</w:t>
            </w:r>
          </w:p>
          <w:p w14:paraId="163BFCD8" w14:textId="77777777" w:rsidR="00826947" w:rsidRDefault="00826947" w:rsidP="00826947">
            <w:pPr>
              <w:pStyle w:val="ListParagraph"/>
              <w:spacing w:after="0" w:line="240" w:lineRule="auto"/>
              <w:ind w:left="0"/>
              <w:rPr>
                <w:rFonts w:ascii="Arial" w:hAnsi="Arial" w:cs="Arial"/>
                <w:sz w:val="20"/>
                <w:szCs w:val="20"/>
                <w:lang w:val="es-ES"/>
              </w:rPr>
            </w:pPr>
          </w:p>
          <w:p w14:paraId="165F951B" w14:textId="77777777" w:rsidR="00826947" w:rsidRDefault="00826947"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t>Otra situación que se debe de atender con gran prioridad es la seguridad y el mantenimiento de la actual red carretera. Existen actualmente muchos tramos en los que la seguridad para los automóviles y para los usuarios no está garantizada, para los primeros por las malas condiciones del pavimento, y para los segundos por las constantes acciones de secuestro que realiza el crimen organizado en lugares que no se encuentran propiamente protegidos.</w:t>
            </w:r>
          </w:p>
          <w:p w14:paraId="6BE7EDD8" w14:textId="77777777" w:rsidR="00826947" w:rsidRDefault="00826947" w:rsidP="00826947">
            <w:pPr>
              <w:pStyle w:val="ListParagraph"/>
              <w:spacing w:after="0" w:line="240" w:lineRule="auto"/>
              <w:ind w:left="0"/>
              <w:rPr>
                <w:rFonts w:ascii="Arial" w:hAnsi="Arial" w:cs="Arial"/>
                <w:sz w:val="20"/>
                <w:szCs w:val="20"/>
                <w:lang w:val="es-ES"/>
              </w:rPr>
            </w:pPr>
          </w:p>
          <w:p w14:paraId="3B9C6AC9" w14:textId="77777777" w:rsidR="00826947" w:rsidRDefault="00826947"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t xml:space="preserve">Otros sectores en donde el gobierno debe de enfocar sus esfuerzos es en garantizar el suministro de energía eléctrica, gas natural, telefonía y redes, entre otros servicios, pero el gran reto es conseguirlo de manera equilibrada, es decir que mantenga siempre en consideración el hecho de no impactar de manera significante los entornos ecológicos del país.   </w:t>
            </w:r>
          </w:p>
          <w:p w14:paraId="7AB96979" w14:textId="77777777" w:rsidR="00826947" w:rsidRPr="00C27112" w:rsidRDefault="00826947" w:rsidP="00826947">
            <w:pPr>
              <w:spacing w:after="0" w:line="240" w:lineRule="auto"/>
              <w:rPr>
                <w:rFonts w:ascii="Arial" w:hAnsi="Arial" w:cs="Arial"/>
                <w:color w:val="0070C0"/>
                <w:sz w:val="20"/>
                <w:szCs w:val="20"/>
              </w:rPr>
            </w:pPr>
          </w:p>
          <w:p w14:paraId="36103999" w14:textId="77777777" w:rsidR="00826947" w:rsidRPr="00C27112" w:rsidRDefault="00826947" w:rsidP="00826947">
            <w:pPr>
              <w:spacing w:after="0" w:line="240" w:lineRule="auto"/>
              <w:rPr>
                <w:rFonts w:ascii="Arial" w:hAnsi="Arial" w:cs="Arial"/>
                <w:color w:val="0070C0"/>
                <w:sz w:val="20"/>
                <w:szCs w:val="20"/>
              </w:rPr>
            </w:pPr>
            <w:r w:rsidRPr="00C27112">
              <w:rPr>
                <w:rFonts w:ascii="Arial" w:hAnsi="Arial" w:cs="Arial"/>
                <w:color w:val="0070C0"/>
                <w:sz w:val="20"/>
                <w:szCs w:val="20"/>
              </w:rPr>
              <w:t>Ligas autorizadas para obtener imágenes:</w:t>
            </w:r>
          </w:p>
          <w:p w14:paraId="277E7920" w14:textId="77777777" w:rsidR="00826947" w:rsidRPr="00C27112" w:rsidRDefault="00826947" w:rsidP="00826947">
            <w:pPr>
              <w:spacing w:after="0" w:line="240" w:lineRule="auto"/>
              <w:rPr>
                <w:rFonts w:ascii="Arial" w:hAnsi="Arial" w:cs="Arial"/>
                <w:color w:val="0070C0"/>
                <w:sz w:val="20"/>
                <w:szCs w:val="20"/>
              </w:rPr>
            </w:pPr>
          </w:p>
          <w:p w14:paraId="39F99299" w14:textId="77777777" w:rsidR="00826947" w:rsidRPr="00C27112" w:rsidRDefault="008B7C07" w:rsidP="00826947">
            <w:pPr>
              <w:spacing w:after="0" w:line="240" w:lineRule="auto"/>
              <w:rPr>
                <w:rFonts w:ascii="Arial" w:hAnsi="Arial" w:cs="Arial"/>
                <w:color w:val="0070C0"/>
                <w:sz w:val="20"/>
                <w:szCs w:val="20"/>
              </w:rPr>
            </w:pPr>
            <w:hyperlink r:id="rId24" w:history="1">
              <w:r w:rsidR="00826947" w:rsidRPr="00C27112">
                <w:rPr>
                  <w:rStyle w:val="Hyperlink"/>
                  <w:rFonts w:ascii="Arial" w:hAnsi="Arial" w:cs="Arial"/>
                </w:rPr>
                <w:t>http://www.shutterstock.com/</w:t>
              </w:r>
            </w:hyperlink>
          </w:p>
          <w:p w14:paraId="3679C67C" w14:textId="77777777" w:rsidR="00826947" w:rsidRPr="00C27112" w:rsidRDefault="008B7C07" w:rsidP="00826947">
            <w:pPr>
              <w:spacing w:after="0" w:line="240" w:lineRule="auto"/>
              <w:rPr>
                <w:rFonts w:ascii="Arial" w:hAnsi="Arial" w:cs="Arial"/>
                <w:color w:val="0070C0"/>
                <w:sz w:val="20"/>
                <w:szCs w:val="20"/>
              </w:rPr>
            </w:pPr>
            <w:hyperlink r:id="rId25" w:history="1">
              <w:r w:rsidR="00826947" w:rsidRPr="00C27112">
                <w:rPr>
                  <w:rStyle w:val="Hyperlink"/>
                  <w:rFonts w:ascii="Arial" w:hAnsi="Arial" w:cs="Arial"/>
                </w:rPr>
                <w:t>http://www.thinkstockphotos.com/</w:t>
              </w:r>
            </w:hyperlink>
          </w:p>
          <w:p w14:paraId="78C040C9" w14:textId="77777777" w:rsidR="00826947" w:rsidRPr="00C27112" w:rsidRDefault="008B7C07" w:rsidP="00826947">
            <w:pPr>
              <w:spacing w:after="0" w:line="240" w:lineRule="auto"/>
              <w:rPr>
                <w:rFonts w:ascii="Arial" w:hAnsi="Arial" w:cs="Arial"/>
                <w:color w:val="0070C0"/>
                <w:sz w:val="20"/>
                <w:szCs w:val="20"/>
              </w:rPr>
            </w:pPr>
            <w:hyperlink r:id="rId26" w:history="1">
              <w:r w:rsidR="00826947" w:rsidRPr="00C27112">
                <w:rPr>
                  <w:rStyle w:val="Hyperlink"/>
                  <w:rFonts w:ascii="Arial" w:hAnsi="Arial" w:cs="Arial"/>
                </w:rPr>
                <w:t>http://espanol.istockphoto.com/</w:t>
              </w:r>
            </w:hyperlink>
          </w:p>
          <w:p w14:paraId="028252A3" w14:textId="77777777" w:rsidR="00826947" w:rsidRPr="00C27112" w:rsidRDefault="00826947" w:rsidP="00826947">
            <w:pPr>
              <w:spacing w:after="0" w:line="240" w:lineRule="auto"/>
              <w:rPr>
                <w:rFonts w:ascii="Arial" w:hAnsi="Arial" w:cs="Arial"/>
                <w:color w:val="0070C0"/>
                <w:sz w:val="20"/>
                <w:szCs w:val="20"/>
              </w:rPr>
            </w:pPr>
          </w:p>
          <w:p w14:paraId="5CA8F52E" w14:textId="77777777" w:rsidR="00826947" w:rsidRPr="00C27112" w:rsidRDefault="00826947" w:rsidP="00826947">
            <w:pPr>
              <w:spacing w:after="0" w:line="240" w:lineRule="auto"/>
              <w:rPr>
                <w:rFonts w:ascii="Arial" w:hAnsi="Arial" w:cs="Arial"/>
                <w:color w:val="0070C0"/>
                <w:sz w:val="20"/>
                <w:szCs w:val="20"/>
              </w:rPr>
            </w:pPr>
            <w:r w:rsidRPr="00C27112">
              <w:rPr>
                <w:rFonts w:ascii="Arial" w:hAnsi="Arial" w:cs="Arial"/>
                <w:color w:val="0070C0"/>
                <w:sz w:val="20"/>
                <w:szCs w:val="20"/>
              </w:rPr>
              <w:t>Y fuentes confiables.</w:t>
            </w:r>
          </w:p>
          <w:p w14:paraId="58D2C7DE" w14:textId="77777777" w:rsidR="00826947" w:rsidRPr="00023343" w:rsidRDefault="00826947" w:rsidP="00826947">
            <w:pPr>
              <w:spacing w:after="0" w:line="240" w:lineRule="auto"/>
              <w:rPr>
                <w:rFonts w:ascii="Arial" w:hAnsi="Arial" w:cs="Arial"/>
                <w:color w:val="0070C0"/>
                <w:sz w:val="20"/>
                <w:szCs w:val="20"/>
              </w:rPr>
            </w:pPr>
            <w:r w:rsidRPr="00C27112">
              <w:rPr>
                <w:rFonts w:ascii="Arial" w:hAnsi="Arial" w:cs="Arial"/>
                <w:color w:val="0070C0"/>
                <w:sz w:val="20"/>
                <w:szCs w:val="20"/>
              </w:rPr>
              <w:t>NO se permiten imágenes o contenido de monografías, Wikiped</w:t>
            </w:r>
            <w:r>
              <w:rPr>
                <w:rFonts w:ascii="Arial" w:hAnsi="Arial" w:cs="Arial"/>
                <w:color w:val="0070C0"/>
                <w:sz w:val="20"/>
                <w:szCs w:val="20"/>
              </w:rPr>
              <w:t>ia, rincón del vago y similares</w:t>
            </w:r>
          </w:p>
        </w:tc>
      </w:tr>
    </w:tbl>
    <w:p w14:paraId="29E56DBE" w14:textId="77777777" w:rsidR="00826947" w:rsidRPr="00CB2A50" w:rsidRDefault="00826947" w:rsidP="00826947">
      <w:pPr>
        <w:spacing w:after="0" w:line="240" w:lineRule="auto"/>
        <w:outlineLvl w:val="0"/>
        <w:rPr>
          <w:rFonts w:ascii="Arial" w:eastAsia="Times New Roman" w:hAnsi="Arial" w:cs="Arial"/>
          <w:color w:val="984806"/>
          <w:sz w:val="20"/>
          <w:szCs w:val="20"/>
        </w:rPr>
      </w:pPr>
    </w:p>
    <w:p w14:paraId="61AFE44B" w14:textId="77777777" w:rsidR="00826947" w:rsidRDefault="00826947" w:rsidP="00826947">
      <w:pPr>
        <w:spacing w:after="0" w:line="240" w:lineRule="auto"/>
        <w:outlineLvl w:val="0"/>
        <w:rPr>
          <w:rFonts w:ascii="Arial" w:eastAsia="Times New Roman" w:hAnsi="Arial" w:cs="Arial"/>
          <w:color w:val="984806"/>
          <w:sz w:val="20"/>
          <w:szCs w:val="20"/>
        </w:rPr>
      </w:pPr>
    </w:p>
    <w:p w14:paraId="33D5FC05" w14:textId="77777777" w:rsidR="00826947" w:rsidRPr="00CB2A50" w:rsidRDefault="00826947" w:rsidP="00826947">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Cierre del tema 5</w:t>
      </w:r>
      <w:r w:rsidRPr="00CB2A50">
        <w:rPr>
          <w:rFonts w:ascii="Arial" w:eastAsia="Times New Roman" w:hAnsi="Arial" w:cs="Arial"/>
          <w:b/>
          <w:bCs/>
          <w:color w:val="FFFFFF"/>
          <w:sz w:val="20"/>
          <w:szCs w:val="20"/>
        </w:rPr>
        <w:t xml:space="preserve"> (aterrizaje del </w:t>
      </w:r>
      <w:r>
        <w:rPr>
          <w:rFonts w:ascii="Arial" w:eastAsia="Times New Roman" w:hAnsi="Arial" w:cs="Arial"/>
          <w:b/>
          <w:bCs/>
          <w:color w:val="FFFFFF"/>
          <w:sz w:val="20"/>
          <w:szCs w:val="20"/>
        </w:rPr>
        <w:t>participante</w:t>
      </w:r>
      <w:r w:rsidRPr="00CB2A50">
        <w:rPr>
          <w:rFonts w:ascii="Arial" w:eastAsia="Times New Roman" w:hAnsi="Arial" w:cs="Arial"/>
          <w:b/>
          <w:bCs/>
          <w:color w:val="FFFFFF"/>
          <w:sz w:val="20"/>
          <w:szCs w:val="20"/>
        </w:rPr>
        <w:t>)</w:t>
      </w:r>
    </w:p>
    <w:p w14:paraId="33321F70" w14:textId="77777777" w:rsidR="00826947" w:rsidRPr="00CB2A50" w:rsidRDefault="00826947" w:rsidP="00826947">
      <w:pPr>
        <w:pStyle w:val="NoSpacing"/>
      </w:pPr>
    </w:p>
    <w:p w14:paraId="24ECDA70" w14:textId="77777777" w:rsidR="00826947" w:rsidRPr="00CB2A50" w:rsidRDefault="00826947" w:rsidP="00826947">
      <w:pPr>
        <w:shd w:val="clear" w:color="auto" w:fill="E7E6E6"/>
        <w:rPr>
          <w:rFonts w:ascii="Arial" w:hAnsi="Arial" w:cs="Arial"/>
          <w:sz w:val="20"/>
          <w:szCs w:val="20"/>
        </w:rPr>
      </w:pPr>
      <w:r w:rsidRPr="00CB2A50">
        <w:rPr>
          <w:rFonts w:ascii="Arial" w:hAnsi="Arial" w:cs="Arial"/>
          <w:sz w:val="20"/>
          <w:szCs w:val="20"/>
        </w:rPr>
        <w:t>Con base en la situación descrita en la sección anterior (planteamiento inicial), elabore un cierre o conclusión que permita al participante hacer una reflexión del tema en su vida personal o profesional. Puede tomar como referencia las siguientes estrategias, lo importante es establecer una conexión clara entre el planteamiento inicial y el cierre del tema (tener en cuenta el perfil del participante).</w:t>
      </w:r>
    </w:p>
    <w:p w14:paraId="2D84D0DB" w14:textId="77777777" w:rsidR="00826947" w:rsidRPr="00CB2A50" w:rsidRDefault="00826947" w:rsidP="00826947">
      <w:pPr>
        <w:pStyle w:val="ListParagraph"/>
        <w:numPr>
          <w:ilvl w:val="0"/>
          <w:numId w:val="3"/>
        </w:numPr>
        <w:shd w:val="clear" w:color="auto" w:fill="E7E6E6"/>
        <w:rPr>
          <w:rFonts w:ascii="Arial" w:hAnsi="Arial" w:cs="Arial"/>
          <w:sz w:val="20"/>
          <w:szCs w:val="20"/>
        </w:rPr>
      </w:pPr>
      <w:r w:rsidRPr="00CB2A50">
        <w:rPr>
          <w:rFonts w:ascii="Arial" w:hAnsi="Arial" w:cs="Arial"/>
          <w:sz w:val="20"/>
          <w:szCs w:val="20"/>
        </w:rPr>
        <w:t>Conclusión + Pregunta(s) de reflexión</w:t>
      </w:r>
    </w:p>
    <w:p w14:paraId="5B4D370D" w14:textId="77777777" w:rsidR="00826947" w:rsidRPr="00CB2A50" w:rsidRDefault="00826947" w:rsidP="00826947">
      <w:pPr>
        <w:pStyle w:val="ListParagraph"/>
        <w:numPr>
          <w:ilvl w:val="0"/>
          <w:numId w:val="3"/>
        </w:numPr>
        <w:shd w:val="clear" w:color="auto" w:fill="E7E6E6"/>
        <w:rPr>
          <w:rFonts w:ascii="Arial" w:hAnsi="Arial" w:cs="Arial"/>
          <w:sz w:val="20"/>
          <w:szCs w:val="20"/>
        </w:rPr>
      </w:pPr>
      <w:r w:rsidRPr="00CB2A50">
        <w:rPr>
          <w:rFonts w:ascii="Arial" w:hAnsi="Arial" w:cs="Arial"/>
          <w:sz w:val="20"/>
          <w:szCs w:val="20"/>
        </w:rPr>
        <w:t xml:space="preserve">Conclusión + Ejercicio de reflexión </w:t>
      </w:r>
    </w:p>
    <w:p w14:paraId="3C45D13A" w14:textId="77777777" w:rsidR="00826947" w:rsidRPr="00CB2A50" w:rsidRDefault="00826947" w:rsidP="00826947">
      <w:pPr>
        <w:pStyle w:val="ListParagraph"/>
        <w:numPr>
          <w:ilvl w:val="0"/>
          <w:numId w:val="3"/>
        </w:numPr>
        <w:shd w:val="clear" w:color="auto" w:fill="E7E6E6"/>
        <w:rPr>
          <w:rFonts w:ascii="Arial" w:hAnsi="Arial" w:cs="Arial"/>
          <w:sz w:val="20"/>
          <w:szCs w:val="20"/>
        </w:rPr>
      </w:pPr>
      <w:r w:rsidRPr="00CB2A50">
        <w:rPr>
          <w:rFonts w:ascii="Arial" w:hAnsi="Arial" w:cs="Arial"/>
          <w:sz w:val="20"/>
          <w:szCs w:val="20"/>
        </w:rPr>
        <w:t>Conclusión + Esquema o mapa de conceptos</w:t>
      </w:r>
    </w:p>
    <w:p w14:paraId="5D78804D" w14:textId="77777777" w:rsidR="00826947" w:rsidRPr="00CB2A50" w:rsidRDefault="00826947" w:rsidP="00826947">
      <w:pPr>
        <w:pStyle w:val="ListParagraph"/>
        <w:rPr>
          <w:rFonts w:ascii="Arial" w:hAnsi="Arial" w:cs="Arial"/>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3"/>
      </w:tblGrid>
      <w:tr w:rsidR="00826947" w:rsidRPr="00C27112" w14:paraId="3DF3B9DF" w14:textId="77777777" w:rsidTr="00826947">
        <w:tc>
          <w:tcPr>
            <w:tcW w:w="8833" w:type="dxa"/>
          </w:tcPr>
          <w:p w14:paraId="72DEE8D4" w14:textId="77777777" w:rsidR="00826947" w:rsidRDefault="00826947" w:rsidP="00826947">
            <w:pPr>
              <w:pStyle w:val="ListParagraph"/>
              <w:spacing w:after="0" w:line="240" w:lineRule="auto"/>
              <w:ind w:left="0"/>
              <w:rPr>
                <w:rFonts w:ascii="Arial" w:hAnsi="Arial" w:cs="Arial"/>
                <w:sz w:val="20"/>
                <w:szCs w:val="20"/>
                <w:lang w:val="es-ES"/>
              </w:rPr>
            </w:pPr>
            <w:r>
              <w:rPr>
                <w:rStyle w:val="CommentReference"/>
              </w:rPr>
              <w:commentReference w:id="8"/>
            </w:r>
          </w:p>
          <w:p w14:paraId="6C970B91" w14:textId="77777777" w:rsidR="00826947" w:rsidRDefault="00826947" w:rsidP="00826947">
            <w:pPr>
              <w:pStyle w:val="ListParagraph"/>
              <w:spacing w:after="0" w:line="240" w:lineRule="auto"/>
              <w:ind w:left="0"/>
              <w:rPr>
                <w:rFonts w:ascii="Arial" w:hAnsi="Arial" w:cs="Arial"/>
                <w:sz w:val="20"/>
                <w:szCs w:val="20"/>
                <w:lang w:val="es-ES"/>
              </w:rPr>
            </w:pPr>
            <w:commentRangeStart w:id="9"/>
            <w:r>
              <w:rPr>
                <w:noProof/>
                <w:lang w:eastAsia="es-MX"/>
              </w:rPr>
              <w:drawing>
                <wp:anchor distT="0" distB="0" distL="114300" distR="114300" simplePos="0" relativeHeight="251700736" behindDoc="0" locked="0" layoutInCell="1" allowOverlap="1" wp14:anchorId="50CF0276" wp14:editId="309E3CDD">
                  <wp:simplePos x="0" y="0"/>
                  <wp:positionH relativeFrom="column">
                    <wp:posOffset>3810</wp:posOffset>
                  </wp:positionH>
                  <wp:positionV relativeFrom="paragraph">
                    <wp:posOffset>57150</wp:posOffset>
                  </wp:positionV>
                  <wp:extent cx="1614985" cy="1524000"/>
                  <wp:effectExtent l="0" t="0" r="4445" b="0"/>
                  <wp:wrapSquare wrapText="bothSides"/>
                  <wp:docPr id="11" name="Picture 11" descr="City skyline with road : Arte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ity skyline with road : Arte vectoria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4985" cy="15240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commentRangeEnd w:id="9"/>
            <w:r>
              <w:rPr>
                <w:rStyle w:val="CommentReference"/>
              </w:rPr>
              <w:commentReference w:id="9"/>
            </w:r>
            <w:r>
              <w:rPr>
                <w:rFonts w:ascii="Arial" w:hAnsi="Arial" w:cs="Arial"/>
                <w:sz w:val="20"/>
                <w:szCs w:val="20"/>
                <w:lang w:val="es-ES"/>
              </w:rPr>
              <w:t xml:space="preserve">En este tema pudiste observar las el contexto actual de México, respecto de las inversiones en los diversos sectores económicos del país y la importancia que estos tienen para mantener la dinámica de crecimiento económico del país y propiamente del sector inmobiliario. </w:t>
            </w:r>
          </w:p>
          <w:p w14:paraId="79A3B1EF" w14:textId="77777777" w:rsidR="00826947" w:rsidRPr="00F363BB" w:rsidRDefault="00826947" w:rsidP="00826947">
            <w:pPr>
              <w:pStyle w:val="ListParagraph"/>
              <w:spacing w:after="0" w:line="240" w:lineRule="auto"/>
              <w:ind w:left="0"/>
              <w:rPr>
                <w:rFonts w:ascii="Arial" w:hAnsi="Arial" w:cs="Arial"/>
                <w:sz w:val="20"/>
                <w:szCs w:val="20"/>
                <w:lang w:val="es-ES"/>
              </w:rPr>
            </w:pPr>
          </w:p>
          <w:p w14:paraId="17EE0C32" w14:textId="77777777" w:rsidR="00826947" w:rsidRDefault="00826947"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t>Aprendiste también que se estima que existan grandes oportunidades para el mercado inmobiliario en sus diferentes ramos para los próximos 10 años, así como también pudiste identificar hacia donde debe dirigir su estrategia de crecimiento, el actual y los futuros gobiernos en el país.</w:t>
            </w:r>
          </w:p>
          <w:p w14:paraId="2256A312" w14:textId="77777777" w:rsidR="00826947" w:rsidRDefault="00826947" w:rsidP="00826947">
            <w:pPr>
              <w:pStyle w:val="ListParagraph"/>
              <w:spacing w:after="0" w:line="240" w:lineRule="auto"/>
              <w:ind w:left="0"/>
              <w:rPr>
                <w:rFonts w:ascii="Arial" w:hAnsi="Arial" w:cs="Arial"/>
                <w:sz w:val="20"/>
                <w:szCs w:val="20"/>
                <w:lang w:val="es-ES"/>
              </w:rPr>
            </w:pPr>
          </w:p>
          <w:p w14:paraId="70BAB943" w14:textId="77777777" w:rsidR="00826947" w:rsidRDefault="00826947"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t xml:space="preserve">De la misma forma identificaste como se distribuyen las zonas económicas del país, mediante la ubicación de los desarrollos inmobiliarios más importantes ejecutados hasta ahora, por los que se construyen actualmente y los que están por arrancar. </w:t>
            </w:r>
          </w:p>
          <w:p w14:paraId="4662235E" w14:textId="77777777" w:rsidR="00826947" w:rsidRPr="00C96BEB" w:rsidRDefault="00826947" w:rsidP="00826947">
            <w:pPr>
              <w:jc w:val="both"/>
              <w:rPr>
                <w:rFonts w:ascii="Arial" w:hAnsi="Arial" w:cs="Arial"/>
                <w:sz w:val="20"/>
                <w:szCs w:val="20"/>
              </w:rPr>
            </w:pPr>
          </w:p>
        </w:tc>
      </w:tr>
    </w:tbl>
    <w:p w14:paraId="4A2E68FE" w14:textId="77777777" w:rsidR="00826947" w:rsidRDefault="00826947" w:rsidP="00826947">
      <w:pPr>
        <w:spacing w:after="0" w:line="240" w:lineRule="auto"/>
        <w:outlineLvl w:val="0"/>
        <w:rPr>
          <w:rFonts w:ascii="Arial" w:eastAsia="Times New Roman" w:hAnsi="Arial" w:cs="Arial"/>
          <w:color w:val="984806"/>
          <w:sz w:val="20"/>
          <w:szCs w:val="20"/>
        </w:rPr>
      </w:pPr>
    </w:p>
    <w:p w14:paraId="717EAEF6" w14:textId="77777777" w:rsidR="00826947" w:rsidRPr="00CB2A50" w:rsidRDefault="00826947" w:rsidP="00826947">
      <w:pPr>
        <w:spacing w:after="0" w:line="240" w:lineRule="auto"/>
        <w:outlineLvl w:val="0"/>
        <w:rPr>
          <w:rFonts w:ascii="Arial" w:eastAsia="Times New Roman" w:hAnsi="Arial" w:cs="Arial"/>
          <w:color w:val="984806"/>
          <w:sz w:val="20"/>
          <w:szCs w:val="20"/>
        </w:rPr>
      </w:pPr>
    </w:p>
    <w:p w14:paraId="240B19A4" w14:textId="77777777" w:rsidR="00826947" w:rsidRPr="00CB2A50" w:rsidRDefault="00826947" w:rsidP="00826947">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Recursos de apoyo del tema 5</w:t>
      </w:r>
    </w:p>
    <w:p w14:paraId="58E36F3C" w14:textId="77777777" w:rsidR="00826947" w:rsidRPr="00CB2A50" w:rsidRDefault="00826947" w:rsidP="00826947">
      <w:pPr>
        <w:shd w:val="clear" w:color="auto" w:fill="E7E6E6"/>
        <w:spacing w:after="0" w:line="240" w:lineRule="auto"/>
        <w:outlineLvl w:val="0"/>
        <w:rPr>
          <w:rFonts w:ascii="Arial" w:eastAsia="Times New Roman" w:hAnsi="Arial" w:cs="Arial"/>
          <w:sz w:val="20"/>
          <w:szCs w:val="20"/>
        </w:rPr>
      </w:pPr>
    </w:p>
    <w:p w14:paraId="282F35A7" w14:textId="77777777" w:rsidR="00826947" w:rsidRPr="00CB2A50" w:rsidRDefault="00826947" w:rsidP="00826947">
      <w:pPr>
        <w:shd w:val="clear" w:color="auto" w:fill="E7E6E6"/>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362A0DE0" w14:textId="77777777" w:rsidR="00826947" w:rsidRPr="00CB2A50" w:rsidRDefault="00826947" w:rsidP="00826947">
      <w:pPr>
        <w:spacing w:after="0" w:line="240" w:lineRule="auto"/>
        <w:outlineLvl w:val="0"/>
        <w:rPr>
          <w:rFonts w:ascii="Arial" w:eastAsia="Times New Roman" w:hAnsi="Arial" w:cs="Arial"/>
          <w:color w:val="7F7F7F"/>
          <w:sz w:val="20"/>
          <w:szCs w:val="2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tblGrid>
      <w:tr w:rsidR="00826947" w:rsidRPr="00C27112" w14:paraId="25937698" w14:textId="77777777" w:rsidTr="00826947">
        <w:tc>
          <w:tcPr>
            <w:tcW w:w="10201" w:type="dxa"/>
            <w:shd w:val="clear" w:color="auto" w:fill="E7E6E6"/>
          </w:tcPr>
          <w:p w14:paraId="06632BC9" w14:textId="77777777" w:rsidR="00826947" w:rsidRPr="00C27112" w:rsidRDefault="00826947" w:rsidP="00826947">
            <w:pPr>
              <w:spacing w:after="0" w:line="240" w:lineRule="auto"/>
              <w:outlineLvl w:val="0"/>
              <w:rPr>
                <w:rFonts w:ascii="Arial" w:eastAsia="Times New Roman" w:hAnsi="Arial" w:cs="Arial"/>
                <w:b/>
                <w:bCs/>
                <w:sz w:val="20"/>
                <w:szCs w:val="20"/>
                <w:lang w:eastAsia="es-MX"/>
              </w:rPr>
            </w:pPr>
            <w:r w:rsidRPr="00C27112">
              <w:rPr>
                <w:rFonts w:ascii="Arial" w:eastAsia="Times New Roman" w:hAnsi="Arial" w:cs="Arial"/>
                <w:b/>
                <w:bCs/>
                <w:sz w:val="20"/>
                <w:szCs w:val="20"/>
                <w:lang w:eastAsia="es-MX"/>
              </w:rPr>
              <w:t xml:space="preserve">Videos educativos </w:t>
            </w:r>
            <w:r w:rsidRPr="00C27112">
              <w:rPr>
                <w:rFonts w:ascii="Arial" w:hAnsi="Arial" w:cs="Arial"/>
                <w:color w:val="7F7F7F"/>
                <w:sz w:val="20"/>
                <w:szCs w:val="20"/>
              </w:rPr>
              <w:t xml:space="preserve">(Cada tema debe presentar un video grabado por un experto, puede ser una entrevista, explicación de procesos o contenido) </w:t>
            </w:r>
          </w:p>
        </w:tc>
      </w:tr>
      <w:tr w:rsidR="00826947" w:rsidRPr="00C27112" w14:paraId="465C578C" w14:textId="77777777" w:rsidTr="00826947">
        <w:tc>
          <w:tcPr>
            <w:tcW w:w="10201" w:type="dxa"/>
          </w:tcPr>
          <w:p w14:paraId="25395E04" w14:textId="77777777" w:rsidR="00826947" w:rsidRDefault="00826947" w:rsidP="00826947">
            <w:pPr>
              <w:spacing w:after="0" w:line="240" w:lineRule="auto"/>
              <w:outlineLvl w:val="0"/>
              <w:rPr>
                <w:rFonts w:ascii="Arial" w:eastAsia="Times New Roman" w:hAnsi="Arial" w:cs="Arial"/>
                <w:b/>
                <w:bCs/>
                <w:color w:val="5B9BD5"/>
                <w:sz w:val="20"/>
                <w:szCs w:val="20"/>
                <w:lang w:eastAsia="es-MX"/>
              </w:rPr>
            </w:pPr>
          </w:p>
          <w:p w14:paraId="24D88D28" w14:textId="77777777" w:rsidR="00826947" w:rsidRPr="006C1292" w:rsidRDefault="00826947" w:rsidP="00826947">
            <w:pPr>
              <w:spacing w:after="0"/>
              <w:rPr>
                <w:rFonts w:ascii="Arial" w:hAnsi="Arial" w:cs="Arial"/>
                <w:sz w:val="20"/>
                <w:szCs w:val="20"/>
              </w:rPr>
            </w:pPr>
            <w:r w:rsidRPr="006C1292">
              <w:rPr>
                <w:rFonts w:ascii="Arial" w:hAnsi="Arial" w:cs="Arial"/>
                <w:sz w:val="20"/>
                <w:szCs w:val="20"/>
              </w:rPr>
              <w:t xml:space="preserve">Para conocer más sobre </w:t>
            </w:r>
            <w:r w:rsidRPr="006C1292">
              <w:rPr>
                <w:rFonts w:ascii="Arial" w:hAnsi="Arial" w:cs="Arial"/>
                <w:b/>
                <w:sz w:val="20"/>
                <w:szCs w:val="20"/>
              </w:rPr>
              <w:t>México como referente mundial de turismo</w:t>
            </w:r>
            <w:r w:rsidRPr="006C1292">
              <w:rPr>
                <w:rFonts w:ascii="Arial" w:hAnsi="Arial" w:cs="Arial"/>
                <w:sz w:val="20"/>
                <w:szCs w:val="20"/>
              </w:rPr>
              <w:t xml:space="preserve">, te recomendamos ver: </w:t>
            </w:r>
          </w:p>
          <w:p w14:paraId="22ABF8DF" w14:textId="77777777" w:rsidR="00826947" w:rsidRPr="006C1292" w:rsidRDefault="00826947" w:rsidP="00826947">
            <w:pPr>
              <w:spacing w:after="0"/>
              <w:rPr>
                <w:rFonts w:ascii="Arial" w:hAnsi="Arial" w:cs="Arial"/>
                <w:sz w:val="20"/>
                <w:szCs w:val="20"/>
              </w:rPr>
            </w:pPr>
            <w:r w:rsidRPr="006C1292">
              <w:rPr>
                <w:rFonts w:ascii="Arial" w:hAnsi="Arial" w:cs="Arial"/>
                <w:sz w:val="20"/>
                <w:szCs w:val="20"/>
              </w:rPr>
              <w:t xml:space="preserve">Tiempos Noticias. (2012, 25 de octubre). </w:t>
            </w:r>
            <w:r w:rsidRPr="006C1292">
              <w:rPr>
                <w:rFonts w:ascii="Arial" w:hAnsi="Arial" w:cs="Arial"/>
                <w:i/>
                <w:sz w:val="20"/>
                <w:szCs w:val="20"/>
              </w:rPr>
              <w:t>México es referente mundial de turismo</w:t>
            </w:r>
            <w:r w:rsidRPr="006C1292">
              <w:rPr>
                <w:rFonts w:ascii="Arial" w:hAnsi="Arial" w:cs="Arial"/>
                <w:sz w:val="20"/>
                <w:szCs w:val="20"/>
              </w:rPr>
              <w:t xml:space="preserve">. Recuperado de </w:t>
            </w:r>
            <w:hyperlink r:id="rId28" w:history="1">
              <w:r w:rsidRPr="006C1292">
                <w:rPr>
                  <w:rStyle w:val="Hyperlink"/>
                  <w:rFonts w:ascii="Arial" w:hAnsi="Arial" w:cs="Arial"/>
                </w:rPr>
                <w:t>https://www.youtube.com/watch?v=PJPkufAfBm0</w:t>
              </w:r>
            </w:hyperlink>
          </w:p>
          <w:p w14:paraId="3A774579" w14:textId="77777777" w:rsidR="00826947" w:rsidRPr="006C1292" w:rsidRDefault="00826947" w:rsidP="00826947">
            <w:pPr>
              <w:spacing w:after="0"/>
              <w:rPr>
                <w:rFonts w:ascii="Arial" w:hAnsi="Arial" w:cs="Arial"/>
                <w:sz w:val="20"/>
                <w:szCs w:val="20"/>
              </w:rPr>
            </w:pPr>
          </w:p>
          <w:p w14:paraId="0CB11138" w14:textId="77777777" w:rsidR="00826947" w:rsidRPr="006C1292" w:rsidRDefault="00826947" w:rsidP="00826947">
            <w:pPr>
              <w:spacing w:after="0"/>
              <w:rPr>
                <w:rFonts w:ascii="Arial" w:hAnsi="Arial" w:cs="Arial"/>
                <w:sz w:val="20"/>
                <w:szCs w:val="20"/>
              </w:rPr>
            </w:pPr>
            <w:r w:rsidRPr="006C1292">
              <w:rPr>
                <w:rFonts w:ascii="Arial" w:hAnsi="Arial" w:cs="Arial"/>
                <w:sz w:val="20"/>
                <w:szCs w:val="20"/>
              </w:rPr>
              <w:t xml:space="preserve">Para conocer más sobre </w:t>
            </w:r>
            <w:r w:rsidRPr="006C1292">
              <w:rPr>
                <w:rFonts w:ascii="Arial" w:hAnsi="Arial" w:cs="Arial"/>
                <w:b/>
                <w:sz w:val="20"/>
                <w:szCs w:val="20"/>
              </w:rPr>
              <w:t>inversión comercial e intercambio turístico</w:t>
            </w:r>
            <w:r w:rsidRPr="006C1292">
              <w:rPr>
                <w:rFonts w:ascii="Arial" w:hAnsi="Arial" w:cs="Arial"/>
                <w:sz w:val="20"/>
                <w:szCs w:val="20"/>
              </w:rPr>
              <w:t>, te recomendamos ver:</w:t>
            </w:r>
          </w:p>
          <w:p w14:paraId="7FEE5826" w14:textId="77777777" w:rsidR="00826947" w:rsidRPr="006C1292" w:rsidRDefault="00826947" w:rsidP="00826947">
            <w:pPr>
              <w:spacing w:after="0"/>
              <w:rPr>
                <w:rFonts w:ascii="Arial" w:hAnsi="Arial" w:cs="Arial"/>
                <w:sz w:val="20"/>
                <w:szCs w:val="20"/>
              </w:rPr>
            </w:pPr>
            <w:r w:rsidRPr="006C1292">
              <w:rPr>
                <w:rFonts w:ascii="Arial" w:hAnsi="Arial" w:cs="Arial"/>
                <w:sz w:val="20"/>
                <w:szCs w:val="20"/>
              </w:rPr>
              <w:t xml:space="preserve">Gobierno de Oaxaca Estado Libre y Soberano. (2014, 7 de agosto). </w:t>
            </w:r>
            <w:r w:rsidRPr="006C1292">
              <w:rPr>
                <w:rFonts w:ascii="Arial" w:hAnsi="Arial" w:cs="Arial"/>
                <w:i/>
                <w:sz w:val="20"/>
                <w:szCs w:val="20"/>
              </w:rPr>
              <w:t xml:space="preserve">#Oaxaca y #China acuerdan inversión comercial e intercambio cultural y turístico. </w:t>
            </w:r>
            <w:r w:rsidRPr="006C1292">
              <w:rPr>
                <w:rFonts w:ascii="Arial" w:hAnsi="Arial" w:cs="Arial"/>
                <w:sz w:val="20"/>
                <w:szCs w:val="20"/>
              </w:rPr>
              <w:t xml:space="preserve">Recuperado de </w:t>
            </w:r>
            <w:hyperlink r:id="rId29" w:history="1">
              <w:r w:rsidRPr="006C1292">
                <w:rPr>
                  <w:rStyle w:val="Hyperlink"/>
                  <w:rFonts w:ascii="Arial" w:hAnsi="Arial" w:cs="Arial"/>
                </w:rPr>
                <w:t>https://www.youtube.com/watch?v=qOJomb4Mlv8</w:t>
              </w:r>
            </w:hyperlink>
          </w:p>
          <w:p w14:paraId="75B89C98" w14:textId="77777777" w:rsidR="00826947" w:rsidRPr="00EB6288" w:rsidRDefault="00826947" w:rsidP="00826947">
            <w:pPr>
              <w:spacing w:after="0"/>
            </w:pPr>
          </w:p>
        </w:tc>
      </w:tr>
      <w:tr w:rsidR="00826947" w:rsidRPr="00C27112" w14:paraId="50E6E937" w14:textId="77777777" w:rsidTr="00826947">
        <w:tc>
          <w:tcPr>
            <w:tcW w:w="10201" w:type="dxa"/>
            <w:shd w:val="clear" w:color="auto" w:fill="E7E6E6"/>
          </w:tcPr>
          <w:p w14:paraId="5F977817" w14:textId="77777777" w:rsidR="00826947" w:rsidRPr="00C27112" w:rsidRDefault="00826947" w:rsidP="00826947">
            <w:pPr>
              <w:spacing w:after="0" w:line="240" w:lineRule="auto"/>
              <w:outlineLvl w:val="0"/>
              <w:rPr>
                <w:rFonts w:ascii="Arial" w:eastAsia="Times New Roman" w:hAnsi="Arial" w:cs="Arial"/>
                <w:b/>
                <w:bCs/>
                <w:sz w:val="20"/>
                <w:szCs w:val="20"/>
                <w:lang w:eastAsia="es-MX"/>
              </w:rPr>
            </w:pPr>
            <w:r w:rsidRPr="00C27112">
              <w:rPr>
                <w:rFonts w:ascii="Arial" w:eastAsia="Times New Roman" w:hAnsi="Arial" w:cs="Arial"/>
                <w:b/>
                <w:bCs/>
                <w:sz w:val="20"/>
                <w:szCs w:val="20"/>
                <w:lang w:eastAsia="es-MX"/>
              </w:rPr>
              <w:t xml:space="preserve">Lecturas: artículos, recursos educativos abiertos </w:t>
            </w:r>
            <w:r w:rsidRPr="00C27112">
              <w:rPr>
                <w:rFonts w:ascii="Arial" w:hAnsi="Arial" w:cs="Arial"/>
                <w:color w:val="7F7F7F"/>
                <w:sz w:val="20"/>
                <w:szCs w:val="20"/>
              </w:rPr>
              <w:t xml:space="preserve">(Incluya al menos tres lecturas que permitan al participante tener mayor conocimiento del tema). </w:t>
            </w:r>
          </w:p>
        </w:tc>
      </w:tr>
      <w:tr w:rsidR="00826947" w:rsidRPr="00C27112" w14:paraId="0596427F" w14:textId="77777777" w:rsidTr="00826947">
        <w:tc>
          <w:tcPr>
            <w:tcW w:w="10201" w:type="dxa"/>
          </w:tcPr>
          <w:p w14:paraId="458DBB2C" w14:textId="77777777" w:rsidR="00826947" w:rsidRPr="00C27112" w:rsidRDefault="00826947" w:rsidP="00826947">
            <w:pPr>
              <w:spacing w:after="0" w:line="240" w:lineRule="auto"/>
              <w:outlineLvl w:val="0"/>
              <w:rPr>
                <w:rFonts w:ascii="Arial" w:eastAsia="Times New Roman" w:hAnsi="Arial" w:cs="Arial"/>
                <w:b/>
                <w:bCs/>
                <w:sz w:val="20"/>
                <w:szCs w:val="20"/>
                <w:lang w:eastAsia="es-MX"/>
              </w:rPr>
            </w:pPr>
          </w:p>
          <w:p w14:paraId="695258CE" w14:textId="77777777" w:rsidR="00826947" w:rsidRDefault="00826947" w:rsidP="00826947">
            <w:pPr>
              <w:pStyle w:val="ListParagraph"/>
              <w:numPr>
                <w:ilvl w:val="0"/>
                <w:numId w:val="7"/>
              </w:numPr>
              <w:spacing w:after="0" w:line="240" w:lineRule="auto"/>
              <w:outlineLvl w:val="0"/>
              <w:rPr>
                <w:rFonts w:ascii="Arial" w:hAnsi="Arial" w:cs="Arial"/>
                <w:b/>
                <w:color w:val="000000"/>
                <w:sz w:val="20"/>
                <w:szCs w:val="20"/>
              </w:rPr>
            </w:pPr>
            <w:r w:rsidRPr="00773586">
              <w:rPr>
                <w:rFonts w:ascii="Arial" w:hAnsi="Arial" w:cs="Arial"/>
                <w:b/>
                <w:color w:val="000000"/>
                <w:sz w:val="20"/>
                <w:szCs w:val="20"/>
              </w:rPr>
              <w:t>Lecturas obligatorias</w:t>
            </w:r>
            <w:r>
              <w:rPr>
                <w:rFonts w:ascii="Arial" w:hAnsi="Arial" w:cs="Arial"/>
                <w:b/>
                <w:color w:val="000000"/>
                <w:sz w:val="20"/>
                <w:szCs w:val="20"/>
              </w:rPr>
              <w:t>, para conocer más sobre desarrollos turísticos, comerciales, industriales y habitacionales</w:t>
            </w:r>
          </w:p>
          <w:p w14:paraId="1725BE2A" w14:textId="77777777" w:rsidR="00826947" w:rsidRDefault="00826947" w:rsidP="00826947">
            <w:pPr>
              <w:spacing w:after="0" w:line="240" w:lineRule="auto"/>
              <w:ind w:left="360"/>
              <w:outlineLvl w:val="0"/>
              <w:rPr>
                <w:rFonts w:ascii="Arial" w:hAnsi="Arial" w:cs="Arial"/>
                <w:b/>
                <w:color w:val="000000"/>
                <w:sz w:val="20"/>
                <w:szCs w:val="20"/>
              </w:rPr>
            </w:pPr>
          </w:p>
          <w:p w14:paraId="1DFD173E" w14:textId="77777777" w:rsidR="00826947" w:rsidRPr="0073461D" w:rsidRDefault="00826947" w:rsidP="00826947">
            <w:pPr>
              <w:spacing w:after="0" w:line="240" w:lineRule="auto"/>
              <w:outlineLvl w:val="0"/>
              <w:rPr>
                <w:rFonts w:ascii="Arial" w:hAnsi="Arial" w:cs="Arial"/>
                <w:color w:val="000000"/>
                <w:sz w:val="20"/>
                <w:szCs w:val="20"/>
              </w:rPr>
            </w:pPr>
            <w:r w:rsidRPr="0073461D">
              <w:rPr>
                <w:rFonts w:ascii="Arial" w:hAnsi="Arial" w:cs="Arial"/>
                <w:color w:val="000000"/>
                <w:sz w:val="20"/>
                <w:szCs w:val="20"/>
              </w:rPr>
              <w:t xml:space="preserve">Ochoa, I, Conde, E &amp; Maldonado E. (2012). </w:t>
            </w:r>
            <w:r w:rsidRPr="0073461D">
              <w:rPr>
                <w:rFonts w:ascii="Arial" w:hAnsi="Arial" w:cs="Arial"/>
                <w:i/>
                <w:color w:val="000000"/>
                <w:sz w:val="20"/>
                <w:szCs w:val="20"/>
              </w:rPr>
              <w:t>Valoración de un producto turístico</w:t>
            </w:r>
            <w:r w:rsidRPr="0073461D">
              <w:rPr>
                <w:rFonts w:ascii="Arial" w:hAnsi="Arial" w:cs="Arial"/>
                <w:color w:val="000000"/>
                <w:sz w:val="20"/>
                <w:szCs w:val="20"/>
              </w:rPr>
              <w:t xml:space="preserve">. Recuperado de </w:t>
            </w:r>
            <w:hyperlink r:id="rId30" w:history="1">
              <w:r w:rsidRPr="0073461D">
                <w:rPr>
                  <w:rStyle w:val="Hyperlink"/>
                  <w:rFonts w:ascii="Arial" w:hAnsi="Arial" w:cs="Arial"/>
                </w:rPr>
                <w:t>http://www.eumed.net/rev/turydes/12/lph.html</w:t>
              </w:r>
            </w:hyperlink>
          </w:p>
          <w:p w14:paraId="11717207" w14:textId="77777777" w:rsidR="00826947" w:rsidRPr="0073461D" w:rsidRDefault="00826947" w:rsidP="00826947">
            <w:pPr>
              <w:spacing w:after="0" w:line="240" w:lineRule="auto"/>
              <w:outlineLvl w:val="0"/>
              <w:rPr>
                <w:rFonts w:ascii="Arial" w:hAnsi="Arial" w:cs="Arial"/>
                <w:color w:val="000000"/>
                <w:sz w:val="20"/>
                <w:szCs w:val="20"/>
              </w:rPr>
            </w:pPr>
          </w:p>
          <w:p w14:paraId="48303B7A" w14:textId="77777777" w:rsidR="00826947" w:rsidRPr="0073461D" w:rsidRDefault="00826947" w:rsidP="00826947">
            <w:pPr>
              <w:spacing w:after="0" w:line="240" w:lineRule="auto"/>
              <w:outlineLvl w:val="0"/>
              <w:rPr>
                <w:rFonts w:ascii="Arial" w:hAnsi="Arial" w:cs="Arial"/>
                <w:color w:val="000000"/>
                <w:sz w:val="20"/>
                <w:szCs w:val="20"/>
              </w:rPr>
            </w:pPr>
          </w:p>
          <w:p w14:paraId="7D66955A" w14:textId="77777777" w:rsidR="00826947" w:rsidRPr="0073461D" w:rsidRDefault="00826947" w:rsidP="00826947">
            <w:pPr>
              <w:spacing w:after="0"/>
              <w:rPr>
                <w:rFonts w:ascii="Arial" w:hAnsi="Arial" w:cs="Arial"/>
                <w:sz w:val="20"/>
                <w:szCs w:val="20"/>
              </w:rPr>
            </w:pPr>
            <w:r w:rsidRPr="0073461D">
              <w:rPr>
                <w:rFonts w:ascii="Arial" w:hAnsi="Arial" w:cs="Arial"/>
                <w:sz w:val="20"/>
                <w:szCs w:val="20"/>
              </w:rPr>
              <w:t xml:space="preserve">Moragues, D. (2006). </w:t>
            </w:r>
            <w:r w:rsidRPr="0073461D">
              <w:rPr>
                <w:rFonts w:ascii="Arial" w:hAnsi="Arial" w:cs="Arial"/>
                <w:i/>
                <w:sz w:val="20"/>
                <w:szCs w:val="20"/>
              </w:rPr>
              <w:t>Turismo, cultura y desarrollo</w:t>
            </w:r>
            <w:r w:rsidRPr="0073461D">
              <w:rPr>
                <w:rFonts w:ascii="Arial" w:hAnsi="Arial" w:cs="Arial"/>
                <w:sz w:val="20"/>
                <w:szCs w:val="20"/>
              </w:rPr>
              <w:t>. Recuperado de</w:t>
            </w:r>
          </w:p>
          <w:p w14:paraId="637C9C53" w14:textId="77777777" w:rsidR="00826947" w:rsidRPr="0073461D" w:rsidRDefault="008B7C07" w:rsidP="00826947">
            <w:pPr>
              <w:spacing w:after="0"/>
              <w:rPr>
                <w:rStyle w:val="Hyperlink"/>
                <w:rFonts w:ascii="Arial" w:hAnsi="Arial" w:cs="Arial"/>
              </w:rPr>
            </w:pPr>
            <w:hyperlink r:id="rId31" w:history="1">
              <w:r w:rsidR="00826947" w:rsidRPr="0073461D">
                <w:rPr>
                  <w:rStyle w:val="Hyperlink"/>
                  <w:rFonts w:ascii="Arial" w:hAnsi="Arial" w:cs="Arial"/>
                </w:rPr>
                <w:t>http://www.oei.es/cultura/turismodmoragues.htm</w:t>
              </w:r>
            </w:hyperlink>
          </w:p>
          <w:p w14:paraId="3E85F518" w14:textId="77777777" w:rsidR="00826947" w:rsidRDefault="00826947" w:rsidP="00826947">
            <w:pPr>
              <w:spacing w:after="0"/>
            </w:pPr>
          </w:p>
          <w:p w14:paraId="34186480" w14:textId="77777777" w:rsidR="00826947" w:rsidRPr="0073461D" w:rsidRDefault="00826947" w:rsidP="00826947">
            <w:pPr>
              <w:spacing w:after="0"/>
              <w:rPr>
                <w:rFonts w:ascii="Arial" w:hAnsi="Arial" w:cs="Arial"/>
                <w:sz w:val="20"/>
                <w:szCs w:val="20"/>
              </w:rPr>
            </w:pPr>
            <w:r w:rsidRPr="0073461D">
              <w:rPr>
                <w:rFonts w:ascii="Arial" w:hAnsi="Arial" w:cs="Arial"/>
                <w:sz w:val="20"/>
                <w:szCs w:val="20"/>
              </w:rPr>
              <w:t xml:space="preserve">UICN. (2012). </w:t>
            </w:r>
            <w:r w:rsidRPr="0073461D">
              <w:rPr>
                <w:rFonts w:ascii="Arial" w:hAnsi="Arial" w:cs="Arial"/>
                <w:i/>
                <w:sz w:val="20"/>
                <w:szCs w:val="20"/>
              </w:rPr>
              <w:t>Localización y diseño de hoteles y complejos turísticos</w:t>
            </w:r>
            <w:r w:rsidRPr="0073461D">
              <w:rPr>
                <w:rFonts w:ascii="Arial" w:hAnsi="Arial" w:cs="Arial"/>
                <w:sz w:val="20"/>
                <w:szCs w:val="20"/>
              </w:rPr>
              <w:t xml:space="preserve">. Recuperado de </w:t>
            </w:r>
          </w:p>
          <w:p w14:paraId="26D4409E" w14:textId="77777777" w:rsidR="00826947" w:rsidRDefault="008B7C07" w:rsidP="00826947">
            <w:hyperlink r:id="rId32" w:history="1">
              <w:r w:rsidR="00826947" w:rsidRPr="00BC0D02">
                <w:rPr>
                  <w:rStyle w:val="Hyperlink"/>
                  <w:rFonts w:ascii="Arial" w:hAnsi="Arial" w:cs="Arial"/>
                </w:rPr>
                <w:t>https://portals.iucn.org/library/efiles/documents/2012-013-es.pdf</w:t>
              </w:r>
            </w:hyperlink>
          </w:p>
          <w:p w14:paraId="37BFB721" w14:textId="77777777" w:rsidR="00826947" w:rsidRPr="00347A9F" w:rsidRDefault="00826947" w:rsidP="00826947">
            <w:pPr>
              <w:spacing w:after="0" w:line="240" w:lineRule="auto"/>
              <w:jc w:val="both"/>
              <w:rPr>
                <w:rFonts w:ascii="Arial" w:hAnsi="Arial" w:cs="Arial"/>
                <w:sz w:val="20"/>
                <w:szCs w:val="20"/>
              </w:rPr>
            </w:pPr>
          </w:p>
          <w:p w14:paraId="50E13CA3" w14:textId="77777777" w:rsidR="00826947" w:rsidRDefault="00826947" w:rsidP="00826947">
            <w:pPr>
              <w:pStyle w:val="ListParagraph"/>
              <w:numPr>
                <w:ilvl w:val="0"/>
                <w:numId w:val="7"/>
              </w:numPr>
              <w:spacing w:after="0" w:line="240" w:lineRule="auto"/>
              <w:outlineLvl w:val="0"/>
              <w:rPr>
                <w:rFonts w:ascii="Arial" w:hAnsi="Arial" w:cs="Arial"/>
                <w:b/>
                <w:color w:val="000000"/>
                <w:sz w:val="20"/>
                <w:szCs w:val="20"/>
              </w:rPr>
            </w:pPr>
            <w:r w:rsidRPr="00773586">
              <w:rPr>
                <w:rFonts w:ascii="Arial" w:hAnsi="Arial" w:cs="Arial"/>
                <w:b/>
                <w:color w:val="000000"/>
                <w:sz w:val="20"/>
                <w:szCs w:val="20"/>
              </w:rPr>
              <w:t>Lecturas recomendadas</w:t>
            </w:r>
          </w:p>
          <w:p w14:paraId="6BE01646" w14:textId="77777777" w:rsidR="00826947" w:rsidRPr="00905535" w:rsidRDefault="00826947" w:rsidP="00826947">
            <w:pPr>
              <w:spacing w:after="0" w:line="240" w:lineRule="auto"/>
              <w:outlineLvl w:val="0"/>
              <w:rPr>
                <w:rFonts w:ascii="Arial" w:hAnsi="Arial" w:cs="Arial"/>
                <w:b/>
                <w:color w:val="000000"/>
                <w:sz w:val="20"/>
                <w:szCs w:val="20"/>
              </w:rPr>
            </w:pPr>
          </w:p>
          <w:p w14:paraId="0EC36C33" w14:textId="77777777" w:rsidR="00826947" w:rsidRPr="00347A9F" w:rsidRDefault="00826947" w:rsidP="00826947">
            <w:pPr>
              <w:spacing w:after="0"/>
              <w:rPr>
                <w:rFonts w:ascii="Arial" w:hAnsi="Arial" w:cs="Arial"/>
                <w:color w:val="0563C1"/>
                <w:sz w:val="20"/>
                <w:szCs w:val="20"/>
                <w:u w:val="single"/>
              </w:rPr>
            </w:pPr>
            <w:r w:rsidRPr="00347A9F">
              <w:rPr>
                <w:rFonts w:ascii="Arial" w:hAnsi="Arial" w:cs="Arial"/>
                <w:sz w:val="20"/>
                <w:szCs w:val="20"/>
              </w:rPr>
              <w:t xml:space="preserve">SECTUR. (2015). </w:t>
            </w:r>
            <w:r w:rsidRPr="00347A9F">
              <w:rPr>
                <w:rFonts w:ascii="Arial" w:hAnsi="Arial" w:cs="Arial"/>
                <w:i/>
                <w:sz w:val="20"/>
                <w:szCs w:val="20"/>
              </w:rPr>
              <w:t>Impulso al financiamiento e inversiones turísticas</w:t>
            </w:r>
            <w:r w:rsidRPr="00347A9F">
              <w:rPr>
                <w:rFonts w:ascii="Arial" w:hAnsi="Arial" w:cs="Arial"/>
                <w:sz w:val="20"/>
                <w:szCs w:val="20"/>
              </w:rPr>
              <w:t xml:space="preserve">. Recuperado de </w:t>
            </w:r>
          </w:p>
          <w:p w14:paraId="7A1AA23C" w14:textId="77777777" w:rsidR="00826947" w:rsidRPr="00347A9F" w:rsidRDefault="00826947" w:rsidP="00826947">
            <w:pPr>
              <w:spacing w:after="0"/>
              <w:rPr>
                <w:rStyle w:val="Hyperlink"/>
                <w:rFonts w:ascii="Arial" w:hAnsi="Arial" w:cs="Arial"/>
              </w:rPr>
            </w:pPr>
            <w:r w:rsidRPr="00347A9F">
              <w:rPr>
                <w:rStyle w:val="Hyperlink"/>
                <w:rFonts w:ascii="Arial" w:hAnsi="Arial" w:cs="Arial"/>
              </w:rPr>
              <w:t>http://www.sectur.gob.mx/programas/impulso-al-financiamiento-e-inversiones-turisticas/</w:t>
            </w:r>
          </w:p>
          <w:p w14:paraId="6ACEE376" w14:textId="77777777" w:rsidR="00826947" w:rsidRPr="0073461D" w:rsidRDefault="00826947" w:rsidP="00826947">
            <w:pPr>
              <w:spacing w:after="0"/>
              <w:rPr>
                <w:rFonts w:ascii="Arial" w:hAnsi="Arial" w:cs="Arial"/>
                <w:sz w:val="20"/>
                <w:szCs w:val="20"/>
              </w:rPr>
            </w:pPr>
            <w:r w:rsidRPr="0073461D">
              <w:rPr>
                <w:rFonts w:ascii="Arial" w:hAnsi="Arial" w:cs="Arial"/>
                <w:sz w:val="20"/>
                <w:szCs w:val="20"/>
              </w:rPr>
              <w:t xml:space="preserve">Secretaría de Turismo. (2000). </w:t>
            </w:r>
            <w:r w:rsidRPr="0073461D">
              <w:rPr>
                <w:rFonts w:ascii="Arial" w:hAnsi="Arial" w:cs="Arial"/>
                <w:i/>
                <w:sz w:val="20"/>
                <w:szCs w:val="20"/>
              </w:rPr>
              <w:t>Estudio de Gran Visión del Turismo en México: Perspectiva 2020</w:t>
            </w:r>
            <w:r w:rsidRPr="0073461D">
              <w:rPr>
                <w:rFonts w:ascii="Arial" w:hAnsi="Arial" w:cs="Arial"/>
                <w:sz w:val="20"/>
                <w:szCs w:val="20"/>
              </w:rPr>
              <w:t xml:space="preserve">. Recuperado de </w:t>
            </w:r>
          </w:p>
          <w:p w14:paraId="1DF915E3" w14:textId="77777777" w:rsidR="00826947" w:rsidRPr="00347A9F" w:rsidRDefault="008B7C07" w:rsidP="00826947">
            <w:pPr>
              <w:spacing w:after="0"/>
              <w:rPr>
                <w:rFonts w:ascii="Arial" w:hAnsi="Arial" w:cs="Arial"/>
                <w:color w:val="0563C1"/>
                <w:sz w:val="20"/>
                <w:szCs w:val="20"/>
                <w:u w:val="single"/>
              </w:rPr>
            </w:pPr>
            <w:hyperlink r:id="rId33" w:history="1">
              <w:r w:rsidR="00826947" w:rsidRPr="0073461D">
                <w:rPr>
                  <w:rStyle w:val="Hyperlink"/>
                  <w:rFonts w:ascii="Arial" w:hAnsi="Arial" w:cs="Arial"/>
                </w:rPr>
                <w:t>http://sistemanacionaldecapacitacion-turismo.stps.gob.mx/sncst/pdf/6_estudio_gran_vision_del_turismo_en_mexico_perspectiva_2020.pdf</w:t>
              </w:r>
            </w:hyperlink>
          </w:p>
          <w:p w14:paraId="77C96E38" w14:textId="77777777" w:rsidR="00826947" w:rsidRPr="00C27112" w:rsidRDefault="00826947" w:rsidP="00826947">
            <w:pPr>
              <w:spacing w:after="0" w:line="240" w:lineRule="auto"/>
              <w:ind w:left="738" w:hanging="18"/>
              <w:outlineLvl w:val="0"/>
              <w:rPr>
                <w:rFonts w:ascii="Arial" w:eastAsia="Times New Roman" w:hAnsi="Arial" w:cs="Arial"/>
                <w:b/>
                <w:bCs/>
                <w:sz w:val="20"/>
                <w:szCs w:val="20"/>
                <w:lang w:eastAsia="es-MX"/>
              </w:rPr>
            </w:pPr>
          </w:p>
        </w:tc>
      </w:tr>
    </w:tbl>
    <w:p w14:paraId="7081C831" w14:textId="77777777" w:rsidR="00826947" w:rsidRPr="00CB2A50" w:rsidRDefault="00826947" w:rsidP="00826947">
      <w:pPr>
        <w:rPr>
          <w:rFonts w:ascii="Arial" w:hAnsi="Arial" w:cs="Arial"/>
          <w:b/>
          <w:sz w:val="20"/>
          <w:szCs w:val="20"/>
        </w:rPr>
      </w:pPr>
    </w:p>
    <w:p w14:paraId="3DE9F9A2" w14:textId="77777777" w:rsidR="00826947" w:rsidRPr="00CB2A50" w:rsidRDefault="00826947" w:rsidP="00826947">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Checkpoint 5</w:t>
      </w:r>
    </w:p>
    <w:p w14:paraId="541AA32D" w14:textId="77777777" w:rsidR="00826947" w:rsidRPr="00CB2A50" w:rsidRDefault="00826947" w:rsidP="00826947">
      <w:pPr>
        <w:pStyle w:val="NoSpacing"/>
      </w:pPr>
    </w:p>
    <w:p w14:paraId="1CF2E1B2" w14:textId="77777777" w:rsidR="00826947" w:rsidRPr="00CB2A50" w:rsidRDefault="00826947" w:rsidP="00826947">
      <w:pPr>
        <w:pStyle w:val="ListParagraph"/>
        <w:numPr>
          <w:ilvl w:val="0"/>
          <w:numId w:val="37"/>
        </w:numPr>
        <w:shd w:val="clear" w:color="auto" w:fill="E7E6E6"/>
        <w:rPr>
          <w:rFonts w:ascii="Arial" w:hAnsi="Arial" w:cs="Arial"/>
          <w:sz w:val="20"/>
          <w:szCs w:val="20"/>
        </w:rPr>
      </w:pPr>
      <w:r w:rsidRPr="00CB2A50">
        <w:rPr>
          <w:rFonts w:ascii="Arial" w:hAnsi="Arial" w:cs="Arial"/>
          <w:sz w:val="20"/>
          <w:szCs w:val="20"/>
        </w:rPr>
        <w:t>Defina de dos a tres preguntas que permitan al participante saber si ha comprendido la información del tema (incluya las respuestas correctas para que se tenga una referencia del nivel de conceptos clave que se revisaron en el tema en un nivel de comprensión de acuerdo a la taxonomía dominio del contenido).</w:t>
      </w:r>
    </w:p>
    <w:p w14:paraId="2CC9362B" w14:textId="77777777" w:rsidR="00826947" w:rsidRPr="00CB2A50" w:rsidRDefault="00826947" w:rsidP="00826947">
      <w:pPr>
        <w:pStyle w:val="ListParagraph"/>
        <w:numPr>
          <w:ilvl w:val="0"/>
          <w:numId w:val="37"/>
        </w:numPr>
        <w:shd w:val="clear" w:color="auto" w:fill="E7E6E6"/>
        <w:rPr>
          <w:rFonts w:ascii="Arial" w:hAnsi="Arial" w:cs="Arial"/>
          <w:sz w:val="20"/>
          <w:szCs w:val="20"/>
        </w:rPr>
      </w:pPr>
      <w:r w:rsidRPr="00CB2A50">
        <w:rPr>
          <w:rFonts w:ascii="Arial" w:hAnsi="Arial" w:cs="Arial"/>
          <w:sz w:val="20"/>
          <w:szCs w:val="20"/>
        </w:rPr>
        <w:t xml:space="preserve">Defina los de Marzano y considerar que es en éstos donde el </w:t>
      </w:r>
      <w:r>
        <w:rPr>
          <w:rFonts w:ascii="Arial" w:hAnsi="Arial" w:cs="Arial"/>
          <w:sz w:val="20"/>
          <w:szCs w:val="20"/>
        </w:rPr>
        <w:t>participante</w:t>
      </w:r>
      <w:r w:rsidRPr="00CB2A50">
        <w:rPr>
          <w:rFonts w:ascii="Arial" w:hAnsi="Arial" w:cs="Arial"/>
          <w:sz w:val="20"/>
          <w:szCs w:val="20"/>
        </w:rPr>
        <w:t xml:space="preserve"> deberá prestar mayor atención. Los enunciados no deben iniciar con verbos.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826947" w:rsidRPr="00C27112" w14:paraId="5AE149C0" w14:textId="77777777" w:rsidTr="00826947">
        <w:tc>
          <w:tcPr>
            <w:tcW w:w="8828" w:type="dxa"/>
          </w:tcPr>
          <w:p w14:paraId="3E2FD48E" w14:textId="77777777" w:rsidR="00826947" w:rsidRPr="00D679F7" w:rsidRDefault="00826947" w:rsidP="00826947">
            <w:pPr>
              <w:pStyle w:val="ListParagraph"/>
              <w:spacing w:after="0" w:line="240" w:lineRule="auto"/>
              <w:ind w:left="360"/>
              <w:rPr>
                <w:rFonts w:ascii="Arial" w:hAnsi="Arial" w:cs="Arial"/>
                <w:sz w:val="20"/>
                <w:szCs w:val="20"/>
                <w:lang w:val="es-ES"/>
              </w:rPr>
            </w:pPr>
            <w:r>
              <w:rPr>
                <w:rFonts w:ascii="Arial" w:hAnsi="Arial" w:cs="Arial"/>
                <w:sz w:val="20"/>
                <w:szCs w:val="20"/>
                <w:lang w:val="es-ES"/>
              </w:rPr>
              <w:t xml:space="preserve">Asegúrate de comprender: </w:t>
            </w:r>
          </w:p>
          <w:p w14:paraId="4BFA299F" w14:textId="77777777" w:rsidR="00826947" w:rsidRPr="00D679F7" w:rsidRDefault="00826947" w:rsidP="00826947">
            <w:pPr>
              <w:pStyle w:val="ListParagraph"/>
              <w:spacing w:after="0" w:line="240" w:lineRule="auto"/>
              <w:rPr>
                <w:lang w:val="es-ES"/>
              </w:rPr>
            </w:pPr>
          </w:p>
          <w:p w14:paraId="571B9107" w14:textId="77777777" w:rsidR="00826947" w:rsidRPr="00D679F7" w:rsidRDefault="00826947" w:rsidP="00826947">
            <w:pPr>
              <w:pStyle w:val="ListParagraph"/>
              <w:numPr>
                <w:ilvl w:val="0"/>
                <w:numId w:val="7"/>
              </w:numPr>
              <w:spacing w:after="0" w:line="240" w:lineRule="auto"/>
              <w:rPr>
                <w:rFonts w:ascii="Arial" w:hAnsi="Arial" w:cs="Arial"/>
                <w:sz w:val="20"/>
                <w:szCs w:val="20"/>
              </w:rPr>
            </w:pPr>
            <w:r>
              <w:rPr>
                <w:rFonts w:ascii="Arial" w:hAnsi="Arial" w:cs="Arial"/>
                <w:sz w:val="20"/>
                <w:szCs w:val="20"/>
              </w:rPr>
              <w:t>En que consiste cada etapa del proyecto inmobiliario</w:t>
            </w:r>
            <w:r w:rsidRPr="00D679F7">
              <w:rPr>
                <w:rFonts w:ascii="Arial" w:hAnsi="Arial" w:cs="Arial"/>
                <w:sz w:val="20"/>
                <w:szCs w:val="20"/>
              </w:rPr>
              <w:t>.</w:t>
            </w:r>
          </w:p>
          <w:p w14:paraId="57979255" w14:textId="77777777" w:rsidR="00826947" w:rsidRDefault="00826947" w:rsidP="00826947">
            <w:pPr>
              <w:pStyle w:val="ListParagraph"/>
              <w:numPr>
                <w:ilvl w:val="0"/>
                <w:numId w:val="7"/>
              </w:numPr>
              <w:spacing w:after="0" w:line="240" w:lineRule="auto"/>
              <w:rPr>
                <w:rFonts w:ascii="Arial" w:hAnsi="Arial" w:cs="Arial"/>
                <w:sz w:val="20"/>
                <w:szCs w:val="20"/>
              </w:rPr>
            </w:pPr>
            <w:r>
              <w:rPr>
                <w:rFonts w:ascii="Arial" w:hAnsi="Arial" w:cs="Arial"/>
                <w:sz w:val="20"/>
                <w:szCs w:val="20"/>
              </w:rPr>
              <w:t>En qué tiempo se debe ejecutar cada etapa del proyecto inmobiliario.</w:t>
            </w:r>
          </w:p>
          <w:p w14:paraId="6CD5AA15" w14:textId="77777777" w:rsidR="00826947" w:rsidRPr="00D679F7" w:rsidRDefault="00826947" w:rsidP="00826947">
            <w:pPr>
              <w:pStyle w:val="ListParagraph"/>
              <w:numPr>
                <w:ilvl w:val="0"/>
                <w:numId w:val="7"/>
              </w:numPr>
              <w:spacing w:after="0" w:line="240" w:lineRule="auto"/>
              <w:rPr>
                <w:rFonts w:ascii="Arial" w:hAnsi="Arial" w:cs="Arial"/>
                <w:sz w:val="20"/>
                <w:szCs w:val="20"/>
              </w:rPr>
            </w:pPr>
            <w:r>
              <w:rPr>
                <w:rFonts w:ascii="Arial" w:hAnsi="Arial" w:cs="Arial"/>
                <w:sz w:val="20"/>
                <w:szCs w:val="20"/>
              </w:rPr>
              <w:t>Que aspectos se deben considerar en cada etapa del proyecto inmobiliario</w:t>
            </w:r>
          </w:p>
          <w:p w14:paraId="5BEAD459" w14:textId="77777777" w:rsidR="00826947" w:rsidRPr="00C27112" w:rsidRDefault="00826947" w:rsidP="00826947">
            <w:pPr>
              <w:pStyle w:val="ListParagraph"/>
              <w:spacing w:after="0" w:line="240" w:lineRule="auto"/>
              <w:rPr>
                <w:rFonts w:ascii="Arial" w:hAnsi="Arial" w:cs="Arial"/>
                <w:b/>
                <w:sz w:val="20"/>
                <w:szCs w:val="20"/>
              </w:rPr>
            </w:pPr>
          </w:p>
        </w:tc>
      </w:tr>
    </w:tbl>
    <w:p w14:paraId="0FD7286A" w14:textId="77777777" w:rsidR="00826947" w:rsidRPr="0047034C" w:rsidRDefault="00826947" w:rsidP="00826947">
      <w:pPr>
        <w:rPr>
          <w:rFonts w:ascii="Arial" w:hAnsi="Arial" w:cs="Arial"/>
          <w:b/>
          <w:sz w:val="20"/>
          <w:szCs w:val="20"/>
        </w:rPr>
      </w:pPr>
    </w:p>
    <w:p w14:paraId="4C361FEE" w14:textId="77777777" w:rsidR="00826947" w:rsidRPr="00CB2A50" w:rsidRDefault="00826947" w:rsidP="00826947">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Pr>
          <w:rFonts w:ascii="Arial" w:hAnsi="Arial" w:cs="Arial"/>
          <w:b/>
          <w:sz w:val="20"/>
          <w:szCs w:val="20"/>
        </w:rPr>
        <w:t xml:space="preserve"> 5</w:t>
      </w:r>
    </w:p>
    <w:p w14:paraId="5373DADB" w14:textId="77777777" w:rsidR="00826947" w:rsidRPr="00CB2A50" w:rsidRDefault="00826947" w:rsidP="00826947">
      <w:pPr>
        <w:pStyle w:val="ListParagraph"/>
        <w:ind w:left="0"/>
        <w:rPr>
          <w:rFonts w:ascii="Arial" w:hAnsi="Arial" w:cs="Arial"/>
          <w:b/>
          <w:sz w:val="20"/>
          <w:szCs w:val="20"/>
        </w:rPr>
      </w:pPr>
    </w:p>
    <w:p w14:paraId="1E9FE4E5" w14:textId="77777777" w:rsidR="00826947" w:rsidRPr="00CB2A50" w:rsidRDefault="00826947" w:rsidP="00826947">
      <w:pPr>
        <w:pStyle w:val="ListParagraph"/>
        <w:shd w:val="clear" w:color="auto" w:fill="E7E6E6"/>
        <w:ind w:left="0"/>
        <w:rPr>
          <w:rFonts w:ascii="Arial" w:hAnsi="Arial" w:cs="Arial"/>
          <w:sz w:val="20"/>
          <w:szCs w:val="20"/>
        </w:rPr>
      </w:pPr>
      <w:r w:rsidRPr="00CB2A50">
        <w:rPr>
          <w:rFonts w:ascii="Arial" w:hAnsi="Arial" w:cs="Arial"/>
          <w:sz w:val="20"/>
          <w:szCs w:val="20"/>
        </w:rPr>
        <w:t xml:space="preserve">Enliste las referencias bibliográficas que </w:t>
      </w:r>
      <w:r w:rsidRPr="00CB2A50">
        <w:rPr>
          <w:rFonts w:ascii="Arial" w:hAnsi="Arial" w:cs="Arial"/>
          <w:b/>
          <w:sz w:val="20"/>
          <w:szCs w:val="20"/>
        </w:rPr>
        <w:t>fundamentan el contenido de este tema</w:t>
      </w:r>
      <w:r w:rsidRPr="00CB2A50">
        <w:rPr>
          <w:rFonts w:ascii="Arial" w:hAnsi="Arial" w:cs="Arial"/>
          <w:sz w:val="20"/>
          <w:szCs w:val="20"/>
        </w:rPr>
        <w:t xml:space="preserve"> en formato APA. Recuerde que todo autor que presente en la explicación del tema se debe incluir en esta sección. </w:t>
      </w:r>
    </w:p>
    <w:tbl>
      <w:tblPr>
        <w:tblpPr w:leftFromText="141" w:rightFromText="141" w:vertAnchor="text" w:horzAnchor="margin" w:tblpY="223"/>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5"/>
      </w:tblGrid>
      <w:tr w:rsidR="00826947" w:rsidRPr="00C27112" w14:paraId="0839085D" w14:textId="77777777" w:rsidTr="00826947">
        <w:tc>
          <w:tcPr>
            <w:tcW w:w="10455" w:type="dxa"/>
          </w:tcPr>
          <w:p w14:paraId="771CD6CA" w14:textId="77777777" w:rsidR="00826947" w:rsidRPr="000E6444" w:rsidRDefault="00826947" w:rsidP="00826947">
            <w:pPr>
              <w:spacing w:after="0"/>
              <w:rPr>
                <w:rFonts w:ascii="Arial" w:hAnsi="Arial" w:cs="Arial"/>
                <w:sz w:val="20"/>
                <w:szCs w:val="20"/>
              </w:rPr>
            </w:pPr>
            <w:r w:rsidRPr="000E6444">
              <w:rPr>
                <w:rFonts w:ascii="Arial" w:hAnsi="Arial" w:cs="Arial"/>
                <w:sz w:val="20"/>
                <w:szCs w:val="20"/>
              </w:rPr>
              <w:t xml:space="preserve">Tomassini, C. (2015). </w:t>
            </w:r>
            <w:r w:rsidRPr="000E6444">
              <w:rPr>
                <w:rFonts w:ascii="Arial" w:hAnsi="Arial" w:cs="Arial"/>
                <w:i/>
                <w:sz w:val="20"/>
                <w:szCs w:val="20"/>
              </w:rPr>
              <w:t>México, centros comerciales y negocios</w:t>
            </w:r>
            <w:r w:rsidRPr="000E6444">
              <w:rPr>
                <w:rFonts w:ascii="Arial" w:hAnsi="Arial" w:cs="Arial"/>
                <w:sz w:val="20"/>
                <w:szCs w:val="20"/>
              </w:rPr>
              <w:t xml:space="preserve">. Recuperado de </w:t>
            </w:r>
          </w:p>
          <w:p w14:paraId="28690D07" w14:textId="77777777" w:rsidR="00826947" w:rsidRPr="000E6444" w:rsidRDefault="008B7C07" w:rsidP="00826947">
            <w:pPr>
              <w:spacing w:after="0"/>
              <w:rPr>
                <w:rFonts w:ascii="Arial" w:hAnsi="Arial" w:cs="Arial"/>
                <w:sz w:val="20"/>
                <w:szCs w:val="20"/>
              </w:rPr>
            </w:pPr>
            <w:hyperlink r:id="rId34" w:history="1">
              <w:r w:rsidR="00826947" w:rsidRPr="000E6444">
                <w:rPr>
                  <w:rStyle w:val="Hyperlink"/>
                  <w:rFonts w:ascii="Arial" w:hAnsi="Arial" w:cs="Arial"/>
                  <w:sz w:val="20"/>
                  <w:szCs w:val="20"/>
                </w:rPr>
                <w:t>http://www.milenio.com/financial_times/ftmercados-Mexico-centro_comerciales-negocios_0_518348521.html</w:t>
              </w:r>
            </w:hyperlink>
          </w:p>
          <w:p w14:paraId="612592F1" w14:textId="77777777" w:rsidR="00826947" w:rsidRPr="000E6444" w:rsidRDefault="00826947" w:rsidP="00826947">
            <w:pPr>
              <w:pStyle w:val="FootnoteText"/>
              <w:rPr>
                <w:rFonts w:ascii="Arial" w:hAnsi="Arial" w:cs="Arial"/>
                <w:lang w:val="es-MX"/>
              </w:rPr>
            </w:pPr>
          </w:p>
          <w:p w14:paraId="798319BD" w14:textId="77777777" w:rsidR="00826947" w:rsidRPr="000E6444" w:rsidRDefault="00826947" w:rsidP="00826947">
            <w:pPr>
              <w:spacing w:after="0" w:line="240" w:lineRule="auto"/>
              <w:outlineLvl w:val="0"/>
              <w:rPr>
                <w:rFonts w:ascii="Arial" w:hAnsi="Arial" w:cs="Arial"/>
                <w:color w:val="000000"/>
                <w:sz w:val="20"/>
                <w:szCs w:val="20"/>
              </w:rPr>
            </w:pPr>
            <w:r w:rsidRPr="000E6444">
              <w:rPr>
                <w:rFonts w:ascii="Arial" w:hAnsi="Arial" w:cs="Arial"/>
                <w:color w:val="000000"/>
                <w:sz w:val="20"/>
                <w:szCs w:val="20"/>
              </w:rPr>
              <w:t xml:space="preserve">Ochoa, I, Conde, E &amp; Maldonado E. (2012). </w:t>
            </w:r>
            <w:r w:rsidRPr="000E6444">
              <w:rPr>
                <w:rFonts w:ascii="Arial" w:hAnsi="Arial" w:cs="Arial"/>
                <w:i/>
                <w:color w:val="000000"/>
                <w:sz w:val="20"/>
                <w:szCs w:val="20"/>
              </w:rPr>
              <w:t>Valoración de un producto turístico</w:t>
            </w:r>
            <w:r w:rsidRPr="000E6444">
              <w:rPr>
                <w:rFonts w:ascii="Arial" w:hAnsi="Arial" w:cs="Arial"/>
                <w:color w:val="000000"/>
                <w:sz w:val="20"/>
                <w:szCs w:val="20"/>
              </w:rPr>
              <w:t xml:space="preserve">. Recuperado de </w:t>
            </w:r>
            <w:hyperlink r:id="rId35" w:history="1">
              <w:r w:rsidRPr="000E6444">
                <w:rPr>
                  <w:rStyle w:val="Hyperlink"/>
                  <w:rFonts w:ascii="Arial" w:hAnsi="Arial" w:cs="Arial"/>
                  <w:sz w:val="20"/>
                  <w:szCs w:val="20"/>
                </w:rPr>
                <w:t>http://www.eumed.net/rev/turydes/12/lph.html</w:t>
              </w:r>
            </w:hyperlink>
          </w:p>
          <w:p w14:paraId="357F60F8" w14:textId="77777777" w:rsidR="00826947" w:rsidRPr="000E6444" w:rsidRDefault="00826947" w:rsidP="00826947">
            <w:pPr>
              <w:spacing w:after="0" w:line="240" w:lineRule="auto"/>
              <w:outlineLvl w:val="0"/>
              <w:rPr>
                <w:rFonts w:ascii="Arial" w:hAnsi="Arial" w:cs="Arial"/>
                <w:color w:val="000000"/>
                <w:sz w:val="20"/>
                <w:szCs w:val="20"/>
              </w:rPr>
            </w:pPr>
          </w:p>
          <w:p w14:paraId="72B7E6ED" w14:textId="77777777" w:rsidR="00826947" w:rsidRPr="000E6444" w:rsidRDefault="00826947" w:rsidP="00826947">
            <w:pPr>
              <w:spacing w:after="0" w:line="240" w:lineRule="auto"/>
              <w:outlineLvl w:val="0"/>
              <w:rPr>
                <w:rFonts w:ascii="Arial" w:hAnsi="Arial" w:cs="Arial"/>
                <w:color w:val="000000"/>
                <w:sz w:val="20"/>
                <w:szCs w:val="20"/>
              </w:rPr>
            </w:pPr>
          </w:p>
          <w:p w14:paraId="14231453" w14:textId="77777777" w:rsidR="00826947" w:rsidRPr="000E6444" w:rsidRDefault="00826947" w:rsidP="00826947">
            <w:pPr>
              <w:spacing w:after="0"/>
              <w:rPr>
                <w:rFonts w:ascii="Arial" w:hAnsi="Arial" w:cs="Arial"/>
                <w:sz w:val="20"/>
                <w:szCs w:val="20"/>
              </w:rPr>
            </w:pPr>
            <w:r w:rsidRPr="000E6444">
              <w:rPr>
                <w:rFonts w:ascii="Arial" w:hAnsi="Arial" w:cs="Arial"/>
                <w:sz w:val="20"/>
                <w:szCs w:val="20"/>
              </w:rPr>
              <w:t xml:space="preserve">Moragues, D. (2006). </w:t>
            </w:r>
            <w:r w:rsidRPr="000E6444">
              <w:rPr>
                <w:rFonts w:ascii="Arial" w:hAnsi="Arial" w:cs="Arial"/>
                <w:i/>
                <w:sz w:val="20"/>
                <w:szCs w:val="20"/>
              </w:rPr>
              <w:t>Turismo, cultura y desarrollo</w:t>
            </w:r>
            <w:r w:rsidRPr="000E6444">
              <w:rPr>
                <w:rFonts w:ascii="Arial" w:hAnsi="Arial" w:cs="Arial"/>
                <w:sz w:val="20"/>
                <w:szCs w:val="20"/>
              </w:rPr>
              <w:t>. Recuperado de</w:t>
            </w:r>
          </w:p>
          <w:p w14:paraId="20CF824E" w14:textId="77777777" w:rsidR="00826947" w:rsidRPr="000E6444" w:rsidRDefault="008B7C07" w:rsidP="00826947">
            <w:pPr>
              <w:spacing w:after="0"/>
              <w:rPr>
                <w:rFonts w:ascii="Arial" w:hAnsi="Arial" w:cs="Arial"/>
                <w:color w:val="0563C1"/>
                <w:sz w:val="20"/>
                <w:szCs w:val="20"/>
                <w:u w:val="single"/>
              </w:rPr>
            </w:pPr>
            <w:hyperlink r:id="rId36" w:history="1">
              <w:r w:rsidR="00826947" w:rsidRPr="000E6444">
                <w:rPr>
                  <w:rStyle w:val="Hyperlink"/>
                  <w:rFonts w:ascii="Arial" w:hAnsi="Arial" w:cs="Arial"/>
                  <w:sz w:val="20"/>
                  <w:szCs w:val="20"/>
                </w:rPr>
                <w:t>http://www.oei.es/cultura/turismodmoragues.htm</w:t>
              </w:r>
            </w:hyperlink>
            <w:bookmarkStart w:id="10" w:name="_GoBack"/>
            <w:bookmarkEnd w:id="10"/>
          </w:p>
          <w:p w14:paraId="53C6AF1F" w14:textId="77777777" w:rsidR="00826947" w:rsidRPr="00A14CBC" w:rsidRDefault="00826947" w:rsidP="00826947">
            <w:pPr>
              <w:pStyle w:val="ListParagraph"/>
              <w:spacing w:after="0" w:line="240" w:lineRule="auto"/>
              <w:ind w:left="0"/>
              <w:rPr>
                <w:rFonts w:ascii="Arial" w:hAnsi="Arial" w:cs="Arial"/>
                <w:sz w:val="20"/>
                <w:szCs w:val="20"/>
              </w:rPr>
            </w:pPr>
          </w:p>
        </w:tc>
      </w:tr>
    </w:tbl>
    <w:p w14:paraId="70A52F80" w14:textId="77777777" w:rsidR="00826947" w:rsidRDefault="00826947" w:rsidP="00826947"/>
    <w:p w14:paraId="71678AB0" w14:textId="77777777" w:rsidR="00826947" w:rsidRPr="00C27112" w:rsidRDefault="00826947" w:rsidP="00826947">
      <w:pPr>
        <w:shd w:val="clear" w:color="auto" w:fill="003366"/>
        <w:spacing w:after="0" w:line="240" w:lineRule="auto"/>
        <w:ind w:left="708" w:hanging="708"/>
        <w:jc w:val="center"/>
        <w:outlineLvl w:val="0"/>
        <w:rPr>
          <w:rFonts w:ascii="Arial" w:eastAsia="Times New Roman" w:hAnsi="Arial" w:cs="Arial"/>
          <w:b/>
          <w:bCs/>
          <w:color w:val="FFFFFF"/>
          <w:sz w:val="48"/>
          <w:szCs w:val="20"/>
          <w:lang w:val="es-ES"/>
        </w:rPr>
      </w:pPr>
      <w:r w:rsidRPr="00CB2A50">
        <w:rPr>
          <w:b/>
          <w:color w:val="FFFFFF"/>
          <w:sz w:val="44"/>
        </w:rPr>
        <w:t xml:space="preserve">Tema </w:t>
      </w:r>
      <w:r w:rsidRPr="00CB2A50">
        <w:rPr>
          <w:color w:val="FFFFFF"/>
          <w:sz w:val="44"/>
        </w:rPr>
        <w:t xml:space="preserve"> </w:t>
      </w:r>
      <w:r>
        <w:rPr>
          <w:b/>
          <w:color w:val="FFFFFF"/>
          <w:sz w:val="44"/>
        </w:rPr>
        <w:t>6.  Que es un agente inmobiliario</w:t>
      </w:r>
    </w:p>
    <w:p w14:paraId="110D07D9" w14:textId="77777777" w:rsidR="00826947" w:rsidRPr="00826947" w:rsidRDefault="00826947" w:rsidP="00F337DB">
      <w:pPr>
        <w:tabs>
          <w:tab w:val="left" w:pos="1014"/>
        </w:tabs>
        <w:rPr>
          <w:rFonts w:ascii="Arial" w:hAnsi="Arial" w:cs="Arial"/>
          <w:b/>
          <w:sz w:val="20"/>
          <w:szCs w:val="20"/>
          <w:lang w:val="es-ES"/>
        </w:rPr>
      </w:pPr>
    </w:p>
    <w:p w14:paraId="3BF2C8A1" w14:textId="77777777" w:rsidR="00826947" w:rsidRPr="00CB2A50" w:rsidRDefault="00826947" w:rsidP="00F337DB">
      <w:pPr>
        <w:tabs>
          <w:tab w:val="left" w:pos="1014"/>
        </w:tabs>
        <w:rPr>
          <w:rFonts w:ascii="Arial" w:hAnsi="Arial" w:cs="Arial"/>
          <w:b/>
          <w:sz w:val="20"/>
          <w:szCs w:val="20"/>
        </w:rPr>
      </w:pPr>
    </w:p>
    <w:p w14:paraId="5E18299B" w14:textId="77777777" w:rsidR="00F337DB" w:rsidRPr="00CB2A50" w:rsidRDefault="00BA0748" w:rsidP="00F337DB">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Contexto del tema 6</w:t>
      </w:r>
      <w:r w:rsidR="00F337DB" w:rsidRPr="00CB2A50">
        <w:rPr>
          <w:rFonts w:ascii="Arial" w:eastAsia="Times New Roman" w:hAnsi="Arial" w:cs="Arial"/>
          <w:b/>
          <w:bCs/>
          <w:color w:val="FFFFFF"/>
          <w:sz w:val="20"/>
          <w:szCs w:val="20"/>
        </w:rPr>
        <w:t xml:space="preserve"> (planteamiento inicial)</w:t>
      </w:r>
    </w:p>
    <w:p w14:paraId="60010AE7" w14:textId="77777777" w:rsidR="00F337DB" w:rsidRPr="00CB2A50" w:rsidRDefault="00F337DB" w:rsidP="00F337DB">
      <w:pPr>
        <w:pStyle w:val="NoSpacing"/>
        <w:shd w:val="clear" w:color="auto" w:fill="E7E6E6"/>
      </w:pPr>
    </w:p>
    <w:p w14:paraId="230C39D4" w14:textId="77777777" w:rsidR="00F337DB" w:rsidRPr="00CB2A50" w:rsidRDefault="00F337DB" w:rsidP="00F337DB">
      <w:pPr>
        <w:shd w:val="clear" w:color="auto" w:fill="E7E6E6"/>
        <w:rPr>
          <w:rFonts w:ascii="Arial" w:hAnsi="Arial" w:cs="Arial"/>
          <w:sz w:val="20"/>
          <w:szCs w:val="20"/>
        </w:rPr>
      </w:pPr>
      <w:r w:rsidRPr="00CB2A50">
        <w:rPr>
          <w:rFonts w:ascii="Arial" w:hAnsi="Arial" w:cs="Arial"/>
          <w:sz w:val="20"/>
          <w:szCs w:val="20"/>
        </w:rPr>
        <w:t>Describa un caso, situación o historia que contextualice al participante sobre el tema, es decir, presente de manera más práctica el contenido a revisar (tener en cuenta el perfil del participante). Puede tomar como referencia para el desarrollo de esta sección los siguientes ejemplos:</w:t>
      </w:r>
    </w:p>
    <w:p w14:paraId="271341CC" w14:textId="77777777" w:rsidR="00F337DB" w:rsidRPr="00CB2A50" w:rsidRDefault="00F337DB" w:rsidP="00F337DB">
      <w:pPr>
        <w:pStyle w:val="ListParagraph"/>
        <w:numPr>
          <w:ilvl w:val="0"/>
          <w:numId w:val="2"/>
        </w:numPr>
        <w:shd w:val="clear" w:color="auto" w:fill="E7E6E6"/>
        <w:rPr>
          <w:rFonts w:ascii="Arial" w:hAnsi="Arial" w:cs="Arial"/>
          <w:sz w:val="20"/>
          <w:szCs w:val="20"/>
        </w:rPr>
      </w:pPr>
      <w:r w:rsidRPr="00CB2A50">
        <w:rPr>
          <w:rFonts w:ascii="Arial" w:hAnsi="Arial" w:cs="Arial"/>
          <w:sz w:val="20"/>
          <w:szCs w:val="20"/>
        </w:rPr>
        <w:t>Anécdota</w:t>
      </w:r>
    </w:p>
    <w:p w14:paraId="28D00966" w14:textId="77777777" w:rsidR="00F337DB" w:rsidRPr="00CB2A50" w:rsidRDefault="00F337DB" w:rsidP="00F337DB">
      <w:pPr>
        <w:pStyle w:val="ListParagraph"/>
        <w:numPr>
          <w:ilvl w:val="0"/>
          <w:numId w:val="2"/>
        </w:numPr>
        <w:shd w:val="clear" w:color="auto" w:fill="E7E6E6"/>
        <w:rPr>
          <w:rFonts w:ascii="Arial" w:hAnsi="Arial" w:cs="Arial"/>
          <w:sz w:val="20"/>
          <w:szCs w:val="20"/>
        </w:rPr>
      </w:pPr>
      <w:r w:rsidRPr="00CB2A50">
        <w:rPr>
          <w:rFonts w:ascii="Arial" w:hAnsi="Arial" w:cs="Arial"/>
          <w:sz w:val="20"/>
          <w:szCs w:val="20"/>
        </w:rPr>
        <w:t>Historia</w:t>
      </w:r>
    </w:p>
    <w:p w14:paraId="5005632C" w14:textId="77777777" w:rsidR="00F337DB" w:rsidRPr="00CB2A50" w:rsidRDefault="00F337DB" w:rsidP="00F337DB">
      <w:pPr>
        <w:pStyle w:val="ListParagraph"/>
        <w:numPr>
          <w:ilvl w:val="0"/>
          <w:numId w:val="2"/>
        </w:numPr>
        <w:shd w:val="clear" w:color="auto" w:fill="E7E6E6"/>
        <w:rPr>
          <w:rFonts w:ascii="Arial" w:hAnsi="Arial" w:cs="Arial"/>
          <w:sz w:val="20"/>
          <w:szCs w:val="20"/>
        </w:rPr>
      </w:pPr>
      <w:r w:rsidRPr="00CB2A50">
        <w:rPr>
          <w:rFonts w:ascii="Arial" w:hAnsi="Arial" w:cs="Arial"/>
          <w:sz w:val="20"/>
          <w:szCs w:val="20"/>
        </w:rPr>
        <w:t>Narrativa</w:t>
      </w:r>
    </w:p>
    <w:p w14:paraId="79BA7602" w14:textId="77777777" w:rsidR="00F337DB" w:rsidRPr="00CB2A50" w:rsidRDefault="00F337DB" w:rsidP="00F337DB">
      <w:pPr>
        <w:pStyle w:val="ListParagraph"/>
        <w:numPr>
          <w:ilvl w:val="0"/>
          <w:numId w:val="2"/>
        </w:numPr>
        <w:shd w:val="clear" w:color="auto" w:fill="E7E6E6"/>
        <w:rPr>
          <w:rFonts w:ascii="Arial" w:hAnsi="Arial" w:cs="Arial"/>
          <w:sz w:val="20"/>
          <w:szCs w:val="20"/>
        </w:rPr>
      </w:pPr>
      <w:r w:rsidRPr="00CB2A50">
        <w:rPr>
          <w:rFonts w:ascii="Arial" w:hAnsi="Arial" w:cs="Arial"/>
          <w:sz w:val="20"/>
          <w:szCs w:val="20"/>
        </w:rPr>
        <w:t>Entrevista</w:t>
      </w:r>
    </w:p>
    <w:p w14:paraId="014E2191" w14:textId="77777777" w:rsidR="00F337DB" w:rsidRPr="00CB2A50" w:rsidRDefault="00F337DB" w:rsidP="00F337DB">
      <w:pPr>
        <w:pStyle w:val="ListParagraph"/>
        <w:numPr>
          <w:ilvl w:val="0"/>
          <w:numId w:val="2"/>
        </w:numPr>
        <w:shd w:val="clear" w:color="auto" w:fill="E7E6E6"/>
        <w:rPr>
          <w:rFonts w:ascii="Arial" w:hAnsi="Arial" w:cs="Arial"/>
          <w:sz w:val="20"/>
          <w:szCs w:val="20"/>
        </w:rPr>
      </w:pPr>
      <w:r w:rsidRPr="00CB2A50">
        <w:rPr>
          <w:rFonts w:ascii="Arial" w:hAnsi="Arial" w:cs="Arial"/>
          <w:sz w:val="20"/>
          <w:szCs w:val="20"/>
        </w:rPr>
        <w:t>Situación o caso</w:t>
      </w:r>
    </w:p>
    <w:p w14:paraId="2D6A6E73" w14:textId="77777777" w:rsidR="00F337DB" w:rsidRPr="00CB2A50" w:rsidRDefault="00F337DB" w:rsidP="00F337DB">
      <w:pPr>
        <w:shd w:val="clear" w:color="auto" w:fill="E7E6E6"/>
        <w:rPr>
          <w:rFonts w:ascii="Arial" w:hAnsi="Arial" w:cs="Arial"/>
          <w:sz w:val="20"/>
          <w:szCs w:val="20"/>
        </w:rPr>
      </w:pPr>
      <w:r w:rsidRPr="00CB2A50">
        <w:rPr>
          <w:rFonts w:ascii="Arial" w:hAnsi="Arial" w:cs="Arial"/>
          <w:sz w:val="20"/>
          <w:szCs w:val="20"/>
        </w:rPr>
        <w:t xml:space="preserve">La estructura que esta sección debe presentar es la siguiente: </w:t>
      </w:r>
    </w:p>
    <w:p w14:paraId="671C0326" w14:textId="77777777" w:rsidR="00F337DB" w:rsidRPr="00CB2A50" w:rsidRDefault="00F337DB" w:rsidP="00405BFC">
      <w:pPr>
        <w:pStyle w:val="ListParagraph"/>
        <w:numPr>
          <w:ilvl w:val="0"/>
          <w:numId w:val="5"/>
        </w:numPr>
        <w:shd w:val="clear" w:color="auto" w:fill="E7E6E6"/>
        <w:rPr>
          <w:rFonts w:ascii="Arial" w:hAnsi="Arial" w:cs="Arial"/>
          <w:sz w:val="20"/>
          <w:szCs w:val="20"/>
        </w:rPr>
      </w:pPr>
      <w:r w:rsidRPr="00CB2A50">
        <w:rPr>
          <w:rFonts w:ascii="Arial" w:hAnsi="Arial" w:cs="Arial"/>
          <w:sz w:val="20"/>
          <w:szCs w:val="20"/>
        </w:rPr>
        <w:t>Título de la anécdota o historia (que sea atractivo y llame la atención del participante)</w:t>
      </w:r>
    </w:p>
    <w:p w14:paraId="38B1B830" w14:textId="77777777" w:rsidR="00F337DB" w:rsidRPr="00CB2A50" w:rsidRDefault="00F337DB" w:rsidP="00405BFC">
      <w:pPr>
        <w:pStyle w:val="ListParagraph"/>
        <w:numPr>
          <w:ilvl w:val="0"/>
          <w:numId w:val="5"/>
        </w:numPr>
        <w:shd w:val="clear" w:color="auto" w:fill="E7E6E6"/>
        <w:rPr>
          <w:rFonts w:ascii="Arial" w:hAnsi="Arial" w:cs="Arial"/>
          <w:sz w:val="20"/>
          <w:szCs w:val="20"/>
        </w:rPr>
      </w:pPr>
      <w:r w:rsidRPr="00CB2A50">
        <w:rPr>
          <w:rFonts w:ascii="Arial" w:hAnsi="Arial" w:cs="Arial"/>
          <w:sz w:val="20"/>
          <w:szCs w:val="20"/>
        </w:rPr>
        <w:t>Desarrollo de la anécdota o historia.</w:t>
      </w:r>
    </w:p>
    <w:p w14:paraId="14F3D079" w14:textId="77777777" w:rsidR="00F337DB" w:rsidRPr="00FD4376" w:rsidRDefault="00F337DB" w:rsidP="00405BFC">
      <w:pPr>
        <w:pStyle w:val="ListParagraph"/>
        <w:numPr>
          <w:ilvl w:val="0"/>
          <w:numId w:val="5"/>
        </w:numPr>
        <w:shd w:val="clear" w:color="auto" w:fill="E7E6E6"/>
        <w:rPr>
          <w:rFonts w:ascii="Arial" w:hAnsi="Arial" w:cs="Arial"/>
          <w:sz w:val="20"/>
          <w:szCs w:val="20"/>
        </w:rPr>
      </w:pPr>
      <w:r w:rsidRPr="00CB2A50">
        <w:rPr>
          <w:rFonts w:ascii="Arial" w:hAnsi="Arial" w:cs="Arial"/>
          <w:sz w:val="20"/>
          <w:szCs w:val="20"/>
        </w:rPr>
        <w:t>Preguntas detonadoras o de reflexión acerca de la historia.</w:t>
      </w:r>
    </w:p>
    <w:tbl>
      <w:tblPr>
        <w:tblpPr w:leftFromText="141" w:rightFromText="141" w:vertAnchor="text" w:horzAnchor="margin"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F337DB" w:rsidRPr="00C27112" w14:paraId="497B948F" w14:textId="77777777" w:rsidTr="00154EAA">
        <w:tc>
          <w:tcPr>
            <w:tcW w:w="8828" w:type="dxa"/>
          </w:tcPr>
          <w:p w14:paraId="68916CEC" w14:textId="77777777" w:rsidR="00AE5476" w:rsidRDefault="00AE5476" w:rsidP="00AE5476">
            <w:pPr>
              <w:pStyle w:val="ListParagraph"/>
              <w:spacing w:after="0" w:line="240" w:lineRule="auto"/>
              <w:jc w:val="center"/>
              <w:rPr>
                <w:rFonts w:ascii="Arial" w:hAnsi="Arial" w:cs="Arial"/>
                <w:b/>
                <w:sz w:val="20"/>
                <w:szCs w:val="20"/>
                <w:lang w:val="es-ES"/>
              </w:rPr>
            </w:pPr>
            <w:r w:rsidRPr="00AE5476">
              <w:rPr>
                <w:rFonts w:ascii="Arial" w:hAnsi="Arial" w:cs="Arial"/>
                <w:b/>
                <w:sz w:val="20"/>
                <w:szCs w:val="20"/>
                <w:lang w:val="es-ES"/>
              </w:rPr>
              <w:t>El asesor inmobiliario</w:t>
            </w:r>
          </w:p>
          <w:p w14:paraId="2E0C9811" w14:textId="77777777" w:rsidR="00AE5476" w:rsidRPr="00AE5476" w:rsidRDefault="00AE5476" w:rsidP="00AE5476">
            <w:pPr>
              <w:pStyle w:val="ListParagraph"/>
              <w:spacing w:after="0" w:line="240" w:lineRule="auto"/>
              <w:jc w:val="center"/>
              <w:rPr>
                <w:rFonts w:ascii="Arial" w:hAnsi="Arial" w:cs="Arial"/>
                <w:b/>
                <w:sz w:val="20"/>
                <w:szCs w:val="20"/>
                <w:lang w:val="es-ES"/>
              </w:rPr>
            </w:pPr>
          </w:p>
          <w:p w14:paraId="34328118" w14:textId="77777777" w:rsidR="00AE5476" w:rsidRPr="00AE5476" w:rsidRDefault="00AE5476" w:rsidP="00AE5476">
            <w:pPr>
              <w:spacing w:after="0" w:line="240" w:lineRule="auto"/>
              <w:rPr>
                <w:rFonts w:ascii="Arial" w:hAnsi="Arial" w:cs="Arial"/>
                <w:b/>
                <w:sz w:val="20"/>
                <w:szCs w:val="20"/>
                <w:lang w:val="es-ES"/>
              </w:rPr>
            </w:pPr>
            <w:commentRangeStart w:id="11"/>
            <w:r w:rsidRPr="00AE5476">
              <w:rPr>
                <w:rFonts w:ascii="Arial" w:hAnsi="Arial" w:cs="Arial"/>
                <w:noProof/>
                <w:sz w:val="20"/>
                <w:szCs w:val="20"/>
                <w:lang w:eastAsia="es-MX"/>
              </w:rPr>
              <w:drawing>
                <wp:anchor distT="0" distB="0" distL="114300" distR="114300" simplePos="0" relativeHeight="251667968" behindDoc="0" locked="0" layoutInCell="1" allowOverlap="1" wp14:anchorId="367DA77D" wp14:editId="0D8F28E0">
                  <wp:simplePos x="0" y="0"/>
                  <wp:positionH relativeFrom="column">
                    <wp:posOffset>-3810</wp:posOffset>
                  </wp:positionH>
                  <wp:positionV relativeFrom="paragraph">
                    <wp:posOffset>-1270</wp:posOffset>
                  </wp:positionV>
                  <wp:extent cx="2128172" cy="1419225"/>
                  <wp:effectExtent l="0" t="0" r="5715" b="0"/>
                  <wp:wrapSquare wrapText="bothSides"/>
                  <wp:docPr id="2" name="Picture 2" descr="C:\Users\L03037678\Documents\banco de imagenes thinkstock\480256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03037678\Documents\banco de imagenes thinkstock\48025611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8172" cy="1419225"/>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11"/>
            <w:r>
              <w:rPr>
                <w:rStyle w:val="CommentReference"/>
              </w:rPr>
              <w:commentReference w:id="11"/>
            </w:r>
            <w:r w:rsidRPr="00AE5476">
              <w:rPr>
                <w:rFonts w:ascii="Arial" w:hAnsi="Arial" w:cs="Arial"/>
                <w:sz w:val="20"/>
                <w:szCs w:val="20"/>
                <w:lang w:val="es-ES"/>
              </w:rPr>
              <w:t xml:space="preserve">Recuerdo una reunión con amigos donde nos poníamos al tanto de nuestras vidas después de </w:t>
            </w:r>
          </w:p>
          <w:p w14:paraId="108F430C" w14:textId="77777777" w:rsidR="00AE5476" w:rsidRDefault="00AE5476" w:rsidP="00AE5476">
            <w:pPr>
              <w:spacing w:after="0" w:line="240" w:lineRule="auto"/>
              <w:rPr>
                <w:rFonts w:ascii="Arial" w:hAnsi="Arial" w:cs="Arial"/>
                <w:sz w:val="20"/>
                <w:szCs w:val="20"/>
                <w:lang w:val="es-ES"/>
              </w:rPr>
            </w:pPr>
            <w:r w:rsidRPr="00AE5476">
              <w:rPr>
                <w:rFonts w:ascii="Arial" w:hAnsi="Arial" w:cs="Arial"/>
                <w:sz w:val="20"/>
                <w:szCs w:val="20"/>
                <w:lang w:val="es-ES"/>
              </w:rPr>
              <w:t xml:space="preserve">5 años de no vernos, algunos </w:t>
            </w:r>
            <w:r w:rsidRPr="00AE5476">
              <w:rPr>
                <w:rFonts w:ascii="Arial" w:hAnsi="Arial" w:cs="Arial"/>
                <w:sz w:val="20"/>
                <w:szCs w:val="20"/>
                <w:lang w:val="es-419"/>
              </w:rPr>
              <w:t xml:space="preserve">se fueron a vivir </w:t>
            </w:r>
            <w:r w:rsidRPr="00AE5476">
              <w:rPr>
                <w:rFonts w:ascii="Arial" w:hAnsi="Arial" w:cs="Arial"/>
                <w:sz w:val="20"/>
                <w:szCs w:val="20"/>
                <w:lang w:val="es-ES"/>
              </w:rPr>
              <w:t xml:space="preserve">Europa o Estados Unidos y otros </w:t>
            </w:r>
            <w:r w:rsidRPr="00AE5476">
              <w:rPr>
                <w:rFonts w:ascii="Arial" w:hAnsi="Arial" w:cs="Arial"/>
                <w:sz w:val="20"/>
                <w:szCs w:val="20"/>
                <w:lang w:val="es-419"/>
              </w:rPr>
              <w:t xml:space="preserve">realizaron </w:t>
            </w:r>
            <w:r w:rsidRPr="00AE5476">
              <w:rPr>
                <w:rFonts w:ascii="Arial" w:hAnsi="Arial" w:cs="Arial"/>
                <w:sz w:val="20"/>
                <w:szCs w:val="20"/>
                <w:lang w:val="es-ES"/>
              </w:rPr>
              <w:t xml:space="preserve">especialidades Todos </w:t>
            </w:r>
            <w:r w:rsidRPr="00AE5476">
              <w:rPr>
                <w:rFonts w:ascii="Arial" w:hAnsi="Arial" w:cs="Arial"/>
                <w:sz w:val="20"/>
                <w:szCs w:val="20"/>
                <w:lang w:val="es-419"/>
              </w:rPr>
              <w:t>partieron</w:t>
            </w:r>
            <w:r w:rsidRPr="00AE5476">
              <w:rPr>
                <w:rFonts w:ascii="Arial" w:hAnsi="Arial" w:cs="Arial"/>
                <w:sz w:val="20"/>
                <w:szCs w:val="20"/>
                <w:lang w:val="es-ES"/>
              </w:rPr>
              <w:t xml:space="preserve"> con la idea de crecer profesionalmente y, al mismo tiempo, </w:t>
            </w:r>
            <w:r w:rsidRPr="00AE5476">
              <w:rPr>
                <w:rFonts w:ascii="Arial" w:hAnsi="Arial" w:cs="Arial"/>
                <w:sz w:val="20"/>
                <w:szCs w:val="20"/>
                <w:lang w:val="es-419"/>
              </w:rPr>
              <w:t>tenían miedo</w:t>
            </w:r>
            <w:r w:rsidRPr="00AE5476">
              <w:rPr>
                <w:rFonts w:ascii="Arial" w:hAnsi="Arial" w:cs="Arial"/>
                <w:sz w:val="20"/>
                <w:szCs w:val="20"/>
                <w:lang w:val="es-ES"/>
              </w:rPr>
              <w:t xml:space="preserve"> </w:t>
            </w:r>
            <w:r w:rsidRPr="00AE5476">
              <w:rPr>
                <w:rFonts w:ascii="Arial" w:hAnsi="Arial" w:cs="Arial"/>
                <w:sz w:val="20"/>
                <w:szCs w:val="20"/>
                <w:lang w:val="es-419"/>
              </w:rPr>
              <w:t>de que su patrimonio fuera invadido o se deteriorara</w:t>
            </w:r>
            <w:r w:rsidRPr="00AE5476">
              <w:rPr>
                <w:rFonts w:ascii="Arial" w:hAnsi="Arial" w:cs="Arial"/>
                <w:sz w:val="20"/>
                <w:szCs w:val="20"/>
                <w:lang w:val="es-ES"/>
              </w:rPr>
              <w:t xml:space="preserve">. Ante este temor les comenté </w:t>
            </w:r>
            <w:r w:rsidRPr="00AE5476">
              <w:rPr>
                <w:rFonts w:ascii="Arial" w:hAnsi="Arial" w:cs="Arial"/>
                <w:sz w:val="20"/>
                <w:szCs w:val="20"/>
                <w:lang w:val="es-419"/>
              </w:rPr>
              <w:t>la posibilidad de</w:t>
            </w:r>
            <w:r w:rsidRPr="00AE5476">
              <w:rPr>
                <w:rFonts w:ascii="Arial" w:hAnsi="Arial" w:cs="Arial"/>
                <w:sz w:val="20"/>
                <w:szCs w:val="20"/>
                <w:lang w:val="es-ES"/>
              </w:rPr>
              <w:t xml:space="preserve"> buscar la ayuda de un </w:t>
            </w:r>
            <w:r w:rsidRPr="00AE5476">
              <w:rPr>
                <w:rFonts w:ascii="Arial" w:hAnsi="Arial" w:cs="Arial"/>
                <w:b/>
                <w:sz w:val="20"/>
                <w:szCs w:val="20"/>
                <w:lang w:val="es-ES"/>
              </w:rPr>
              <w:t>profesional inmobiliario</w:t>
            </w:r>
            <w:r w:rsidRPr="00AE5476">
              <w:rPr>
                <w:rFonts w:ascii="Arial" w:hAnsi="Arial" w:cs="Arial"/>
                <w:sz w:val="20"/>
                <w:szCs w:val="20"/>
                <w:lang w:val="es-419"/>
              </w:rPr>
              <w:t>, que se</w:t>
            </w:r>
            <w:r w:rsidRPr="00AE5476">
              <w:rPr>
                <w:rFonts w:ascii="Arial" w:hAnsi="Arial" w:cs="Arial"/>
                <w:sz w:val="20"/>
                <w:szCs w:val="20"/>
                <w:lang w:val="es-ES"/>
              </w:rPr>
              <w:t xml:space="preserve"> encargan de resolver los temas de arrendamientos, ventas y a la vez pueden conseguir el mejor precio para tu propiedad, incluso </w:t>
            </w:r>
            <w:r w:rsidRPr="00AE5476">
              <w:rPr>
                <w:rFonts w:ascii="Arial" w:hAnsi="Arial" w:cs="Arial"/>
                <w:sz w:val="20"/>
                <w:szCs w:val="20"/>
                <w:lang w:val="es-419"/>
              </w:rPr>
              <w:t>puede orientarte para</w:t>
            </w:r>
            <w:r w:rsidRPr="00AE5476">
              <w:rPr>
                <w:rFonts w:ascii="Arial" w:hAnsi="Arial" w:cs="Arial"/>
                <w:sz w:val="20"/>
                <w:szCs w:val="20"/>
                <w:lang w:val="es-ES"/>
              </w:rPr>
              <w:t xml:space="preserve"> sacar mejor provecho de tu patrimonio o ahorros al momento de querer invertir.</w:t>
            </w:r>
          </w:p>
          <w:p w14:paraId="630BE837" w14:textId="77777777" w:rsidR="00AE5476" w:rsidRDefault="00AE5476" w:rsidP="00AE5476">
            <w:pPr>
              <w:spacing w:after="0" w:line="240" w:lineRule="auto"/>
              <w:rPr>
                <w:rFonts w:ascii="Arial" w:hAnsi="Arial" w:cs="Arial"/>
                <w:sz w:val="20"/>
                <w:szCs w:val="20"/>
                <w:lang w:val="es-ES"/>
              </w:rPr>
            </w:pPr>
            <w:r>
              <w:rPr>
                <w:noProof/>
                <w:lang w:eastAsia="es-MX"/>
              </w:rPr>
              <mc:AlternateContent>
                <mc:Choice Requires="wps">
                  <w:drawing>
                    <wp:anchor distT="0" distB="0" distL="114300" distR="114300" simplePos="0" relativeHeight="251666944" behindDoc="0" locked="0" layoutInCell="1" allowOverlap="1" wp14:anchorId="5E5A8EB1" wp14:editId="5321105D">
                      <wp:simplePos x="0" y="0"/>
                      <wp:positionH relativeFrom="column">
                        <wp:posOffset>-3810</wp:posOffset>
                      </wp:positionH>
                      <wp:positionV relativeFrom="paragraph">
                        <wp:posOffset>49530</wp:posOffset>
                      </wp:positionV>
                      <wp:extent cx="5381625" cy="1057275"/>
                      <wp:effectExtent l="0" t="0" r="28575" b="28575"/>
                      <wp:wrapNone/>
                      <wp:docPr id="28" name="Rectángulo redondeado 10"/>
                      <wp:cNvGraphicFramePr/>
                      <a:graphic xmlns:a="http://schemas.openxmlformats.org/drawingml/2006/main">
                        <a:graphicData uri="http://schemas.microsoft.com/office/word/2010/wordprocessingShape">
                          <wps:wsp>
                            <wps:cNvSpPr/>
                            <wps:spPr>
                              <a:xfrm>
                                <a:off x="0" y="0"/>
                                <a:ext cx="5381625" cy="1057275"/>
                              </a:xfrm>
                              <a:prstGeom prst="roundRect">
                                <a:avLst>
                                  <a:gd name="adj" fmla="val 9625"/>
                                </a:avLst>
                              </a:prstGeom>
                              <a:ln/>
                            </wps:spPr>
                            <wps:style>
                              <a:lnRef idx="2">
                                <a:schemeClr val="accent1"/>
                              </a:lnRef>
                              <a:fillRef idx="1">
                                <a:schemeClr val="lt1"/>
                              </a:fillRef>
                              <a:effectRef idx="0">
                                <a:schemeClr val="accent1"/>
                              </a:effectRef>
                              <a:fontRef idx="minor">
                                <a:schemeClr val="dk1"/>
                              </a:fontRef>
                            </wps:style>
                            <wps:txbx>
                              <w:txbxContent>
                                <w:p w14:paraId="44EEC042" w14:textId="77777777" w:rsidR="00826947" w:rsidRPr="00646D38" w:rsidRDefault="00826947" w:rsidP="00AE5476">
                                  <w:pPr>
                                    <w:spacing w:after="0" w:line="240" w:lineRule="auto"/>
                                    <w:jc w:val="center"/>
                                    <w:rPr>
                                      <w:rFonts w:ascii="Arial" w:hAnsi="Arial" w:cs="Arial"/>
                                      <w:b/>
                                      <w:sz w:val="20"/>
                                      <w:szCs w:val="20"/>
                                      <w:lang w:val="es-ES"/>
                                    </w:rPr>
                                  </w:pPr>
                                  <w:r>
                                    <w:rPr>
                                      <w:rFonts w:ascii="Arial" w:hAnsi="Arial" w:cs="Arial"/>
                                      <w:b/>
                                      <w:sz w:val="20"/>
                                      <w:szCs w:val="20"/>
                                      <w:lang w:val="es-ES"/>
                                    </w:rPr>
                                    <w:t xml:space="preserve">Los asesores inmobiliarios son profesionales que te </w:t>
                                  </w:r>
                                  <w:r w:rsidRPr="00646D38">
                                    <w:rPr>
                                      <w:rFonts w:ascii="Arial" w:hAnsi="Arial" w:cs="Arial"/>
                                      <w:b/>
                                      <w:sz w:val="20"/>
                                      <w:szCs w:val="20"/>
                                      <w:lang w:val="es-ES"/>
                                    </w:rPr>
                                    <w:t xml:space="preserve">brindará </w:t>
                                  </w:r>
                                  <w:r>
                                    <w:rPr>
                                      <w:rFonts w:ascii="Arial" w:hAnsi="Arial" w:cs="Arial"/>
                                      <w:b/>
                                      <w:sz w:val="20"/>
                                      <w:szCs w:val="20"/>
                                      <w:lang w:val="es-ES"/>
                                    </w:rPr>
                                    <w:t xml:space="preserve">apoyo </w:t>
                                  </w:r>
                                  <w:r w:rsidRPr="00646D38">
                                    <w:rPr>
                                      <w:rFonts w:ascii="Arial" w:hAnsi="Arial" w:cs="Arial"/>
                                      <w:b/>
                                      <w:sz w:val="20"/>
                                      <w:szCs w:val="20"/>
                                      <w:lang w:val="es-ES"/>
                                    </w:rPr>
                                    <w:t>para comprar o vender tu inmueble sin contratiempos y al mejor precio.</w:t>
                                  </w:r>
                                </w:p>
                                <w:p w14:paraId="165277F9" w14:textId="77777777" w:rsidR="00826947" w:rsidRDefault="00826947" w:rsidP="00AE5476">
                                  <w:pPr>
                                    <w:spacing w:after="0" w:line="240" w:lineRule="auto"/>
                                    <w:rPr>
                                      <w:color w:val="FFFFFF" w:themeColor="background1"/>
                                      <w:lang w:val="es-ES"/>
                                    </w:rPr>
                                  </w:pPr>
                                </w:p>
                                <w:p w14:paraId="74D156AF" w14:textId="77777777" w:rsidR="00826947" w:rsidRPr="003F5B60" w:rsidRDefault="00826947" w:rsidP="00AE5476">
                                  <w:pPr>
                                    <w:spacing w:after="0" w:line="240" w:lineRule="auto"/>
                                    <w:rPr>
                                      <w:rFonts w:ascii="Arial" w:hAnsi="Arial" w:cs="Arial"/>
                                      <w:color w:val="000000" w:themeColor="text1"/>
                                      <w:sz w:val="20"/>
                                      <w:szCs w:val="20"/>
                                      <w:lang w:val="es-ES"/>
                                    </w:rPr>
                                  </w:pPr>
                                  <w:r>
                                    <w:rPr>
                                      <w:rFonts w:ascii="Arial" w:hAnsi="Arial" w:cs="Arial"/>
                                      <w:color w:val="000000" w:themeColor="text1"/>
                                      <w:sz w:val="20"/>
                                      <w:szCs w:val="20"/>
                                      <w:lang w:val="es-ES"/>
                                    </w:rPr>
                                    <w:t>Un asesor inmobiliario sabe cómo sacarle</w:t>
                                  </w:r>
                                  <w:r w:rsidRPr="00CF3A9C">
                                    <w:rPr>
                                      <w:rFonts w:ascii="Arial" w:hAnsi="Arial" w:cs="Arial"/>
                                      <w:color w:val="000000" w:themeColor="text1"/>
                                      <w:sz w:val="20"/>
                                      <w:szCs w:val="20"/>
                                      <w:lang w:val="es-ES"/>
                                    </w:rPr>
                                    <w:t xml:space="preserve"> provecho</w:t>
                                  </w:r>
                                  <w:r>
                                    <w:rPr>
                                      <w:rFonts w:ascii="Arial" w:hAnsi="Arial" w:cs="Arial"/>
                                      <w:color w:val="000000" w:themeColor="text1"/>
                                      <w:sz w:val="20"/>
                                      <w:szCs w:val="20"/>
                                      <w:lang w:val="es-ES"/>
                                    </w:rPr>
                                    <w:t xml:space="preserve"> a tu propiedad</w:t>
                                  </w:r>
                                  <w:r w:rsidRPr="00CF3A9C">
                                    <w:rPr>
                                      <w:rFonts w:ascii="Arial" w:hAnsi="Arial" w:cs="Arial"/>
                                      <w:color w:val="000000" w:themeColor="text1"/>
                                      <w:sz w:val="20"/>
                                      <w:szCs w:val="20"/>
                                      <w:lang w:val="es-ES"/>
                                    </w:rPr>
                                    <w:t xml:space="preserve"> para tu beneficio</w:t>
                                  </w:r>
                                  <w:r>
                                    <w:rPr>
                                      <w:rFonts w:ascii="Arial" w:hAnsi="Arial" w:cs="Arial"/>
                                      <w:color w:val="000000" w:themeColor="text1"/>
                                      <w:sz w:val="20"/>
                                      <w:szCs w:val="20"/>
                                      <w:lang w:val="es-ES"/>
                                    </w:rPr>
                                    <w:t>. S</w:t>
                                  </w:r>
                                  <w:r w:rsidRPr="00CF3A9C">
                                    <w:rPr>
                                      <w:rFonts w:ascii="Arial" w:hAnsi="Arial" w:cs="Arial"/>
                                      <w:color w:val="000000" w:themeColor="text1"/>
                                      <w:sz w:val="20"/>
                                      <w:szCs w:val="20"/>
                                      <w:lang w:val="es-ES"/>
                                    </w:rPr>
                                    <w:t>u trab</w:t>
                                  </w:r>
                                  <w:r>
                                    <w:rPr>
                                      <w:rFonts w:ascii="Arial" w:hAnsi="Arial" w:cs="Arial"/>
                                      <w:color w:val="000000" w:themeColor="text1"/>
                                      <w:sz w:val="20"/>
                                      <w:szCs w:val="20"/>
                                      <w:lang w:val="es-ES"/>
                                    </w:rPr>
                                    <w:t>ajo es ayudarte y hacer para ti</w:t>
                                  </w:r>
                                  <w:r w:rsidRPr="00CF3A9C">
                                    <w:rPr>
                                      <w:rFonts w:ascii="Arial" w:hAnsi="Arial" w:cs="Arial"/>
                                      <w:color w:val="000000" w:themeColor="text1"/>
                                      <w:sz w:val="20"/>
                                      <w:szCs w:val="20"/>
                                      <w:lang w:val="es-ES"/>
                                    </w:rPr>
                                    <w:t xml:space="preserve"> una experiencia más fác</w:t>
                                  </w:r>
                                  <w:r>
                                    <w:rPr>
                                      <w:rFonts w:ascii="Arial" w:hAnsi="Arial" w:cs="Arial"/>
                                      <w:color w:val="000000" w:themeColor="text1"/>
                                      <w:sz w:val="20"/>
                                      <w:szCs w:val="20"/>
                                      <w:lang w:val="es-ES"/>
                                    </w:rPr>
                                    <w:t>il en el proceso de compraventa.</w:t>
                                  </w:r>
                                </w:p>
                                <w:p w14:paraId="1DF75F81" w14:textId="77777777" w:rsidR="00826947" w:rsidRDefault="00826947" w:rsidP="00AE5476">
                                  <w:pPr>
                                    <w:jc w:val="center"/>
                                    <w:rPr>
                                      <w:color w:val="FFFFFF" w:themeColor="background1"/>
                                      <w:lang w:val="es-ES"/>
                                    </w:rPr>
                                  </w:pPr>
                                </w:p>
                                <w:p w14:paraId="361788F1" w14:textId="77777777" w:rsidR="00826947" w:rsidRPr="00C5280B" w:rsidRDefault="00826947" w:rsidP="00AE5476">
                                  <w:pPr>
                                    <w:jc w:val="center"/>
                                    <w:rPr>
                                      <w:color w:val="FFFFFF" w:themeColor="background1"/>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A8EB1" id="_x0000_s1027" style="position:absolute;margin-left:-.3pt;margin-top:3.9pt;width:423.75pt;height:83.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3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" fillcolor="white [3201]" strokecolor="#5b9bd5 [3204]" strokeweight="1pt">
                      <v:stroke joinstyle="miter"/>
                      <v:textbox>
                        <w:txbxContent>
                          <w:p w14:paraId="44EEC042" w14:textId="77777777" w:rsidR="00826947" w:rsidRPr="00646D38" w:rsidRDefault="00826947" w:rsidP="00AE5476">
                            <w:pPr>
                              <w:spacing w:after="0" w:line="240" w:lineRule="auto"/>
                              <w:jc w:val="center"/>
                              <w:rPr>
                                <w:rFonts w:ascii="Arial" w:hAnsi="Arial" w:cs="Arial"/>
                                <w:b/>
                                <w:sz w:val="20"/>
                                <w:szCs w:val="20"/>
                                <w:lang w:val="es-ES"/>
                              </w:rPr>
                            </w:pPr>
                            <w:r>
                              <w:rPr>
                                <w:rFonts w:ascii="Arial" w:hAnsi="Arial" w:cs="Arial"/>
                                <w:b/>
                                <w:sz w:val="20"/>
                                <w:szCs w:val="20"/>
                                <w:lang w:val="es-ES"/>
                              </w:rPr>
                              <w:t xml:space="preserve">Los asesores inmobiliarios son profesionales que te </w:t>
                            </w:r>
                            <w:r w:rsidRPr="00646D38">
                              <w:rPr>
                                <w:rFonts w:ascii="Arial" w:hAnsi="Arial" w:cs="Arial"/>
                                <w:b/>
                                <w:sz w:val="20"/>
                                <w:szCs w:val="20"/>
                                <w:lang w:val="es-ES"/>
                              </w:rPr>
                              <w:t xml:space="preserve">brindará </w:t>
                            </w:r>
                            <w:r>
                              <w:rPr>
                                <w:rFonts w:ascii="Arial" w:hAnsi="Arial" w:cs="Arial"/>
                                <w:b/>
                                <w:sz w:val="20"/>
                                <w:szCs w:val="20"/>
                                <w:lang w:val="es-ES"/>
                              </w:rPr>
                              <w:t xml:space="preserve">apoyo </w:t>
                            </w:r>
                            <w:r w:rsidRPr="00646D38">
                              <w:rPr>
                                <w:rFonts w:ascii="Arial" w:hAnsi="Arial" w:cs="Arial"/>
                                <w:b/>
                                <w:sz w:val="20"/>
                                <w:szCs w:val="20"/>
                                <w:lang w:val="es-ES"/>
                              </w:rPr>
                              <w:t>para comprar o vender tu inmueble sin contratiempos y al mejor precio.</w:t>
                            </w:r>
                          </w:p>
                          <w:p w14:paraId="165277F9" w14:textId="77777777" w:rsidR="00826947" w:rsidRDefault="00826947" w:rsidP="00AE5476">
                            <w:pPr>
                              <w:spacing w:after="0" w:line="240" w:lineRule="auto"/>
                              <w:rPr>
                                <w:color w:val="FFFFFF" w:themeColor="background1"/>
                                <w:lang w:val="es-ES"/>
                              </w:rPr>
                            </w:pPr>
                          </w:p>
                          <w:p w14:paraId="74D156AF" w14:textId="77777777" w:rsidR="00826947" w:rsidRPr="003F5B60" w:rsidRDefault="00826947" w:rsidP="00AE5476">
                            <w:pPr>
                              <w:spacing w:after="0" w:line="240" w:lineRule="auto"/>
                              <w:rPr>
                                <w:rFonts w:ascii="Arial" w:hAnsi="Arial" w:cs="Arial"/>
                                <w:color w:val="000000" w:themeColor="text1"/>
                                <w:sz w:val="20"/>
                                <w:szCs w:val="20"/>
                                <w:lang w:val="es-ES"/>
                              </w:rPr>
                            </w:pPr>
                            <w:r>
                              <w:rPr>
                                <w:rFonts w:ascii="Arial" w:hAnsi="Arial" w:cs="Arial"/>
                                <w:color w:val="000000" w:themeColor="text1"/>
                                <w:sz w:val="20"/>
                                <w:szCs w:val="20"/>
                                <w:lang w:val="es-ES"/>
                              </w:rPr>
                              <w:t>Un asesor inmobiliario sabe cómo sacarle</w:t>
                            </w:r>
                            <w:r w:rsidRPr="00CF3A9C">
                              <w:rPr>
                                <w:rFonts w:ascii="Arial" w:hAnsi="Arial" w:cs="Arial"/>
                                <w:color w:val="000000" w:themeColor="text1"/>
                                <w:sz w:val="20"/>
                                <w:szCs w:val="20"/>
                                <w:lang w:val="es-ES"/>
                              </w:rPr>
                              <w:t xml:space="preserve"> provecho</w:t>
                            </w:r>
                            <w:r>
                              <w:rPr>
                                <w:rFonts w:ascii="Arial" w:hAnsi="Arial" w:cs="Arial"/>
                                <w:color w:val="000000" w:themeColor="text1"/>
                                <w:sz w:val="20"/>
                                <w:szCs w:val="20"/>
                                <w:lang w:val="es-ES"/>
                              </w:rPr>
                              <w:t xml:space="preserve"> a tu propiedad</w:t>
                            </w:r>
                            <w:r w:rsidRPr="00CF3A9C">
                              <w:rPr>
                                <w:rFonts w:ascii="Arial" w:hAnsi="Arial" w:cs="Arial"/>
                                <w:color w:val="000000" w:themeColor="text1"/>
                                <w:sz w:val="20"/>
                                <w:szCs w:val="20"/>
                                <w:lang w:val="es-ES"/>
                              </w:rPr>
                              <w:t xml:space="preserve"> para tu beneficio</w:t>
                            </w:r>
                            <w:r>
                              <w:rPr>
                                <w:rFonts w:ascii="Arial" w:hAnsi="Arial" w:cs="Arial"/>
                                <w:color w:val="000000" w:themeColor="text1"/>
                                <w:sz w:val="20"/>
                                <w:szCs w:val="20"/>
                                <w:lang w:val="es-ES"/>
                              </w:rPr>
                              <w:t>. S</w:t>
                            </w:r>
                            <w:r w:rsidRPr="00CF3A9C">
                              <w:rPr>
                                <w:rFonts w:ascii="Arial" w:hAnsi="Arial" w:cs="Arial"/>
                                <w:color w:val="000000" w:themeColor="text1"/>
                                <w:sz w:val="20"/>
                                <w:szCs w:val="20"/>
                                <w:lang w:val="es-ES"/>
                              </w:rPr>
                              <w:t>u trab</w:t>
                            </w:r>
                            <w:r>
                              <w:rPr>
                                <w:rFonts w:ascii="Arial" w:hAnsi="Arial" w:cs="Arial"/>
                                <w:color w:val="000000" w:themeColor="text1"/>
                                <w:sz w:val="20"/>
                                <w:szCs w:val="20"/>
                                <w:lang w:val="es-ES"/>
                              </w:rPr>
                              <w:t>ajo es ayudarte y hacer para ti</w:t>
                            </w:r>
                            <w:r w:rsidRPr="00CF3A9C">
                              <w:rPr>
                                <w:rFonts w:ascii="Arial" w:hAnsi="Arial" w:cs="Arial"/>
                                <w:color w:val="000000" w:themeColor="text1"/>
                                <w:sz w:val="20"/>
                                <w:szCs w:val="20"/>
                                <w:lang w:val="es-ES"/>
                              </w:rPr>
                              <w:t xml:space="preserve"> una experiencia más fác</w:t>
                            </w:r>
                            <w:r>
                              <w:rPr>
                                <w:rFonts w:ascii="Arial" w:hAnsi="Arial" w:cs="Arial"/>
                                <w:color w:val="000000" w:themeColor="text1"/>
                                <w:sz w:val="20"/>
                                <w:szCs w:val="20"/>
                                <w:lang w:val="es-ES"/>
                              </w:rPr>
                              <w:t>il en el proceso de compraventa.</w:t>
                            </w:r>
                          </w:p>
                          <w:p w14:paraId="1DF75F81" w14:textId="77777777" w:rsidR="00826947" w:rsidRDefault="00826947" w:rsidP="00AE5476">
                            <w:pPr>
                              <w:jc w:val="center"/>
                              <w:rPr>
                                <w:color w:val="FFFFFF" w:themeColor="background1"/>
                                <w:lang w:val="es-ES"/>
                              </w:rPr>
                            </w:pPr>
                          </w:p>
                          <w:p w14:paraId="361788F1" w14:textId="77777777" w:rsidR="00826947" w:rsidRPr="00C5280B" w:rsidRDefault="00826947" w:rsidP="00AE5476">
                            <w:pPr>
                              <w:jc w:val="center"/>
                              <w:rPr>
                                <w:color w:val="FFFFFF" w:themeColor="background1"/>
                                <w:lang w:val="es-ES"/>
                              </w:rPr>
                            </w:pPr>
                          </w:p>
                        </w:txbxContent>
                      </v:textbox>
                    </v:roundrect>
                  </w:pict>
                </mc:Fallback>
              </mc:AlternateContent>
            </w:r>
          </w:p>
          <w:p w14:paraId="5AD88369" w14:textId="77777777" w:rsidR="00AE5476" w:rsidRDefault="00AE5476" w:rsidP="00AE5476">
            <w:pPr>
              <w:spacing w:after="0" w:line="240" w:lineRule="auto"/>
              <w:rPr>
                <w:rFonts w:ascii="Arial" w:hAnsi="Arial" w:cs="Arial"/>
                <w:sz w:val="20"/>
                <w:szCs w:val="20"/>
                <w:lang w:val="es-ES"/>
              </w:rPr>
            </w:pPr>
          </w:p>
          <w:p w14:paraId="3F362F88" w14:textId="77777777" w:rsidR="00AE5476" w:rsidRDefault="00AE5476" w:rsidP="00AE5476">
            <w:pPr>
              <w:spacing w:after="0" w:line="240" w:lineRule="auto"/>
              <w:rPr>
                <w:rFonts w:ascii="Arial" w:hAnsi="Arial" w:cs="Arial"/>
                <w:sz w:val="20"/>
                <w:szCs w:val="20"/>
                <w:lang w:val="es-ES"/>
              </w:rPr>
            </w:pPr>
          </w:p>
          <w:p w14:paraId="1CCA4CD3" w14:textId="77777777" w:rsidR="00AE5476" w:rsidRDefault="00AE5476" w:rsidP="00AE5476">
            <w:pPr>
              <w:spacing w:after="0" w:line="240" w:lineRule="auto"/>
              <w:rPr>
                <w:rFonts w:ascii="Arial" w:hAnsi="Arial" w:cs="Arial"/>
                <w:sz w:val="20"/>
                <w:szCs w:val="20"/>
                <w:lang w:val="es-ES"/>
              </w:rPr>
            </w:pPr>
          </w:p>
          <w:p w14:paraId="17F1FB05" w14:textId="77777777" w:rsidR="00AE5476" w:rsidRDefault="00AE5476" w:rsidP="00AE5476">
            <w:pPr>
              <w:spacing w:after="0" w:line="240" w:lineRule="auto"/>
              <w:rPr>
                <w:rFonts w:ascii="Arial" w:hAnsi="Arial" w:cs="Arial"/>
                <w:sz w:val="20"/>
                <w:szCs w:val="20"/>
                <w:lang w:val="es-ES"/>
              </w:rPr>
            </w:pPr>
          </w:p>
          <w:p w14:paraId="3937A36B" w14:textId="77777777" w:rsidR="00AE5476" w:rsidRDefault="00AE5476" w:rsidP="00AE5476">
            <w:pPr>
              <w:spacing w:after="0" w:line="240" w:lineRule="auto"/>
              <w:rPr>
                <w:rFonts w:ascii="Arial" w:hAnsi="Arial" w:cs="Arial"/>
                <w:sz w:val="20"/>
                <w:szCs w:val="20"/>
                <w:lang w:val="es-ES"/>
              </w:rPr>
            </w:pPr>
          </w:p>
          <w:p w14:paraId="268506FB" w14:textId="77777777" w:rsidR="00AE5476" w:rsidRDefault="00AE5476" w:rsidP="00AE5476">
            <w:pPr>
              <w:spacing w:after="0" w:line="240" w:lineRule="auto"/>
              <w:rPr>
                <w:rFonts w:ascii="Arial" w:hAnsi="Arial" w:cs="Arial"/>
                <w:sz w:val="20"/>
                <w:szCs w:val="20"/>
                <w:lang w:val="es-ES"/>
              </w:rPr>
            </w:pPr>
          </w:p>
          <w:p w14:paraId="58698D1F" w14:textId="77777777" w:rsidR="00AE5476" w:rsidRPr="00AE5476" w:rsidRDefault="00AE5476" w:rsidP="00AE5476">
            <w:pPr>
              <w:spacing w:after="0" w:line="240" w:lineRule="auto"/>
              <w:jc w:val="both"/>
              <w:rPr>
                <w:rFonts w:ascii="Arial" w:hAnsi="Arial" w:cs="Arial"/>
                <w:sz w:val="20"/>
                <w:szCs w:val="20"/>
                <w:lang w:val="es-ES"/>
              </w:rPr>
            </w:pPr>
          </w:p>
          <w:p w14:paraId="6457B21B" w14:textId="77777777" w:rsidR="00AE5476" w:rsidRPr="00AE5476" w:rsidRDefault="00AE5476" w:rsidP="00AE5476">
            <w:pPr>
              <w:spacing w:after="0" w:line="240" w:lineRule="auto"/>
              <w:jc w:val="both"/>
              <w:rPr>
                <w:rFonts w:ascii="Arial" w:hAnsi="Arial" w:cs="Arial"/>
                <w:b/>
                <w:sz w:val="20"/>
                <w:szCs w:val="20"/>
                <w:lang w:val="es-ES"/>
              </w:rPr>
            </w:pPr>
            <w:r w:rsidRPr="00AE5476">
              <w:rPr>
                <w:rFonts w:ascii="Arial" w:hAnsi="Arial" w:cs="Arial"/>
                <w:sz w:val="20"/>
                <w:szCs w:val="20"/>
                <w:lang w:val="es-ES"/>
              </w:rPr>
              <w:t>Como en la mayoría de las profesiones</w:t>
            </w:r>
            <w:r w:rsidRPr="00AE5476">
              <w:rPr>
                <w:rFonts w:ascii="Arial" w:hAnsi="Arial" w:cs="Arial"/>
                <w:sz w:val="20"/>
                <w:szCs w:val="20"/>
                <w:lang w:val="es-419"/>
              </w:rPr>
              <w:t>,</w:t>
            </w:r>
            <w:r w:rsidRPr="00AE5476">
              <w:rPr>
                <w:rFonts w:ascii="Arial" w:hAnsi="Arial" w:cs="Arial"/>
                <w:sz w:val="20"/>
                <w:szCs w:val="20"/>
                <w:lang w:val="es-ES"/>
              </w:rPr>
              <w:t xml:space="preserve"> en el sector inmobiliario hay buenos asesores y otros no tan buenos, así que, </w:t>
            </w:r>
            <w:r w:rsidRPr="00AE5476">
              <w:rPr>
                <w:rFonts w:ascii="Arial" w:hAnsi="Arial" w:cs="Arial"/>
                <w:b/>
                <w:sz w:val="20"/>
                <w:szCs w:val="20"/>
                <w:lang w:val="es-ES"/>
              </w:rPr>
              <w:t>es aquí donde debes preguntarte:</w:t>
            </w:r>
          </w:p>
          <w:p w14:paraId="13589977" w14:textId="77777777" w:rsidR="00AE5476" w:rsidRPr="00AE5476" w:rsidRDefault="00AE5476" w:rsidP="00AE5476">
            <w:pPr>
              <w:spacing w:after="0" w:line="240" w:lineRule="auto"/>
              <w:jc w:val="both"/>
              <w:rPr>
                <w:rFonts w:ascii="Arial" w:hAnsi="Arial" w:cs="Arial"/>
                <w:sz w:val="20"/>
                <w:szCs w:val="20"/>
                <w:lang w:val="es-ES"/>
              </w:rPr>
            </w:pPr>
          </w:p>
          <w:p w14:paraId="49043409" w14:textId="77777777" w:rsidR="00AE5476" w:rsidRPr="00AE5476" w:rsidRDefault="00AE5476" w:rsidP="00AE5476">
            <w:pPr>
              <w:spacing w:after="0" w:line="240" w:lineRule="auto"/>
              <w:jc w:val="both"/>
              <w:rPr>
                <w:rFonts w:ascii="Arial" w:hAnsi="Arial" w:cs="Arial"/>
                <w:sz w:val="20"/>
                <w:szCs w:val="20"/>
                <w:lang w:val="es-ES"/>
              </w:rPr>
            </w:pPr>
            <w:r w:rsidRPr="00AE5476">
              <w:rPr>
                <w:rFonts w:ascii="Arial" w:hAnsi="Arial" w:cs="Arial"/>
                <w:sz w:val="20"/>
                <w:szCs w:val="20"/>
                <w:lang w:val="es-ES"/>
              </w:rPr>
              <w:t xml:space="preserve">¿Cómo seleccionar a tu representante para vender tu casa? ¿Tienes idea de su valor? ¿Cuáles son sus responsabilidades en el proceso? ¿Qué documentos debes compartirle? ¿Cómo revisar el valor de mercado de tu propiedad? </w:t>
            </w:r>
          </w:p>
          <w:p w14:paraId="414D13E3" w14:textId="77777777" w:rsidR="00AE5476" w:rsidRPr="00AE5476" w:rsidRDefault="00AE5476" w:rsidP="00AE5476">
            <w:pPr>
              <w:pStyle w:val="ListParagraph"/>
              <w:spacing w:after="0" w:line="240" w:lineRule="auto"/>
              <w:jc w:val="both"/>
              <w:rPr>
                <w:rFonts w:ascii="Arial" w:hAnsi="Arial" w:cs="Arial"/>
                <w:sz w:val="20"/>
                <w:szCs w:val="20"/>
                <w:lang w:val="es-ES"/>
              </w:rPr>
            </w:pPr>
          </w:p>
          <w:p w14:paraId="4500C468" w14:textId="77777777" w:rsidR="00F337DB" w:rsidRPr="00AE5476" w:rsidRDefault="00AE5476" w:rsidP="00AE5476">
            <w:pPr>
              <w:rPr>
                <w:lang w:val="es-ES"/>
              </w:rPr>
            </w:pPr>
            <w:r w:rsidRPr="00AE5476">
              <w:rPr>
                <w:rFonts w:ascii="Arial" w:hAnsi="Arial" w:cs="Arial"/>
                <w:sz w:val="20"/>
                <w:szCs w:val="20"/>
              </w:rPr>
              <w:t>¿Qué buscarías en un asesor inmobiliario? ¿Sabes dónde encontrarlo? ¿Por qué te convendría contactar alguno? ¿Debo pagarle por vender mi propiedad? ¿Si quiero comprar también debo pagarle?</w:t>
            </w:r>
            <w:r w:rsidRPr="00AE5476">
              <w:t xml:space="preserve"> </w:t>
            </w:r>
          </w:p>
        </w:tc>
      </w:tr>
    </w:tbl>
    <w:p w14:paraId="24FF166E" w14:textId="77777777" w:rsidR="00F337DB" w:rsidRPr="00CB2A50" w:rsidRDefault="00F337DB" w:rsidP="00F337DB">
      <w:pPr>
        <w:rPr>
          <w:rFonts w:ascii="Arial" w:hAnsi="Arial" w:cs="Arial"/>
          <w:b/>
          <w:sz w:val="20"/>
          <w:szCs w:val="20"/>
        </w:rPr>
      </w:pPr>
    </w:p>
    <w:p w14:paraId="690C43B0" w14:textId="77777777" w:rsidR="00F337DB" w:rsidRPr="00CB2A50" w:rsidRDefault="00274B8D" w:rsidP="00F337DB">
      <w:pPr>
        <w:shd w:val="clear" w:color="auto" w:fill="003366"/>
        <w:spacing w:after="0" w:line="240" w:lineRule="auto"/>
        <w:ind w:left="708" w:hanging="708"/>
        <w:outlineLvl w:val="0"/>
        <w:rPr>
          <w:rFonts w:ascii="Tahoma" w:eastAsia="Times New Roman" w:hAnsi="Tahoma" w:cs="Tahoma"/>
          <w:b/>
          <w:bCs/>
          <w:color w:val="FFFFFF"/>
          <w:sz w:val="28"/>
          <w:szCs w:val="20"/>
        </w:rPr>
      </w:pPr>
      <w:r>
        <w:rPr>
          <w:rFonts w:ascii="Tahoma" w:hAnsi="Tahoma" w:cs="Tahoma"/>
          <w:b/>
          <w:sz w:val="28"/>
          <w:szCs w:val="20"/>
        </w:rPr>
        <w:t>Explicación del tema 6</w:t>
      </w:r>
    </w:p>
    <w:p w14:paraId="168DACF4" w14:textId="77777777" w:rsidR="00F337DB" w:rsidRPr="00CB2A50" w:rsidRDefault="00F337DB" w:rsidP="00F337DB">
      <w:pPr>
        <w:spacing w:after="0" w:line="240" w:lineRule="auto"/>
        <w:rPr>
          <w:rFonts w:ascii="Arial" w:hAnsi="Arial"/>
          <w:color w:val="984806"/>
          <w:sz w:val="20"/>
        </w:rPr>
      </w:pPr>
    </w:p>
    <w:p w14:paraId="5430C356" w14:textId="77777777" w:rsidR="00F337DB" w:rsidRPr="00CB2A50" w:rsidRDefault="00274B8D" w:rsidP="00F337DB">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Información del metadato tema 6</w:t>
      </w:r>
    </w:p>
    <w:p w14:paraId="6DC2AB02" w14:textId="77777777" w:rsidR="00F337DB" w:rsidRPr="00CB2A50" w:rsidRDefault="00F337DB" w:rsidP="00F337DB">
      <w:pPr>
        <w:pStyle w:val="NoSpacing"/>
      </w:pPr>
    </w:p>
    <w:p w14:paraId="602753BA" w14:textId="77777777" w:rsidR="00F337DB" w:rsidRPr="00CB2A50" w:rsidRDefault="00F337DB" w:rsidP="00F337DB">
      <w:pPr>
        <w:shd w:val="clear" w:color="auto" w:fill="F2F2F2"/>
        <w:rPr>
          <w:rFonts w:ascii="Arial" w:eastAsia="Times New Roman" w:hAnsi="Arial" w:cs="Arial"/>
          <w:sz w:val="20"/>
          <w:szCs w:val="20"/>
        </w:rPr>
      </w:pPr>
      <w:r w:rsidRPr="00CB2A50">
        <w:rPr>
          <w:rFonts w:ascii="Arial" w:hAnsi="Arial" w:cs="Arial"/>
          <w:sz w:val="20"/>
          <w:szCs w:val="20"/>
        </w:rPr>
        <w:t>Indique los siguientes datos para el metadato de contenido:</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6853"/>
      </w:tblGrid>
      <w:tr w:rsidR="00F337DB" w:rsidRPr="00C27112" w14:paraId="772515C1" w14:textId="77777777" w:rsidTr="00154EAA">
        <w:tc>
          <w:tcPr>
            <w:tcW w:w="2073" w:type="dxa"/>
            <w:tcBorders>
              <w:top w:val="single" w:sz="4" w:space="0" w:color="auto"/>
              <w:left w:val="single" w:sz="4" w:space="0" w:color="auto"/>
              <w:bottom w:val="single" w:sz="4" w:space="0" w:color="auto"/>
              <w:right w:val="single" w:sz="4" w:space="0" w:color="auto"/>
            </w:tcBorders>
            <w:shd w:val="clear" w:color="auto" w:fill="F2F2F2"/>
            <w:hideMark/>
          </w:tcPr>
          <w:p w14:paraId="5FC3E4E7" w14:textId="77777777" w:rsidR="00F337DB" w:rsidRPr="00C27112" w:rsidRDefault="00F337DB" w:rsidP="00154EAA">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Nombre del curso</w:t>
            </w:r>
          </w:p>
        </w:tc>
        <w:tc>
          <w:tcPr>
            <w:tcW w:w="6853" w:type="dxa"/>
            <w:tcBorders>
              <w:top w:val="single" w:sz="4" w:space="0" w:color="auto"/>
              <w:left w:val="single" w:sz="4" w:space="0" w:color="auto"/>
              <w:bottom w:val="single" w:sz="4" w:space="0" w:color="auto"/>
              <w:right w:val="single" w:sz="4" w:space="0" w:color="auto"/>
            </w:tcBorders>
          </w:tcPr>
          <w:p w14:paraId="7931660E" w14:textId="77777777" w:rsidR="00F337DB" w:rsidRPr="00880886" w:rsidRDefault="00AE5476" w:rsidP="00021F21">
            <w:pPr>
              <w:spacing w:after="0" w:line="240" w:lineRule="auto"/>
              <w:outlineLvl w:val="0"/>
              <w:rPr>
                <w:rFonts w:ascii="Arial" w:eastAsia="Times New Roman" w:hAnsi="Arial" w:cs="Arial"/>
                <w:sz w:val="20"/>
                <w:szCs w:val="20"/>
                <w:lang w:eastAsia="es-MX"/>
              </w:rPr>
            </w:pPr>
            <w:r>
              <w:rPr>
                <w:rFonts w:ascii="Arial" w:hAnsi="Arial" w:cs="Arial"/>
                <w:sz w:val="20"/>
                <w:szCs w:val="20"/>
                <w:lang w:eastAsia="es-MX"/>
              </w:rPr>
              <w:t>Introducción y desarrollo de bienes raíces</w:t>
            </w:r>
            <w:r w:rsidR="00F337DB" w:rsidRPr="00880886">
              <w:rPr>
                <w:rFonts w:ascii="Arial" w:hAnsi="Arial" w:cs="Arial"/>
                <w:sz w:val="20"/>
                <w:szCs w:val="20"/>
                <w:lang w:eastAsia="es-MX"/>
              </w:rPr>
              <w:t xml:space="preserve"> </w:t>
            </w:r>
          </w:p>
        </w:tc>
      </w:tr>
      <w:tr w:rsidR="00F337DB" w:rsidRPr="00C27112" w14:paraId="751ECA5B" w14:textId="77777777" w:rsidTr="00154EAA">
        <w:tc>
          <w:tcPr>
            <w:tcW w:w="2073" w:type="dxa"/>
            <w:tcBorders>
              <w:top w:val="single" w:sz="4" w:space="0" w:color="auto"/>
              <w:left w:val="single" w:sz="4" w:space="0" w:color="auto"/>
              <w:bottom w:val="single" w:sz="4" w:space="0" w:color="auto"/>
              <w:right w:val="single" w:sz="4" w:space="0" w:color="auto"/>
            </w:tcBorders>
            <w:shd w:val="clear" w:color="auto" w:fill="F2F2F2"/>
            <w:hideMark/>
          </w:tcPr>
          <w:p w14:paraId="64C071E4" w14:textId="77777777" w:rsidR="00F337DB" w:rsidRPr="007D6A69" w:rsidRDefault="00F337DB" w:rsidP="00154EAA">
            <w:pPr>
              <w:spacing w:after="0" w:line="240" w:lineRule="auto"/>
              <w:jc w:val="both"/>
              <w:rPr>
                <w:rFonts w:ascii="Arial" w:eastAsia="Times New Roman" w:hAnsi="Arial" w:cs="Arial"/>
                <w:b/>
                <w:sz w:val="20"/>
                <w:szCs w:val="20"/>
                <w:lang w:eastAsia="es-MX"/>
              </w:rPr>
            </w:pPr>
            <w:r w:rsidRPr="007D6A69">
              <w:rPr>
                <w:rFonts w:ascii="Arial" w:eastAsia="Times New Roman" w:hAnsi="Arial" w:cs="Arial"/>
                <w:b/>
                <w:sz w:val="20"/>
                <w:szCs w:val="20"/>
                <w:lang w:eastAsia="es-MX"/>
              </w:rPr>
              <w:t>Clave del curso</w:t>
            </w:r>
          </w:p>
        </w:tc>
        <w:tc>
          <w:tcPr>
            <w:tcW w:w="6853" w:type="dxa"/>
            <w:tcBorders>
              <w:top w:val="single" w:sz="4" w:space="0" w:color="auto"/>
              <w:left w:val="single" w:sz="4" w:space="0" w:color="auto"/>
              <w:bottom w:val="single" w:sz="4" w:space="0" w:color="auto"/>
              <w:right w:val="single" w:sz="4" w:space="0" w:color="auto"/>
            </w:tcBorders>
          </w:tcPr>
          <w:p w14:paraId="45DE1D81" w14:textId="77777777" w:rsidR="00F337DB" w:rsidRPr="00880886" w:rsidRDefault="00AE5476" w:rsidP="00154EAA">
            <w:pPr>
              <w:spacing w:after="0" w:line="240" w:lineRule="auto"/>
              <w:outlineLvl w:val="0"/>
              <w:rPr>
                <w:rFonts w:ascii="Arial" w:eastAsia="Times New Roman" w:hAnsi="Arial" w:cs="Arial"/>
                <w:sz w:val="20"/>
                <w:szCs w:val="20"/>
                <w:lang w:eastAsia="es-MX"/>
              </w:rPr>
            </w:pPr>
            <w:r>
              <w:rPr>
                <w:rFonts w:ascii="Arial" w:eastAsia="Times New Roman" w:hAnsi="Arial" w:cs="Arial"/>
                <w:sz w:val="20"/>
                <w:szCs w:val="20"/>
                <w:lang w:eastAsia="es-MX"/>
              </w:rPr>
              <w:t>FZ13308</w:t>
            </w:r>
          </w:p>
        </w:tc>
      </w:tr>
      <w:tr w:rsidR="00F337DB" w:rsidRPr="00C27112" w14:paraId="2DE4547A" w14:textId="77777777" w:rsidTr="00154EAA">
        <w:tc>
          <w:tcPr>
            <w:tcW w:w="2073" w:type="dxa"/>
            <w:tcBorders>
              <w:top w:val="single" w:sz="4" w:space="0" w:color="auto"/>
              <w:left w:val="single" w:sz="4" w:space="0" w:color="auto"/>
              <w:bottom w:val="single" w:sz="4" w:space="0" w:color="auto"/>
              <w:right w:val="single" w:sz="4" w:space="0" w:color="auto"/>
            </w:tcBorders>
            <w:shd w:val="clear" w:color="auto" w:fill="F2F2F2"/>
            <w:hideMark/>
          </w:tcPr>
          <w:p w14:paraId="394605DC" w14:textId="77777777" w:rsidR="00F337DB" w:rsidRPr="00C27112" w:rsidRDefault="00F337DB" w:rsidP="00154EAA">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Nombre del tema</w:t>
            </w:r>
          </w:p>
        </w:tc>
        <w:tc>
          <w:tcPr>
            <w:tcW w:w="6853" w:type="dxa"/>
            <w:tcBorders>
              <w:top w:val="single" w:sz="4" w:space="0" w:color="auto"/>
              <w:left w:val="single" w:sz="4" w:space="0" w:color="auto"/>
              <w:bottom w:val="single" w:sz="4" w:space="0" w:color="auto"/>
              <w:right w:val="single" w:sz="4" w:space="0" w:color="auto"/>
            </w:tcBorders>
          </w:tcPr>
          <w:p w14:paraId="4E5BAC0D" w14:textId="77777777" w:rsidR="00F337DB" w:rsidRPr="00880886" w:rsidRDefault="00AE5476" w:rsidP="00165D03">
            <w:pPr>
              <w:spacing w:after="0" w:line="240" w:lineRule="auto"/>
              <w:outlineLvl w:val="0"/>
              <w:rPr>
                <w:rFonts w:ascii="Arial" w:eastAsia="Times New Roman" w:hAnsi="Arial" w:cs="Arial"/>
                <w:sz w:val="20"/>
                <w:szCs w:val="20"/>
                <w:lang w:eastAsia="es-MX"/>
              </w:rPr>
            </w:pPr>
            <w:r>
              <w:rPr>
                <w:rFonts w:ascii="Arial" w:hAnsi="Arial" w:cs="Arial"/>
                <w:sz w:val="20"/>
                <w:szCs w:val="20"/>
                <w:lang w:eastAsia="es-MX"/>
              </w:rPr>
              <w:t xml:space="preserve">Qué </w:t>
            </w:r>
            <w:r w:rsidR="009D59BD">
              <w:rPr>
                <w:rFonts w:ascii="Arial" w:hAnsi="Arial" w:cs="Arial"/>
                <w:sz w:val="20"/>
                <w:szCs w:val="20"/>
                <w:lang w:eastAsia="es-MX"/>
              </w:rPr>
              <w:t>es un agente inmobiliario</w:t>
            </w:r>
          </w:p>
        </w:tc>
      </w:tr>
      <w:tr w:rsidR="00F337DB" w:rsidRPr="00C27112" w14:paraId="2F68F6A7" w14:textId="77777777" w:rsidTr="00154EAA">
        <w:tc>
          <w:tcPr>
            <w:tcW w:w="2073" w:type="dxa"/>
            <w:tcBorders>
              <w:top w:val="single" w:sz="4" w:space="0" w:color="auto"/>
              <w:left w:val="single" w:sz="4" w:space="0" w:color="auto"/>
              <w:bottom w:val="single" w:sz="4" w:space="0" w:color="auto"/>
              <w:right w:val="single" w:sz="4" w:space="0" w:color="auto"/>
            </w:tcBorders>
            <w:shd w:val="clear" w:color="auto" w:fill="F2F2F2"/>
          </w:tcPr>
          <w:p w14:paraId="2B89996C" w14:textId="77777777" w:rsidR="00F337DB" w:rsidRPr="00C27112" w:rsidRDefault="00F337DB" w:rsidP="00154EAA">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Descripción</w:t>
            </w:r>
          </w:p>
        </w:tc>
        <w:tc>
          <w:tcPr>
            <w:tcW w:w="6853" w:type="dxa"/>
            <w:tcBorders>
              <w:top w:val="single" w:sz="4" w:space="0" w:color="auto"/>
              <w:left w:val="single" w:sz="4" w:space="0" w:color="auto"/>
              <w:bottom w:val="single" w:sz="4" w:space="0" w:color="auto"/>
              <w:right w:val="single" w:sz="4" w:space="0" w:color="auto"/>
            </w:tcBorders>
          </w:tcPr>
          <w:p w14:paraId="58CF9A8D" w14:textId="77777777" w:rsidR="00F337DB" w:rsidRPr="00880886" w:rsidRDefault="00BE53DD" w:rsidP="002E0055">
            <w:pPr>
              <w:spacing w:after="0" w:line="240" w:lineRule="auto"/>
              <w:outlineLvl w:val="0"/>
              <w:rPr>
                <w:rFonts w:ascii="Arial" w:eastAsia="Times New Roman" w:hAnsi="Arial" w:cs="Arial"/>
                <w:sz w:val="20"/>
                <w:szCs w:val="20"/>
                <w:lang w:eastAsia="es-MX"/>
              </w:rPr>
            </w:pPr>
            <w:r w:rsidRPr="00880886">
              <w:rPr>
                <w:rFonts w:ascii="Arial" w:hAnsi="Arial" w:cs="Arial"/>
                <w:sz w:val="20"/>
                <w:szCs w:val="20"/>
                <w:lang w:eastAsia="es-MX"/>
              </w:rPr>
              <w:t xml:space="preserve">El presente tema </w:t>
            </w:r>
            <w:r w:rsidR="002E0055">
              <w:rPr>
                <w:rFonts w:ascii="Arial" w:hAnsi="Arial" w:cs="Arial"/>
                <w:sz w:val="20"/>
                <w:szCs w:val="20"/>
                <w:lang w:eastAsia="es-MX"/>
              </w:rPr>
              <w:t>describe las capacidades, habilidades y funciones de un agente inmobiliario.</w:t>
            </w:r>
            <w:r w:rsidR="00F337DB" w:rsidRPr="00880886">
              <w:rPr>
                <w:rFonts w:ascii="Arial" w:hAnsi="Arial" w:cs="Arial"/>
                <w:sz w:val="20"/>
                <w:szCs w:val="20"/>
                <w:lang w:eastAsia="es-MX"/>
              </w:rPr>
              <w:t xml:space="preserve"> </w:t>
            </w:r>
          </w:p>
        </w:tc>
      </w:tr>
      <w:tr w:rsidR="00F337DB" w:rsidRPr="00C27112" w14:paraId="06C676DF" w14:textId="77777777" w:rsidTr="00154EAA">
        <w:tc>
          <w:tcPr>
            <w:tcW w:w="2073" w:type="dxa"/>
            <w:tcBorders>
              <w:top w:val="single" w:sz="4" w:space="0" w:color="auto"/>
              <w:left w:val="single" w:sz="4" w:space="0" w:color="auto"/>
              <w:bottom w:val="single" w:sz="4" w:space="0" w:color="auto"/>
              <w:right w:val="single" w:sz="4" w:space="0" w:color="auto"/>
            </w:tcBorders>
            <w:shd w:val="clear" w:color="auto" w:fill="F2F2F2"/>
          </w:tcPr>
          <w:p w14:paraId="68CB3FEE" w14:textId="77777777" w:rsidR="00F337DB" w:rsidRPr="00C27112" w:rsidRDefault="00F337DB" w:rsidP="00154EAA">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Conceptos clave</w:t>
            </w:r>
          </w:p>
        </w:tc>
        <w:tc>
          <w:tcPr>
            <w:tcW w:w="6853" w:type="dxa"/>
            <w:tcBorders>
              <w:top w:val="single" w:sz="4" w:space="0" w:color="auto"/>
              <w:left w:val="single" w:sz="4" w:space="0" w:color="auto"/>
              <w:bottom w:val="single" w:sz="4" w:space="0" w:color="auto"/>
              <w:right w:val="single" w:sz="4" w:space="0" w:color="auto"/>
            </w:tcBorders>
          </w:tcPr>
          <w:p w14:paraId="58607071" w14:textId="77777777" w:rsidR="00F337DB" w:rsidRPr="00880886" w:rsidRDefault="0063128F" w:rsidP="003D784C">
            <w:pPr>
              <w:spacing w:after="0" w:line="240" w:lineRule="auto"/>
              <w:outlineLvl w:val="0"/>
              <w:rPr>
                <w:rFonts w:ascii="Arial" w:eastAsia="Times New Roman" w:hAnsi="Arial" w:cs="Arial"/>
                <w:sz w:val="20"/>
                <w:szCs w:val="20"/>
                <w:lang w:eastAsia="es-MX"/>
              </w:rPr>
            </w:pPr>
            <w:r>
              <w:rPr>
                <w:rFonts w:ascii="Arial" w:hAnsi="Arial" w:cs="Arial"/>
                <w:sz w:val="20"/>
                <w:szCs w:val="20"/>
                <w:lang w:eastAsia="es-MX"/>
              </w:rPr>
              <w:t>Inmobiliaria</w:t>
            </w:r>
            <w:r w:rsidR="00C52056">
              <w:rPr>
                <w:rFonts w:ascii="Arial" w:hAnsi="Arial" w:cs="Arial"/>
                <w:sz w:val="20"/>
                <w:szCs w:val="20"/>
                <w:lang w:eastAsia="es-MX"/>
              </w:rPr>
              <w:t xml:space="preserve">, </w:t>
            </w:r>
            <w:r w:rsidR="00413D9F">
              <w:rPr>
                <w:rFonts w:ascii="Arial" w:hAnsi="Arial" w:cs="Arial"/>
                <w:sz w:val="20"/>
                <w:szCs w:val="20"/>
                <w:lang w:eastAsia="es-MX"/>
              </w:rPr>
              <w:t>Agente</w:t>
            </w:r>
            <w:r w:rsidR="003D784C">
              <w:rPr>
                <w:rFonts w:ascii="Arial" w:hAnsi="Arial" w:cs="Arial"/>
                <w:sz w:val="20"/>
                <w:szCs w:val="20"/>
                <w:lang w:eastAsia="es-MX"/>
              </w:rPr>
              <w:t xml:space="preserve"> inmobiliario, </w:t>
            </w:r>
            <w:r>
              <w:rPr>
                <w:rFonts w:ascii="Arial" w:hAnsi="Arial" w:cs="Arial"/>
                <w:sz w:val="20"/>
                <w:szCs w:val="20"/>
                <w:lang w:eastAsia="es-MX"/>
              </w:rPr>
              <w:t>venta, renta, compra, operación inmobiliaria.</w:t>
            </w:r>
          </w:p>
        </w:tc>
      </w:tr>
      <w:tr w:rsidR="00F337DB" w:rsidRPr="00C27112" w14:paraId="015F4295" w14:textId="77777777" w:rsidTr="00154EAA">
        <w:tc>
          <w:tcPr>
            <w:tcW w:w="2073" w:type="dxa"/>
            <w:tcBorders>
              <w:top w:val="single" w:sz="4" w:space="0" w:color="auto"/>
              <w:left w:val="single" w:sz="4" w:space="0" w:color="auto"/>
              <w:bottom w:val="single" w:sz="4" w:space="0" w:color="auto"/>
              <w:right w:val="single" w:sz="4" w:space="0" w:color="auto"/>
            </w:tcBorders>
            <w:shd w:val="clear" w:color="auto" w:fill="F2F2F2"/>
          </w:tcPr>
          <w:p w14:paraId="06CAF7FF" w14:textId="77777777" w:rsidR="00F337DB" w:rsidRPr="00C27112" w:rsidRDefault="00F337DB" w:rsidP="00154EAA">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Objetivo</w:t>
            </w:r>
          </w:p>
        </w:tc>
        <w:tc>
          <w:tcPr>
            <w:tcW w:w="6853" w:type="dxa"/>
            <w:tcBorders>
              <w:top w:val="single" w:sz="4" w:space="0" w:color="auto"/>
              <w:left w:val="single" w:sz="4" w:space="0" w:color="auto"/>
              <w:bottom w:val="single" w:sz="4" w:space="0" w:color="auto"/>
              <w:right w:val="single" w:sz="4" w:space="0" w:color="auto"/>
            </w:tcBorders>
          </w:tcPr>
          <w:p w14:paraId="3398A0D8" w14:textId="77777777" w:rsidR="00F337DB" w:rsidRPr="00880886" w:rsidRDefault="00F337DB" w:rsidP="003D784C">
            <w:pPr>
              <w:spacing w:after="0" w:line="240" w:lineRule="auto"/>
              <w:outlineLvl w:val="0"/>
              <w:rPr>
                <w:rFonts w:ascii="Arial" w:hAnsi="Arial" w:cs="Arial"/>
                <w:sz w:val="20"/>
                <w:szCs w:val="20"/>
                <w:lang w:eastAsia="es-MX"/>
              </w:rPr>
            </w:pPr>
            <w:r w:rsidRPr="00880886">
              <w:rPr>
                <w:rFonts w:ascii="Arial" w:hAnsi="Arial" w:cs="Arial"/>
                <w:sz w:val="20"/>
                <w:szCs w:val="20"/>
                <w:lang w:eastAsia="es-MX"/>
              </w:rPr>
              <w:t>Con</w:t>
            </w:r>
            <w:r w:rsidR="0063128F">
              <w:rPr>
                <w:rFonts w:ascii="Arial" w:hAnsi="Arial" w:cs="Arial"/>
                <w:sz w:val="20"/>
                <w:szCs w:val="20"/>
                <w:lang w:eastAsia="es-MX"/>
              </w:rPr>
              <w:t>ocer las características y cualidades de</w:t>
            </w:r>
            <w:r w:rsidR="002E0055">
              <w:rPr>
                <w:rFonts w:ascii="Arial" w:hAnsi="Arial" w:cs="Arial"/>
                <w:sz w:val="20"/>
                <w:szCs w:val="20"/>
                <w:lang w:eastAsia="es-MX"/>
              </w:rPr>
              <w:t xml:space="preserve"> un agente inmobiliario</w:t>
            </w:r>
            <w:r w:rsidR="0063128F">
              <w:rPr>
                <w:rFonts w:ascii="Arial" w:hAnsi="Arial" w:cs="Arial"/>
                <w:sz w:val="20"/>
                <w:szCs w:val="20"/>
                <w:lang w:eastAsia="es-MX"/>
              </w:rPr>
              <w:t xml:space="preserve"> que le permiten</w:t>
            </w:r>
            <w:r w:rsidR="003D784C">
              <w:rPr>
                <w:rFonts w:ascii="Arial" w:hAnsi="Arial" w:cs="Arial"/>
                <w:sz w:val="20"/>
                <w:szCs w:val="20"/>
                <w:lang w:eastAsia="es-MX"/>
              </w:rPr>
              <w:t xml:space="preserve"> comercializar bienes </w:t>
            </w:r>
            <w:r w:rsidR="00561845">
              <w:rPr>
                <w:rFonts w:ascii="Arial" w:hAnsi="Arial" w:cs="Arial"/>
                <w:sz w:val="20"/>
                <w:szCs w:val="20"/>
                <w:lang w:eastAsia="es-MX"/>
              </w:rPr>
              <w:t>raíces</w:t>
            </w:r>
            <w:r w:rsidR="00AB3E02" w:rsidRPr="00880886">
              <w:rPr>
                <w:rFonts w:ascii="Arial" w:hAnsi="Arial" w:cs="Arial"/>
                <w:sz w:val="20"/>
                <w:szCs w:val="20"/>
                <w:lang w:eastAsia="es-MX"/>
              </w:rPr>
              <w:t>.</w:t>
            </w:r>
          </w:p>
        </w:tc>
      </w:tr>
      <w:tr w:rsidR="00F337DB" w:rsidRPr="00C27112" w14:paraId="1AB1DDCF" w14:textId="77777777" w:rsidTr="00154EAA">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cPr>
          <w:p w14:paraId="3E8A05E0" w14:textId="77777777" w:rsidR="00F337DB" w:rsidRPr="00C27112" w:rsidRDefault="00F337DB" w:rsidP="00154EAA">
            <w:pPr>
              <w:pStyle w:val="NoSpacing"/>
              <w:rPr>
                <w:rFonts w:ascii="Arial" w:hAnsi="Arial" w:cs="Arial"/>
                <w:b/>
                <w:sz w:val="20"/>
                <w:szCs w:val="20"/>
                <w:lang w:eastAsia="es-MX"/>
              </w:rPr>
            </w:pPr>
            <w:r w:rsidRPr="00C27112">
              <w:rPr>
                <w:rFonts w:ascii="Arial" w:hAnsi="Arial" w:cs="Arial"/>
                <w:b/>
                <w:sz w:val="20"/>
                <w:szCs w:val="20"/>
                <w:lang w:eastAsia="es-MX"/>
              </w:rPr>
              <w:t>Tiempo estimado</w:t>
            </w:r>
          </w:p>
        </w:tc>
        <w:tc>
          <w:tcPr>
            <w:tcW w:w="6853" w:type="dxa"/>
            <w:tcBorders>
              <w:top w:val="single" w:sz="4" w:space="0" w:color="auto"/>
              <w:left w:val="single" w:sz="4" w:space="0" w:color="auto"/>
              <w:bottom w:val="single" w:sz="4" w:space="0" w:color="auto"/>
              <w:right w:val="single" w:sz="4" w:space="0" w:color="auto"/>
            </w:tcBorders>
          </w:tcPr>
          <w:p w14:paraId="5010419C" w14:textId="77777777" w:rsidR="00F337DB" w:rsidRPr="00880886" w:rsidRDefault="00F337DB" w:rsidP="00283470">
            <w:pPr>
              <w:pStyle w:val="NoSpacing"/>
              <w:rPr>
                <w:rFonts w:ascii="Arial" w:hAnsi="Arial" w:cs="Arial"/>
                <w:sz w:val="20"/>
                <w:szCs w:val="20"/>
                <w:lang w:eastAsia="es-MX"/>
              </w:rPr>
            </w:pPr>
            <w:r w:rsidRPr="00880886">
              <w:rPr>
                <w:rFonts w:ascii="Arial" w:hAnsi="Arial" w:cs="Arial"/>
                <w:sz w:val="20"/>
                <w:szCs w:val="20"/>
                <w:lang w:eastAsia="es-MX"/>
              </w:rPr>
              <w:t xml:space="preserve">3 </w:t>
            </w:r>
            <w:r w:rsidR="00021F21" w:rsidRPr="00880886">
              <w:rPr>
                <w:rFonts w:ascii="Arial" w:hAnsi="Arial" w:cs="Arial"/>
                <w:sz w:val="20"/>
                <w:szCs w:val="20"/>
                <w:lang w:eastAsia="es-MX"/>
              </w:rPr>
              <w:t>horas</w:t>
            </w:r>
          </w:p>
        </w:tc>
      </w:tr>
      <w:tr w:rsidR="00F337DB" w:rsidRPr="00C27112" w14:paraId="26081A31" w14:textId="77777777" w:rsidTr="00154EAA">
        <w:tc>
          <w:tcPr>
            <w:tcW w:w="2073" w:type="dxa"/>
            <w:tcBorders>
              <w:top w:val="single" w:sz="4" w:space="0" w:color="auto"/>
              <w:left w:val="single" w:sz="4" w:space="0" w:color="auto"/>
              <w:bottom w:val="single" w:sz="4" w:space="0" w:color="auto"/>
              <w:right w:val="single" w:sz="4" w:space="0" w:color="auto"/>
            </w:tcBorders>
            <w:shd w:val="clear" w:color="auto" w:fill="F2F2F2"/>
          </w:tcPr>
          <w:p w14:paraId="34970366" w14:textId="77777777" w:rsidR="00F337DB" w:rsidRPr="00C27112" w:rsidRDefault="00F337DB" w:rsidP="00154EAA">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Autor</w:t>
            </w:r>
          </w:p>
        </w:tc>
        <w:tc>
          <w:tcPr>
            <w:tcW w:w="6853" w:type="dxa"/>
            <w:tcBorders>
              <w:top w:val="single" w:sz="4" w:space="0" w:color="auto"/>
              <w:left w:val="single" w:sz="4" w:space="0" w:color="auto"/>
              <w:bottom w:val="single" w:sz="4" w:space="0" w:color="auto"/>
              <w:right w:val="single" w:sz="4" w:space="0" w:color="auto"/>
            </w:tcBorders>
          </w:tcPr>
          <w:p w14:paraId="206A388C" w14:textId="77777777" w:rsidR="00F337DB" w:rsidRPr="00880886" w:rsidRDefault="00AE5476" w:rsidP="00154EAA">
            <w:pPr>
              <w:spacing w:after="0" w:line="240" w:lineRule="auto"/>
              <w:outlineLvl w:val="0"/>
              <w:rPr>
                <w:rFonts w:ascii="Arial" w:eastAsia="Times New Roman" w:hAnsi="Arial" w:cs="Arial"/>
                <w:sz w:val="20"/>
                <w:szCs w:val="20"/>
                <w:lang w:eastAsia="es-MX"/>
              </w:rPr>
            </w:pPr>
            <w:r>
              <w:rPr>
                <w:rFonts w:ascii="Arial" w:hAnsi="Arial" w:cs="Arial"/>
                <w:sz w:val="20"/>
                <w:szCs w:val="20"/>
                <w:lang w:val="es-ES"/>
              </w:rPr>
              <w:t>Arq. Jaime Bruno González</w:t>
            </w:r>
          </w:p>
        </w:tc>
      </w:tr>
      <w:tr w:rsidR="00F337DB" w:rsidRPr="00C27112" w14:paraId="04299104" w14:textId="77777777" w:rsidTr="00154EAA">
        <w:tc>
          <w:tcPr>
            <w:tcW w:w="2073" w:type="dxa"/>
            <w:tcBorders>
              <w:top w:val="single" w:sz="4" w:space="0" w:color="auto"/>
              <w:left w:val="single" w:sz="4" w:space="0" w:color="auto"/>
              <w:bottom w:val="single" w:sz="4" w:space="0" w:color="auto"/>
              <w:right w:val="single" w:sz="4" w:space="0" w:color="auto"/>
            </w:tcBorders>
            <w:shd w:val="clear" w:color="auto" w:fill="F2F2F2"/>
          </w:tcPr>
          <w:p w14:paraId="1FE1A0A5" w14:textId="77777777" w:rsidR="00F337DB" w:rsidRPr="00C27112" w:rsidRDefault="00F337DB" w:rsidP="00154EAA">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Fecha</w:t>
            </w:r>
          </w:p>
        </w:tc>
        <w:tc>
          <w:tcPr>
            <w:tcW w:w="6853" w:type="dxa"/>
            <w:tcBorders>
              <w:top w:val="single" w:sz="4" w:space="0" w:color="auto"/>
              <w:left w:val="single" w:sz="4" w:space="0" w:color="auto"/>
              <w:bottom w:val="single" w:sz="4" w:space="0" w:color="auto"/>
              <w:right w:val="single" w:sz="4" w:space="0" w:color="auto"/>
            </w:tcBorders>
          </w:tcPr>
          <w:p w14:paraId="2DDCA16D" w14:textId="77777777" w:rsidR="00F337DB" w:rsidRPr="00880886" w:rsidRDefault="004D7EC7" w:rsidP="00154EAA">
            <w:pPr>
              <w:spacing w:after="0" w:line="240" w:lineRule="auto"/>
              <w:outlineLvl w:val="0"/>
              <w:rPr>
                <w:rFonts w:ascii="Arial" w:eastAsia="Times New Roman" w:hAnsi="Arial" w:cs="Arial"/>
                <w:sz w:val="20"/>
                <w:szCs w:val="20"/>
                <w:lang w:eastAsia="es-MX"/>
              </w:rPr>
            </w:pPr>
            <w:r>
              <w:rPr>
                <w:rFonts w:ascii="Arial" w:hAnsi="Arial" w:cs="Arial"/>
                <w:sz w:val="20"/>
                <w:szCs w:val="20"/>
                <w:lang w:eastAsia="es-MX"/>
              </w:rPr>
              <w:t>23</w:t>
            </w:r>
            <w:r w:rsidR="00C52056">
              <w:rPr>
                <w:rFonts w:ascii="Arial" w:hAnsi="Arial" w:cs="Arial"/>
                <w:sz w:val="20"/>
                <w:szCs w:val="20"/>
                <w:lang w:eastAsia="es-MX"/>
              </w:rPr>
              <w:t>/06</w:t>
            </w:r>
            <w:r w:rsidR="00F337DB" w:rsidRPr="00880886">
              <w:rPr>
                <w:rFonts w:ascii="Arial" w:hAnsi="Arial" w:cs="Arial"/>
                <w:sz w:val="20"/>
                <w:szCs w:val="20"/>
                <w:lang w:eastAsia="es-MX"/>
              </w:rPr>
              <w:t>/2015</w:t>
            </w:r>
          </w:p>
        </w:tc>
      </w:tr>
    </w:tbl>
    <w:p w14:paraId="49AD05B1" w14:textId="77777777" w:rsidR="00F337DB" w:rsidRPr="00CB2A50" w:rsidRDefault="00F337DB" w:rsidP="00F337DB">
      <w:pPr>
        <w:rPr>
          <w:rFonts w:ascii="Arial" w:hAnsi="Arial" w:cs="Arial"/>
          <w:b/>
          <w:sz w:val="20"/>
          <w:szCs w:val="20"/>
        </w:rPr>
      </w:pPr>
    </w:p>
    <w:p w14:paraId="0DC03CD5" w14:textId="77777777" w:rsidR="00F337DB" w:rsidRPr="00CB2A50" w:rsidRDefault="00F337DB" w:rsidP="00F337DB">
      <w:pPr>
        <w:shd w:val="clear" w:color="auto" w:fill="E7E6E6"/>
        <w:spacing w:after="0" w:line="240" w:lineRule="auto"/>
        <w:rPr>
          <w:rFonts w:ascii="Arial" w:hAnsi="Arial" w:cs="Arial"/>
          <w:sz w:val="20"/>
          <w:szCs w:val="20"/>
        </w:rPr>
      </w:pPr>
      <w:r w:rsidRPr="00CB2A50">
        <w:rPr>
          <w:rFonts w:ascii="Arial" w:hAnsi="Arial" w:cs="Arial"/>
          <w:b/>
          <w:sz w:val="20"/>
          <w:szCs w:val="20"/>
        </w:rPr>
        <w:t>Características de la explicación</w:t>
      </w:r>
      <w:r w:rsidRPr="00CB2A50">
        <w:rPr>
          <w:rFonts w:ascii="Arial" w:hAnsi="Arial" w:cs="Arial"/>
          <w:sz w:val="20"/>
          <w:szCs w:val="20"/>
        </w:rPr>
        <w:t>:</w:t>
      </w:r>
    </w:p>
    <w:p w14:paraId="22EA6F94" w14:textId="77777777" w:rsidR="00F337DB" w:rsidRPr="00CB2A50" w:rsidRDefault="00F337DB" w:rsidP="00F337DB">
      <w:pPr>
        <w:numPr>
          <w:ilvl w:val="0"/>
          <w:numId w:val="1"/>
        </w:numPr>
        <w:shd w:val="clear" w:color="auto" w:fill="E7E6E6"/>
        <w:spacing w:after="0" w:line="240" w:lineRule="auto"/>
        <w:rPr>
          <w:rFonts w:ascii="Arial" w:hAnsi="Arial" w:cs="Arial"/>
          <w:sz w:val="20"/>
          <w:szCs w:val="20"/>
        </w:rPr>
      </w:pPr>
      <w:r w:rsidRPr="00CB2A50">
        <w:rPr>
          <w:rFonts w:ascii="Arial" w:hAnsi="Arial" w:cs="Arial"/>
          <w:sz w:val="20"/>
          <w:szCs w:val="20"/>
        </w:rPr>
        <w:t xml:space="preserve">Desarrolle un escrito de cuatro a cinco cuartillas de extensión, el cual debe ser de su autoría y debidamente fundamentado en diversas referencias de información actual. Si es necesario, incluir citas textuales con sus referencias bibliográficas con base en los lineamientos del APA. </w:t>
      </w:r>
    </w:p>
    <w:p w14:paraId="16C73D16" w14:textId="77777777" w:rsidR="00F337DB" w:rsidRPr="00CB2A50" w:rsidRDefault="00F337DB" w:rsidP="00F337DB">
      <w:pPr>
        <w:numPr>
          <w:ilvl w:val="0"/>
          <w:numId w:val="1"/>
        </w:numPr>
        <w:shd w:val="clear" w:color="auto" w:fill="E7E6E6"/>
        <w:spacing w:after="0" w:line="240" w:lineRule="auto"/>
        <w:rPr>
          <w:rFonts w:ascii="Arial" w:hAnsi="Arial" w:cs="Arial"/>
          <w:sz w:val="20"/>
          <w:szCs w:val="20"/>
        </w:rPr>
      </w:pPr>
      <w:r w:rsidRPr="00CB2A50">
        <w:rPr>
          <w:rFonts w:ascii="Arial" w:hAnsi="Arial" w:cs="Arial"/>
          <w:sz w:val="20"/>
          <w:szCs w:val="20"/>
        </w:rPr>
        <w:t xml:space="preserve">Se requiere explicar cada uno de los subtemas. </w:t>
      </w:r>
    </w:p>
    <w:p w14:paraId="747F30EF" w14:textId="77777777" w:rsidR="00F337DB" w:rsidRPr="00CB2A50" w:rsidRDefault="00F337DB" w:rsidP="00F337DB">
      <w:pPr>
        <w:numPr>
          <w:ilvl w:val="0"/>
          <w:numId w:val="1"/>
        </w:numPr>
        <w:shd w:val="clear" w:color="auto" w:fill="E7E6E6"/>
        <w:spacing w:after="0" w:line="240" w:lineRule="auto"/>
        <w:rPr>
          <w:rFonts w:ascii="Arial" w:hAnsi="Arial" w:cs="Arial"/>
          <w:sz w:val="20"/>
          <w:szCs w:val="20"/>
        </w:rPr>
      </w:pPr>
      <w:r w:rsidRPr="00CB2A50">
        <w:rPr>
          <w:rFonts w:ascii="Arial" w:hAnsi="Arial" w:cs="Arial"/>
          <w:sz w:val="20"/>
          <w:szCs w:val="20"/>
        </w:rPr>
        <w:t xml:space="preserve">Incluya esquemas, diagramas y figuras que sean necesarios para que el participante comprenda adecuadamente la información. </w:t>
      </w:r>
    </w:p>
    <w:p w14:paraId="4E8526A7" w14:textId="77777777" w:rsidR="00F337DB" w:rsidRPr="00CB2A50" w:rsidRDefault="00F337DB" w:rsidP="00F337DB">
      <w:pPr>
        <w:numPr>
          <w:ilvl w:val="0"/>
          <w:numId w:val="1"/>
        </w:numPr>
        <w:shd w:val="clear" w:color="auto" w:fill="E7E6E6"/>
        <w:spacing w:after="0" w:line="240" w:lineRule="auto"/>
        <w:rPr>
          <w:rFonts w:ascii="Arial" w:hAnsi="Arial" w:cs="Arial"/>
          <w:sz w:val="20"/>
          <w:szCs w:val="20"/>
        </w:rPr>
      </w:pPr>
      <w:r w:rsidRPr="00CB2A50">
        <w:rPr>
          <w:rFonts w:ascii="Arial" w:hAnsi="Arial" w:cs="Arial"/>
          <w:sz w:val="20"/>
          <w:szCs w:val="20"/>
        </w:rPr>
        <w:t xml:space="preserve">Se recomienda que señale en negritas los conceptos importantes para que el </w:t>
      </w:r>
      <w:r w:rsidR="002E3B73">
        <w:rPr>
          <w:rFonts w:ascii="Arial" w:hAnsi="Arial" w:cs="Arial"/>
          <w:sz w:val="20"/>
          <w:szCs w:val="20"/>
        </w:rPr>
        <w:t>participante</w:t>
      </w:r>
      <w:r w:rsidRPr="00CB2A50">
        <w:rPr>
          <w:rFonts w:ascii="Arial" w:hAnsi="Arial" w:cs="Arial"/>
          <w:sz w:val="20"/>
          <w:szCs w:val="20"/>
        </w:rPr>
        <w:t xml:space="preserve"> los identifique claramente. </w:t>
      </w:r>
    </w:p>
    <w:p w14:paraId="6528A8CF" w14:textId="77777777" w:rsidR="00F337DB" w:rsidRPr="00CB2A50" w:rsidRDefault="00F337DB" w:rsidP="00F337DB">
      <w:pPr>
        <w:numPr>
          <w:ilvl w:val="0"/>
          <w:numId w:val="1"/>
        </w:numPr>
        <w:shd w:val="clear" w:color="auto" w:fill="E7E6E6"/>
        <w:spacing w:after="0" w:line="240" w:lineRule="auto"/>
        <w:rPr>
          <w:rFonts w:ascii="Arial" w:hAnsi="Arial" w:cs="Arial"/>
          <w:sz w:val="20"/>
          <w:szCs w:val="20"/>
        </w:rPr>
      </w:pPr>
      <w:r w:rsidRPr="00CB2A50">
        <w:rPr>
          <w:rFonts w:ascii="Arial" w:hAnsi="Arial" w:cs="Arial"/>
          <w:sz w:val="20"/>
          <w:szCs w:val="20"/>
        </w:rPr>
        <w:t>Complemente la información con ejemplos (prácticas) que permitan al participante comprender el contenido desde un punto de vista más práctico.</w:t>
      </w:r>
    </w:p>
    <w:p w14:paraId="63E10CBA" w14:textId="77777777" w:rsidR="00F337DB" w:rsidRPr="00CB2A50" w:rsidRDefault="00F337DB" w:rsidP="00F337DB">
      <w:pPr>
        <w:pStyle w:val="ListParagraph"/>
        <w:shd w:val="clear" w:color="auto" w:fill="E7E6E6"/>
        <w:ind w:left="0"/>
        <w:rPr>
          <w:rFonts w:ascii="Arial" w:hAnsi="Arial" w:cs="Arial"/>
          <w:b/>
          <w:sz w:val="20"/>
          <w:szCs w:val="20"/>
        </w:rPr>
      </w:pPr>
      <w:r w:rsidRPr="00CB2A50">
        <w:rPr>
          <w:rFonts w:ascii="Arial" w:hAnsi="Arial" w:cs="Arial"/>
          <w:sz w:val="20"/>
          <w:szCs w:val="20"/>
        </w:rPr>
        <w:t xml:space="preserve">Se recomienda que los ejemplos o situaciones de aplicación del contenido se integren al desarrollo de la explicación de los subtemas, se incluye sección para que tenga presente este requisito. </w:t>
      </w:r>
      <w:r w:rsidRPr="00CB2A50">
        <w:rPr>
          <w:rFonts w:ascii="Arial" w:hAnsi="Arial" w:cs="Arial"/>
          <w:b/>
          <w:sz w:val="20"/>
          <w:szCs w:val="20"/>
        </w:rPr>
        <w:t xml:space="preserve">Es importante cuidar que el inicio de la explicación del tema, le permita al </w:t>
      </w:r>
      <w:r w:rsidR="002E3B73">
        <w:rPr>
          <w:rFonts w:ascii="Arial" w:hAnsi="Arial" w:cs="Arial"/>
          <w:b/>
          <w:sz w:val="20"/>
          <w:szCs w:val="20"/>
        </w:rPr>
        <w:t>participante</w:t>
      </w:r>
      <w:r w:rsidRPr="00CB2A50">
        <w:rPr>
          <w:rFonts w:ascii="Arial" w:hAnsi="Arial" w:cs="Arial"/>
          <w:b/>
          <w:sz w:val="20"/>
          <w:szCs w:val="20"/>
        </w:rPr>
        <w:t xml:space="preserve"> prepararse para el aprendizaje de los conceptos.</w:t>
      </w:r>
    </w:p>
    <w:p w14:paraId="4BB21B41" w14:textId="77777777" w:rsidR="00F337DB" w:rsidRPr="00CB2A50" w:rsidRDefault="00F337DB" w:rsidP="00F337DB">
      <w:pPr>
        <w:pStyle w:val="ListParagraph"/>
        <w:shd w:val="clear" w:color="auto" w:fill="E7E6E6"/>
        <w:ind w:left="0"/>
        <w:rPr>
          <w:rFonts w:ascii="Arial" w:hAnsi="Arial" w:cs="Arial"/>
          <w:b/>
          <w:sz w:val="20"/>
          <w:szCs w:val="20"/>
        </w:rPr>
      </w:pPr>
    </w:p>
    <w:p w14:paraId="0ACC64BC" w14:textId="77777777" w:rsidR="00F337DB" w:rsidRPr="00CB2A50" w:rsidRDefault="00F337DB" w:rsidP="00F337DB">
      <w:pPr>
        <w:shd w:val="clear" w:color="auto" w:fill="E7E6E6"/>
        <w:rPr>
          <w:rFonts w:ascii="Arial" w:hAnsi="Arial" w:cs="Arial"/>
          <w:sz w:val="20"/>
          <w:szCs w:val="20"/>
        </w:rPr>
      </w:pPr>
      <w:r w:rsidRPr="00CB2A50">
        <w:rPr>
          <w:rFonts w:ascii="Arial" w:hAnsi="Arial" w:cs="Arial"/>
          <w:sz w:val="20"/>
          <w:szCs w:val="20"/>
        </w:rPr>
        <w:t xml:space="preserve">Como parte de la explicación se recomienda utilizar los siguientes recursos según aplique al contenido del tema: </w:t>
      </w:r>
    </w:p>
    <w:p w14:paraId="5E4124C9" w14:textId="77777777" w:rsidR="00F337DB" w:rsidRPr="00CB2A50" w:rsidRDefault="00F337DB" w:rsidP="00405BFC">
      <w:pPr>
        <w:pStyle w:val="ListParagraph"/>
        <w:numPr>
          <w:ilvl w:val="0"/>
          <w:numId w:val="6"/>
        </w:numPr>
        <w:shd w:val="clear" w:color="auto" w:fill="E7E6E6"/>
        <w:rPr>
          <w:rFonts w:ascii="Arial" w:hAnsi="Arial" w:cs="Arial"/>
          <w:sz w:val="20"/>
          <w:szCs w:val="20"/>
        </w:rPr>
      </w:pPr>
      <w:r w:rsidRPr="00CB2A50">
        <w:rPr>
          <w:rFonts w:ascii="Arial" w:hAnsi="Arial" w:cs="Arial"/>
          <w:sz w:val="20"/>
          <w:szCs w:val="20"/>
        </w:rPr>
        <w:t>Conceptos</w:t>
      </w:r>
    </w:p>
    <w:p w14:paraId="042D1E78" w14:textId="77777777" w:rsidR="00F337DB" w:rsidRPr="00CB2A50" w:rsidRDefault="00F337DB" w:rsidP="00405BFC">
      <w:pPr>
        <w:pStyle w:val="ListParagraph"/>
        <w:numPr>
          <w:ilvl w:val="0"/>
          <w:numId w:val="6"/>
        </w:numPr>
        <w:shd w:val="clear" w:color="auto" w:fill="E7E6E6"/>
        <w:rPr>
          <w:rFonts w:ascii="Arial" w:hAnsi="Arial" w:cs="Arial"/>
          <w:sz w:val="20"/>
          <w:szCs w:val="20"/>
        </w:rPr>
      </w:pPr>
      <w:r w:rsidRPr="00CB2A50">
        <w:rPr>
          <w:rFonts w:ascii="Arial" w:hAnsi="Arial" w:cs="Arial"/>
          <w:sz w:val="20"/>
          <w:szCs w:val="20"/>
        </w:rPr>
        <w:t>Situaciones contextualizadas</w:t>
      </w:r>
    </w:p>
    <w:p w14:paraId="51F6A734" w14:textId="77777777" w:rsidR="00F337DB" w:rsidRPr="00CB2A50" w:rsidRDefault="00F337DB" w:rsidP="00405BFC">
      <w:pPr>
        <w:pStyle w:val="ListParagraph"/>
        <w:numPr>
          <w:ilvl w:val="0"/>
          <w:numId w:val="6"/>
        </w:numPr>
        <w:shd w:val="clear" w:color="auto" w:fill="E7E6E6"/>
        <w:rPr>
          <w:rFonts w:ascii="Arial" w:hAnsi="Arial" w:cs="Arial"/>
          <w:sz w:val="20"/>
          <w:szCs w:val="20"/>
        </w:rPr>
      </w:pPr>
      <w:r w:rsidRPr="00CB2A50">
        <w:rPr>
          <w:rFonts w:ascii="Arial" w:hAnsi="Arial" w:cs="Arial"/>
          <w:sz w:val="20"/>
          <w:szCs w:val="20"/>
        </w:rPr>
        <w:t>Historias de vida</w:t>
      </w:r>
    </w:p>
    <w:p w14:paraId="7E7945E9" w14:textId="77777777" w:rsidR="00F337DB" w:rsidRPr="00CB2A50" w:rsidRDefault="00F337DB" w:rsidP="00405BFC">
      <w:pPr>
        <w:pStyle w:val="ListParagraph"/>
        <w:numPr>
          <w:ilvl w:val="0"/>
          <w:numId w:val="6"/>
        </w:numPr>
        <w:shd w:val="clear" w:color="auto" w:fill="E7E6E6"/>
        <w:rPr>
          <w:rFonts w:ascii="Arial" w:hAnsi="Arial" w:cs="Arial"/>
          <w:sz w:val="20"/>
          <w:szCs w:val="20"/>
        </w:rPr>
      </w:pPr>
      <w:r w:rsidRPr="00CB2A50">
        <w:rPr>
          <w:rFonts w:ascii="Arial" w:hAnsi="Arial" w:cs="Arial"/>
          <w:sz w:val="20"/>
          <w:szCs w:val="20"/>
        </w:rPr>
        <w:t>Ejemplos</w:t>
      </w:r>
    </w:p>
    <w:p w14:paraId="0D7BFB8D" w14:textId="77777777" w:rsidR="00F337DB" w:rsidRPr="00CB2A50" w:rsidRDefault="00F337DB" w:rsidP="00405BFC">
      <w:pPr>
        <w:pStyle w:val="ListParagraph"/>
        <w:numPr>
          <w:ilvl w:val="0"/>
          <w:numId w:val="6"/>
        </w:numPr>
        <w:shd w:val="clear" w:color="auto" w:fill="E7E6E6"/>
        <w:rPr>
          <w:rFonts w:ascii="Arial" w:hAnsi="Arial" w:cs="Arial"/>
          <w:sz w:val="20"/>
          <w:szCs w:val="20"/>
        </w:rPr>
      </w:pPr>
      <w:r w:rsidRPr="00CB2A50">
        <w:rPr>
          <w:rFonts w:ascii="Arial" w:hAnsi="Arial" w:cs="Arial"/>
          <w:sz w:val="20"/>
          <w:szCs w:val="20"/>
        </w:rPr>
        <w:t>Prácticas o ejercicios no evaluables</w:t>
      </w:r>
    </w:p>
    <w:p w14:paraId="686E0618" w14:textId="77777777" w:rsidR="00F337DB" w:rsidRPr="00CB2A50" w:rsidRDefault="00F337DB" w:rsidP="00405BFC">
      <w:pPr>
        <w:pStyle w:val="ListParagraph"/>
        <w:numPr>
          <w:ilvl w:val="0"/>
          <w:numId w:val="6"/>
        </w:numPr>
        <w:shd w:val="clear" w:color="auto" w:fill="E7E6E6"/>
        <w:rPr>
          <w:rFonts w:ascii="Arial" w:hAnsi="Arial" w:cs="Arial"/>
          <w:sz w:val="20"/>
          <w:szCs w:val="20"/>
        </w:rPr>
      </w:pPr>
      <w:r w:rsidRPr="00CB2A50">
        <w:rPr>
          <w:rFonts w:ascii="Arial" w:hAnsi="Arial" w:cs="Arial"/>
          <w:sz w:val="20"/>
          <w:szCs w:val="20"/>
        </w:rPr>
        <w:t>Preguntas detonadoras</w:t>
      </w:r>
    </w:p>
    <w:p w14:paraId="5FECB78F" w14:textId="77777777" w:rsidR="00F337DB" w:rsidRPr="00CB2A50" w:rsidRDefault="00F337DB" w:rsidP="00405BFC">
      <w:pPr>
        <w:pStyle w:val="ListParagraph"/>
        <w:numPr>
          <w:ilvl w:val="0"/>
          <w:numId w:val="6"/>
        </w:numPr>
        <w:shd w:val="clear" w:color="auto" w:fill="E7E6E6"/>
        <w:rPr>
          <w:rFonts w:ascii="Arial" w:hAnsi="Arial" w:cs="Arial"/>
          <w:sz w:val="20"/>
          <w:szCs w:val="20"/>
        </w:rPr>
      </w:pPr>
      <w:r w:rsidRPr="00CB2A50">
        <w:rPr>
          <w:rFonts w:ascii="Arial" w:hAnsi="Arial" w:cs="Arial"/>
          <w:sz w:val="20"/>
          <w:szCs w:val="20"/>
        </w:rPr>
        <w:t>Preguntas de reflexión</w:t>
      </w:r>
    </w:p>
    <w:p w14:paraId="174AD7EC" w14:textId="77777777" w:rsidR="00F337DB" w:rsidRPr="00CB2A50" w:rsidRDefault="00F337DB" w:rsidP="00405BFC">
      <w:pPr>
        <w:pStyle w:val="ListParagraph"/>
        <w:numPr>
          <w:ilvl w:val="0"/>
          <w:numId w:val="6"/>
        </w:numPr>
        <w:shd w:val="clear" w:color="auto" w:fill="E7E6E6"/>
        <w:rPr>
          <w:rFonts w:ascii="Arial" w:hAnsi="Arial" w:cs="Arial"/>
          <w:sz w:val="20"/>
          <w:szCs w:val="20"/>
        </w:rPr>
      </w:pPr>
      <w:r w:rsidRPr="00CB2A50">
        <w:rPr>
          <w:rFonts w:ascii="Arial" w:hAnsi="Arial" w:cs="Arial"/>
          <w:sz w:val="20"/>
          <w:szCs w:val="20"/>
        </w:rPr>
        <w:lastRenderedPageBreak/>
        <w:t>Procesos</w:t>
      </w:r>
    </w:p>
    <w:p w14:paraId="2D4A2C96" w14:textId="77777777" w:rsidR="00F337DB" w:rsidRPr="00CB2A50" w:rsidRDefault="00F337DB" w:rsidP="00405BFC">
      <w:pPr>
        <w:pStyle w:val="ListParagraph"/>
        <w:numPr>
          <w:ilvl w:val="0"/>
          <w:numId w:val="6"/>
        </w:numPr>
        <w:shd w:val="clear" w:color="auto" w:fill="E7E6E6"/>
        <w:rPr>
          <w:rFonts w:ascii="Arial" w:hAnsi="Arial" w:cs="Arial"/>
          <w:sz w:val="20"/>
          <w:szCs w:val="20"/>
        </w:rPr>
      </w:pPr>
      <w:r w:rsidRPr="00CB2A50">
        <w:rPr>
          <w:rFonts w:ascii="Arial" w:hAnsi="Arial" w:cs="Arial"/>
          <w:sz w:val="20"/>
          <w:szCs w:val="20"/>
        </w:rPr>
        <w:t>Experiencia de los expertos (pequeñas cápsulas de explicación -videos-)</w:t>
      </w:r>
    </w:p>
    <w:p w14:paraId="119D44A5" w14:textId="77777777" w:rsidR="00F337DB" w:rsidRPr="00CB2A50" w:rsidRDefault="00F337DB" w:rsidP="00405BFC">
      <w:pPr>
        <w:pStyle w:val="ListParagraph"/>
        <w:numPr>
          <w:ilvl w:val="0"/>
          <w:numId w:val="6"/>
        </w:numPr>
        <w:shd w:val="clear" w:color="auto" w:fill="E7E6E6"/>
        <w:spacing w:after="0" w:line="240" w:lineRule="auto"/>
        <w:rPr>
          <w:rFonts w:ascii="Arial" w:hAnsi="Arial" w:cs="Arial"/>
          <w:sz w:val="20"/>
          <w:szCs w:val="20"/>
        </w:rPr>
      </w:pPr>
      <w:r w:rsidRPr="00CB2A50">
        <w:rPr>
          <w:rFonts w:ascii="Arial" w:hAnsi="Arial" w:cs="Arial"/>
          <w:sz w:val="20"/>
          <w:szCs w:val="20"/>
        </w:rPr>
        <w:t>Incluya glosario de términos de los conceptos más representativos del tema.</w:t>
      </w:r>
    </w:p>
    <w:p w14:paraId="595F32B9" w14:textId="77777777" w:rsidR="00F337DB" w:rsidRDefault="00F337DB" w:rsidP="00F337DB">
      <w:pPr>
        <w:tabs>
          <w:tab w:val="left" w:pos="3465"/>
        </w:tabs>
        <w:spacing w:after="0" w:line="240" w:lineRule="auto"/>
        <w:jc w:val="both"/>
        <w:rPr>
          <w:rFonts w:ascii="Arial" w:eastAsia="Times New Roman" w:hAnsi="Arial" w:cs="Arial"/>
          <w:bCs/>
          <w:color w:val="0070C0"/>
          <w:sz w:val="20"/>
          <w:szCs w:val="20"/>
        </w:rPr>
      </w:pPr>
    </w:p>
    <w:p w14:paraId="3429D9AB" w14:textId="77777777" w:rsidR="00F337DB" w:rsidRPr="00CB2A50" w:rsidRDefault="00F337DB" w:rsidP="00F337DB">
      <w:pPr>
        <w:tabs>
          <w:tab w:val="left" w:pos="3465"/>
        </w:tabs>
        <w:spacing w:after="0" w:line="240" w:lineRule="auto"/>
        <w:jc w:val="both"/>
        <w:rPr>
          <w:rFonts w:ascii="Arial" w:eastAsia="Times New Roman" w:hAnsi="Arial" w:cs="Arial"/>
          <w:bCs/>
          <w:color w:val="0070C0"/>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3"/>
      </w:tblGrid>
      <w:tr w:rsidR="00F337DB" w:rsidRPr="00C27112" w14:paraId="17EF3F94" w14:textId="77777777" w:rsidTr="00154EAA">
        <w:tc>
          <w:tcPr>
            <w:tcW w:w="8833" w:type="dxa"/>
          </w:tcPr>
          <w:p w14:paraId="449055A1" w14:textId="77777777" w:rsidR="00F337DB" w:rsidRPr="00993025" w:rsidRDefault="00F337DB" w:rsidP="00154EAA">
            <w:pPr>
              <w:pStyle w:val="ListParagraph"/>
              <w:spacing w:after="0" w:line="240" w:lineRule="auto"/>
              <w:ind w:left="0"/>
              <w:rPr>
                <w:rFonts w:ascii="Arial" w:hAnsi="Arial" w:cs="Arial"/>
                <w:b/>
                <w:sz w:val="20"/>
                <w:szCs w:val="20"/>
                <w:lang w:val="es-ES"/>
              </w:rPr>
            </w:pPr>
          </w:p>
          <w:p w14:paraId="7031D987" w14:textId="77777777" w:rsidR="00AE5476" w:rsidRDefault="00AE5476" w:rsidP="00AE5476">
            <w:pPr>
              <w:pStyle w:val="ListParagraph"/>
              <w:spacing w:after="0" w:line="240" w:lineRule="auto"/>
              <w:ind w:left="0"/>
              <w:rPr>
                <w:rFonts w:ascii="Arial" w:hAnsi="Arial" w:cs="Arial"/>
                <w:b/>
                <w:sz w:val="20"/>
                <w:szCs w:val="20"/>
                <w:lang w:val="es-ES"/>
              </w:rPr>
            </w:pPr>
            <w:r w:rsidRPr="00045E6E">
              <w:rPr>
                <w:rFonts w:ascii="Arial" w:hAnsi="Arial" w:cs="Arial"/>
                <w:b/>
                <w:sz w:val="20"/>
                <w:szCs w:val="20"/>
                <w:lang w:val="es-ES"/>
              </w:rPr>
              <w:t>6.1 Agente inmobiliario</w:t>
            </w:r>
          </w:p>
          <w:p w14:paraId="4372FA4B" w14:textId="77777777" w:rsidR="00AE5476" w:rsidRPr="00993025" w:rsidRDefault="00AE5476" w:rsidP="00AE5476">
            <w:pPr>
              <w:pStyle w:val="ListParagraph"/>
              <w:spacing w:after="0" w:line="240" w:lineRule="auto"/>
              <w:ind w:left="0"/>
              <w:rPr>
                <w:rFonts w:ascii="Arial" w:hAnsi="Arial" w:cs="Arial"/>
                <w:sz w:val="20"/>
                <w:szCs w:val="20"/>
                <w:lang w:val="es-ES"/>
              </w:rPr>
            </w:pPr>
          </w:p>
          <w:p w14:paraId="2CF8D89A" w14:textId="77777777" w:rsidR="00AE5476" w:rsidRDefault="00AE5476" w:rsidP="00AE5476">
            <w:pPr>
              <w:autoSpaceDE w:val="0"/>
              <w:autoSpaceDN w:val="0"/>
              <w:adjustRightInd w:val="0"/>
              <w:spacing w:after="0" w:line="240" w:lineRule="auto"/>
              <w:jc w:val="both"/>
              <w:rPr>
                <w:rStyle w:val="CommentReference"/>
                <w:rFonts w:ascii="Arial" w:hAnsi="Arial" w:cs="Arial"/>
                <w:sz w:val="20"/>
                <w:szCs w:val="20"/>
              </w:rPr>
            </w:pPr>
            <w:r>
              <w:t xml:space="preserve"> </w:t>
            </w:r>
            <w:commentRangeStart w:id="12"/>
            <w:r>
              <w:rPr>
                <w:noProof/>
                <w:lang w:eastAsia="es-MX"/>
              </w:rPr>
              <w:drawing>
                <wp:anchor distT="0" distB="0" distL="114300" distR="114300" simplePos="0" relativeHeight="251670016" behindDoc="0" locked="0" layoutInCell="1" allowOverlap="1" wp14:anchorId="73E9BD96" wp14:editId="691B07D2">
                  <wp:simplePos x="0" y="0"/>
                  <wp:positionH relativeFrom="column">
                    <wp:posOffset>32385</wp:posOffset>
                  </wp:positionH>
                  <wp:positionV relativeFrom="paragraph">
                    <wp:posOffset>-1905</wp:posOffset>
                  </wp:positionV>
                  <wp:extent cx="1233805" cy="1847850"/>
                  <wp:effectExtent l="0" t="0" r="4445" b="0"/>
                  <wp:wrapSquare wrapText="bothSides"/>
                  <wp:docPr id="41" name="Picture 41" descr="Smiling businessman holding house sign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iling businessman holding house sign : Foto de stock"/>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3805" cy="1847850"/>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12"/>
            <w:r>
              <w:rPr>
                <w:rStyle w:val="CommentReference"/>
              </w:rPr>
              <w:commentReference w:id="12"/>
            </w:r>
            <w:r>
              <w:rPr>
                <w:rStyle w:val="CommentReference"/>
                <w:rFonts w:ascii="Arial" w:hAnsi="Arial" w:cs="Arial"/>
                <w:sz w:val="20"/>
                <w:szCs w:val="20"/>
              </w:rPr>
              <w:t xml:space="preserve">El </w:t>
            </w:r>
            <w:r w:rsidRPr="00045E6E">
              <w:rPr>
                <w:rStyle w:val="CommentReference"/>
                <w:rFonts w:ascii="Arial" w:hAnsi="Arial" w:cs="Arial"/>
                <w:b/>
                <w:sz w:val="20"/>
                <w:szCs w:val="20"/>
              </w:rPr>
              <w:t>agente inmobiliario</w:t>
            </w:r>
            <w:r>
              <w:rPr>
                <w:rStyle w:val="CommentReference"/>
                <w:rFonts w:ascii="Arial" w:hAnsi="Arial" w:cs="Arial"/>
                <w:sz w:val="20"/>
                <w:szCs w:val="20"/>
              </w:rPr>
              <w:t xml:space="preserve"> es por definición un mediador en operaciones inmobiliarias, ya sea de venta, renta o alquiler. Se encarga de la gestión, promoción y comercialización de bienes raíces, estableciendo un enlace entre propietarios de inmuebles y sus potenciales compradores o arrendatarios.  Dicho enlace consiste en la conjunción las necesidades de ambas partes con la finalidad de encontrar el inmueble adecuado para el cliente adecuado.</w:t>
            </w:r>
          </w:p>
          <w:p w14:paraId="619A5F1D" w14:textId="77777777" w:rsidR="00AE5476" w:rsidRDefault="00AE5476" w:rsidP="00AE5476">
            <w:pPr>
              <w:autoSpaceDE w:val="0"/>
              <w:autoSpaceDN w:val="0"/>
              <w:adjustRightInd w:val="0"/>
              <w:spacing w:after="0" w:line="240" w:lineRule="auto"/>
              <w:jc w:val="both"/>
              <w:rPr>
                <w:rStyle w:val="CommentReference"/>
                <w:rFonts w:ascii="Arial" w:hAnsi="Arial" w:cs="Arial"/>
                <w:sz w:val="20"/>
                <w:szCs w:val="20"/>
              </w:rPr>
            </w:pPr>
          </w:p>
          <w:p w14:paraId="7A3FCD33" w14:textId="77777777" w:rsidR="00AE5476" w:rsidRDefault="00AE5476" w:rsidP="00AE5476">
            <w:pPr>
              <w:autoSpaceDE w:val="0"/>
              <w:autoSpaceDN w:val="0"/>
              <w:adjustRightInd w:val="0"/>
              <w:spacing w:after="0" w:line="240" w:lineRule="auto"/>
              <w:jc w:val="both"/>
              <w:rPr>
                <w:rStyle w:val="CommentReference"/>
                <w:rFonts w:ascii="Arial" w:hAnsi="Arial" w:cs="Arial"/>
                <w:sz w:val="20"/>
                <w:szCs w:val="20"/>
              </w:rPr>
            </w:pPr>
            <w:r>
              <w:rPr>
                <w:rStyle w:val="CommentReference"/>
                <w:rFonts w:ascii="Arial" w:hAnsi="Arial" w:cs="Arial"/>
                <w:sz w:val="20"/>
                <w:szCs w:val="20"/>
              </w:rPr>
              <w:t>En la mayoría de los países no se tiene establecido una profesión de agente inmobiliario como tal, sin embargo la mayoría de los agentes se encuentran inscritos en asociaciones diversas y adquieren capacitación y entrenamiento a través de cursos y seminarios, en donde se comparten experiencias, se desarrollan habilidades que les permitan ser exitosos en la comercialización de inmuebles, adquieren conocimiento del mercado inmobiliario, del sector de construcción, de los esquemas financieros, del marco legal y se estandarizan procesos de compra-venta y arrendamiento de inmuebles, entre otros.</w:t>
            </w:r>
          </w:p>
          <w:p w14:paraId="7CB00C6B" w14:textId="77777777" w:rsidR="00265DF5" w:rsidRDefault="00265DF5" w:rsidP="003968CC">
            <w:pPr>
              <w:autoSpaceDE w:val="0"/>
              <w:autoSpaceDN w:val="0"/>
              <w:adjustRightInd w:val="0"/>
              <w:spacing w:after="0" w:line="240" w:lineRule="auto"/>
              <w:jc w:val="both"/>
              <w:rPr>
                <w:rStyle w:val="CommentReference"/>
                <w:rFonts w:ascii="Arial" w:hAnsi="Arial" w:cs="Arial"/>
                <w:sz w:val="20"/>
                <w:szCs w:val="20"/>
              </w:rPr>
            </w:pPr>
          </w:p>
          <w:p w14:paraId="08D95E7C" w14:textId="77777777" w:rsidR="00265DF5" w:rsidRDefault="00265DF5" w:rsidP="003968CC">
            <w:pPr>
              <w:autoSpaceDE w:val="0"/>
              <w:autoSpaceDN w:val="0"/>
              <w:adjustRightInd w:val="0"/>
              <w:spacing w:after="0" w:line="240" w:lineRule="auto"/>
              <w:jc w:val="both"/>
              <w:rPr>
                <w:rStyle w:val="CommentReference"/>
                <w:rFonts w:ascii="Arial" w:hAnsi="Arial" w:cs="Arial"/>
                <w:sz w:val="20"/>
                <w:szCs w:val="20"/>
              </w:rPr>
            </w:pPr>
            <w:r>
              <w:rPr>
                <w:rStyle w:val="CommentReference"/>
                <w:rFonts w:ascii="Arial" w:hAnsi="Arial" w:cs="Arial"/>
                <w:sz w:val="20"/>
                <w:szCs w:val="20"/>
              </w:rPr>
              <w:t xml:space="preserve">En </w:t>
            </w:r>
            <w:r w:rsidR="00AE5476">
              <w:rPr>
                <w:rStyle w:val="CommentReference"/>
                <w:rFonts w:ascii="Arial" w:hAnsi="Arial" w:cs="Arial"/>
                <w:sz w:val="20"/>
                <w:szCs w:val="20"/>
              </w:rPr>
              <w:t>México</w:t>
            </w:r>
            <w:r>
              <w:rPr>
                <w:rStyle w:val="CommentReference"/>
                <w:rFonts w:ascii="Arial" w:hAnsi="Arial" w:cs="Arial"/>
                <w:sz w:val="20"/>
                <w:szCs w:val="20"/>
              </w:rPr>
              <w:t xml:space="preserve"> actualmente las agencias y franquicias dedicadas a la comercialización y promoción de inmuebles, debidamente establecidas y reguladas por el estado e inscritas en el SAT (Sistema de administración tributaria)</w:t>
            </w:r>
            <w:r w:rsidR="00356CD5">
              <w:rPr>
                <w:rStyle w:val="CommentReference"/>
                <w:rFonts w:ascii="Arial" w:hAnsi="Arial" w:cs="Arial"/>
                <w:sz w:val="20"/>
                <w:szCs w:val="20"/>
              </w:rPr>
              <w:t>, se encuentran asociadas a la AMPI (</w:t>
            </w:r>
            <w:r w:rsidR="00561845">
              <w:rPr>
                <w:rStyle w:val="CommentReference"/>
                <w:rFonts w:ascii="Arial" w:hAnsi="Arial" w:cs="Arial"/>
                <w:sz w:val="20"/>
                <w:szCs w:val="20"/>
              </w:rPr>
              <w:t>Asociación</w:t>
            </w:r>
            <w:r w:rsidR="00356CD5">
              <w:rPr>
                <w:rStyle w:val="CommentReference"/>
                <w:rFonts w:ascii="Arial" w:hAnsi="Arial" w:cs="Arial"/>
                <w:sz w:val="20"/>
                <w:szCs w:val="20"/>
              </w:rPr>
              <w:t xml:space="preserve"> Mexicana de Promotores Inmobiliarios), cuya fundación data desde el 14 de Noviembre de 1956,  la cual cumple la función de facilitar el ejercicio de la </w:t>
            </w:r>
            <w:r w:rsidR="00561845">
              <w:rPr>
                <w:rStyle w:val="CommentReference"/>
                <w:rFonts w:ascii="Arial" w:hAnsi="Arial" w:cs="Arial"/>
                <w:sz w:val="20"/>
                <w:szCs w:val="20"/>
              </w:rPr>
              <w:t>promotora</w:t>
            </w:r>
            <w:r w:rsidR="00356CD5">
              <w:rPr>
                <w:rStyle w:val="CommentReference"/>
                <w:rFonts w:ascii="Arial" w:hAnsi="Arial" w:cs="Arial"/>
                <w:sz w:val="20"/>
                <w:szCs w:val="20"/>
              </w:rPr>
              <w:t xml:space="preserve"> inmobiliaria, estableciendo enlaces entre los desarrolladores, instituciones financieras, constructores, oficinas de desarrollo urbano, arquitectos, constructores, entidades de gobierno y entre los miembros asociados, para generar una estructura </w:t>
            </w:r>
            <w:r w:rsidR="00561845">
              <w:rPr>
                <w:rStyle w:val="CommentReference"/>
                <w:rFonts w:ascii="Arial" w:hAnsi="Arial" w:cs="Arial"/>
                <w:sz w:val="20"/>
                <w:szCs w:val="20"/>
              </w:rPr>
              <w:t>sólida</w:t>
            </w:r>
            <w:r w:rsidR="00356CD5">
              <w:rPr>
                <w:rStyle w:val="CommentReference"/>
                <w:rFonts w:ascii="Arial" w:hAnsi="Arial" w:cs="Arial"/>
                <w:sz w:val="20"/>
                <w:szCs w:val="20"/>
              </w:rPr>
              <w:t xml:space="preserve"> que permita el impulso y la consolidación de las inversiones inmobiliarias.</w:t>
            </w:r>
          </w:p>
          <w:p w14:paraId="160A6708" w14:textId="77777777" w:rsidR="005613F1" w:rsidRDefault="005613F1" w:rsidP="003968CC">
            <w:pPr>
              <w:autoSpaceDE w:val="0"/>
              <w:autoSpaceDN w:val="0"/>
              <w:adjustRightInd w:val="0"/>
              <w:spacing w:after="0" w:line="240" w:lineRule="auto"/>
              <w:jc w:val="both"/>
              <w:rPr>
                <w:rStyle w:val="CommentReference"/>
                <w:rFonts w:ascii="Arial" w:hAnsi="Arial" w:cs="Arial"/>
                <w:sz w:val="20"/>
                <w:szCs w:val="20"/>
              </w:rPr>
            </w:pPr>
          </w:p>
          <w:p w14:paraId="281F6949" w14:textId="77777777" w:rsidR="00AE5476" w:rsidRPr="00AE5476" w:rsidRDefault="00AE5476" w:rsidP="00AE5476">
            <w:pPr>
              <w:autoSpaceDE w:val="0"/>
              <w:autoSpaceDN w:val="0"/>
              <w:adjustRightInd w:val="0"/>
              <w:spacing w:after="0" w:line="240" w:lineRule="auto"/>
              <w:jc w:val="both"/>
              <w:rPr>
                <w:rStyle w:val="CommentReference"/>
                <w:rFonts w:ascii="Arial" w:hAnsi="Arial" w:cs="Arial"/>
                <w:sz w:val="20"/>
                <w:szCs w:val="20"/>
              </w:rPr>
            </w:pPr>
            <w:r w:rsidRPr="00AE5476">
              <w:rPr>
                <w:rStyle w:val="CommentReference"/>
                <w:rFonts w:ascii="Arial" w:hAnsi="Arial" w:cs="Arial"/>
                <w:sz w:val="20"/>
                <w:szCs w:val="20"/>
              </w:rPr>
              <w:t xml:space="preserve">Siendo este el organismo rector más importante en México para regular la naturaleza de las operaciones inmobiliarias, conviene citar algunos de sus valores principales establecidos como parte de su misión y visión del negocio inmobiliario (AMPI, 2015): </w:t>
            </w:r>
          </w:p>
          <w:p w14:paraId="5816E504" w14:textId="77777777" w:rsidR="00AE5476" w:rsidRPr="00401EA0" w:rsidRDefault="00AE5476" w:rsidP="00AE5476">
            <w:pPr>
              <w:rPr>
                <w:rFonts w:ascii="Arial" w:hAnsi="Arial" w:cs="Arial"/>
                <w:color w:val="FF0000"/>
                <w:sz w:val="20"/>
                <w:szCs w:val="20"/>
              </w:rPr>
            </w:pPr>
            <w:commentRangeStart w:id="13"/>
            <w:r w:rsidRPr="00401EA0">
              <w:rPr>
                <w:rFonts w:ascii="Arial" w:hAnsi="Arial" w:cs="Arial"/>
                <w:noProof/>
                <w:color w:val="FF0000"/>
                <w:sz w:val="20"/>
                <w:szCs w:val="20"/>
                <w:lang w:eastAsia="es-MX"/>
              </w:rPr>
              <w:drawing>
                <wp:inline distT="0" distB="0" distL="0" distR="0" wp14:anchorId="4D07E585" wp14:editId="42FCFE2D">
                  <wp:extent cx="5486400" cy="850790"/>
                  <wp:effectExtent l="0" t="0" r="0" b="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commentRangeEnd w:id="13"/>
            <w:r w:rsidRPr="00401EA0">
              <w:rPr>
                <w:rStyle w:val="CommentReference"/>
                <w:color w:val="FF0000"/>
              </w:rPr>
              <w:commentReference w:id="13"/>
            </w:r>
          </w:p>
          <w:p w14:paraId="015CBFF2" w14:textId="77777777" w:rsidR="00AE5476" w:rsidRPr="00AE5476" w:rsidRDefault="00AE5476" w:rsidP="00AE5476">
            <w:pPr>
              <w:autoSpaceDE w:val="0"/>
              <w:autoSpaceDN w:val="0"/>
              <w:adjustRightInd w:val="0"/>
              <w:spacing w:after="0" w:line="240" w:lineRule="auto"/>
              <w:jc w:val="center"/>
              <w:rPr>
                <w:rStyle w:val="CommentReference"/>
                <w:rFonts w:ascii="Arial" w:hAnsi="Arial" w:cs="Arial"/>
                <w:b/>
                <w:sz w:val="20"/>
                <w:szCs w:val="20"/>
                <w:highlight w:val="lightGray"/>
              </w:rPr>
            </w:pPr>
            <w:r w:rsidRPr="00AE5476">
              <w:rPr>
                <w:rStyle w:val="CommentReference"/>
                <w:rFonts w:ascii="Arial" w:hAnsi="Arial" w:cs="Arial"/>
                <w:b/>
                <w:sz w:val="20"/>
                <w:szCs w:val="20"/>
                <w:highlight w:val="lightGray"/>
              </w:rPr>
              <w:t>Filosofía</w:t>
            </w:r>
          </w:p>
          <w:p w14:paraId="5E3C5332" w14:textId="77777777" w:rsidR="00AE5476" w:rsidRPr="00AE5476" w:rsidRDefault="00AE5476" w:rsidP="00AE5476">
            <w:pPr>
              <w:autoSpaceDE w:val="0"/>
              <w:autoSpaceDN w:val="0"/>
              <w:adjustRightInd w:val="0"/>
              <w:spacing w:after="0" w:line="240" w:lineRule="auto"/>
              <w:jc w:val="both"/>
              <w:rPr>
                <w:rStyle w:val="CommentReference"/>
                <w:rFonts w:ascii="Arial" w:hAnsi="Arial" w:cs="Arial"/>
                <w:sz w:val="20"/>
                <w:szCs w:val="20"/>
                <w:highlight w:val="lightGray"/>
              </w:rPr>
            </w:pPr>
          </w:p>
          <w:p w14:paraId="4B508C6B" w14:textId="77777777" w:rsidR="00AE5476" w:rsidRPr="00AE5476" w:rsidRDefault="00AE5476" w:rsidP="00AE5476">
            <w:pPr>
              <w:autoSpaceDE w:val="0"/>
              <w:autoSpaceDN w:val="0"/>
              <w:adjustRightInd w:val="0"/>
              <w:spacing w:after="0" w:line="240" w:lineRule="auto"/>
              <w:jc w:val="both"/>
              <w:rPr>
                <w:rFonts w:ascii="Open Sans" w:eastAsia="Times New Roman" w:hAnsi="Open Sans" w:cs="Helvetica"/>
                <w:sz w:val="20"/>
                <w:szCs w:val="20"/>
              </w:rPr>
            </w:pPr>
            <w:r w:rsidRPr="00AE5476">
              <w:rPr>
                <w:rStyle w:val="CommentReference"/>
                <w:rFonts w:ascii="Arial" w:hAnsi="Arial" w:cs="Arial"/>
                <w:sz w:val="20"/>
                <w:szCs w:val="20"/>
                <w:highlight w:val="lightGray"/>
              </w:rPr>
              <w:t xml:space="preserve">Desarrollar una visión compartida basada en un nivel de confianza para uniformar criterios de operación, bajo un código de </w:t>
            </w:r>
            <w:r w:rsidRPr="00AE5476">
              <w:rPr>
                <w:rStyle w:val="CommentReference"/>
                <w:rFonts w:ascii="Arial" w:hAnsi="Arial" w:cs="Arial"/>
                <w:sz w:val="20"/>
                <w:szCs w:val="20"/>
                <w:highlight w:val="lightGray"/>
                <w:lang w:val="es-419"/>
              </w:rPr>
              <w:t>é</w:t>
            </w:r>
            <w:r w:rsidRPr="00AE5476">
              <w:rPr>
                <w:rStyle w:val="CommentReference"/>
                <w:rFonts w:ascii="Arial" w:hAnsi="Arial" w:cs="Arial"/>
                <w:sz w:val="20"/>
                <w:szCs w:val="20"/>
                <w:highlight w:val="lightGray"/>
              </w:rPr>
              <w:t>tica, con el fin de prevenir cualquier acto que ataque a la integridad de la profesión inmobiliaria</w:t>
            </w:r>
            <w:r w:rsidRPr="00AE5476">
              <w:rPr>
                <w:rFonts w:ascii="Open Sans" w:eastAsia="Times New Roman" w:hAnsi="Open Sans" w:cs="Helvetica"/>
                <w:sz w:val="20"/>
                <w:szCs w:val="20"/>
                <w:highlight w:val="lightGray"/>
              </w:rPr>
              <w:t>.</w:t>
            </w:r>
          </w:p>
          <w:p w14:paraId="6C27AF59" w14:textId="77777777" w:rsidR="00AE5476" w:rsidRPr="00AE5476" w:rsidRDefault="00AE5476" w:rsidP="00AE5476">
            <w:pPr>
              <w:autoSpaceDE w:val="0"/>
              <w:autoSpaceDN w:val="0"/>
              <w:adjustRightInd w:val="0"/>
              <w:spacing w:after="0" w:line="240" w:lineRule="auto"/>
              <w:jc w:val="both"/>
              <w:rPr>
                <w:rStyle w:val="CommentReference"/>
                <w:rFonts w:ascii="Arial" w:hAnsi="Arial" w:cs="Arial"/>
                <w:sz w:val="20"/>
                <w:szCs w:val="20"/>
              </w:rPr>
            </w:pPr>
          </w:p>
          <w:p w14:paraId="497ED84D" w14:textId="77777777" w:rsidR="00AE5476" w:rsidRPr="00AE5476" w:rsidRDefault="00AE5476" w:rsidP="00AE5476">
            <w:pPr>
              <w:autoSpaceDE w:val="0"/>
              <w:autoSpaceDN w:val="0"/>
              <w:adjustRightInd w:val="0"/>
              <w:spacing w:after="0" w:line="240" w:lineRule="auto"/>
              <w:jc w:val="center"/>
              <w:rPr>
                <w:rStyle w:val="CommentReference"/>
                <w:rFonts w:ascii="Arial" w:hAnsi="Arial" w:cs="Arial"/>
                <w:b/>
                <w:sz w:val="20"/>
                <w:szCs w:val="20"/>
                <w:highlight w:val="cyan"/>
              </w:rPr>
            </w:pPr>
            <w:r w:rsidRPr="00AE5476">
              <w:rPr>
                <w:rStyle w:val="CommentReference"/>
                <w:rFonts w:ascii="Arial" w:hAnsi="Arial" w:cs="Arial"/>
                <w:b/>
                <w:sz w:val="20"/>
                <w:szCs w:val="20"/>
                <w:highlight w:val="cyan"/>
              </w:rPr>
              <w:t>Misión</w:t>
            </w:r>
          </w:p>
          <w:p w14:paraId="223CDC43" w14:textId="77777777" w:rsidR="00AE5476" w:rsidRPr="00AE5476" w:rsidRDefault="00AE5476" w:rsidP="00AE5476">
            <w:pPr>
              <w:autoSpaceDE w:val="0"/>
              <w:autoSpaceDN w:val="0"/>
              <w:adjustRightInd w:val="0"/>
              <w:spacing w:after="0" w:line="240" w:lineRule="auto"/>
              <w:jc w:val="both"/>
              <w:rPr>
                <w:rStyle w:val="CommentReference"/>
                <w:rFonts w:ascii="Arial" w:hAnsi="Arial" w:cs="Arial"/>
                <w:sz w:val="20"/>
                <w:szCs w:val="20"/>
                <w:highlight w:val="cyan"/>
              </w:rPr>
            </w:pPr>
          </w:p>
          <w:p w14:paraId="13DACB76" w14:textId="77777777" w:rsidR="00AE5476" w:rsidRPr="00AE5476" w:rsidRDefault="00AE5476" w:rsidP="00AE5476">
            <w:pPr>
              <w:autoSpaceDE w:val="0"/>
              <w:autoSpaceDN w:val="0"/>
              <w:adjustRightInd w:val="0"/>
              <w:spacing w:after="0" w:line="240" w:lineRule="auto"/>
              <w:jc w:val="both"/>
              <w:rPr>
                <w:rStyle w:val="CommentReference"/>
                <w:rFonts w:ascii="Arial" w:hAnsi="Arial" w:cs="Arial"/>
                <w:sz w:val="20"/>
                <w:szCs w:val="20"/>
                <w:highlight w:val="cyan"/>
              </w:rPr>
            </w:pPr>
            <w:r w:rsidRPr="00AE5476">
              <w:rPr>
                <w:rStyle w:val="CommentReference"/>
                <w:rFonts w:ascii="Arial" w:hAnsi="Arial" w:cs="Arial"/>
                <w:sz w:val="20"/>
                <w:szCs w:val="20"/>
                <w:highlight w:val="cyan"/>
              </w:rPr>
              <w:t>Las metas y ordenamientos son fundamentales para las asociaciones, es por eso que la misión y visión de la AMPI siempre van dirigidas a las convicciones que el ambiente actual ofrece para la planeación de estrategias y proyectos encaminados al éxito de nuestra filosofía.</w:t>
            </w:r>
          </w:p>
          <w:p w14:paraId="4BBC2E88" w14:textId="77777777" w:rsidR="00AE5476" w:rsidRPr="00AE5476" w:rsidRDefault="00AE5476" w:rsidP="00AE5476">
            <w:pPr>
              <w:autoSpaceDE w:val="0"/>
              <w:autoSpaceDN w:val="0"/>
              <w:adjustRightInd w:val="0"/>
              <w:spacing w:after="0" w:line="240" w:lineRule="auto"/>
              <w:jc w:val="both"/>
              <w:rPr>
                <w:rStyle w:val="CommentReference"/>
                <w:rFonts w:ascii="Arial" w:hAnsi="Arial" w:cs="Arial"/>
                <w:sz w:val="20"/>
                <w:szCs w:val="20"/>
                <w:highlight w:val="cyan"/>
                <w:lang w:val="es-419"/>
              </w:rPr>
            </w:pPr>
          </w:p>
          <w:p w14:paraId="0D51E7E2" w14:textId="77777777" w:rsidR="00AE5476" w:rsidRPr="00AE5476" w:rsidRDefault="00AE5476" w:rsidP="00AE5476">
            <w:pPr>
              <w:autoSpaceDE w:val="0"/>
              <w:autoSpaceDN w:val="0"/>
              <w:adjustRightInd w:val="0"/>
              <w:spacing w:after="0" w:line="240" w:lineRule="auto"/>
              <w:jc w:val="both"/>
              <w:rPr>
                <w:rStyle w:val="CommentReference"/>
                <w:rFonts w:ascii="Arial" w:hAnsi="Arial" w:cs="Arial"/>
                <w:sz w:val="20"/>
                <w:szCs w:val="20"/>
              </w:rPr>
            </w:pPr>
            <w:r w:rsidRPr="00AE5476">
              <w:rPr>
                <w:rStyle w:val="CommentReference"/>
                <w:rFonts w:ascii="Arial" w:hAnsi="Arial" w:cs="Arial"/>
                <w:sz w:val="20"/>
                <w:szCs w:val="20"/>
                <w:highlight w:val="cyan"/>
                <w:lang w:val="es-419"/>
              </w:rPr>
              <w:lastRenderedPageBreak/>
              <w:t>Ser</w:t>
            </w:r>
            <w:r w:rsidRPr="00AE5476">
              <w:rPr>
                <w:rStyle w:val="CommentReference"/>
                <w:rFonts w:ascii="Arial" w:hAnsi="Arial" w:cs="Arial"/>
                <w:sz w:val="20"/>
                <w:szCs w:val="20"/>
                <w:highlight w:val="cyan"/>
              </w:rPr>
              <w:t xml:space="preserve"> un organismo privado no gubernamental que agrupe a personas físicas profesionales que presten sus servicios inmobiliarios en México bajo sus estatutos y un código de </w:t>
            </w:r>
            <w:r w:rsidRPr="00AE5476">
              <w:rPr>
                <w:rStyle w:val="CommentReference"/>
                <w:rFonts w:ascii="Arial" w:hAnsi="Arial" w:cs="Arial"/>
                <w:sz w:val="20"/>
                <w:szCs w:val="20"/>
                <w:highlight w:val="cyan"/>
                <w:lang w:val="es-419"/>
              </w:rPr>
              <w:t>é</w:t>
            </w:r>
            <w:r w:rsidRPr="00AE5476">
              <w:rPr>
                <w:rStyle w:val="CommentReference"/>
                <w:rFonts w:ascii="Arial" w:hAnsi="Arial" w:cs="Arial"/>
                <w:sz w:val="20"/>
                <w:szCs w:val="20"/>
                <w:highlight w:val="cyan"/>
              </w:rPr>
              <w:t>tica, para la formación integral de sus asociados; dignificar las prácticas inmobiliarias y proteger los derechos de la propiedad privada.</w:t>
            </w:r>
          </w:p>
          <w:p w14:paraId="1A397FBA" w14:textId="77777777" w:rsidR="00AE5476" w:rsidRPr="00AE5476" w:rsidRDefault="00AE5476" w:rsidP="00AE5476">
            <w:pPr>
              <w:autoSpaceDE w:val="0"/>
              <w:autoSpaceDN w:val="0"/>
              <w:adjustRightInd w:val="0"/>
              <w:spacing w:after="0" w:line="240" w:lineRule="auto"/>
              <w:jc w:val="both"/>
              <w:rPr>
                <w:rStyle w:val="CommentReference"/>
                <w:rFonts w:ascii="Arial" w:hAnsi="Arial" w:cs="Arial"/>
                <w:i/>
                <w:sz w:val="20"/>
                <w:szCs w:val="20"/>
              </w:rPr>
            </w:pPr>
          </w:p>
          <w:p w14:paraId="2AE5C602" w14:textId="77777777" w:rsidR="00AE5476" w:rsidRPr="00AE5476" w:rsidRDefault="00AE5476" w:rsidP="00AE5476">
            <w:pPr>
              <w:autoSpaceDE w:val="0"/>
              <w:autoSpaceDN w:val="0"/>
              <w:adjustRightInd w:val="0"/>
              <w:spacing w:after="0" w:line="240" w:lineRule="auto"/>
              <w:jc w:val="center"/>
              <w:rPr>
                <w:rStyle w:val="CommentReference"/>
                <w:rFonts w:ascii="Arial" w:hAnsi="Arial" w:cs="Arial"/>
                <w:b/>
                <w:sz w:val="20"/>
                <w:szCs w:val="20"/>
                <w:highlight w:val="green"/>
              </w:rPr>
            </w:pPr>
            <w:r w:rsidRPr="00AE5476">
              <w:rPr>
                <w:rStyle w:val="CommentReference"/>
                <w:rFonts w:ascii="Arial" w:hAnsi="Arial" w:cs="Arial"/>
                <w:b/>
                <w:sz w:val="20"/>
                <w:szCs w:val="20"/>
                <w:highlight w:val="green"/>
              </w:rPr>
              <w:t>Visión</w:t>
            </w:r>
          </w:p>
          <w:p w14:paraId="4BEA007C" w14:textId="77777777" w:rsidR="00AE5476" w:rsidRPr="00AE5476" w:rsidRDefault="00AE5476" w:rsidP="00AE5476">
            <w:pPr>
              <w:autoSpaceDE w:val="0"/>
              <w:autoSpaceDN w:val="0"/>
              <w:adjustRightInd w:val="0"/>
              <w:spacing w:after="0" w:line="240" w:lineRule="auto"/>
              <w:jc w:val="both"/>
              <w:rPr>
                <w:rStyle w:val="CommentReference"/>
                <w:rFonts w:ascii="Arial" w:hAnsi="Arial" w:cs="Arial"/>
                <w:sz w:val="20"/>
                <w:szCs w:val="20"/>
                <w:highlight w:val="green"/>
              </w:rPr>
            </w:pPr>
          </w:p>
          <w:p w14:paraId="6B217301" w14:textId="77777777" w:rsidR="00AE5476" w:rsidRPr="00AE5476" w:rsidRDefault="00AE5476" w:rsidP="00AE5476">
            <w:pPr>
              <w:autoSpaceDE w:val="0"/>
              <w:autoSpaceDN w:val="0"/>
              <w:adjustRightInd w:val="0"/>
              <w:spacing w:after="0" w:line="240" w:lineRule="auto"/>
              <w:jc w:val="both"/>
              <w:rPr>
                <w:rStyle w:val="CommentReference"/>
                <w:rFonts w:ascii="Arial" w:hAnsi="Arial" w:cs="Arial"/>
                <w:sz w:val="20"/>
                <w:szCs w:val="20"/>
              </w:rPr>
            </w:pPr>
            <w:r w:rsidRPr="00AE5476">
              <w:rPr>
                <w:rStyle w:val="CommentReference"/>
                <w:rFonts w:ascii="Arial" w:hAnsi="Arial" w:cs="Arial"/>
                <w:sz w:val="20"/>
                <w:szCs w:val="20"/>
                <w:highlight w:val="green"/>
                <w:lang w:val="es-419"/>
              </w:rPr>
              <w:t>S</w:t>
            </w:r>
            <w:r w:rsidRPr="00AE5476">
              <w:rPr>
                <w:rStyle w:val="CommentReference"/>
                <w:rFonts w:ascii="Arial" w:hAnsi="Arial" w:cs="Arial"/>
                <w:sz w:val="20"/>
                <w:szCs w:val="20"/>
                <w:highlight w:val="green"/>
              </w:rPr>
              <w:t>er el organismo líder de los profesionales inmobiliarios, así como representar al gremio de los prestadores de servicios inmobiliarios, promover la capacitación, investigación y estadística de su sector, e impulsar la adopción de los avances tecnológicos en beneficio de sus asociados.</w:t>
            </w:r>
          </w:p>
          <w:p w14:paraId="7D45E505" w14:textId="77777777" w:rsidR="00AE5476" w:rsidRDefault="00AE5476" w:rsidP="003968CC">
            <w:pPr>
              <w:autoSpaceDE w:val="0"/>
              <w:autoSpaceDN w:val="0"/>
              <w:adjustRightInd w:val="0"/>
              <w:spacing w:after="0" w:line="240" w:lineRule="auto"/>
              <w:jc w:val="both"/>
              <w:rPr>
                <w:rStyle w:val="CommentReference"/>
                <w:rFonts w:ascii="Arial" w:hAnsi="Arial" w:cs="Arial"/>
                <w:sz w:val="20"/>
                <w:szCs w:val="20"/>
              </w:rPr>
            </w:pPr>
          </w:p>
          <w:p w14:paraId="7D6FF42A" w14:textId="77777777" w:rsidR="00AE5476" w:rsidRPr="00AD68F4" w:rsidRDefault="00AE5476" w:rsidP="00AE5476">
            <w:pPr>
              <w:autoSpaceDE w:val="0"/>
              <w:autoSpaceDN w:val="0"/>
              <w:adjustRightInd w:val="0"/>
              <w:spacing w:after="0" w:line="240" w:lineRule="auto"/>
              <w:jc w:val="both"/>
              <w:rPr>
                <w:rStyle w:val="CommentReference"/>
                <w:rFonts w:ascii="Arial" w:hAnsi="Arial" w:cs="Arial"/>
                <w:sz w:val="20"/>
                <w:szCs w:val="20"/>
              </w:rPr>
            </w:pPr>
            <w:r w:rsidRPr="00AD68F4">
              <w:rPr>
                <w:rStyle w:val="CommentReference"/>
                <w:rFonts w:ascii="Arial" w:hAnsi="Arial" w:cs="Arial"/>
                <w:sz w:val="20"/>
                <w:szCs w:val="20"/>
              </w:rPr>
              <w:t xml:space="preserve">Actualmente los agentes inmobiliarios pueden certificarse como </w:t>
            </w:r>
            <w:r w:rsidRPr="00AD68F4">
              <w:rPr>
                <w:rStyle w:val="CommentReference"/>
                <w:rFonts w:ascii="Arial" w:hAnsi="Arial" w:cs="Arial"/>
                <w:b/>
                <w:sz w:val="20"/>
                <w:szCs w:val="20"/>
              </w:rPr>
              <w:t>asesor inmobiliario</w:t>
            </w:r>
            <w:r w:rsidRPr="00AD68F4">
              <w:rPr>
                <w:rStyle w:val="CommentReference"/>
                <w:rFonts w:ascii="Arial" w:hAnsi="Arial" w:cs="Arial"/>
                <w:sz w:val="20"/>
                <w:szCs w:val="20"/>
              </w:rPr>
              <w:t xml:space="preserve"> a través de una certificación en Competencia Laboral avalado por el Consejo Nacional de Normalización y la Certificación de Competencias Laborales, el cual está regido por los estatutos de la SEP (Secretaria de Educación Pública). Lo cual permite otorgar una garantía ante sus clientes potenciales como un profesional en el desempeño de sus labores, siguiendo los estándares y código de ética establecidos.   </w:t>
            </w:r>
          </w:p>
          <w:p w14:paraId="4AF6D922" w14:textId="77777777" w:rsidR="00AE5476" w:rsidRPr="00AD68F4" w:rsidRDefault="00AE5476" w:rsidP="00AE5476">
            <w:pPr>
              <w:autoSpaceDE w:val="0"/>
              <w:autoSpaceDN w:val="0"/>
              <w:adjustRightInd w:val="0"/>
              <w:spacing w:after="0" w:line="240" w:lineRule="auto"/>
              <w:jc w:val="both"/>
              <w:rPr>
                <w:rStyle w:val="CommentReference"/>
                <w:rFonts w:ascii="Arial" w:hAnsi="Arial" w:cs="Arial"/>
                <w:sz w:val="20"/>
                <w:szCs w:val="20"/>
              </w:rPr>
            </w:pPr>
          </w:p>
          <w:p w14:paraId="7AF4BA26" w14:textId="77777777" w:rsidR="00AE5476" w:rsidRDefault="00AE5476" w:rsidP="00AE5476">
            <w:pPr>
              <w:autoSpaceDE w:val="0"/>
              <w:autoSpaceDN w:val="0"/>
              <w:adjustRightInd w:val="0"/>
              <w:spacing w:after="0" w:line="240" w:lineRule="auto"/>
              <w:jc w:val="both"/>
              <w:rPr>
                <w:rStyle w:val="CommentReference"/>
                <w:rFonts w:ascii="Arial" w:hAnsi="Arial" w:cs="Arial"/>
                <w:sz w:val="20"/>
                <w:szCs w:val="20"/>
              </w:rPr>
            </w:pPr>
            <w:r w:rsidRPr="00AD68F4">
              <w:rPr>
                <w:rStyle w:val="CommentReference"/>
                <w:rFonts w:ascii="Arial" w:hAnsi="Arial" w:cs="Arial"/>
                <w:sz w:val="20"/>
                <w:szCs w:val="20"/>
              </w:rPr>
              <w:t>Como asociado AMPI, cualquier franquicia o agente independiente tiene el beneficio de obtener capacitaciones diversas que van desde cursos de inducción inmobiliaria, cursos y talleres de capacitación y actualización hasta certificaciones federales y el Programa para la obtención de un título y de una cédula profesional que avalan la experiencia y el conocimiento adquirido por personas que se han dedicado a la Función Inmobiliaria.</w:t>
            </w:r>
          </w:p>
          <w:p w14:paraId="19964AFA" w14:textId="77777777" w:rsidR="00AE5476" w:rsidRDefault="00AE5476" w:rsidP="00AE5476">
            <w:pPr>
              <w:autoSpaceDE w:val="0"/>
              <w:autoSpaceDN w:val="0"/>
              <w:adjustRightInd w:val="0"/>
              <w:spacing w:after="0" w:line="240" w:lineRule="auto"/>
              <w:jc w:val="both"/>
              <w:rPr>
                <w:rStyle w:val="CommentReference"/>
                <w:rFonts w:ascii="Arial" w:hAnsi="Arial" w:cs="Arial"/>
                <w:sz w:val="20"/>
                <w:szCs w:val="20"/>
              </w:rPr>
            </w:pPr>
          </w:p>
          <w:p w14:paraId="35C7265F" w14:textId="77777777" w:rsidR="006C7A44" w:rsidRPr="00AE5476" w:rsidRDefault="00AE5476" w:rsidP="00AE5476">
            <w:pPr>
              <w:autoSpaceDE w:val="0"/>
              <w:autoSpaceDN w:val="0"/>
              <w:adjustRightInd w:val="0"/>
              <w:spacing w:after="0" w:line="240" w:lineRule="auto"/>
              <w:jc w:val="both"/>
              <w:rPr>
                <w:rStyle w:val="CommentReference"/>
                <w:rFonts w:ascii="Arial" w:hAnsi="Arial" w:cs="Arial"/>
                <w:sz w:val="20"/>
                <w:szCs w:val="20"/>
              </w:rPr>
            </w:pPr>
            <w:r>
              <w:rPr>
                <w:rStyle w:val="CommentReference"/>
                <w:rFonts w:ascii="Arial" w:hAnsi="Arial" w:cs="Arial"/>
                <w:sz w:val="20"/>
                <w:szCs w:val="20"/>
              </w:rPr>
              <w:t>Es importante considerar que los clientes ponen en riesgo muchas veces su patrimonio a la hora de querer llevar a cabo una operación inmobiliaria de cualquier tipo, por lo que para ellos es muy importante estar asesorados por agentes debidamente capacitados y con el respaldo de una estructura de negocio debidamente establecida. Este respaldo y confianza es importante transmitirlo hacia todas las partes involucradas en cualquier operación inmobiliaria.</w:t>
            </w:r>
          </w:p>
          <w:p w14:paraId="3417E447" w14:textId="77777777" w:rsidR="00F337DB" w:rsidRPr="00963DBE" w:rsidRDefault="00F337DB" w:rsidP="00890713">
            <w:pPr>
              <w:pStyle w:val="ListParagraph"/>
              <w:spacing w:after="0" w:line="240" w:lineRule="auto"/>
              <w:ind w:left="0"/>
              <w:jc w:val="both"/>
              <w:rPr>
                <w:rFonts w:ascii="Arial" w:hAnsi="Arial" w:cs="Arial"/>
                <w:sz w:val="20"/>
                <w:szCs w:val="20"/>
              </w:rPr>
            </w:pPr>
          </w:p>
          <w:p w14:paraId="139D4280" w14:textId="77777777" w:rsidR="00AE5476" w:rsidRPr="00556987" w:rsidRDefault="00AE5476" w:rsidP="00AE5476">
            <w:pPr>
              <w:pStyle w:val="ListParagraph"/>
              <w:numPr>
                <w:ilvl w:val="1"/>
                <w:numId w:val="27"/>
              </w:numPr>
              <w:spacing w:after="0" w:line="240" w:lineRule="auto"/>
              <w:rPr>
                <w:rFonts w:ascii="Arial" w:hAnsi="Arial" w:cs="Arial"/>
                <w:b/>
                <w:sz w:val="20"/>
                <w:szCs w:val="20"/>
                <w:lang w:val="es-ES"/>
              </w:rPr>
            </w:pPr>
            <w:r w:rsidRPr="00556987">
              <w:rPr>
                <w:rFonts w:ascii="Arial" w:hAnsi="Arial" w:cs="Arial"/>
                <w:b/>
                <w:sz w:val="20"/>
                <w:szCs w:val="20"/>
                <w:lang w:val="es-ES"/>
              </w:rPr>
              <w:t>Competencias</w:t>
            </w:r>
          </w:p>
          <w:p w14:paraId="130CDFA6" w14:textId="77777777" w:rsidR="00AE5476" w:rsidRPr="00993025" w:rsidRDefault="00AE5476" w:rsidP="00AE5476">
            <w:pPr>
              <w:pStyle w:val="ListParagraph"/>
              <w:spacing w:after="0" w:line="240" w:lineRule="auto"/>
              <w:ind w:left="0"/>
              <w:rPr>
                <w:rFonts w:ascii="Arial" w:hAnsi="Arial" w:cs="Arial"/>
                <w:sz w:val="20"/>
                <w:szCs w:val="20"/>
                <w:lang w:val="es-ES"/>
              </w:rPr>
            </w:pPr>
          </w:p>
          <w:p w14:paraId="6FECB127" w14:textId="77777777" w:rsidR="00AE5476" w:rsidRDefault="00AE5476" w:rsidP="00AE5476">
            <w:pPr>
              <w:autoSpaceDE w:val="0"/>
              <w:autoSpaceDN w:val="0"/>
              <w:adjustRightInd w:val="0"/>
              <w:spacing w:after="0" w:line="240" w:lineRule="auto"/>
              <w:jc w:val="both"/>
              <w:rPr>
                <w:rStyle w:val="CommentReference"/>
                <w:rFonts w:ascii="Arial" w:hAnsi="Arial" w:cs="Arial"/>
                <w:sz w:val="20"/>
                <w:szCs w:val="20"/>
              </w:rPr>
            </w:pPr>
            <w:r>
              <w:rPr>
                <w:rStyle w:val="CommentReference"/>
                <w:rFonts w:ascii="Arial" w:hAnsi="Arial" w:cs="Arial"/>
                <w:sz w:val="20"/>
                <w:szCs w:val="20"/>
              </w:rPr>
              <w:t xml:space="preserve">El agente inmobiliario como se ha mencionado anteriormente, es un enlace entre un propietario y un potencial comprador o arrendatario, por lo que dentro de la complejidad que esta relación pueda implicar, es importante definir las competencias del agente inmobiliario. El alcance dentro del desarrollo de la operación inmobiliaria. </w:t>
            </w:r>
            <w:r>
              <w:rPr>
                <w:rStyle w:val="CommentReference"/>
                <w:rFonts w:ascii="Arial" w:hAnsi="Arial" w:cs="Arial"/>
                <w:sz w:val="20"/>
                <w:szCs w:val="20"/>
                <w:lang w:val="es-419"/>
              </w:rPr>
              <w:t>D</w:t>
            </w:r>
            <w:r>
              <w:rPr>
                <w:rStyle w:val="CommentReference"/>
                <w:rFonts w:ascii="Arial" w:hAnsi="Arial" w:cs="Arial"/>
                <w:sz w:val="20"/>
                <w:szCs w:val="20"/>
              </w:rPr>
              <w:t>esde el inicio en el primer contacto que se establece hasta el cierre final de la operación, con la firma de documentos correspondientes. Debe estar bien definida y comprendida por los agentes inmobiliarios para que de la misma forma pueda ser transmitida a sus clientes. De esta forma la expectativa que de los asesores o agentes inmobiliarios, se forman los clientes, podrá ser cubierta de una manera adecuada.</w:t>
            </w:r>
          </w:p>
          <w:p w14:paraId="66551ACE" w14:textId="77777777" w:rsidR="003B7839" w:rsidRDefault="00AE5476" w:rsidP="003B7839">
            <w:pPr>
              <w:autoSpaceDE w:val="0"/>
              <w:autoSpaceDN w:val="0"/>
              <w:adjustRightInd w:val="0"/>
              <w:spacing w:after="0" w:line="240" w:lineRule="auto"/>
              <w:rPr>
                <w:rStyle w:val="CommentReference"/>
                <w:rFonts w:ascii="Arial" w:hAnsi="Arial" w:cs="Arial"/>
                <w:sz w:val="20"/>
                <w:szCs w:val="20"/>
              </w:rPr>
            </w:pPr>
            <w:r>
              <w:rPr>
                <w:rStyle w:val="CommentReference"/>
                <w:rFonts w:ascii="Arial" w:hAnsi="Arial" w:cs="Arial"/>
                <w:sz w:val="20"/>
                <w:szCs w:val="20"/>
              </w:rPr>
              <w:t xml:space="preserve"> </w:t>
            </w:r>
          </w:p>
          <w:p w14:paraId="69F23191" w14:textId="77777777" w:rsidR="003968CC" w:rsidRDefault="003968CC" w:rsidP="003B7839">
            <w:pPr>
              <w:autoSpaceDE w:val="0"/>
              <w:autoSpaceDN w:val="0"/>
              <w:adjustRightInd w:val="0"/>
              <w:spacing w:after="0" w:line="240" w:lineRule="auto"/>
              <w:rPr>
                <w:rStyle w:val="CommentReference"/>
                <w:rFonts w:ascii="Arial" w:hAnsi="Arial" w:cs="Arial"/>
                <w:sz w:val="20"/>
                <w:szCs w:val="20"/>
              </w:rPr>
            </w:pPr>
            <w:r>
              <w:rPr>
                <w:rStyle w:val="CommentReference"/>
                <w:rFonts w:ascii="Arial" w:hAnsi="Arial" w:cs="Arial"/>
                <w:sz w:val="20"/>
                <w:szCs w:val="20"/>
              </w:rPr>
              <w:t>Las competencias o alcances de un agente inmobiliario están definidas de la siguiente forma:</w:t>
            </w:r>
          </w:p>
          <w:p w14:paraId="0B6474A0" w14:textId="77777777" w:rsidR="003968CC" w:rsidRDefault="003968CC" w:rsidP="003B7839">
            <w:pPr>
              <w:autoSpaceDE w:val="0"/>
              <w:autoSpaceDN w:val="0"/>
              <w:adjustRightInd w:val="0"/>
              <w:spacing w:after="0" w:line="240" w:lineRule="auto"/>
              <w:rPr>
                <w:rStyle w:val="CommentReference"/>
                <w:rFonts w:ascii="Arial" w:hAnsi="Arial" w:cs="Arial"/>
                <w:sz w:val="20"/>
                <w:szCs w:val="20"/>
              </w:rPr>
            </w:pPr>
          </w:p>
          <w:p w14:paraId="27DAD5A6" w14:textId="77777777" w:rsidR="00AE5476" w:rsidRDefault="00AE5476" w:rsidP="00AE5476">
            <w:pPr>
              <w:autoSpaceDE w:val="0"/>
              <w:autoSpaceDN w:val="0"/>
              <w:adjustRightInd w:val="0"/>
              <w:spacing w:after="0" w:line="240" w:lineRule="auto"/>
              <w:rPr>
                <w:rStyle w:val="CommentReference"/>
                <w:rFonts w:ascii="Arial" w:hAnsi="Arial" w:cs="Arial"/>
                <w:sz w:val="20"/>
                <w:szCs w:val="20"/>
              </w:rPr>
            </w:pPr>
          </w:p>
          <w:p w14:paraId="11430BA3" w14:textId="77777777" w:rsidR="00AE5476" w:rsidRDefault="00AE5476" w:rsidP="00AE5476">
            <w:pPr>
              <w:autoSpaceDE w:val="0"/>
              <w:autoSpaceDN w:val="0"/>
              <w:adjustRightInd w:val="0"/>
              <w:spacing w:after="0" w:line="240" w:lineRule="auto"/>
              <w:jc w:val="both"/>
              <w:rPr>
                <w:rStyle w:val="CommentReference"/>
                <w:rFonts w:ascii="Arial" w:hAnsi="Arial" w:cs="Arial"/>
                <w:sz w:val="20"/>
                <w:szCs w:val="20"/>
              </w:rPr>
            </w:pPr>
            <w:commentRangeStart w:id="14"/>
            <w:r>
              <w:rPr>
                <w:noProof/>
                <w:lang w:eastAsia="es-MX"/>
              </w:rPr>
              <w:lastRenderedPageBreak/>
              <w:drawing>
                <wp:inline distT="0" distB="0" distL="0" distR="0" wp14:anchorId="7EAFDC89" wp14:editId="3BAC6BF5">
                  <wp:extent cx="5300080" cy="42386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02731" cy="4240745"/>
                          </a:xfrm>
                          <a:prstGeom prst="rect">
                            <a:avLst/>
                          </a:prstGeom>
                        </pic:spPr>
                      </pic:pic>
                    </a:graphicData>
                  </a:graphic>
                </wp:inline>
              </w:drawing>
            </w:r>
            <w:commentRangeEnd w:id="14"/>
            <w:r>
              <w:rPr>
                <w:rStyle w:val="CommentReference"/>
              </w:rPr>
              <w:commentReference w:id="14"/>
            </w:r>
          </w:p>
          <w:p w14:paraId="542226E2" w14:textId="77777777" w:rsidR="00AE5476" w:rsidRDefault="00AE5476" w:rsidP="00AE5476">
            <w:pPr>
              <w:autoSpaceDE w:val="0"/>
              <w:autoSpaceDN w:val="0"/>
              <w:adjustRightInd w:val="0"/>
              <w:spacing w:after="0" w:line="240" w:lineRule="auto"/>
              <w:jc w:val="both"/>
              <w:rPr>
                <w:rStyle w:val="CommentReference"/>
                <w:rFonts w:ascii="Arial" w:hAnsi="Arial" w:cs="Arial"/>
                <w:sz w:val="20"/>
                <w:szCs w:val="20"/>
              </w:rPr>
            </w:pPr>
          </w:p>
          <w:p w14:paraId="3D3A8E8F" w14:textId="77777777" w:rsidR="00AE5476" w:rsidRDefault="00AE5476" w:rsidP="00AE5476">
            <w:pPr>
              <w:autoSpaceDE w:val="0"/>
              <w:autoSpaceDN w:val="0"/>
              <w:adjustRightInd w:val="0"/>
              <w:spacing w:after="0" w:line="240" w:lineRule="auto"/>
              <w:jc w:val="both"/>
              <w:rPr>
                <w:rStyle w:val="CommentReference"/>
                <w:rFonts w:ascii="Arial" w:hAnsi="Arial" w:cs="Arial"/>
                <w:sz w:val="20"/>
                <w:szCs w:val="20"/>
              </w:rPr>
            </w:pPr>
            <w:r>
              <w:rPr>
                <w:noProof/>
                <w:lang w:eastAsia="es-MX"/>
              </w:rPr>
              <w:lastRenderedPageBreak/>
              <w:drawing>
                <wp:inline distT="0" distB="0" distL="0" distR="0" wp14:anchorId="60B656F7" wp14:editId="4E332E14">
                  <wp:extent cx="5414441" cy="42957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16408" cy="4297336"/>
                          </a:xfrm>
                          <a:prstGeom prst="rect">
                            <a:avLst/>
                          </a:prstGeom>
                        </pic:spPr>
                      </pic:pic>
                    </a:graphicData>
                  </a:graphic>
                </wp:inline>
              </w:drawing>
            </w:r>
          </w:p>
          <w:p w14:paraId="0A7BD15B" w14:textId="77777777" w:rsidR="00AE5476" w:rsidRDefault="00AE5476" w:rsidP="00AE5476">
            <w:pPr>
              <w:autoSpaceDE w:val="0"/>
              <w:autoSpaceDN w:val="0"/>
              <w:adjustRightInd w:val="0"/>
              <w:spacing w:after="0" w:line="240" w:lineRule="auto"/>
              <w:jc w:val="both"/>
              <w:rPr>
                <w:rStyle w:val="CommentReference"/>
                <w:rFonts w:ascii="Arial" w:hAnsi="Arial" w:cs="Arial"/>
                <w:sz w:val="20"/>
                <w:szCs w:val="20"/>
              </w:rPr>
            </w:pPr>
          </w:p>
          <w:p w14:paraId="4B1B3586" w14:textId="77777777" w:rsidR="00AE5476" w:rsidRDefault="00AE5476" w:rsidP="00AE5476">
            <w:pPr>
              <w:autoSpaceDE w:val="0"/>
              <w:autoSpaceDN w:val="0"/>
              <w:adjustRightInd w:val="0"/>
              <w:spacing w:after="0" w:line="240" w:lineRule="auto"/>
              <w:jc w:val="both"/>
              <w:rPr>
                <w:rStyle w:val="CommentReference"/>
                <w:rFonts w:ascii="Arial" w:hAnsi="Arial" w:cs="Arial"/>
                <w:sz w:val="20"/>
                <w:szCs w:val="20"/>
              </w:rPr>
            </w:pPr>
            <w:r>
              <w:rPr>
                <w:noProof/>
                <w:lang w:eastAsia="es-MX"/>
              </w:rPr>
              <w:lastRenderedPageBreak/>
              <w:drawing>
                <wp:inline distT="0" distB="0" distL="0" distR="0" wp14:anchorId="1C7B81C5" wp14:editId="492E2780">
                  <wp:extent cx="5442644" cy="4343400"/>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44486" cy="4344870"/>
                          </a:xfrm>
                          <a:prstGeom prst="rect">
                            <a:avLst/>
                          </a:prstGeom>
                        </pic:spPr>
                      </pic:pic>
                    </a:graphicData>
                  </a:graphic>
                </wp:inline>
              </w:drawing>
            </w:r>
          </w:p>
          <w:p w14:paraId="6DE1289F" w14:textId="77777777" w:rsidR="00AE5476" w:rsidRDefault="00AE5476" w:rsidP="00AE5476">
            <w:pPr>
              <w:autoSpaceDE w:val="0"/>
              <w:autoSpaceDN w:val="0"/>
              <w:adjustRightInd w:val="0"/>
              <w:spacing w:after="0" w:line="240" w:lineRule="auto"/>
              <w:jc w:val="both"/>
              <w:rPr>
                <w:rStyle w:val="CommentReference"/>
                <w:rFonts w:ascii="Arial" w:hAnsi="Arial" w:cs="Arial"/>
                <w:sz w:val="20"/>
                <w:szCs w:val="20"/>
              </w:rPr>
            </w:pPr>
            <w:r>
              <w:rPr>
                <w:noProof/>
                <w:lang w:eastAsia="es-MX"/>
              </w:rPr>
              <w:drawing>
                <wp:inline distT="0" distB="0" distL="0" distR="0" wp14:anchorId="0AAE378A" wp14:editId="58955B09">
                  <wp:extent cx="5443525" cy="2152650"/>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56395" cy="2157739"/>
                          </a:xfrm>
                          <a:prstGeom prst="rect">
                            <a:avLst/>
                          </a:prstGeom>
                        </pic:spPr>
                      </pic:pic>
                    </a:graphicData>
                  </a:graphic>
                </wp:inline>
              </w:drawing>
            </w:r>
          </w:p>
          <w:p w14:paraId="71E05EE2" w14:textId="77777777" w:rsidR="00AE5476" w:rsidRDefault="00AE5476" w:rsidP="00AE5476">
            <w:pPr>
              <w:autoSpaceDE w:val="0"/>
              <w:autoSpaceDN w:val="0"/>
              <w:adjustRightInd w:val="0"/>
              <w:spacing w:after="0" w:line="240" w:lineRule="auto"/>
              <w:jc w:val="both"/>
              <w:rPr>
                <w:rStyle w:val="CommentReference"/>
                <w:rFonts w:ascii="Arial" w:hAnsi="Arial" w:cs="Arial"/>
                <w:sz w:val="20"/>
                <w:szCs w:val="20"/>
              </w:rPr>
            </w:pPr>
          </w:p>
          <w:p w14:paraId="47A4FF82" w14:textId="77777777" w:rsidR="003968CC" w:rsidRDefault="00AE5476" w:rsidP="00D32680">
            <w:pPr>
              <w:autoSpaceDE w:val="0"/>
              <w:autoSpaceDN w:val="0"/>
              <w:adjustRightInd w:val="0"/>
              <w:spacing w:after="0" w:line="240" w:lineRule="auto"/>
              <w:jc w:val="both"/>
              <w:rPr>
                <w:rStyle w:val="CommentReference"/>
                <w:rFonts w:ascii="Arial" w:hAnsi="Arial" w:cs="Arial"/>
                <w:sz w:val="20"/>
                <w:szCs w:val="20"/>
              </w:rPr>
            </w:pPr>
            <w:r>
              <w:rPr>
                <w:rStyle w:val="CommentReference"/>
                <w:rFonts w:ascii="Arial" w:hAnsi="Arial" w:cs="Arial"/>
                <w:sz w:val="20"/>
                <w:szCs w:val="20"/>
              </w:rPr>
              <w:t>Con estos conceptos podemos establecer cuáles son las principales funciones de un agente inmobiliario y de esta forma dimensionar la trascendencia de su participación de cualquier negocio y operación del ramo.</w:t>
            </w:r>
          </w:p>
          <w:p w14:paraId="1FEAFE5D" w14:textId="77777777" w:rsidR="00AE5476" w:rsidRPr="003B7839" w:rsidRDefault="00AE5476" w:rsidP="00AE5476">
            <w:pPr>
              <w:pStyle w:val="ListParagraph"/>
              <w:spacing w:after="0" w:line="240" w:lineRule="auto"/>
              <w:ind w:left="0"/>
              <w:jc w:val="both"/>
              <w:rPr>
                <w:rFonts w:ascii="Arial" w:hAnsi="Arial" w:cs="Arial"/>
                <w:sz w:val="20"/>
                <w:szCs w:val="20"/>
              </w:rPr>
            </w:pPr>
          </w:p>
          <w:p w14:paraId="152CEAFD" w14:textId="77777777" w:rsidR="00AE5476" w:rsidRPr="009F2FE3" w:rsidRDefault="00AE5476" w:rsidP="00AE5476">
            <w:pPr>
              <w:pStyle w:val="ListParagraph"/>
              <w:numPr>
                <w:ilvl w:val="1"/>
                <w:numId w:val="27"/>
              </w:numPr>
              <w:spacing w:after="0" w:line="240" w:lineRule="auto"/>
              <w:rPr>
                <w:rFonts w:ascii="Arial" w:hAnsi="Arial" w:cs="Arial"/>
                <w:b/>
                <w:sz w:val="20"/>
                <w:szCs w:val="20"/>
                <w:lang w:val="es-ES"/>
              </w:rPr>
            </w:pPr>
            <w:r w:rsidRPr="009F2FE3">
              <w:rPr>
                <w:rFonts w:ascii="Arial" w:hAnsi="Arial" w:cs="Arial"/>
                <w:b/>
                <w:sz w:val="20"/>
                <w:szCs w:val="20"/>
                <w:lang w:val="es-ES"/>
              </w:rPr>
              <w:t>Habilidades</w:t>
            </w:r>
          </w:p>
          <w:p w14:paraId="773F9E09" w14:textId="77777777" w:rsidR="00AE5476" w:rsidRPr="00993025" w:rsidRDefault="00AE5476" w:rsidP="00AE5476">
            <w:pPr>
              <w:pStyle w:val="ListParagraph"/>
              <w:spacing w:after="0" w:line="240" w:lineRule="auto"/>
              <w:ind w:left="0"/>
              <w:rPr>
                <w:rFonts w:ascii="Arial" w:hAnsi="Arial" w:cs="Arial"/>
                <w:sz w:val="20"/>
                <w:szCs w:val="20"/>
                <w:lang w:val="es-ES"/>
              </w:rPr>
            </w:pPr>
          </w:p>
          <w:p w14:paraId="5E9EACF7" w14:textId="77777777" w:rsidR="00AE5476" w:rsidRDefault="00AE5476" w:rsidP="00AE5476">
            <w:pPr>
              <w:autoSpaceDE w:val="0"/>
              <w:autoSpaceDN w:val="0"/>
              <w:adjustRightInd w:val="0"/>
              <w:spacing w:after="0" w:line="240" w:lineRule="auto"/>
              <w:jc w:val="both"/>
              <w:rPr>
                <w:rStyle w:val="CommentReference"/>
                <w:rFonts w:ascii="Arial" w:hAnsi="Arial" w:cs="Arial"/>
                <w:sz w:val="20"/>
                <w:szCs w:val="20"/>
              </w:rPr>
            </w:pPr>
            <w:r w:rsidRPr="00993025">
              <w:rPr>
                <w:rStyle w:val="CommentReference"/>
                <w:rFonts w:ascii="Arial" w:hAnsi="Arial" w:cs="Arial"/>
                <w:sz w:val="20"/>
                <w:szCs w:val="20"/>
              </w:rPr>
              <w:commentReference w:id="15"/>
            </w:r>
            <w:r>
              <w:rPr>
                <w:rStyle w:val="CommentReference"/>
                <w:rFonts w:ascii="Arial" w:hAnsi="Arial" w:cs="Arial"/>
                <w:sz w:val="20"/>
                <w:szCs w:val="20"/>
              </w:rPr>
              <w:t xml:space="preserve">Los negocios inmobiliarios pueden tener un grado de complejidad bastante amplio, dependiendo de factores como el tipo de operación a realizar, el monto estimado de la operación y los elementos involucrados. </w:t>
            </w:r>
            <w:r>
              <w:rPr>
                <w:rStyle w:val="CommentReference"/>
                <w:rFonts w:ascii="Arial" w:hAnsi="Arial" w:cs="Arial"/>
                <w:sz w:val="20"/>
                <w:szCs w:val="20"/>
                <w:lang w:val="es-419"/>
              </w:rPr>
              <w:t xml:space="preserve">Es decir, </w:t>
            </w:r>
            <w:r>
              <w:rPr>
                <w:rStyle w:val="CommentReference"/>
                <w:rFonts w:ascii="Arial" w:hAnsi="Arial" w:cs="Arial"/>
                <w:sz w:val="20"/>
                <w:szCs w:val="20"/>
              </w:rPr>
              <w:t xml:space="preserve">el agente inmobiliario debe de estar preparado para manejar una operación pequeña como lo puede ser la renta de una casa habitación de un valor de $3 000.00 pesos o </w:t>
            </w:r>
            <w:r>
              <w:rPr>
                <w:rStyle w:val="CommentReference"/>
                <w:rFonts w:ascii="Arial" w:hAnsi="Arial" w:cs="Arial"/>
                <w:sz w:val="20"/>
                <w:szCs w:val="20"/>
              </w:rPr>
              <w:lastRenderedPageBreak/>
              <w:t xml:space="preserve">bien una operación de grandes dimensiones como la compra- venta de un terreno para un gran desarrollo o la negociación de una operación de un </w:t>
            </w:r>
            <w:r w:rsidRPr="003476B2">
              <w:rPr>
                <w:rStyle w:val="CommentReference"/>
                <w:rFonts w:ascii="Arial" w:hAnsi="Arial" w:cs="Arial"/>
                <w:i/>
                <w:sz w:val="20"/>
                <w:szCs w:val="20"/>
              </w:rPr>
              <w:t>built to suit</w:t>
            </w:r>
            <w:r>
              <w:rPr>
                <w:rStyle w:val="CommentReference"/>
                <w:rFonts w:ascii="Arial" w:hAnsi="Arial" w:cs="Arial"/>
                <w:sz w:val="20"/>
                <w:szCs w:val="20"/>
              </w:rPr>
              <w:t xml:space="preserve"> (o traje a la medida) para la construcción de una nave industrial que sirva al establecimiento de las operaciones de una empresa transnacional en nuestro país. Además de los montos, existen factores diversos que afectan el desarrollo de las operaciones, las cuales están relacionadas directamente a los actores en la operación, como puede ser su entorno familiar, su estado civil, las razones que lo fuerzan a vender, comprar o rentar un inmueble, las entidades a las cuales representa, situaciones de seguridad, o inclusive fines fuera de la legalidad, es decir circunstancias que muchas de las veces determinan el curso por el cual se desarrollan las operaciones o que inclusive llegan a interrumpirlas.</w:t>
            </w:r>
          </w:p>
          <w:p w14:paraId="085E5693" w14:textId="77777777" w:rsidR="00AE5476" w:rsidRDefault="00AE5476" w:rsidP="00AE5476">
            <w:pPr>
              <w:autoSpaceDE w:val="0"/>
              <w:autoSpaceDN w:val="0"/>
              <w:adjustRightInd w:val="0"/>
              <w:spacing w:after="0" w:line="240" w:lineRule="auto"/>
              <w:jc w:val="both"/>
              <w:rPr>
                <w:rStyle w:val="CommentReference"/>
                <w:rFonts w:ascii="Arial" w:hAnsi="Arial" w:cs="Arial"/>
                <w:sz w:val="20"/>
                <w:szCs w:val="20"/>
              </w:rPr>
            </w:pPr>
          </w:p>
          <w:p w14:paraId="262C0CE3" w14:textId="77777777" w:rsidR="00AE5476" w:rsidRDefault="00AE5476" w:rsidP="00AE5476">
            <w:pPr>
              <w:autoSpaceDE w:val="0"/>
              <w:autoSpaceDN w:val="0"/>
              <w:adjustRightInd w:val="0"/>
              <w:spacing w:after="0" w:line="240" w:lineRule="auto"/>
              <w:jc w:val="both"/>
              <w:rPr>
                <w:rStyle w:val="CommentReference"/>
                <w:rFonts w:ascii="Arial" w:hAnsi="Arial" w:cs="Arial"/>
                <w:sz w:val="20"/>
                <w:szCs w:val="20"/>
              </w:rPr>
            </w:pPr>
            <w:r>
              <w:rPr>
                <w:rStyle w:val="CommentReference"/>
                <w:rFonts w:ascii="Arial" w:hAnsi="Arial" w:cs="Arial"/>
                <w:sz w:val="20"/>
                <w:szCs w:val="20"/>
              </w:rPr>
              <w:t xml:space="preserve">Considerando estos factores como los principales o más comunes que se encuentran alrededor de una operación inmobiliaria y que de alguna forma influyen el estado de animo de las personas, y por otro lado sabiendo que para la gran mayoría de las personas una operación de este tipo implica una apuesta en la que se pone en riesgo todo o gran parte de su patrimonio, para el agente inmobiliario es importante desarrollar habilidades que le permitan tener a la mano elementos o alternativas para solventar situaciones que puedan entorpecer el curso normal de las operaciones inmobiliarias. </w:t>
            </w:r>
          </w:p>
          <w:p w14:paraId="02F71EE2" w14:textId="77777777" w:rsidR="00AE5476" w:rsidRDefault="00AE5476" w:rsidP="00AE5476">
            <w:pPr>
              <w:autoSpaceDE w:val="0"/>
              <w:autoSpaceDN w:val="0"/>
              <w:adjustRightInd w:val="0"/>
              <w:spacing w:after="0" w:line="240" w:lineRule="auto"/>
              <w:jc w:val="both"/>
              <w:rPr>
                <w:rStyle w:val="CommentReference"/>
                <w:rFonts w:ascii="Arial" w:hAnsi="Arial" w:cs="Arial"/>
                <w:sz w:val="20"/>
                <w:szCs w:val="20"/>
              </w:rPr>
            </w:pPr>
          </w:p>
          <w:p w14:paraId="5D688357" w14:textId="77777777" w:rsidR="00AE5476" w:rsidRDefault="00AE5476" w:rsidP="00AE5476">
            <w:pPr>
              <w:autoSpaceDE w:val="0"/>
              <w:autoSpaceDN w:val="0"/>
              <w:adjustRightInd w:val="0"/>
              <w:spacing w:after="0" w:line="240" w:lineRule="auto"/>
              <w:jc w:val="both"/>
              <w:rPr>
                <w:rStyle w:val="CommentReference"/>
                <w:rFonts w:ascii="Arial" w:hAnsi="Arial" w:cs="Arial"/>
                <w:sz w:val="20"/>
                <w:szCs w:val="20"/>
              </w:rPr>
            </w:pPr>
            <w:r>
              <w:rPr>
                <w:rStyle w:val="CommentReference"/>
                <w:rFonts w:ascii="Arial" w:hAnsi="Arial" w:cs="Arial"/>
                <w:sz w:val="20"/>
                <w:szCs w:val="20"/>
              </w:rPr>
              <w:t>Algunas de estas habilidades pueden ser las siguientes:</w:t>
            </w:r>
          </w:p>
          <w:p w14:paraId="0D838624" w14:textId="77777777" w:rsidR="00AE5476" w:rsidRDefault="00AE5476" w:rsidP="00AE5476">
            <w:pPr>
              <w:autoSpaceDE w:val="0"/>
              <w:autoSpaceDN w:val="0"/>
              <w:adjustRightInd w:val="0"/>
              <w:spacing w:after="0" w:line="240" w:lineRule="auto"/>
              <w:jc w:val="both"/>
              <w:rPr>
                <w:rStyle w:val="CommentReference"/>
                <w:rFonts w:ascii="Arial" w:hAnsi="Arial" w:cs="Arial"/>
                <w:sz w:val="20"/>
                <w:szCs w:val="20"/>
              </w:rPr>
            </w:pPr>
          </w:p>
          <w:p w14:paraId="09BDBBEB" w14:textId="77777777" w:rsidR="00AE5476" w:rsidRPr="009F2FE3" w:rsidRDefault="00AE5476" w:rsidP="00AE5476">
            <w:pPr>
              <w:autoSpaceDE w:val="0"/>
              <w:autoSpaceDN w:val="0"/>
              <w:adjustRightInd w:val="0"/>
              <w:spacing w:after="0" w:line="240" w:lineRule="auto"/>
              <w:jc w:val="both"/>
              <w:rPr>
                <w:rStyle w:val="CommentReference"/>
                <w:rFonts w:ascii="Arial" w:hAnsi="Arial" w:cs="Arial"/>
                <w:b/>
                <w:color w:val="000000" w:themeColor="text1"/>
                <w:sz w:val="20"/>
                <w:szCs w:val="20"/>
              </w:rPr>
            </w:pPr>
            <w:commentRangeStart w:id="16"/>
            <w:r w:rsidRPr="009F2FE3">
              <w:rPr>
                <w:rStyle w:val="CommentReference"/>
                <w:rFonts w:ascii="Arial" w:hAnsi="Arial" w:cs="Arial"/>
                <w:b/>
                <w:color w:val="000000" w:themeColor="text1"/>
                <w:sz w:val="20"/>
                <w:szCs w:val="20"/>
                <w:highlight w:val="yellow"/>
              </w:rPr>
              <w:t>Inicia interactivo tipo Acordeón</w:t>
            </w:r>
            <w:commentRangeEnd w:id="16"/>
            <w:r>
              <w:rPr>
                <w:rStyle w:val="CommentReference"/>
              </w:rPr>
              <w:commentReference w:id="16"/>
            </w:r>
          </w:p>
          <w:p w14:paraId="4EDED99F" w14:textId="77777777" w:rsidR="00AE5476" w:rsidRDefault="00AE5476" w:rsidP="00AE5476">
            <w:pPr>
              <w:autoSpaceDE w:val="0"/>
              <w:autoSpaceDN w:val="0"/>
              <w:adjustRightInd w:val="0"/>
              <w:spacing w:after="0" w:line="240" w:lineRule="auto"/>
              <w:jc w:val="both"/>
              <w:rPr>
                <w:rStyle w:val="CommentReference"/>
                <w:rFonts w:ascii="Arial" w:hAnsi="Arial" w:cs="Arial"/>
                <w:sz w:val="20"/>
                <w:szCs w:val="20"/>
              </w:rPr>
            </w:pPr>
          </w:p>
          <w:p w14:paraId="564F8BE4" w14:textId="77777777" w:rsidR="00AE5476" w:rsidRPr="00AC2C66" w:rsidRDefault="00AE5476" w:rsidP="00AE5476">
            <w:pPr>
              <w:autoSpaceDE w:val="0"/>
              <w:autoSpaceDN w:val="0"/>
              <w:adjustRightInd w:val="0"/>
              <w:spacing w:after="0" w:line="240" w:lineRule="auto"/>
              <w:jc w:val="both"/>
              <w:rPr>
                <w:rStyle w:val="CommentReference"/>
                <w:rFonts w:ascii="Arial" w:hAnsi="Arial" w:cs="Arial"/>
                <w:sz w:val="20"/>
                <w:szCs w:val="20"/>
              </w:rPr>
            </w:pPr>
            <w:r>
              <w:rPr>
                <w:rStyle w:val="CommentReference"/>
                <w:rFonts w:ascii="Arial" w:hAnsi="Arial" w:cs="Arial"/>
                <w:b/>
                <w:sz w:val="20"/>
                <w:szCs w:val="20"/>
              </w:rPr>
              <w:t xml:space="preserve">Habilidad de vendedor. </w:t>
            </w:r>
            <w:r w:rsidRPr="00F21F52">
              <w:rPr>
                <w:rStyle w:val="CommentReference"/>
                <w:rFonts w:ascii="Arial" w:hAnsi="Arial" w:cs="Arial"/>
                <w:color w:val="00B050"/>
                <w:sz w:val="20"/>
                <w:szCs w:val="20"/>
              </w:rPr>
              <w:t xml:space="preserve">El agente inmobiliario </w:t>
            </w:r>
            <w:r>
              <w:rPr>
                <w:rStyle w:val="CommentReference"/>
                <w:rFonts w:ascii="Arial" w:hAnsi="Arial" w:cs="Arial"/>
                <w:color w:val="00B050"/>
                <w:sz w:val="20"/>
                <w:szCs w:val="20"/>
                <w:lang w:val="es-419"/>
              </w:rPr>
              <w:t>debe</w:t>
            </w:r>
            <w:r w:rsidRPr="00F21F52">
              <w:rPr>
                <w:rStyle w:val="CommentReference"/>
                <w:rFonts w:ascii="Arial" w:hAnsi="Arial" w:cs="Arial"/>
                <w:color w:val="00B050"/>
                <w:sz w:val="20"/>
                <w:szCs w:val="20"/>
              </w:rPr>
              <w:t xml:space="preserve"> tener habilidades de vendedor</w:t>
            </w:r>
            <w:r>
              <w:rPr>
                <w:rStyle w:val="CommentReference"/>
                <w:rFonts w:ascii="Arial" w:hAnsi="Arial" w:cs="Arial"/>
                <w:color w:val="00B050"/>
                <w:sz w:val="20"/>
                <w:szCs w:val="20"/>
                <w:lang w:val="es-419"/>
              </w:rPr>
              <w:t xml:space="preserve"> que</w:t>
            </w:r>
            <w:r w:rsidRPr="00F21F52">
              <w:rPr>
                <w:rStyle w:val="CommentReference"/>
                <w:rFonts w:ascii="Arial" w:hAnsi="Arial" w:cs="Arial"/>
                <w:color w:val="00B050"/>
                <w:sz w:val="20"/>
                <w:szCs w:val="20"/>
              </w:rPr>
              <w:t xml:space="preserve"> le servirá</w:t>
            </w:r>
            <w:r>
              <w:rPr>
                <w:rStyle w:val="CommentReference"/>
                <w:rFonts w:ascii="Arial" w:hAnsi="Arial" w:cs="Arial"/>
                <w:color w:val="00B050"/>
                <w:sz w:val="20"/>
                <w:szCs w:val="20"/>
                <w:lang w:val="es-419"/>
              </w:rPr>
              <w:t>n</w:t>
            </w:r>
            <w:r w:rsidRPr="00F21F52">
              <w:rPr>
                <w:rStyle w:val="CommentReference"/>
                <w:rFonts w:ascii="Arial" w:hAnsi="Arial" w:cs="Arial"/>
                <w:color w:val="00B050"/>
                <w:sz w:val="20"/>
                <w:szCs w:val="20"/>
              </w:rPr>
              <w:t xml:space="preserve"> para potencializar las cualidades y atributo</w:t>
            </w:r>
            <w:r>
              <w:rPr>
                <w:rStyle w:val="CommentReference"/>
                <w:rFonts w:ascii="Arial" w:hAnsi="Arial" w:cs="Arial"/>
                <w:color w:val="00B050"/>
                <w:sz w:val="20"/>
                <w:szCs w:val="20"/>
              </w:rPr>
              <w:t xml:space="preserve">s principales de los inmuebles, </w:t>
            </w:r>
            <w:r w:rsidRPr="00F21F52">
              <w:rPr>
                <w:rStyle w:val="CommentReference"/>
                <w:rFonts w:ascii="Arial" w:hAnsi="Arial" w:cs="Arial"/>
                <w:color w:val="00B050"/>
                <w:sz w:val="20"/>
                <w:szCs w:val="20"/>
              </w:rPr>
              <w:t xml:space="preserve">aunque en algunas ocasiones los inmuebles se venden por si solos debido a sus condiciones y características. Considerando esto, el agente inmobiliario deberá </w:t>
            </w:r>
            <w:r>
              <w:rPr>
                <w:rStyle w:val="CommentReference"/>
                <w:rFonts w:ascii="Arial" w:hAnsi="Arial" w:cs="Arial"/>
                <w:color w:val="00B050"/>
                <w:sz w:val="20"/>
                <w:szCs w:val="20"/>
                <w:lang w:val="es-419"/>
              </w:rPr>
              <w:t>posee</w:t>
            </w:r>
            <w:r w:rsidRPr="00F21F52">
              <w:rPr>
                <w:rStyle w:val="CommentReference"/>
                <w:rFonts w:ascii="Arial" w:hAnsi="Arial" w:cs="Arial"/>
                <w:color w:val="00B050"/>
                <w:sz w:val="20"/>
                <w:szCs w:val="20"/>
              </w:rPr>
              <w:t>r la capacidad de distinguir un caso del otro. Sera capaz de identificar potenciales clientes en todo momento y en todo lugar, mientras lleva los niños a la escuela, en una reunión de generación, interactuando en redes sociales, o inclusive en fiestas infantiles, es decir desarrollara una habilidad tal que en cualquier momento pueda surgir la necesidad de orientar a alguien en una necesidad del tipo hasta llevarlo a la ejecución exitosa de una compra, venta o renta de un inmueble. En e</w:t>
            </w:r>
            <w:r>
              <w:rPr>
                <w:rStyle w:val="CommentReference"/>
                <w:rFonts w:ascii="Arial" w:hAnsi="Arial" w:cs="Arial"/>
                <w:color w:val="00B050"/>
                <w:sz w:val="20"/>
                <w:szCs w:val="20"/>
              </w:rPr>
              <w:t>ste punto el agente desarrollar</w:t>
            </w:r>
            <w:r>
              <w:rPr>
                <w:rStyle w:val="CommentReference"/>
                <w:rFonts w:ascii="Arial" w:hAnsi="Arial" w:cs="Arial"/>
                <w:color w:val="00B050"/>
                <w:sz w:val="20"/>
                <w:szCs w:val="20"/>
                <w:lang w:val="es-419"/>
              </w:rPr>
              <w:t>á</w:t>
            </w:r>
            <w:r w:rsidRPr="00F21F52">
              <w:rPr>
                <w:rStyle w:val="CommentReference"/>
                <w:rFonts w:ascii="Arial" w:hAnsi="Arial" w:cs="Arial"/>
                <w:color w:val="00B050"/>
                <w:sz w:val="20"/>
                <w:szCs w:val="20"/>
              </w:rPr>
              <w:t xml:space="preserve"> también una actitud positiva ante la adversidad, una tenacidad para perseguir sus objetivos y una gran elocuencia para comunicarse con sus clientes. De la misma forma adquirirá seguridad en el conocimiento de su materia de tal forma que le permita ganarse la confianza de sus clientes y establecerá relaciones duraderas.</w:t>
            </w:r>
          </w:p>
          <w:p w14:paraId="44B68F95" w14:textId="77777777" w:rsidR="00AE5476" w:rsidRPr="00AC2C66" w:rsidRDefault="00AE5476" w:rsidP="00AE5476">
            <w:pPr>
              <w:autoSpaceDE w:val="0"/>
              <w:autoSpaceDN w:val="0"/>
              <w:adjustRightInd w:val="0"/>
              <w:spacing w:after="0" w:line="240" w:lineRule="auto"/>
              <w:jc w:val="both"/>
              <w:rPr>
                <w:rStyle w:val="CommentReference"/>
                <w:rFonts w:ascii="Arial" w:hAnsi="Arial" w:cs="Arial"/>
                <w:sz w:val="20"/>
                <w:szCs w:val="20"/>
              </w:rPr>
            </w:pPr>
          </w:p>
          <w:p w14:paraId="2AAF143B" w14:textId="77777777" w:rsidR="00AE5476" w:rsidRPr="00AC2C66" w:rsidRDefault="00AE5476" w:rsidP="00AE5476">
            <w:pPr>
              <w:autoSpaceDE w:val="0"/>
              <w:autoSpaceDN w:val="0"/>
              <w:adjustRightInd w:val="0"/>
              <w:spacing w:after="0" w:line="240" w:lineRule="auto"/>
              <w:jc w:val="both"/>
              <w:rPr>
                <w:rStyle w:val="CommentReference"/>
                <w:rFonts w:ascii="Arial" w:hAnsi="Arial" w:cs="Arial"/>
                <w:sz w:val="20"/>
                <w:szCs w:val="20"/>
              </w:rPr>
            </w:pPr>
            <w:r>
              <w:rPr>
                <w:rStyle w:val="CommentReference"/>
                <w:rFonts w:ascii="Arial" w:hAnsi="Arial" w:cs="Arial"/>
                <w:b/>
                <w:sz w:val="20"/>
                <w:szCs w:val="20"/>
              </w:rPr>
              <w:t xml:space="preserve">Conocimiento de sistemas constructivos. </w:t>
            </w:r>
            <w:r w:rsidRPr="00F21F52">
              <w:rPr>
                <w:rStyle w:val="CommentReference"/>
                <w:rFonts w:ascii="Arial" w:hAnsi="Arial" w:cs="Arial"/>
                <w:color w:val="833C0B" w:themeColor="accent2" w:themeShade="80"/>
                <w:sz w:val="20"/>
                <w:szCs w:val="20"/>
              </w:rPr>
              <w:t>Tiene que tener conocimiento de construcción a nivel básico, de los diferentes sistemas constructivos que existen dependiendo el tipo de inmueble en trato. Esta capacidad le permitirá establecer diálogos con clientes especializados que puedan estar involucrados en la operación a cierto nivel. Además le permitirá identificar inmuebles que tengan necesidad de recibir un mantenimiento previo a la promoción del mismo, de tal forma que las posibilidades de comercialización no se vean reducidas.</w:t>
            </w:r>
          </w:p>
          <w:p w14:paraId="19A7F1C1" w14:textId="77777777" w:rsidR="00AE5476" w:rsidRDefault="00AE5476" w:rsidP="00AE5476">
            <w:pPr>
              <w:pStyle w:val="ListParagraph"/>
              <w:autoSpaceDE w:val="0"/>
              <w:autoSpaceDN w:val="0"/>
              <w:adjustRightInd w:val="0"/>
              <w:spacing w:after="0" w:line="240" w:lineRule="auto"/>
              <w:jc w:val="both"/>
              <w:rPr>
                <w:rStyle w:val="CommentReference"/>
                <w:rFonts w:ascii="Arial" w:hAnsi="Arial" w:cs="Arial"/>
                <w:sz w:val="20"/>
                <w:szCs w:val="20"/>
              </w:rPr>
            </w:pPr>
          </w:p>
          <w:p w14:paraId="5AF2362E" w14:textId="77777777" w:rsidR="00AE5476" w:rsidRPr="00F21F52" w:rsidRDefault="00AE5476" w:rsidP="00AE5476">
            <w:pPr>
              <w:autoSpaceDE w:val="0"/>
              <w:autoSpaceDN w:val="0"/>
              <w:adjustRightInd w:val="0"/>
              <w:spacing w:after="0" w:line="240" w:lineRule="auto"/>
              <w:jc w:val="both"/>
              <w:rPr>
                <w:rStyle w:val="CommentReference"/>
                <w:rFonts w:ascii="Arial" w:hAnsi="Arial" w:cs="Arial"/>
                <w:color w:val="1F3864" w:themeColor="accent5" w:themeShade="80"/>
                <w:sz w:val="20"/>
                <w:szCs w:val="20"/>
              </w:rPr>
            </w:pPr>
            <w:r>
              <w:rPr>
                <w:rStyle w:val="CommentReference"/>
                <w:rFonts w:ascii="Arial" w:hAnsi="Arial" w:cs="Arial"/>
                <w:b/>
                <w:sz w:val="20"/>
                <w:szCs w:val="20"/>
              </w:rPr>
              <w:t xml:space="preserve">Conocimientos de requerimientos legales. </w:t>
            </w:r>
            <w:r>
              <w:rPr>
                <w:rStyle w:val="CommentReference"/>
                <w:rFonts w:ascii="Arial" w:hAnsi="Arial" w:cs="Arial"/>
                <w:color w:val="1F3864" w:themeColor="accent5" w:themeShade="80"/>
                <w:sz w:val="20"/>
                <w:szCs w:val="20"/>
                <w:lang w:val="es-419"/>
              </w:rPr>
              <w:t>Debe</w:t>
            </w:r>
            <w:r w:rsidRPr="00F21F52">
              <w:rPr>
                <w:rStyle w:val="CommentReference"/>
                <w:rFonts w:ascii="Arial" w:hAnsi="Arial" w:cs="Arial"/>
                <w:color w:val="1F3864" w:themeColor="accent5" w:themeShade="80"/>
                <w:sz w:val="20"/>
                <w:szCs w:val="20"/>
              </w:rPr>
              <w:t xml:space="preserve"> tener conocimientos de requerimientos legales</w:t>
            </w:r>
            <w:r>
              <w:rPr>
                <w:rStyle w:val="CommentReference"/>
                <w:rFonts w:ascii="Arial" w:hAnsi="Arial" w:cs="Arial"/>
                <w:color w:val="1F3864" w:themeColor="accent5" w:themeShade="80"/>
                <w:sz w:val="20"/>
                <w:szCs w:val="20"/>
              </w:rPr>
              <w:t>, e</w:t>
            </w:r>
            <w:r w:rsidRPr="00F21F52">
              <w:rPr>
                <w:rStyle w:val="CommentReference"/>
                <w:rFonts w:ascii="Arial" w:hAnsi="Arial" w:cs="Arial"/>
                <w:color w:val="1F3864" w:themeColor="accent5" w:themeShade="80"/>
                <w:sz w:val="20"/>
                <w:szCs w:val="20"/>
              </w:rPr>
              <w:t>sto le permitirá asesorar de manera adecuada a sus clientes, orientándolos sobre la documentación requerida para cada una de las partes involucradas en la operación, de la misma forma podrá dirigirlos hacia las instancias adecuadas de tal forma que los procesos se lleven a cabo de la manera más fluida posible. Un asesor inmobiliario que tenga experiencia suficiente en términos legales, evitara que sus clientes incurran en incumplimiento de las leyes y disposiciones que rigen las operaciones del ramo inmobiliario y así mismo les comunicara de manera adecuada los derechos y obligaciones que corresponde. Sus conocimientos en este tema le permitirán facilitar diversos tipos de contrato según la operación que estén ejecutando y además podrá integrar los expedientes con los documentos que respalden el cierre de la negociación.</w:t>
            </w:r>
          </w:p>
          <w:p w14:paraId="19155DFA" w14:textId="77777777" w:rsidR="00AE5476" w:rsidRDefault="00AE5476" w:rsidP="00AE5476">
            <w:pPr>
              <w:pStyle w:val="ListParagraph"/>
              <w:autoSpaceDE w:val="0"/>
              <w:autoSpaceDN w:val="0"/>
              <w:adjustRightInd w:val="0"/>
              <w:spacing w:after="0" w:line="240" w:lineRule="auto"/>
              <w:jc w:val="both"/>
              <w:rPr>
                <w:rStyle w:val="CommentReference"/>
                <w:rFonts w:ascii="Arial" w:hAnsi="Arial" w:cs="Arial"/>
                <w:sz w:val="20"/>
                <w:szCs w:val="20"/>
              </w:rPr>
            </w:pPr>
          </w:p>
          <w:p w14:paraId="63C2FC6F" w14:textId="77777777" w:rsidR="00AE5476" w:rsidRDefault="00AE5476" w:rsidP="00AE5476">
            <w:pPr>
              <w:autoSpaceDE w:val="0"/>
              <w:autoSpaceDN w:val="0"/>
              <w:adjustRightInd w:val="0"/>
              <w:spacing w:after="0" w:line="240" w:lineRule="auto"/>
              <w:jc w:val="both"/>
              <w:rPr>
                <w:rStyle w:val="CommentReference"/>
                <w:rFonts w:ascii="Arial" w:hAnsi="Arial" w:cs="Arial"/>
                <w:sz w:val="20"/>
                <w:szCs w:val="20"/>
              </w:rPr>
            </w:pPr>
            <w:r w:rsidRPr="00AC2C66">
              <w:rPr>
                <w:rStyle w:val="CommentReference"/>
                <w:rFonts w:ascii="Arial" w:hAnsi="Arial" w:cs="Arial"/>
                <w:b/>
                <w:sz w:val="20"/>
                <w:szCs w:val="20"/>
              </w:rPr>
              <w:lastRenderedPageBreak/>
              <w:t>Tiene que ser organizado</w:t>
            </w:r>
            <w:r w:rsidRPr="00AC2C66">
              <w:rPr>
                <w:rStyle w:val="CommentReference"/>
                <w:rFonts w:ascii="Arial" w:hAnsi="Arial" w:cs="Arial"/>
                <w:sz w:val="20"/>
                <w:szCs w:val="20"/>
              </w:rPr>
              <w:t xml:space="preserve">. </w:t>
            </w:r>
            <w:r w:rsidRPr="00F21F52">
              <w:rPr>
                <w:rStyle w:val="CommentReference"/>
                <w:rFonts w:ascii="Arial" w:hAnsi="Arial" w:cs="Arial"/>
                <w:color w:val="833C0B" w:themeColor="accent2" w:themeShade="80"/>
                <w:sz w:val="20"/>
                <w:szCs w:val="20"/>
              </w:rPr>
              <w:t xml:space="preserve">Para poder optimizar el tiempo de sus actividades y el de sus clientes, ya que la comercialización de inmuebles, principalmente cuando se trata de un agente de franquicia o independiente, requiere de actividades variadas y de visitas tanto a los puntos de ubicación de los inmuebles, como a las oficinas de las dependencias correspondientes (SEDUE, Notarias, Registro público federal, etc.). Un agente de este tipo suele recibir llamadas de clientes a toda hora, por lo que requerirá de ser muy eficiente en el aprovechamiento del tiempo y mantener un equilibrio entre el tiempo que dedica a su trabajo y el que dedica a sus asuntos personales. </w:t>
            </w:r>
          </w:p>
          <w:p w14:paraId="4A5B2C81" w14:textId="77777777" w:rsidR="00AE5476" w:rsidRPr="00AC2C66" w:rsidRDefault="00AE5476" w:rsidP="00AE5476">
            <w:pPr>
              <w:autoSpaceDE w:val="0"/>
              <w:autoSpaceDN w:val="0"/>
              <w:adjustRightInd w:val="0"/>
              <w:spacing w:after="0" w:line="240" w:lineRule="auto"/>
              <w:jc w:val="both"/>
              <w:rPr>
                <w:rStyle w:val="CommentReference"/>
                <w:rFonts w:ascii="Arial" w:hAnsi="Arial" w:cs="Arial"/>
                <w:sz w:val="20"/>
                <w:szCs w:val="20"/>
              </w:rPr>
            </w:pPr>
          </w:p>
          <w:p w14:paraId="26C72635" w14:textId="77777777" w:rsidR="00AE5476" w:rsidRPr="00AC2C66" w:rsidRDefault="00AE5476" w:rsidP="00AE5476">
            <w:pPr>
              <w:autoSpaceDE w:val="0"/>
              <w:autoSpaceDN w:val="0"/>
              <w:adjustRightInd w:val="0"/>
              <w:spacing w:after="0" w:line="240" w:lineRule="auto"/>
              <w:jc w:val="both"/>
              <w:rPr>
                <w:rStyle w:val="CommentReference"/>
                <w:rFonts w:ascii="Arial" w:hAnsi="Arial" w:cs="Arial"/>
                <w:sz w:val="20"/>
                <w:szCs w:val="20"/>
              </w:rPr>
            </w:pPr>
            <w:r w:rsidRPr="00AC2C66">
              <w:rPr>
                <w:rStyle w:val="CommentReference"/>
                <w:rFonts w:ascii="Arial" w:hAnsi="Arial" w:cs="Arial"/>
                <w:b/>
                <w:sz w:val="20"/>
                <w:szCs w:val="20"/>
              </w:rPr>
              <w:t>Tiene que tener visión empresarial</w:t>
            </w:r>
            <w:r>
              <w:rPr>
                <w:rStyle w:val="CommentReference"/>
                <w:rFonts w:ascii="Arial" w:hAnsi="Arial" w:cs="Arial"/>
                <w:sz w:val="20"/>
                <w:szCs w:val="20"/>
              </w:rPr>
              <w:t>.</w:t>
            </w:r>
            <w:r w:rsidRPr="00AC2C66">
              <w:rPr>
                <w:rStyle w:val="CommentReference"/>
                <w:rFonts w:ascii="Arial" w:hAnsi="Arial" w:cs="Arial"/>
                <w:sz w:val="20"/>
                <w:szCs w:val="20"/>
              </w:rPr>
              <w:t xml:space="preserve"> </w:t>
            </w:r>
            <w:r w:rsidRPr="00F21F52">
              <w:rPr>
                <w:rStyle w:val="CommentReference"/>
                <w:rFonts w:ascii="Arial" w:hAnsi="Arial" w:cs="Arial"/>
                <w:color w:val="FFC000"/>
                <w:sz w:val="20"/>
                <w:szCs w:val="20"/>
              </w:rPr>
              <w:t xml:space="preserve">Para un agente inmobiliario, la profesión de bienes y raíces es su negocio propio, para la mayoría es su única fuente de ingresos. Debido a esto deberá aplicar criterios de optimización de recursos, medir resultados, analizar y distinguir potenciales áreas de oportunidad para expandir el negocio, capacitarse continuamente, identificar formas de desarrollar los procesos de manera más efectiva, definir sus propios alcances a partir de seleccionar un nicho de mercado a explotar en un cierto periodo de tiempo, ser flexible para adaptarse a las condiciones del mercado, identificar los movimientos de la ley de oferta y demanda de los inmuebles según condiciones de la economía del país, las tendencias actuales y las épocas del año en el que se presenten. En este punto el agente inmobiliario desarrollara la capacidad de identificar inclusive cuando una operación no es rentable para él. </w:t>
            </w:r>
          </w:p>
          <w:p w14:paraId="411194D3" w14:textId="77777777" w:rsidR="00AE5476" w:rsidRPr="00D63DF7" w:rsidRDefault="00AE5476" w:rsidP="00AE5476">
            <w:pPr>
              <w:pStyle w:val="ListParagraph"/>
              <w:rPr>
                <w:rStyle w:val="CommentReference"/>
                <w:rFonts w:ascii="Arial" w:hAnsi="Arial" w:cs="Arial"/>
                <w:sz w:val="20"/>
                <w:szCs w:val="20"/>
              </w:rPr>
            </w:pPr>
          </w:p>
          <w:p w14:paraId="5A8726C3" w14:textId="77777777" w:rsidR="00AE5476" w:rsidRDefault="00AE5476" w:rsidP="00AE5476">
            <w:pPr>
              <w:autoSpaceDE w:val="0"/>
              <w:autoSpaceDN w:val="0"/>
              <w:adjustRightInd w:val="0"/>
              <w:spacing w:after="0" w:line="240" w:lineRule="auto"/>
              <w:jc w:val="both"/>
              <w:rPr>
                <w:rStyle w:val="CommentReference"/>
                <w:rFonts w:ascii="Arial" w:hAnsi="Arial" w:cs="Arial"/>
                <w:sz w:val="20"/>
                <w:szCs w:val="20"/>
              </w:rPr>
            </w:pPr>
            <w:r w:rsidRPr="00AC2C66">
              <w:rPr>
                <w:rStyle w:val="CommentReference"/>
                <w:rFonts w:ascii="Arial" w:hAnsi="Arial" w:cs="Arial"/>
                <w:b/>
                <w:sz w:val="20"/>
                <w:szCs w:val="20"/>
              </w:rPr>
              <w:t>Tiene que ser analítico</w:t>
            </w:r>
            <w:r>
              <w:rPr>
                <w:rStyle w:val="CommentReference"/>
                <w:rFonts w:ascii="Arial" w:hAnsi="Arial" w:cs="Arial"/>
                <w:sz w:val="20"/>
                <w:szCs w:val="20"/>
              </w:rPr>
              <w:t>.</w:t>
            </w:r>
            <w:r w:rsidRPr="00AC2C66">
              <w:rPr>
                <w:rStyle w:val="CommentReference"/>
                <w:rFonts w:ascii="Arial" w:hAnsi="Arial" w:cs="Arial"/>
                <w:sz w:val="20"/>
                <w:szCs w:val="20"/>
              </w:rPr>
              <w:t xml:space="preserve"> </w:t>
            </w:r>
            <w:r w:rsidRPr="00F21F52">
              <w:rPr>
                <w:rStyle w:val="CommentReference"/>
                <w:rFonts w:ascii="Arial" w:hAnsi="Arial" w:cs="Arial"/>
                <w:color w:val="00B050"/>
                <w:sz w:val="20"/>
                <w:szCs w:val="20"/>
              </w:rPr>
              <w:t>Esta cualidad le permitirá identificar con mayor claridad la necesidad real de sus clientes potenciales, de tal forma que invierta el tiempo adecuadamente con personas que estén realmente calificadas para realizar la operación en un plazo de tiempo relativamente cercano. Cuando nos referimos a personas calificadas, estamos hablando de personas con capacidad de compra comprobada, o bien con personas que tienen la capacidad de tomar decisiones definitivas, que permitan concretar las operaciones. En este sentido, dicha habilidad le permitirá segregar al mercado especulativo.</w:t>
            </w:r>
          </w:p>
          <w:p w14:paraId="0DE6E4F4" w14:textId="77777777" w:rsidR="00AE5476" w:rsidRPr="00AC2C66" w:rsidRDefault="00AE5476" w:rsidP="00AE5476">
            <w:pPr>
              <w:autoSpaceDE w:val="0"/>
              <w:autoSpaceDN w:val="0"/>
              <w:adjustRightInd w:val="0"/>
              <w:spacing w:after="0" w:line="240" w:lineRule="auto"/>
              <w:jc w:val="both"/>
              <w:rPr>
                <w:rStyle w:val="CommentReference"/>
                <w:rFonts w:ascii="Arial" w:hAnsi="Arial" w:cs="Arial"/>
                <w:sz w:val="20"/>
                <w:szCs w:val="20"/>
              </w:rPr>
            </w:pPr>
          </w:p>
          <w:p w14:paraId="6DEA1D82" w14:textId="77777777" w:rsidR="00AE5476" w:rsidRPr="00AC2C66" w:rsidRDefault="00AE5476" w:rsidP="00AE5476">
            <w:pPr>
              <w:autoSpaceDE w:val="0"/>
              <w:autoSpaceDN w:val="0"/>
              <w:adjustRightInd w:val="0"/>
              <w:spacing w:after="0" w:line="240" w:lineRule="auto"/>
              <w:jc w:val="both"/>
              <w:rPr>
                <w:rStyle w:val="CommentReference"/>
                <w:rFonts w:ascii="Arial" w:hAnsi="Arial" w:cs="Arial"/>
                <w:sz w:val="20"/>
                <w:szCs w:val="20"/>
              </w:rPr>
            </w:pPr>
            <w:r w:rsidRPr="00AC2C66">
              <w:rPr>
                <w:rStyle w:val="CommentReference"/>
                <w:rFonts w:ascii="Arial" w:hAnsi="Arial" w:cs="Arial"/>
                <w:b/>
                <w:sz w:val="20"/>
                <w:szCs w:val="20"/>
              </w:rPr>
              <w:t>Tiene que ser una persona tenaz</w:t>
            </w:r>
            <w:r>
              <w:rPr>
                <w:rStyle w:val="CommentReference"/>
                <w:rFonts w:ascii="Arial" w:hAnsi="Arial" w:cs="Arial"/>
                <w:sz w:val="20"/>
                <w:szCs w:val="20"/>
              </w:rPr>
              <w:t>.</w:t>
            </w:r>
            <w:r w:rsidRPr="00AC2C66">
              <w:rPr>
                <w:rStyle w:val="CommentReference"/>
                <w:rFonts w:ascii="Arial" w:hAnsi="Arial" w:cs="Arial"/>
                <w:sz w:val="20"/>
                <w:szCs w:val="20"/>
              </w:rPr>
              <w:t xml:space="preserve"> </w:t>
            </w:r>
            <w:r w:rsidRPr="00F21F52">
              <w:rPr>
                <w:rStyle w:val="CommentReference"/>
                <w:rFonts w:ascii="Arial" w:hAnsi="Arial" w:cs="Arial"/>
                <w:color w:val="2F5496" w:themeColor="accent5" w:themeShade="BF"/>
                <w:sz w:val="20"/>
                <w:szCs w:val="20"/>
              </w:rPr>
              <w:t>Los procesos inmobiliarios requieren tiempo y muchas de las veces los agentes se enfrentan a esquemas burocráticos en dependencias o instituciones que entorpecen el flujo adecuado de las operaciones. En otras tantas ocasiones pueden enfrentarse a clientes de personalidad difícil, conflictiva, pasiva o bien pueden surgir imprevistos que causen contratiempos. Es por eso que el agente debe ser paciente y no perder de vista el objetivo final, para poder librar todos los obstáculos, resolver los problemas que se presenten, mediar entre las partes y finalmente llevar a la ejecución con éxito de la transacción.</w:t>
            </w:r>
          </w:p>
          <w:p w14:paraId="497AFF42" w14:textId="77777777" w:rsidR="00AE5476" w:rsidRDefault="00AE5476" w:rsidP="00AE5476">
            <w:pPr>
              <w:autoSpaceDE w:val="0"/>
              <w:autoSpaceDN w:val="0"/>
              <w:adjustRightInd w:val="0"/>
              <w:spacing w:after="0" w:line="240" w:lineRule="auto"/>
              <w:jc w:val="both"/>
              <w:rPr>
                <w:rStyle w:val="CommentReference"/>
                <w:rFonts w:ascii="Arial" w:hAnsi="Arial" w:cs="Arial"/>
                <w:sz w:val="20"/>
                <w:szCs w:val="20"/>
              </w:rPr>
            </w:pPr>
          </w:p>
          <w:p w14:paraId="0E9F6AB6" w14:textId="77777777" w:rsidR="00AE5476" w:rsidRPr="00AC2C66" w:rsidRDefault="00AE5476" w:rsidP="00AE5476">
            <w:pPr>
              <w:autoSpaceDE w:val="0"/>
              <w:autoSpaceDN w:val="0"/>
              <w:adjustRightInd w:val="0"/>
              <w:spacing w:after="0" w:line="240" w:lineRule="auto"/>
              <w:jc w:val="both"/>
              <w:rPr>
                <w:rStyle w:val="CommentReference"/>
                <w:rFonts w:ascii="Arial" w:hAnsi="Arial" w:cs="Arial"/>
                <w:sz w:val="20"/>
                <w:szCs w:val="20"/>
              </w:rPr>
            </w:pPr>
            <w:r w:rsidRPr="00AC2C66">
              <w:rPr>
                <w:rStyle w:val="CommentReference"/>
                <w:rFonts w:ascii="Arial" w:hAnsi="Arial" w:cs="Arial"/>
                <w:b/>
                <w:sz w:val="20"/>
                <w:szCs w:val="20"/>
              </w:rPr>
              <w:t>Tiene que tener espíritu de servicio</w:t>
            </w:r>
            <w:r>
              <w:rPr>
                <w:rStyle w:val="CommentReference"/>
                <w:rFonts w:ascii="Arial" w:hAnsi="Arial" w:cs="Arial"/>
                <w:sz w:val="20"/>
                <w:szCs w:val="20"/>
              </w:rPr>
              <w:t xml:space="preserve">. </w:t>
            </w:r>
            <w:r w:rsidRPr="00F21F52">
              <w:rPr>
                <w:rStyle w:val="CommentReference"/>
                <w:rFonts w:ascii="Arial" w:hAnsi="Arial" w:cs="Arial"/>
                <w:color w:val="FFD966" w:themeColor="accent4" w:themeTint="99"/>
                <w:sz w:val="20"/>
                <w:szCs w:val="20"/>
              </w:rPr>
              <w:t>El agente debe tener disponibilidad en todo momento, ya sea para transmitir información, ofrecer trato personalizado, orientar, analizar, presentar planes comerciales adecuados según el tipo de cliente, trasladarse a donde sus clientes y/o el negocio lo requieren y poder de esta forma ir construyendo la confianza de sus clientes.</w:t>
            </w:r>
          </w:p>
          <w:p w14:paraId="14CD7288" w14:textId="77777777" w:rsidR="00AE5476" w:rsidRDefault="00AE5476" w:rsidP="00AE5476">
            <w:pPr>
              <w:autoSpaceDE w:val="0"/>
              <w:autoSpaceDN w:val="0"/>
              <w:adjustRightInd w:val="0"/>
              <w:spacing w:after="0" w:line="240" w:lineRule="auto"/>
              <w:jc w:val="both"/>
              <w:rPr>
                <w:rStyle w:val="CommentReference"/>
                <w:rFonts w:ascii="Arial" w:hAnsi="Arial" w:cs="Arial"/>
                <w:sz w:val="20"/>
                <w:szCs w:val="20"/>
              </w:rPr>
            </w:pPr>
          </w:p>
          <w:p w14:paraId="28AF778A" w14:textId="77777777" w:rsidR="00AE5476" w:rsidRPr="00AC2C66" w:rsidRDefault="00AE5476" w:rsidP="00AE5476">
            <w:pPr>
              <w:autoSpaceDE w:val="0"/>
              <w:autoSpaceDN w:val="0"/>
              <w:adjustRightInd w:val="0"/>
              <w:spacing w:after="0" w:line="240" w:lineRule="auto"/>
              <w:jc w:val="both"/>
              <w:rPr>
                <w:rStyle w:val="CommentReference"/>
                <w:rFonts w:ascii="Arial" w:hAnsi="Arial" w:cs="Arial"/>
                <w:sz w:val="20"/>
                <w:szCs w:val="20"/>
              </w:rPr>
            </w:pPr>
            <w:r w:rsidRPr="00AC2C66">
              <w:rPr>
                <w:rStyle w:val="CommentReference"/>
                <w:rFonts w:ascii="Arial" w:hAnsi="Arial" w:cs="Arial"/>
                <w:b/>
                <w:sz w:val="20"/>
                <w:szCs w:val="20"/>
              </w:rPr>
              <w:t>Tiene que planear de manera estratégica</w:t>
            </w:r>
            <w:r>
              <w:rPr>
                <w:rStyle w:val="CommentReference"/>
                <w:rFonts w:ascii="Arial" w:hAnsi="Arial" w:cs="Arial"/>
                <w:sz w:val="20"/>
                <w:szCs w:val="20"/>
              </w:rPr>
              <w:t>.</w:t>
            </w:r>
            <w:r w:rsidRPr="00AC2C66">
              <w:rPr>
                <w:rStyle w:val="CommentReference"/>
                <w:rFonts w:ascii="Arial" w:hAnsi="Arial" w:cs="Arial"/>
                <w:sz w:val="20"/>
                <w:szCs w:val="20"/>
              </w:rPr>
              <w:t xml:space="preserve"> </w:t>
            </w:r>
            <w:r w:rsidRPr="00F21F52">
              <w:rPr>
                <w:rStyle w:val="CommentReference"/>
                <w:rFonts w:ascii="Arial" w:hAnsi="Arial" w:cs="Arial"/>
                <w:color w:val="00B0F0"/>
                <w:sz w:val="20"/>
                <w:szCs w:val="20"/>
              </w:rPr>
              <w:t>Esto le permitirá identificar nichos de mercado a explotar, es decir, definir zona</w:t>
            </w:r>
            <w:r>
              <w:rPr>
                <w:rStyle w:val="CommentReference"/>
                <w:rFonts w:ascii="Arial" w:hAnsi="Arial" w:cs="Arial"/>
                <w:color w:val="00B0F0"/>
                <w:sz w:val="20"/>
                <w:szCs w:val="20"/>
              </w:rPr>
              <w:t>s en la ciudad donde se enfocar</w:t>
            </w:r>
            <w:r>
              <w:rPr>
                <w:rStyle w:val="CommentReference"/>
                <w:rFonts w:ascii="Arial" w:hAnsi="Arial" w:cs="Arial"/>
                <w:color w:val="00B0F0"/>
                <w:sz w:val="20"/>
                <w:szCs w:val="20"/>
                <w:lang w:val="es-419"/>
              </w:rPr>
              <w:t>á</w:t>
            </w:r>
            <w:r w:rsidRPr="00F21F52">
              <w:rPr>
                <w:rStyle w:val="CommentReference"/>
                <w:rFonts w:ascii="Arial" w:hAnsi="Arial" w:cs="Arial"/>
                <w:color w:val="00B0F0"/>
                <w:sz w:val="20"/>
                <w:szCs w:val="20"/>
              </w:rPr>
              <w:t>n la mayoría de los esfuerzos, debido a su alto potencial de ejecutar operaciones inmobiliarias</w:t>
            </w:r>
            <w:r>
              <w:rPr>
                <w:rStyle w:val="CommentReference"/>
                <w:rFonts w:ascii="Arial" w:hAnsi="Arial" w:cs="Arial"/>
                <w:color w:val="00B0F0"/>
                <w:sz w:val="20"/>
                <w:szCs w:val="20"/>
                <w:lang w:val="es-419"/>
              </w:rPr>
              <w:t xml:space="preserve"> y</w:t>
            </w:r>
            <w:r w:rsidRPr="00F21F52">
              <w:rPr>
                <w:rStyle w:val="CommentReference"/>
                <w:rFonts w:ascii="Arial" w:hAnsi="Arial" w:cs="Arial"/>
                <w:color w:val="00B0F0"/>
                <w:sz w:val="20"/>
                <w:szCs w:val="20"/>
              </w:rPr>
              <w:t xml:space="preserve"> a su ubicación para aten</w:t>
            </w:r>
            <w:r>
              <w:rPr>
                <w:rStyle w:val="CommentReference"/>
                <w:rFonts w:ascii="Arial" w:hAnsi="Arial" w:cs="Arial"/>
                <w:color w:val="00B0F0"/>
                <w:sz w:val="20"/>
                <w:szCs w:val="20"/>
              </w:rPr>
              <w:t>der adecuadamente a los clientes</w:t>
            </w:r>
            <w:r w:rsidRPr="00F21F52">
              <w:rPr>
                <w:rStyle w:val="CommentReference"/>
                <w:rFonts w:ascii="Arial" w:hAnsi="Arial" w:cs="Arial"/>
                <w:color w:val="00B0F0"/>
                <w:sz w:val="20"/>
                <w:szCs w:val="20"/>
              </w:rPr>
              <w:t xml:space="preserve">. Esta cualidad le </w:t>
            </w:r>
            <w:r>
              <w:rPr>
                <w:rStyle w:val="CommentReference"/>
                <w:rFonts w:ascii="Arial" w:hAnsi="Arial" w:cs="Arial"/>
                <w:color w:val="00B0F0"/>
                <w:sz w:val="20"/>
                <w:szCs w:val="20"/>
                <w:lang w:val="es-419"/>
              </w:rPr>
              <w:t>ayudará a</w:t>
            </w:r>
            <w:r w:rsidRPr="00F21F52">
              <w:rPr>
                <w:rStyle w:val="CommentReference"/>
                <w:rFonts w:ascii="Arial" w:hAnsi="Arial" w:cs="Arial"/>
                <w:color w:val="00B0F0"/>
                <w:sz w:val="20"/>
                <w:szCs w:val="20"/>
              </w:rPr>
              <w:t xml:space="preserve"> identificar inmuebles cuyas características tienen un gran potencial de ser vendidos y de la misma forma le permitirá enfocar esfuerzos en personas que tengan realmente urgencia por adquirir o rentar un inmueble. </w:t>
            </w:r>
          </w:p>
          <w:p w14:paraId="6E89C272" w14:textId="77777777" w:rsidR="00AE5476" w:rsidRDefault="00AE5476" w:rsidP="00AE5476">
            <w:pPr>
              <w:autoSpaceDE w:val="0"/>
              <w:autoSpaceDN w:val="0"/>
              <w:adjustRightInd w:val="0"/>
              <w:spacing w:after="0" w:line="240" w:lineRule="auto"/>
              <w:jc w:val="both"/>
              <w:rPr>
                <w:rStyle w:val="CommentReference"/>
                <w:rFonts w:ascii="Arial" w:hAnsi="Arial" w:cs="Arial"/>
                <w:sz w:val="20"/>
                <w:szCs w:val="20"/>
              </w:rPr>
            </w:pPr>
          </w:p>
          <w:p w14:paraId="35F57D09" w14:textId="77777777" w:rsidR="00AE5476" w:rsidRPr="00AC2C66" w:rsidRDefault="00AE5476" w:rsidP="00AE5476">
            <w:pPr>
              <w:autoSpaceDE w:val="0"/>
              <w:autoSpaceDN w:val="0"/>
              <w:adjustRightInd w:val="0"/>
              <w:spacing w:after="0" w:line="240" w:lineRule="auto"/>
              <w:jc w:val="both"/>
              <w:rPr>
                <w:rStyle w:val="CommentReference"/>
                <w:rFonts w:ascii="Arial" w:hAnsi="Arial" w:cs="Arial"/>
                <w:sz w:val="20"/>
                <w:szCs w:val="20"/>
              </w:rPr>
            </w:pPr>
            <w:r w:rsidRPr="00AC2C66">
              <w:rPr>
                <w:rStyle w:val="CommentReference"/>
                <w:rFonts w:ascii="Arial" w:hAnsi="Arial" w:cs="Arial"/>
                <w:b/>
                <w:sz w:val="20"/>
                <w:szCs w:val="20"/>
              </w:rPr>
              <w:t xml:space="preserve">Capacitación </w:t>
            </w:r>
            <w:r w:rsidR="00EA01A6">
              <w:rPr>
                <w:rStyle w:val="CommentReference"/>
                <w:rFonts w:ascii="Arial" w:hAnsi="Arial" w:cs="Arial"/>
                <w:b/>
                <w:sz w:val="20"/>
                <w:szCs w:val="20"/>
              </w:rPr>
              <w:t>continua</w:t>
            </w:r>
            <w:r>
              <w:rPr>
                <w:rStyle w:val="CommentReference"/>
                <w:rFonts w:ascii="Arial" w:hAnsi="Arial" w:cs="Arial"/>
                <w:sz w:val="20"/>
                <w:szCs w:val="20"/>
              </w:rPr>
              <w:t>.</w:t>
            </w:r>
            <w:r w:rsidRPr="00AC2C66">
              <w:rPr>
                <w:rStyle w:val="CommentReference"/>
                <w:rFonts w:ascii="Arial" w:hAnsi="Arial" w:cs="Arial"/>
                <w:sz w:val="20"/>
                <w:szCs w:val="20"/>
              </w:rPr>
              <w:t xml:space="preserve"> </w:t>
            </w:r>
            <w:r w:rsidRPr="00F21F52">
              <w:rPr>
                <w:rStyle w:val="CommentReference"/>
                <w:rFonts w:ascii="Arial" w:hAnsi="Arial" w:cs="Arial"/>
                <w:color w:val="323E4F" w:themeColor="text2" w:themeShade="BF"/>
                <w:sz w:val="20"/>
                <w:szCs w:val="20"/>
              </w:rPr>
              <w:t>Esta habilidad de aprendizaje es necesaria para poder estar al día en temas inmobiliarios, como pueden ser cambios en la legislación, tendencias del mercado, potenciales de desarrollo en las ciudades y en el país, esquemas nuevos de comercialización y promoción, nuevas ofertas o servicios financieros, opciones adicionales de servicios para cada uno de sus clientes.</w:t>
            </w:r>
          </w:p>
          <w:p w14:paraId="25CA9238" w14:textId="77777777" w:rsidR="00AE5476" w:rsidRDefault="00AE5476" w:rsidP="00AE5476">
            <w:pPr>
              <w:autoSpaceDE w:val="0"/>
              <w:autoSpaceDN w:val="0"/>
              <w:adjustRightInd w:val="0"/>
              <w:spacing w:after="0" w:line="240" w:lineRule="auto"/>
              <w:jc w:val="both"/>
              <w:rPr>
                <w:rStyle w:val="CommentReference"/>
                <w:rFonts w:ascii="Arial" w:hAnsi="Arial" w:cs="Arial"/>
                <w:sz w:val="20"/>
                <w:szCs w:val="20"/>
              </w:rPr>
            </w:pPr>
          </w:p>
          <w:p w14:paraId="675840EA" w14:textId="77777777" w:rsidR="00AE5476" w:rsidRPr="009F2FE3" w:rsidRDefault="00AE5476" w:rsidP="00AE5476">
            <w:pPr>
              <w:autoSpaceDE w:val="0"/>
              <w:autoSpaceDN w:val="0"/>
              <w:adjustRightInd w:val="0"/>
              <w:spacing w:after="0" w:line="240" w:lineRule="auto"/>
              <w:jc w:val="both"/>
              <w:rPr>
                <w:rStyle w:val="CommentReference"/>
                <w:rFonts w:ascii="Arial" w:hAnsi="Arial" w:cs="Arial"/>
                <w:b/>
                <w:sz w:val="20"/>
                <w:szCs w:val="20"/>
              </w:rPr>
            </w:pPr>
            <w:r w:rsidRPr="009F2FE3">
              <w:rPr>
                <w:rStyle w:val="CommentReference"/>
                <w:rFonts w:ascii="Arial" w:hAnsi="Arial" w:cs="Arial"/>
                <w:b/>
                <w:sz w:val="20"/>
                <w:szCs w:val="20"/>
                <w:highlight w:val="yellow"/>
              </w:rPr>
              <w:t>Termina interactivo tipo Acordeón</w:t>
            </w:r>
          </w:p>
          <w:p w14:paraId="3FBF314A" w14:textId="77777777" w:rsidR="00D32680" w:rsidRDefault="00D32680" w:rsidP="00D32680">
            <w:pPr>
              <w:autoSpaceDE w:val="0"/>
              <w:autoSpaceDN w:val="0"/>
              <w:adjustRightInd w:val="0"/>
              <w:spacing w:after="0" w:line="240" w:lineRule="auto"/>
              <w:rPr>
                <w:rStyle w:val="CommentReference"/>
                <w:rFonts w:ascii="Arial" w:hAnsi="Arial" w:cs="Arial"/>
                <w:sz w:val="20"/>
                <w:szCs w:val="20"/>
              </w:rPr>
            </w:pPr>
          </w:p>
          <w:p w14:paraId="24D2CD62" w14:textId="77777777" w:rsidR="00EA01A6" w:rsidRPr="00993025" w:rsidRDefault="00EA01A6" w:rsidP="00EA01A6">
            <w:pPr>
              <w:pStyle w:val="ListParagraph"/>
              <w:numPr>
                <w:ilvl w:val="1"/>
                <w:numId w:val="27"/>
              </w:numPr>
              <w:spacing w:after="0" w:line="240" w:lineRule="auto"/>
              <w:rPr>
                <w:rFonts w:ascii="Arial" w:hAnsi="Arial" w:cs="Arial"/>
                <w:b/>
                <w:sz w:val="20"/>
                <w:szCs w:val="20"/>
                <w:lang w:val="es-ES"/>
              </w:rPr>
            </w:pPr>
            <w:r>
              <w:rPr>
                <w:rFonts w:ascii="Arial" w:hAnsi="Arial" w:cs="Arial"/>
                <w:b/>
                <w:sz w:val="20"/>
                <w:szCs w:val="20"/>
                <w:lang w:val="es-ES"/>
              </w:rPr>
              <w:lastRenderedPageBreak/>
              <w:t>Responsabilidades</w:t>
            </w:r>
          </w:p>
          <w:p w14:paraId="461DF8DA" w14:textId="77777777" w:rsidR="00EA01A6" w:rsidRPr="00993025" w:rsidRDefault="00EA01A6" w:rsidP="00EA01A6">
            <w:pPr>
              <w:pStyle w:val="ListParagraph"/>
              <w:spacing w:after="0" w:line="240" w:lineRule="auto"/>
              <w:ind w:left="0"/>
              <w:rPr>
                <w:rFonts w:ascii="Arial" w:hAnsi="Arial" w:cs="Arial"/>
                <w:sz w:val="20"/>
                <w:szCs w:val="20"/>
                <w:lang w:val="es-ES"/>
              </w:rPr>
            </w:pPr>
          </w:p>
          <w:p w14:paraId="06E08B48" w14:textId="77777777" w:rsidR="00EA01A6" w:rsidRDefault="00EA01A6" w:rsidP="00EA01A6">
            <w:pPr>
              <w:autoSpaceDE w:val="0"/>
              <w:autoSpaceDN w:val="0"/>
              <w:adjustRightInd w:val="0"/>
              <w:spacing w:after="0" w:line="240" w:lineRule="auto"/>
              <w:jc w:val="both"/>
              <w:rPr>
                <w:rStyle w:val="CommentReference"/>
                <w:rFonts w:ascii="Arial" w:hAnsi="Arial" w:cs="Arial"/>
                <w:sz w:val="20"/>
                <w:szCs w:val="20"/>
              </w:rPr>
            </w:pPr>
            <w:r>
              <w:rPr>
                <w:rStyle w:val="CommentReference"/>
                <w:rFonts w:ascii="Arial" w:hAnsi="Arial" w:cs="Arial"/>
                <w:sz w:val="20"/>
                <w:szCs w:val="20"/>
              </w:rPr>
              <w:t>Cada agente inmobiliario tiene diversas responsabilidades con sus clientes y con sus asociados del ramo. Estas responsabilidades están definidas en los esquemas de comercialización y pueden varia un poco dependiendo de la franquicia que se trate.</w:t>
            </w:r>
          </w:p>
          <w:p w14:paraId="6F4BF297" w14:textId="77777777" w:rsidR="00EA01A6" w:rsidRDefault="00EA01A6" w:rsidP="00EA01A6">
            <w:pPr>
              <w:autoSpaceDE w:val="0"/>
              <w:autoSpaceDN w:val="0"/>
              <w:adjustRightInd w:val="0"/>
              <w:spacing w:after="0" w:line="240" w:lineRule="auto"/>
              <w:jc w:val="both"/>
              <w:rPr>
                <w:rStyle w:val="CommentReference"/>
                <w:rFonts w:ascii="Arial" w:hAnsi="Arial" w:cs="Arial"/>
                <w:sz w:val="20"/>
                <w:szCs w:val="20"/>
              </w:rPr>
            </w:pPr>
          </w:p>
          <w:p w14:paraId="4FA675DA" w14:textId="77777777" w:rsidR="00EA01A6" w:rsidRDefault="00EA01A6" w:rsidP="00EA01A6">
            <w:pPr>
              <w:autoSpaceDE w:val="0"/>
              <w:autoSpaceDN w:val="0"/>
              <w:adjustRightInd w:val="0"/>
              <w:spacing w:after="0" w:line="240" w:lineRule="auto"/>
              <w:jc w:val="both"/>
              <w:rPr>
                <w:rStyle w:val="CommentReference"/>
                <w:rFonts w:ascii="Arial" w:hAnsi="Arial" w:cs="Arial"/>
                <w:sz w:val="20"/>
                <w:szCs w:val="20"/>
              </w:rPr>
            </w:pPr>
            <w:r>
              <w:rPr>
                <w:rStyle w:val="CommentReference"/>
                <w:rFonts w:ascii="Arial" w:hAnsi="Arial" w:cs="Arial"/>
                <w:sz w:val="20"/>
                <w:szCs w:val="20"/>
              </w:rPr>
              <w:t>A continuación se enumeran las que consideramos principales:</w:t>
            </w:r>
          </w:p>
          <w:p w14:paraId="400414B8" w14:textId="77777777" w:rsidR="00EA01A6" w:rsidRDefault="00EA01A6" w:rsidP="00EA01A6">
            <w:pPr>
              <w:autoSpaceDE w:val="0"/>
              <w:autoSpaceDN w:val="0"/>
              <w:adjustRightInd w:val="0"/>
              <w:spacing w:after="0" w:line="240" w:lineRule="auto"/>
              <w:jc w:val="both"/>
              <w:rPr>
                <w:rStyle w:val="CommentReference"/>
                <w:rFonts w:ascii="Arial" w:hAnsi="Arial" w:cs="Arial"/>
                <w:sz w:val="20"/>
                <w:szCs w:val="20"/>
              </w:rPr>
            </w:pPr>
          </w:p>
          <w:p w14:paraId="779BBF97" w14:textId="77777777" w:rsidR="00EA01A6" w:rsidRPr="00917649" w:rsidRDefault="00EA01A6" w:rsidP="00EA01A6">
            <w:pPr>
              <w:rPr>
                <w:rFonts w:ascii="Arial" w:hAnsi="Arial" w:cs="Arial"/>
                <w:sz w:val="20"/>
                <w:szCs w:val="20"/>
              </w:rPr>
            </w:pPr>
            <w:r w:rsidRPr="001E791A">
              <w:rPr>
                <w:rFonts w:ascii="Arial" w:hAnsi="Arial" w:cs="Arial"/>
                <w:noProof/>
                <w:color w:val="282C2F"/>
                <w:sz w:val="20"/>
                <w:szCs w:val="20"/>
                <w:lang w:eastAsia="es-MX"/>
              </w:rPr>
              <w:drawing>
                <wp:inline distT="0" distB="0" distL="0" distR="0" wp14:anchorId="74D2410F" wp14:editId="4116BFA8">
                  <wp:extent cx="5486400" cy="850790"/>
                  <wp:effectExtent l="0" t="0" r="0" b="26035"/>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2D120183" w14:textId="77777777" w:rsidR="00EA01A6" w:rsidRDefault="00EA01A6" w:rsidP="00EA01A6">
            <w:pPr>
              <w:autoSpaceDE w:val="0"/>
              <w:autoSpaceDN w:val="0"/>
              <w:adjustRightInd w:val="0"/>
              <w:spacing w:after="0" w:line="240" w:lineRule="auto"/>
              <w:jc w:val="both"/>
              <w:rPr>
                <w:rStyle w:val="CommentReference"/>
                <w:rFonts w:ascii="Arial" w:hAnsi="Arial" w:cs="Arial"/>
                <w:sz w:val="20"/>
                <w:szCs w:val="20"/>
              </w:rPr>
            </w:pPr>
          </w:p>
          <w:p w14:paraId="26D0C998" w14:textId="77777777" w:rsidR="00EA01A6" w:rsidRPr="002351D8" w:rsidRDefault="00EA01A6" w:rsidP="00EA01A6">
            <w:pPr>
              <w:autoSpaceDE w:val="0"/>
              <w:autoSpaceDN w:val="0"/>
              <w:adjustRightInd w:val="0"/>
              <w:spacing w:after="0" w:line="240" w:lineRule="auto"/>
              <w:jc w:val="both"/>
              <w:rPr>
                <w:rStyle w:val="CommentReference"/>
                <w:rFonts w:ascii="Arial" w:hAnsi="Arial" w:cs="Arial"/>
                <w:b/>
                <w:sz w:val="20"/>
                <w:szCs w:val="20"/>
              </w:rPr>
            </w:pPr>
            <w:r w:rsidRPr="002351D8">
              <w:rPr>
                <w:rStyle w:val="CommentReference"/>
                <w:rFonts w:ascii="Arial" w:hAnsi="Arial" w:cs="Arial"/>
                <w:b/>
                <w:sz w:val="20"/>
                <w:szCs w:val="20"/>
              </w:rPr>
              <w:t>Con sus clientes</w:t>
            </w:r>
          </w:p>
          <w:p w14:paraId="32D29F3E" w14:textId="77777777" w:rsidR="00EA01A6" w:rsidRDefault="00EA01A6" w:rsidP="00EA01A6">
            <w:pPr>
              <w:autoSpaceDE w:val="0"/>
              <w:autoSpaceDN w:val="0"/>
              <w:adjustRightInd w:val="0"/>
              <w:spacing w:after="0" w:line="240" w:lineRule="auto"/>
              <w:jc w:val="both"/>
              <w:rPr>
                <w:rStyle w:val="CommentReference"/>
                <w:rFonts w:ascii="Arial" w:hAnsi="Arial" w:cs="Arial"/>
                <w:sz w:val="20"/>
                <w:szCs w:val="20"/>
              </w:rPr>
            </w:pPr>
          </w:p>
          <w:p w14:paraId="5533CAE4" w14:textId="77777777" w:rsidR="00EA01A6" w:rsidRPr="002351D8" w:rsidRDefault="00EA01A6" w:rsidP="00EA01A6">
            <w:pPr>
              <w:autoSpaceDE w:val="0"/>
              <w:autoSpaceDN w:val="0"/>
              <w:adjustRightInd w:val="0"/>
              <w:spacing w:after="0" w:line="240" w:lineRule="auto"/>
              <w:jc w:val="both"/>
              <w:rPr>
                <w:rStyle w:val="CommentReference"/>
                <w:rFonts w:ascii="Arial" w:hAnsi="Arial" w:cs="Arial"/>
                <w:sz w:val="20"/>
                <w:szCs w:val="20"/>
              </w:rPr>
            </w:pPr>
            <w:commentRangeStart w:id="17"/>
            <w:commentRangeStart w:id="18"/>
            <w:r>
              <w:rPr>
                <w:noProof/>
                <w:lang w:eastAsia="es-MX"/>
              </w:rPr>
              <w:drawing>
                <wp:inline distT="0" distB="0" distL="0" distR="0" wp14:anchorId="20C35664" wp14:editId="00D60350">
                  <wp:extent cx="5276850" cy="2943225"/>
                  <wp:effectExtent l="0" t="0" r="0" b="9525"/>
                  <wp:docPr id="52" name="Picture 52" descr="Multi-Ethnic Group Of People Holding 8 Letters Of Placards Formi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ulti-Ethnic Group Of People Holding 8 Letters Of Placards Formi : Foto de stock"/>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6850" cy="2943225"/>
                          </a:xfrm>
                          <a:prstGeom prst="rect">
                            <a:avLst/>
                          </a:prstGeom>
                          <a:noFill/>
                          <a:ln>
                            <a:noFill/>
                          </a:ln>
                        </pic:spPr>
                      </pic:pic>
                    </a:graphicData>
                  </a:graphic>
                </wp:inline>
              </w:drawing>
            </w:r>
            <w:commentRangeEnd w:id="17"/>
            <w:commentRangeEnd w:id="18"/>
            <w:r>
              <w:rPr>
                <w:rStyle w:val="CommentReference"/>
              </w:rPr>
              <w:commentReference w:id="17"/>
            </w:r>
            <w:r>
              <w:rPr>
                <w:rStyle w:val="CommentReference"/>
              </w:rPr>
              <w:commentReference w:id="18"/>
            </w:r>
          </w:p>
          <w:p w14:paraId="3EFB5D9A" w14:textId="77777777" w:rsidR="00EA01A6" w:rsidRDefault="00EA01A6" w:rsidP="00EA01A6">
            <w:pPr>
              <w:pStyle w:val="ListParagraph"/>
              <w:numPr>
                <w:ilvl w:val="0"/>
                <w:numId w:val="25"/>
              </w:numPr>
              <w:autoSpaceDE w:val="0"/>
              <w:autoSpaceDN w:val="0"/>
              <w:adjustRightInd w:val="0"/>
              <w:spacing w:after="0" w:line="240" w:lineRule="auto"/>
              <w:jc w:val="both"/>
              <w:rPr>
                <w:rStyle w:val="CommentReference"/>
                <w:rFonts w:ascii="Arial" w:hAnsi="Arial" w:cs="Arial"/>
                <w:sz w:val="20"/>
                <w:szCs w:val="20"/>
              </w:rPr>
            </w:pPr>
            <w:r>
              <w:rPr>
                <w:rStyle w:val="CommentReference"/>
                <w:rFonts w:ascii="Arial" w:hAnsi="Arial" w:cs="Arial"/>
                <w:sz w:val="20"/>
                <w:szCs w:val="20"/>
              </w:rPr>
              <w:t>Presentar información confiable y actualizada.</w:t>
            </w:r>
          </w:p>
          <w:p w14:paraId="4C42AF71" w14:textId="77777777" w:rsidR="00EA01A6" w:rsidRDefault="00EA01A6" w:rsidP="00EA01A6">
            <w:pPr>
              <w:pStyle w:val="ListParagraph"/>
              <w:numPr>
                <w:ilvl w:val="0"/>
                <w:numId w:val="25"/>
              </w:numPr>
              <w:autoSpaceDE w:val="0"/>
              <w:autoSpaceDN w:val="0"/>
              <w:adjustRightInd w:val="0"/>
              <w:spacing w:after="0" w:line="240" w:lineRule="auto"/>
              <w:jc w:val="both"/>
              <w:rPr>
                <w:rStyle w:val="CommentReference"/>
                <w:rFonts w:ascii="Arial" w:hAnsi="Arial" w:cs="Arial"/>
                <w:sz w:val="20"/>
                <w:szCs w:val="20"/>
              </w:rPr>
            </w:pPr>
            <w:r>
              <w:rPr>
                <w:rStyle w:val="CommentReference"/>
                <w:rFonts w:ascii="Arial" w:hAnsi="Arial" w:cs="Arial"/>
                <w:sz w:val="20"/>
                <w:szCs w:val="20"/>
              </w:rPr>
              <w:t>Presentar las mejores opciones de acuerdo con sus necesidades.</w:t>
            </w:r>
          </w:p>
          <w:p w14:paraId="35515B5E" w14:textId="77777777" w:rsidR="00EA01A6" w:rsidRDefault="00EA01A6" w:rsidP="00EA01A6">
            <w:pPr>
              <w:pStyle w:val="ListParagraph"/>
              <w:numPr>
                <w:ilvl w:val="0"/>
                <w:numId w:val="25"/>
              </w:numPr>
              <w:autoSpaceDE w:val="0"/>
              <w:autoSpaceDN w:val="0"/>
              <w:adjustRightInd w:val="0"/>
              <w:spacing w:after="0" w:line="240" w:lineRule="auto"/>
              <w:jc w:val="both"/>
              <w:rPr>
                <w:rStyle w:val="CommentReference"/>
                <w:rFonts w:ascii="Arial" w:hAnsi="Arial" w:cs="Arial"/>
                <w:sz w:val="20"/>
                <w:szCs w:val="20"/>
              </w:rPr>
            </w:pPr>
            <w:r>
              <w:rPr>
                <w:rStyle w:val="CommentReference"/>
                <w:rFonts w:ascii="Arial" w:hAnsi="Arial" w:cs="Arial"/>
                <w:sz w:val="20"/>
                <w:szCs w:val="20"/>
              </w:rPr>
              <w:t>Asesorar adecuadamente respecto a valores del mercado actuales.</w:t>
            </w:r>
          </w:p>
          <w:p w14:paraId="0D2AEC69" w14:textId="77777777" w:rsidR="00EA01A6" w:rsidRDefault="00EA01A6" w:rsidP="00EA01A6">
            <w:pPr>
              <w:pStyle w:val="ListParagraph"/>
              <w:numPr>
                <w:ilvl w:val="0"/>
                <w:numId w:val="25"/>
              </w:numPr>
              <w:autoSpaceDE w:val="0"/>
              <w:autoSpaceDN w:val="0"/>
              <w:adjustRightInd w:val="0"/>
              <w:spacing w:after="0" w:line="240" w:lineRule="auto"/>
              <w:jc w:val="both"/>
              <w:rPr>
                <w:rStyle w:val="CommentReference"/>
                <w:rFonts w:ascii="Arial" w:hAnsi="Arial" w:cs="Arial"/>
                <w:sz w:val="20"/>
                <w:szCs w:val="20"/>
              </w:rPr>
            </w:pPr>
            <w:r>
              <w:rPr>
                <w:rStyle w:val="CommentReference"/>
                <w:rFonts w:ascii="Arial" w:hAnsi="Arial" w:cs="Arial"/>
                <w:sz w:val="20"/>
                <w:szCs w:val="20"/>
              </w:rPr>
              <w:t>Comunicar en tiempo y forma cualquier situación que de manera imprevista impida el desarrollo normal de las operaciones.</w:t>
            </w:r>
          </w:p>
          <w:p w14:paraId="42BC21A8" w14:textId="77777777" w:rsidR="00EA01A6" w:rsidRDefault="00EA01A6" w:rsidP="00EA01A6">
            <w:pPr>
              <w:pStyle w:val="ListParagraph"/>
              <w:numPr>
                <w:ilvl w:val="0"/>
                <w:numId w:val="25"/>
              </w:numPr>
              <w:autoSpaceDE w:val="0"/>
              <w:autoSpaceDN w:val="0"/>
              <w:adjustRightInd w:val="0"/>
              <w:spacing w:after="0" w:line="240" w:lineRule="auto"/>
              <w:jc w:val="both"/>
              <w:rPr>
                <w:rStyle w:val="CommentReference"/>
                <w:rFonts w:ascii="Arial" w:hAnsi="Arial" w:cs="Arial"/>
                <w:sz w:val="20"/>
                <w:szCs w:val="20"/>
              </w:rPr>
            </w:pPr>
            <w:r>
              <w:rPr>
                <w:rStyle w:val="CommentReference"/>
                <w:rFonts w:ascii="Arial" w:hAnsi="Arial" w:cs="Arial"/>
                <w:sz w:val="20"/>
                <w:szCs w:val="20"/>
              </w:rPr>
              <w:t>Actuar con ética y valores en el ejercicio de su profesión.</w:t>
            </w:r>
          </w:p>
          <w:p w14:paraId="4663F5A2" w14:textId="77777777" w:rsidR="00EA01A6" w:rsidRDefault="00EA01A6" w:rsidP="00EA01A6">
            <w:pPr>
              <w:pStyle w:val="ListParagraph"/>
              <w:numPr>
                <w:ilvl w:val="0"/>
                <w:numId w:val="25"/>
              </w:numPr>
              <w:autoSpaceDE w:val="0"/>
              <w:autoSpaceDN w:val="0"/>
              <w:adjustRightInd w:val="0"/>
              <w:spacing w:after="0" w:line="240" w:lineRule="auto"/>
              <w:jc w:val="both"/>
              <w:rPr>
                <w:rStyle w:val="CommentReference"/>
                <w:rFonts w:ascii="Arial" w:hAnsi="Arial" w:cs="Arial"/>
                <w:sz w:val="20"/>
                <w:szCs w:val="20"/>
              </w:rPr>
            </w:pPr>
            <w:r>
              <w:rPr>
                <w:rStyle w:val="CommentReference"/>
                <w:rFonts w:ascii="Arial" w:hAnsi="Arial" w:cs="Arial"/>
                <w:sz w:val="20"/>
                <w:szCs w:val="20"/>
              </w:rPr>
              <w:t>Proteger en todo momento la identidad y los intereses de sus clientes.</w:t>
            </w:r>
          </w:p>
          <w:p w14:paraId="03D32C42" w14:textId="77777777" w:rsidR="00EA01A6" w:rsidRPr="000A7DBC" w:rsidRDefault="00EA01A6" w:rsidP="00EA01A6">
            <w:pPr>
              <w:pStyle w:val="ListParagraph"/>
              <w:numPr>
                <w:ilvl w:val="0"/>
                <w:numId w:val="25"/>
              </w:numPr>
              <w:autoSpaceDE w:val="0"/>
              <w:autoSpaceDN w:val="0"/>
              <w:adjustRightInd w:val="0"/>
              <w:spacing w:after="0" w:line="240" w:lineRule="auto"/>
              <w:jc w:val="both"/>
              <w:rPr>
                <w:rStyle w:val="CommentReference"/>
                <w:rFonts w:ascii="Arial" w:hAnsi="Arial" w:cs="Arial"/>
                <w:sz w:val="20"/>
                <w:szCs w:val="20"/>
              </w:rPr>
            </w:pPr>
            <w:r>
              <w:rPr>
                <w:rStyle w:val="CommentReference"/>
                <w:rFonts w:ascii="Arial" w:hAnsi="Arial" w:cs="Arial"/>
                <w:sz w:val="20"/>
                <w:szCs w:val="20"/>
              </w:rPr>
              <w:t>Definir y presentar la que considere la mejor estrategia de promoción de los inmuebles, resaltando los atributos y cualidades más importantes de cada inmueble.</w:t>
            </w:r>
          </w:p>
          <w:p w14:paraId="5755A2BD" w14:textId="77777777" w:rsidR="00EA01A6" w:rsidRDefault="00EA01A6" w:rsidP="00EA01A6">
            <w:pPr>
              <w:pStyle w:val="ListParagraph"/>
              <w:autoSpaceDE w:val="0"/>
              <w:autoSpaceDN w:val="0"/>
              <w:adjustRightInd w:val="0"/>
              <w:spacing w:after="0" w:line="240" w:lineRule="auto"/>
              <w:ind w:left="1440"/>
              <w:jc w:val="both"/>
              <w:rPr>
                <w:rStyle w:val="CommentReference"/>
                <w:rFonts w:ascii="Arial" w:hAnsi="Arial" w:cs="Arial"/>
                <w:sz w:val="20"/>
                <w:szCs w:val="20"/>
              </w:rPr>
            </w:pPr>
          </w:p>
          <w:p w14:paraId="0B51006F" w14:textId="77777777" w:rsidR="00EA01A6" w:rsidRDefault="00EA01A6" w:rsidP="00EA01A6">
            <w:pPr>
              <w:autoSpaceDE w:val="0"/>
              <w:autoSpaceDN w:val="0"/>
              <w:adjustRightInd w:val="0"/>
              <w:spacing w:after="0" w:line="240" w:lineRule="auto"/>
              <w:jc w:val="both"/>
              <w:rPr>
                <w:rStyle w:val="CommentReference"/>
                <w:rFonts w:ascii="Arial" w:hAnsi="Arial" w:cs="Arial"/>
                <w:b/>
                <w:sz w:val="20"/>
                <w:szCs w:val="20"/>
              </w:rPr>
            </w:pPr>
            <w:r w:rsidRPr="002351D8">
              <w:rPr>
                <w:rStyle w:val="CommentReference"/>
                <w:rFonts w:ascii="Arial" w:hAnsi="Arial" w:cs="Arial"/>
                <w:b/>
                <w:sz w:val="20"/>
                <w:szCs w:val="20"/>
              </w:rPr>
              <w:t>Con sus asociados y oficinas</w:t>
            </w:r>
          </w:p>
          <w:p w14:paraId="3D8A58A6" w14:textId="77777777" w:rsidR="00EA01A6" w:rsidRDefault="00EA01A6" w:rsidP="00EA01A6">
            <w:pPr>
              <w:autoSpaceDE w:val="0"/>
              <w:autoSpaceDN w:val="0"/>
              <w:adjustRightInd w:val="0"/>
              <w:spacing w:after="0" w:line="240" w:lineRule="auto"/>
              <w:jc w:val="both"/>
              <w:rPr>
                <w:rStyle w:val="CommentReference"/>
                <w:rFonts w:ascii="Arial" w:hAnsi="Arial" w:cs="Arial"/>
                <w:b/>
                <w:sz w:val="20"/>
                <w:szCs w:val="20"/>
              </w:rPr>
            </w:pPr>
          </w:p>
          <w:p w14:paraId="7F77A63A" w14:textId="77777777" w:rsidR="00EA01A6" w:rsidRPr="002351D8" w:rsidRDefault="00EA01A6" w:rsidP="00EA01A6">
            <w:pPr>
              <w:autoSpaceDE w:val="0"/>
              <w:autoSpaceDN w:val="0"/>
              <w:adjustRightInd w:val="0"/>
              <w:spacing w:after="0" w:line="240" w:lineRule="auto"/>
              <w:jc w:val="center"/>
              <w:rPr>
                <w:rStyle w:val="CommentReference"/>
                <w:rFonts w:ascii="Arial" w:hAnsi="Arial" w:cs="Arial"/>
                <w:b/>
                <w:sz w:val="20"/>
                <w:szCs w:val="20"/>
              </w:rPr>
            </w:pPr>
            <w:commentRangeStart w:id="19"/>
            <w:commentRangeStart w:id="20"/>
            <w:r>
              <w:rPr>
                <w:noProof/>
                <w:lang w:eastAsia="es-MX"/>
              </w:rPr>
              <w:lastRenderedPageBreak/>
              <w:drawing>
                <wp:inline distT="0" distB="0" distL="0" distR="0" wp14:anchorId="2D49C465" wp14:editId="0200103E">
                  <wp:extent cx="4905375" cy="3162300"/>
                  <wp:effectExtent l="0" t="0" r="9525" b="0"/>
                  <wp:docPr id="53" name="Picture 53" descr="Abstract Image of Business Handshake in a Cityscape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bstract Image of Business Handshake in a Cityscape : Foto de stock"/>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905375" cy="3162300"/>
                          </a:xfrm>
                          <a:prstGeom prst="rect">
                            <a:avLst/>
                          </a:prstGeom>
                          <a:noFill/>
                          <a:ln>
                            <a:noFill/>
                          </a:ln>
                        </pic:spPr>
                      </pic:pic>
                    </a:graphicData>
                  </a:graphic>
                </wp:inline>
              </w:drawing>
            </w:r>
            <w:commentRangeEnd w:id="19"/>
            <w:commentRangeEnd w:id="20"/>
            <w:r>
              <w:rPr>
                <w:rStyle w:val="CommentReference"/>
              </w:rPr>
              <w:commentReference w:id="19"/>
            </w:r>
            <w:r>
              <w:rPr>
                <w:rStyle w:val="CommentReference"/>
              </w:rPr>
              <w:commentReference w:id="20"/>
            </w:r>
          </w:p>
          <w:p w14:paraId="2C30FBAD" w14:textId="77777777" w:rsidR="00EA01A6" w:rsidRPr="002351D8" w:rsidRDefault="00EA01A6" w:rsidP="00EA01A6">
            <w:pPr>
              <w:autoSpaceDE w:val="0"/>
              <w:autoSpaceDN w:val="0"/>
              <w:adjustRightInd w:val="0"/>
              <w:spacing w:after="0" w:line="240" w:lineRule="auto"/>
              <w:jc w:val="both"/>
              <w:rPr>
                <w:rStyle w:val="CommentReference"/>
                <w:rFonts w:ascii="Arial" w:hAnsi="Arial" w:cs="Arial"/>
                <w:sz w:val="20"/>
                <w:szCs w:val="20"/>
              </w:rPr>
            </w:pPr>
          </w:p>
          <w:p w14:paraId="6E33F862" w14:textId="77777777" w:rsidR="00EA01A6" w:rsidRPr="0014701E" w:rsidRDefault="00EA01A6" w:rsidP="00EA01A6">
            <w:pPr>
              <w:pStyle w:val="ListParagraph"/>
              <w:numPr>
                <w:ilvl w:val="0"/>
                <w:numId w:val="26"/>
              </w:numPr>
              <w:autoSpaceDE w:val="0"/>
              <w:autoSpaceDN w:val="0"/>
              <w:adjustRightInd w:val="0"/>
              <w:jc w:val="both"/>
              <w:rPr>
                <w:rFonts w:ascii="Arial" w:hAnsi="Arial" w:cs="Arial"/>
                <w:sz w:val="20"/>
                <w:szCs w:val="20"/>
              </w:rPr>
            </w:pPr>
            <w:r w:rsidRPr="00BE745B">
              <w:rPr>
                <w:rFonts w:ascii="Arial" w:hAnsi="Arial" w:cs="Arial"/>
                <w:sz w:val="20"/>
                <w:szCs w:val="20"/>
              </w:rPr>
              <w:t>Dar seguimiento y atención a sus clientes prospectos hasta agotar posibilidades de cerrar operac</w:t>
            </w:r>
            <w:r>
              <w:rPr>
                <w:rFonts w:ascii="Arial" w:hAnsi="Arial" w:cs="Arial"/>
                <w:sz w:val="20"/>
                <w:szCs w:val="20"/>
              </w:rPr>
              <w:t>iones, as</w:t>
            </w:r>
            <w:r>
              <w:rPr>
                <w:rFonts w:ascii="Arial" w:hAnsi="Arial" w:cs="Arial"/>
                <w:sz w:val="20"/>
                <w:szCs w:val="20"/>
                <w:lang w:val="es-419"/>
              </w:rPr>
              <w:t xml:space="preserve">í como </w:t>
            </w:r>
            <w:r>
              <w:rPr>
                <w:rFonts w:ascii="Arial" w:hAnsi="Arial" w:cs="Arial"/>
                <w:sz w:val="20"/>
                <w:szCs w:val="20"/>
              </w:rPr>
              <w:t>hacer reportes correspondientes.</w:t>
            </w:r>
          </w:p>
          <w:p w14:paraId="5ACCADF4" w14:textId="77777777" w:rsidR="00EA01A6" w:rsidRPr="00BE745B" w:rsidRDefault="00EA01A6" w:rsidP="00EA01A6">
            <w:pPr>
              <w:pStyle w:val="ListParagraph"/>
              <w:numPr>
                <w:ilvl w:val="0"/>
                <w:numId w:val="26"/>
              </w:numPr>
              <w:autoSpaceDE w:val="0"/>
              <w:autoSpaceDN w:val="0"/>
              <w:adjustRightInd w:val="0"/>
              <w:jc w:val="both"/>
              <w:rPr>
                <w:rFonts w:ascii="Arial" w:hAnsi="Arial" w:cs="Arial"/>
                <w:sz w:val="20"/>
                <w:szCs w:val="20"/>
              </w:rPr>
            </w:pPr>
            <w:r w:rsidRPr="00BE745B">
              <w:rPr>
                <w:rFonts w:ascii="Arial" w:hAnsi="Arial" w:cs="Arial"/>
                <w:sz w:val="20"/>
                <w:szCs w:val="20"/>
              </w:rPr>
              <w:t>Dar seguimiento y reportes a sus clientes propietarios de sus captaciones hasta terminar contrato o cerrar operación.</w:t>
            </w:r>
          </w:p>
          <w:p w14:paraId="793A4846" w14:textId="77777777" w:rsidR="00EA01A6" w:rsidRPr="00BE745B" w:rsidRDefault="00EA01A6" w:rsidP="00EA01A6">
            <w:pPr>
              <w:pStyle w:val="ListParagraph"/>
              <w:numPr>
                <w:ilvl w:val="0"/>
                <w:numId w:val="26"/>
              </w:numPr>
              <w:autoSpaceDE w:val="0"/>
              <w:autoSpaceDN w:val="0"/>
              <w:adjustRightInd w:val="0"/>
              <w:jc w:val="both"/>
              <w:rPr>
                <w:rFonts w:ascii="Arial" w:hAnsi="Arial" w:cs="Arial"/>
                <w:sz w:val="20"/>
                <w:szCs w:val="20"/>
                <w:lang w:val="en-US"/>
              </w:rPr>
            </w:pPr>
            <w:r w:rsidRPr="00BE745B">
              <w:rPr>
                <w:rFonts w:ascii="Arial" w:hAnsi="Arial" w:cs="Arial"/>
                <w:sz w:val="20"/>
                <w:szCs w:val="20"/>
              </w:rPr>
              <w:t>Respetarse los clientes.</w:t>
            </w:r>
          </w:p>
          <w:p w14:paraId="4BF38F14" w14:textId="77777777" w:rsidR="00EA01A6" w:rsidRPr="00BE745B" w:rsidRDefault="00EA01A6" w:rsidP="00EA01A6">
            <w:pPr>
              <w:pStyle w:val="ListParagraph"/>
              <w:numPr>
                <w:ilvl w:val="0"/>
                <w:numId w:val="26"/>
              </w:numPr>
              <w:autoSpaceDE w:val="0"/>
              <w:autoSpaceDN w:val="0"/>
              <w:adjustRightInd w:val="0"/>
              <w:jc w:val="both"/>
              <w:rPr>
                <w:rFonts w:ascii="Arial" w:hAnsi="Arial" w:cs="Arial"/>
                <w:sz w:val="20"/>
                <w:szCs w:val="20"/>
              </w:rPr>
            </w:pPr>
            <w:r w:rsidRPr="00BE745B">
              <w:rPr>
                <w:rFonts w:ascii="Arial" w:hAnsi="Arial" w:cs="Arial"/>
                <w:sz w:val="20"/>
                <w:szCs w:val="20"/>
              </w:rPr>
              <w:t>Ayudarse mutuamente a promover las propiedades de todos.</w:t>
            </w:r>
          </w:p>
          <w:p w14:paraId="59C4D099" w14:textId="77777777" w:rsidR="00EA01A6" w:rsidRPr="00BE745B" w:rsidRDefault="00EA01A6" w:rsidP="00EA01A6">
            <w:pPr>
              <w:pStyle w:val="ListParagraph"/>
              <w:numPr>
                <w:ilvl w:val="0"/>
                <w:numId w:val="26"/>
              </w:numPr>
              <w:autoSpaceDE w:val="0"/>
              <w:autoSpaceDN w:val="0"/>
              <w:adjustRightInd w:val="0"/>
              <w:jc w:val="both"/>
              <w:rPr>
                <w:rFonts w:ascii="Arial" w:hAnsi="Arial" w:cs="Arial"/>
                <w:sz w:val="20"/>
                <w:szCs w:val="20"/>
              </w:rPr>
            </w:pPr>
            <w:r>
              <w:rPr>
                <w:rFonts w:ascii="Arial" w:hAnsi="Arial" w:cs="Arial"/>
                <w:sz w:val="20"/>
                <w:szCs w:val="20"/>
              </w:rPr>
              <w:t>Captar un mínimo de</w:t>
            </w:r>
            <w:r w:rsidRPr="00BE745B">
              <w:rPr>
                <w:rFonts w:ascii="Arial" w:hAnsi="Arial" w:cs="Arial"/>
                <w:sz w:val="20"/>
                <w:szCs w:val="20"/>
              </w:rPr>
              <w:t xml:space="preserve"> propiedades entre ven</w:t>
            </w:r>
            <w:r>
              <w:rPr>
                <w:rFonts w:ascii="Arial" w:hAnsi="Arial" w:cs="Arial"/>
                <w:sz w:val="20"/>
                <w:szCs w:val="20"/>
              </w:rPr>
              <w:t>ta y renta por mes; según lo definan sus propias metas</w:t>
            </w:r>
            <w:r w:rsidRPr="00BE745B">
              <w:rPr>
                <w:rFonts w:ascii="Arial" w:hAnsi="Arial" w:cs="Arial"/>
                <w:sz w:val="20"/>
                <w:szCs w:val="20"/>
              </w:rPr>
              <w:t>.</w:t>
            </w:r>
          </w:p>
          <w:p w14:paraId="6E8371B8" w14:textId="77777777" w:rsidR="00EA01A6" w:rsidRPr="00BE745B" w:rsidRDefault="00EA01A6" w:rsidP="00EA01A6">
            <w:pPr>
              <w:pStyle w:val="ListParagraph"/>
              <w:numPr>
                <w:ilvl w:val="0"/>
                <w:numId w:val="26"/>
              </w:numPr>
              <w:autoSpaceDE w:val="0"/>
              <w:autoSpaceDN w:val="0"/>
              <w:adjustRightInd w:val="0"/>
              <w:jc w:val="both"/>
              <w:rPr>
                <w:rFonts w:ascii="Arial" w:hAnsi="Arial" w:cs="Arial"/>
                <w:sz w:val="20"/>
                <w:szCs w:val="20"/>
              </w:rPr>
            </w:pPr>
            <w:r w:rsidRPr="00BE745B">
              <w:rPr>
                <w:rFonts w:ascii="Arial" w:hAnsi="Arial" w:cs="Arial"/>
                <w:sz w:val="20"/>
                <w:szCs w:val="20"/>
              </w:rPr>
              <w:t>Llevar un control de sus captaciones y actualizarlas periódicamente.</w:t>
            </w:r>
          </w:p>
          <w:p w14:paraId="43AE8E83" w14:textId="77777777" w:rsidR="00EA01A6" w:rsidRPr="00BE745B" w:rsidRDefault="00EA01A6" w:rsidP="00EA01A6">
            <w:pPr>
              <w:pStyle w:val="ListParagraph"/>
              <w:numPr>
                <w:ilvl w:val="0"/>
                <w:numId w:val="26"/>
              </w:numPr>
              <w:autoSpaceDE w:val="0"/>
              <w:autoSpaceDN w:val="0"/>
              <w:adjustRightInd w:val="0"/>
              <w:jc w:val="both"/>
              <w:rPr>
                <w:rFonts w:ascii="Arial" w:hAnsi="Arial" w:cs="Arial"/>
                <w:sz w:val="20"/>
                <w:szCs w:val="20"/>
              </w:rPr>
            </w:pPr>
            <w:r w:rsidRPr="00BE745B">
              <w:rPr>
                <w:rFonts w:ascii="Arial" w:hAnsi="Arial" w:cs="Arial"/>
                <w:sz w:val="20"/>
                <w:szCs w:val="20"/>
              </w:rPr>
              <w:t>Llevar un control de sus resultados de ventas o rentas por mes y cotejarlas con su coordinadora.</w:t>
            </w:r>
          </w:p>
          <w:p w14:paraId="1A9E1C5F" w14:textId="77777777" w:rsidR="00EA01A6" w:rsidRPr="00BE745B" w:rsidRDefault="00EA01A6" w:rsidP="00EA01A6">
            <w:pPr>
              <w:pStyle w:val="ListParagraph"/>
              <w:numPr>
                <w:ilvl w:val="0"/>
                <w:numId w:val="26"/>
              </w:numPr>
              <w:autoSpaceDE w:val="0"/>
              <w:autoSpaceDN w:val="0"/>
              <w:adjustRightInd w:val="0"/>
              <w:jc w:val="both"/>
              <w:rPr>
                <w:rFonts w:ascii="Arial" w:hAnsi="Arial" w:cs="Arial"/>
                <w:sz w:val="20"/>
                <w:szCs w:val="20"/>
              </w:rPr>
            </w:pPr>
            <w:r w:rsidRPr="00BE745B">
              <w:rPr>
                <w:rFonts w:ascii="Arial" w:hAnsi="Arial" w:cs="Arial"/>
                <w:sz w:val="20"/>
                <w:szCs w:val="20"/>
              </w:rPr>
              <w:t>Llevar registro de clientes diariamente para que quede una huella de seguimiento de los mismos.</w:t>
            </w:r>
          </w:p>
          <w:p w14:paraId="3EB327C0" w14:textId="77777777" w:rsidR="00EA01A6" w:rsidRPr="00BE745B" w:rsidRDefault="00EA01A6" w:rsidP="00EA01A6">
            <w:pPr>
              <w:pStyle w:val="ListParagraph"/>
              <w:numPr>
                <w:ilvl w:val="0"/>
                <w:numId w:val="26"/>
              </w:numPr>
              <w:autoSpaceDE w:val="0"/>
              <w:autoSpaceDN w:val="0"/>
              <w:adjustRightInd w:val="0"/>
              <w:jc w:val="both"/>
              <w:rPr>
                <w:rFonts w:ascii="Arial" w:hAnsi="Arial" w:cs="Arial"/>
                <w:sz w:val="20"/>
                <w:szCs w:val="20"/>
              </w:rPr>
            </w:pPr>
            <w:r w:rsidRPr="00BE745B">
              <w:rPr>
                <w:rFonts w:ascii="Arial" w:hAnsi="Arial" w:cs="Arial"/>
                <w:sz w:val="20"/>
                <w:szCs w:val="20"/>
              </w:rPr>
              <w:t>Trabajar en equipo, con disposición, cooperación y coordinación de manera ordenada, honesta y cordial.</w:t>
            </w:r>
          </w:p>
          <w:p w14:paraId="7A08D646" w14:textId="77777777" w:rsidR="00EA01A6" w:rsidRPr="001D7B14" w:rsidRDefault="00EA01A6" w:rsidP="00EA01A6">
            <w:pPr>
              <w:pStyle w:val="ListParagraph"/>
              <w:numPr>
                <w:ilvl w:val="0"/>
                <w:numId w:val="26"/>
              </w:numPr>
              <w:autoSpaceDE w:val="0"/>
              <w:autoSpaceDN w:val="0"/>
              <w:adjustRightInd w:val="0"/>
              <w:jc w:val="both"/>
              <w:rPr>
                <w:rFonts w:ascii="Arial" w:hAnsi="Arial" w:cs="Arial"/>
                <w:sz w:val="20"/>
                <w:szCs w:val="20"/>
              </w:rPr>
            </w:pPr>
            <w:r w:rsidRPr="001D7B14">
              <w:rPr>
                <w:rFonts w:ascii="Arial" w:hAnsi="Arial" w:cs="Arial"/>
                <w:bCs/>
                <w:sz w:val="20"/>
                <w:szCs w:val="20"/>
              </w:rPr>
              <w:t>Trabajar con entusiasmo, respeto, proactividad y positivismo.</w:t>
            </w:r>
          </w:p>
          <w:p w14:paraId="4011405A" w14:textId="77777777" w:rsidR="00F337DB" w:rsidRPr="00EA01A6" w:rsidRDefault="00EA01A6" w:rsidP="00EA01A6">
            <w:pPr>
              <w:pStyle w:val="ListParagraph"/>
              <w:numPr>
                <w:ilvl w:val="0"/>
                <w:numId w:val="26"/>
              </w:numPr>
              <w:autoSpaceDE w:val="0"/>
              <w:autoSpaceDN w:val="0"/>
              <w:adjustRightInd w:val="0"/>
              <w:jc w:val="both"/>
              <w:rPr>
                <w:rFonts w:ascii="Arial" w:hAnsi="Arial" w:cs="Arial"/>
                <w:sz w:val="20"/>
                <w:szCs w:val="20"/>
              </w:rPr>
            </w:pPr>
            <w:r w:rsidRPr="00BE745B">
              <w:rPr>
                <w:rFonts w:ascii="Arial" w:hAnsi="Arial" w:cs="Arial"/>
                <w:sz w:val="20"/>
                <w:szCs w:val="20"/>
              </w:rPr>
              <w:t>Tomar todas las capacitaciones y cursos que les indique su director, asistan a las convenciones anuales, desayunos mensuales, presentaciones de proyectos, bancos, desarrollos y todo lo que implique imagen de grupo, las inasistencias serán tomadas en cuenta en el grupo d</w:t>
            </w:r>
            <w:r>
              <w:rPr>
                <w:rFonts w:ascii="Arial" w:hAnsi="Arial" w:cs="Arial"/>
                <w:sz w:val="20"/>
                <w:szCs w:val="20"/>
              </w:rPr>
              <w:t xml:space="preserve">e asesores </w:t>
            </w:r>
            <w:r w:rsidRPr="00BE745B">
              <w:rPr>
                <w:rFonts w:ascii="Arial" w:hAnsi="Arial" w:cs="Arial"/>
                <w:sz w:val="20"/>
                <w:szCs w:val="20"/>
              </w:rPr>
              <w:t xml:space="preserve">para </w:t>
            </w:r>
            <w:r>
              <w:rPr>
                <w:rFonts w:ascii="Arial" w:hAnsi="Arial" w:cs="Arial"/>
                <w:sz w:val="20"/>
                <w:szCs w:val="20"/>
              </w:rPr>
              <w:t>determinar incentivos.</w:t>
            </w:r>
          </w:p>
          <w:p w14:paraId="70DE9F86" w14:textId="77777777" w:rsidR="00F337DB" w:rsidRPr="00C27112" w:rsidRDefault="00F337DB" w:rsidP="00154EAA">
            <w:pPr>
              <w:spacing w:after="0" w:line="240" w:lineRule="auto"/>
              <w:rPr>
                <w:rFonts w:ascii="Arial" w:hAnsi="Arial" w:cs="Arial"/>
                <w:color w:val="0070C0"/>
                <w:sz w:val="20"/>
                <w:szCs w:val="20"/>
              </w:rPr>
            </w:pPr>
            <w:r w:rsidRPr="00C27112">
              <w:rPr>
                <w:rFonts w:ascii="Arial" w:hAnsi="Arial" w:cs="Arial"/>
                <w:color w:val="0070C0"/>
                <w:sz w:val="20"/>
                <w:szCs w:val="20"/>
              </w:rPr>
              <w:t>Ligas autorizadas para obtener imágenes:</w:t>
            </w:r>
          </w:p>
          <w:p w14:paraId="279AC7ED" w14:textId="77777777" w:rsidR="00F337DB" w:rsidRPr="00C27112" w:rsidRDefault="00F337DB" w:rsidP="00154EAA">
            <w:pPr>
              <w:spacing w:after="0" w:line="240" w:lineRule="auto"/>
              <w:rPr>
                <w:rFonts w:ascii="Arial" w:hAnsi="Arial" w:cs="Arial"/>
                <w:color w:val="0070C0"/>
                <w:sz w:val="20"/>
                <w:szCs w:val="20"/>
              </w:rPr>
            </w:pPr>
          </w:p>
          <w:p w14:paraId="77F48677" w14:textId="77777777" w:rsidR="00F337DB" w:rsidRPr="00C27112" w:rsidRDefault="008B7C07" w:rsidP="00154EAA">
            <w:pPr>
              <w:spacing w:after="0" w:line="240" w:lineRule="auto"/>
              <w:rPr>
                <w:rFonts w:ascii="Arial" w:hAnsi="Arial" w:cs="Arial"/>
                <w:color w:val="0070C0"/>
                <w:sz w:val="20"/>
                <w:szCs w:val="20"/>
              </w:rPr>
            </w:pPr>
            <w:hyperlink r:id="rId55" w:history="1">
              <w:r w:rsidR="00F337DB" w:rsidRPr="00C27112">
                <w:rPr>
                  <w:rStyle w:val="Hyperlink"/>
                  <w:rFonts w:ascii="Arial" w:hAnsi="Arial" w:cs="Arial"/>
                  <w:sz w:val="20"/>
                  <w:szCs w:val="20"/>
                </w:rPr>
                <w:t>http://www.shutterstock.com/</w:t>
              </w:r>
            </w:hyperlink>
          </w:p>
          <w:p w14:paraId="7AD78C59" w14:textId="77777777" w:rsidR="00F337DB" w:rsidRPr="00C27112" w:rsidRDefault="008B7C07" w:rsidP="00154EAA">
            <w:pPr>
              <w:spacing w:after="0" w:line="240" w:lineRule="auto"/>
              <w:rPr>
                <w:rFonts w:ascii="Arial" w:hAnsi="Arial" w:cs="Arial"/>
                <w:color w:val="0070C0"/>
                <w:sz w:val="20"/>
                <w:szCs w:val="20"/>
              </w:rPr>
            </w:pPr>
            <w:hyperlink r:id="rId56" w:history="1">
              <w:r w:rsidR="00F337DB" w:rsidRPr="00C27112">
                <w:rPr>
                  <w:rStyle w:val="Hyperlink"/>
                  <w:rFonts w:ascii="Arial" w:hAnsi="Arial" w:cs="Arial"/>
                  <w:sz w:val="20"/>
                  <w:szCs w:val="20"/>
                </w:rPr>
                <w:t>http://www.thinkstockphotos.com/</w:t>
              </w:r>
            </w:hyperlink>
          </w:p>
          <w:p w14:paraId="3A301BC2" w14:textId="77777777" w:rsidR="00F337DB" w:rsidRPr="00C27112" w:rsidRDefault="008B7C07" w:rsidP="00154EAA">
            <w:pPr>
              <w:spacing w:after="0" w:line="240" w:lineRule="auto"/>
              <w:rPr>
                <w:rFonts w:ascii="Arial" w:hAnsi="Arial" w:cs="Arial"/>
                <w:color w:val="0070C0"/>
                <w:sz w:val="20"/>
                <w:szCs w:val="20"/>
              </w:rPr>
            </w:pPr>
            <w:hyperlink r:id="rId57" w:history="1">
              <w:r w:rsidR="00F337DB" w:rsidRPr="00C27112">
                <w:rPr>
                  <w:rStyle w:val="Hyperlink"/>
                  <w:rFonts w:ascii="Arial" w:hAnsi="Arial" w:cs="Arial"/>
                  <w:sz w:val="20"/>
                  <w:szCs w:val="20"/>
                </w:rPr>
                <w:t>http://espanol.istockphoto.com/</w:t>
              </w:r>
            </w:hyperlink>
          </w:p>
          <w:p w14:paraId="62A5AAD4" w14:textId="77777777" w:rsidR="00F337DB" w:rsidRPr="00C27112" w:rsidRDefault="00F337DB" w:rsidP="00154EAA">
            <w:pPr>
              <w:spacing w:after="0" w:line="240" w:lineRule="auto"/>
              <w:rPr>
                <w:rFonts w:ascii="Arial" w:hAnsi="Arial" w:cs="Arial"/>
                <w:color w:val="0070C0"/>
                <w:sz w:val="20"/>
                <w:szCs w:val="20"/>
              </w:rPr>
            </w:pPr>
          </w:p>
          <w:p w14:paraId="0897808E" w14:textId="77777777" w:rsidR="00F337DB" w:rsidRPr="00C27112" w:rsidRDefault="00F337DB" w:rsidP="00154EAA">
            <w:pPr>
              <w:spacing w:after="0" w:line="240" w:lineRule="auto"/>
              <w:rPr>
                <w:rFonts w:ascii="Arial" w:hAnsi="Arial" w:cs="Arial"/>
                <w:color w:val="0070C0"/>
                <w:sz w:val="20"/>
                <w:szCs w:val="20"/>
              </w:rPr>
            </w:pPr>
            <w:r w:rsidRPr="00C27112">
              <w:rPr>
                <w:rFonts w:ascii="Arial" w:hAnsi="Arial" w:cs="Arial"/>
                <w:color w:val="0070C0"/>
                <w:sz w:val="20"/>
                <w:szCs w:val="20"/>
              </w:rPr>
              <w:t>Y fuentes confiables.</w:t>
            </w:r>
          </w:p>
          <w:p w14:paraId="372B6C87" w14:textId="77777777" w:rsidR="00F337DB" w:rsidRPr="00023343" w:rsidRDefault="00F337DB" w:rsidP="00154EAA">
            <w:pPr>
              <w:spacing w:after="0" w:line="240" w:lineRule="auto"/>
              <w:rPr>
                <w:rFonts w:ascii="Arial" w:hAnsi="Arial" w:cs="Arial"/>
                <w:color w:val="0070C0"/>
                <w:sz w:val="20"/>
                <w:szCs w:val="20"/>
              </w:rPr>
            </w:pPr>
            <w:r w:rsidRPr="00C27112">
              <w:rPr>
                <w:rFonts w:ascii="Arial" w:hAnsi="Arial" w:cs="Arial"/>
                <w:color w:val="0070C0"/>
                <w:sz w:val="20"/>
                <w:szCs w:val="20"/>
              </w:rPr>
              <w:t>NO se permiten imágenes o contenido de monografías, Wikiped</w:t>
            </w:r>
            <w:r>
              <w:rPr>
                <w:rFonts w:ascii="Arial" w:hAnsi="Arial" w:cs="Arial"/>
                <w:color w:val="0070C0"/>
                <w:sz w:val="20"/>
                <w:szCs w:val="20"/>
              </w:rPr>
              <w:t>ia, rincón del vago y similares</w:t>
            </w:r>
          </w:p>
        </w:tc>
      </w:tr>
      <w:tr w:rsidR="0043495C" w:rsidRPr="00C27112" w14:paraId="10865B94" w14:textId="77777777" w:rsidTr="00154EAA">
        <w:tc>
          <w:tcPr>
            <w:tcW w:w="8833" w:type="dxa"/>
          </w:tcPr>
          <w:p w14:paraId="5066BDA6" w14:textId="77777777" w:rsidR="0043495C" w:rsidRPr="00993025" w:rsidRDefault="0043495C" w:rsidP="00154EAA">
            <w:pPr>
              <w:pStyle w:val="ListParagraph"/>
              <w:spacing w:after="0" w:line="240" w:lineRule="auto"/>
              <w:ind w:left="0"/>
              <w:rPr>
                <w:rFonts w:ascii="Arial" w:hAnsi="Arial" w:cs="Arial"/>
                <w:b/>
                <w:sz w:val="20"/>
                <w:szCs w:val="20"/>
                <w:lang w:val="es-ES"/>
              </w:rPr>
            </w:pPr>
          </w:p>
        </w:tc>
      </w:tr>
    </w:tbl>
    <w:p w14:paraId="0D74012E" w14:textId="77777777" w:rsidR="00F337DB" w:rsidRPr="00CB2A50" w:rsidRDefault="00F337DB" w:rsidP="00F337DB">
      <w:pPr>
        <w:spacing w:after="0" w:line="240" w:lineRule="auto"/>
        <w:outlineLvl w:val="0"/>
        <w:rPr>
          <w:rFonts w:ascii="Arial" w:eastAsia="Times New Roman" w:hAnsi="Arial" w:cs="Arial"/>
          <w:color w:val="984806"/>
          <w:sz w:val="20"/>
          <w:szCs w:val="20"/>
        </w:rPr>
      </w:pPr>
    </w:p>
    <w:p w14:paraId="365DEEF8" w14:textId="77777777" w:rsidR="00F337DB" w:rsidRDefault="00F337DB" w:rsidP="00F337DB">
      <w:pPr>
        <w:spacing w:after="0" w:line="240" w:lineRule="auto"/>
        <w:outlineLvl w:val="0"/>
        <w:rPr>
          <w:rFonts w:ascii="Arial" w:eastAsia="Times New Roman" w:hAnsi="Arial" w:cs="Arial"/>
          <w:color w:val="984806"/>
          <w:sz w:val="20"/>
          <w:szCs w:val="20"/>
        </w:rPr>
      </w:pPr>
    </w:p>
    <w:p w14:paraId="4CA56ED8" w14:textId="77777777" w:rsidR="00F337DB" w:rsidRPr="00CB2A50" w:rsidRDefault="000A544E" w:rsidP="00F337DB">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lastRenderedPageBreak/>
        <w:t>Cierre del tema 6</w:t>
      </w:r>
      <w:r w:rsidR="00F337DB" w:rsidRPr="00CB2A50">
        <w:rPr>
          <w:rFonts w:ascii="Arial" w:eastAsia="Times New Roman" w:hAnsi="Arial" w:cs="Arial"/>
          <w:b/>
          <w:bCs/>
          <w:color w:val="FFFFFF"/>
          <w:sz w:val="20"/>
          <w:szCs w:val="20"/>
        </w:rPr>
        <w:t xml:space="preserve"> (aterrizaje del </w:t>
      </w:r>
      <w:r w:rsidR="002E3B73">
        <w:rPr>
          <w:rFonts w:ascii="Arial" w:eastAsia="Times New Roman" w:hAnsi="Arial" w:cs="Arial"/>
          <w:b/>
          <w:bCs/>
          <w:color w:val="FFFFFF"/>
          <w:sz w:val="20"/>
          <w:szCs w:val="20"/>
        </w:rPr>
        <w:t>participante</w:t>
      </w:r>
      <w:r w:rsidR="00F337DB" w:rsidRPr="00CB2A50">
        <w:rPr>
          <w:rFonts w:ascii="Arial" w:eastAsia="Times New Roman" w:hAnsi="Arial" w:cs="Arial"/>
          <w:b/>
          <w:bCs/>
          <w:color w:val="FFFFFF"/>
          <w:sz w:val="20"/>
          <w:szCs w:val="20"/>
        </w:rPr>
        <w:t>)</w:t>
      </w:r>
    </w:p>
    <w:p w14:paraId="019A2AA4" w14:textId="77777777" w:rsidR="00F337DB" w:rsidRPr="00CB2A50" w:rsidRDefault="00F337DB" w:rsidP="00F337DB">
      <w:pPr>
        <w:pStyle w:val="NoSpacing"/>
      </w:pPr>
    </w:p>
    <w:p w14:paraId="126284B6" w14:textId="77777777" w:rsidR="00F337DB" w:rsidRPr="00CB2A50" w:rsidRDefault="00F337DB" w:rsidP="00F337DB">
      <w:pPr>
        <w:shd w:val="clear" w:color="auto" w:fill="E7E6E6"/>
        <w:rPr>
          <w:rFonts w:ascii="Arial" w:hAnsi="Arial" w:cs="Arial"/>
          <w:sz w:val="20"/>
          <w:szCs w:val="20"/>
        </w:rPr>
      </w:pPr>
      <w:r w:rsidRPr="00CB2A50">
        <w:rPr>
          <w:rFonts w:ascii="Arial" w:hAnsi="Arial" w:cs="Arial"/>
          <w:sz w:val="20"/>
          <w:szCs w:val="20"/>
        </w:rPr>
        <w:t>Con base en la situación descrita en la sección anterior (planteamiento inicial), elabore un cierre o conclusión que permita al participante hacer una reflexión del tema en su vida personal o profesional. Puede tomar como referencia las siguientes estrategias, lo importante es establecer una conexión clara entre el planteamiento inicial y el cierre del tema (tener en cuenta el perfil del participante).</w:t>
      </w:r>
    </w:p>
    <w:p w14:paraId="6889F742" w14:textId="77777777" w:rsidR="00F337DB" w:rsidRPr="00CB2A50" w:rsidRDefault="00F337DB" w:rsidP="00F337DB">
      <w:pPr>
        <w:pStyle w:val="ListParagraph"/>
        <w:numPr>
          <w:ilvl w:val="0"/>
          <w:numId w:val="3"/>
        </w:numPr>
        <w:shd w:val="clear" w:color="auto" w:fill="E7E6E6"/>
        <w:rPr>
          <w:rFonts w:ascii="Arial" w:hAnsi="Arial" w:cs="Arial"/>
          <w:sz w:val="20"/>
          <w:szCs w:val="20"/>
        </w:rPr>
      </w:pPr>
      <w:r w:rsidRPr="00CB2A50">
        <w:rPr>
          <w:rFonts w:ascii="Arial" w:hAnsi="Arial" w:cs="Arial"/>
          <w:sz w:val="20"/>
          <w:szCs w:val="20"/>
        </w:rPr>
        <w:t>Conclusión + Pregunta(s) de reflexión</w:t>
      </w:r>
    </w:p>
    <w:p w14:paraId="0FDF8CB6" w14:textId="77777777" w:rsidR="00F337DB" w:rsidRPr="00CB2A50" w:rsidRDefault="00F337DB" w:rsidP="00F337DB">
      <w:pPr>
        <w:pStyle w:val="ListParagraph"/>
        <w:numPr>
          <w:ilvl w:val="0"/>
          <w:numId w:val="3"/>
        </w:numPr>
        <w:shd w:val="clear" w:color="auto" w:fill="E7E6E6"/>
        <w:rPr>
          <w:rFonts w:ascii="Arial" w:hAnsi="Arial" w:cs="Arial"/>
          <w:sz w:val="20"/>
          <w:szCs w:val="20"/>
        </w:rPr>
      </w:pPr>
      <w:r w:rsidRPr="00CB2A50">
        <w:rPr>
          <w:rFonts w:ascii="Arial" w:hAnsi="Arial" w:cs="Arial"/>
          <w:sz w:val="20"/>
          <w:szCs w:val="20"/>
        </w:rPr>
        <w:t xml:space="preserve">Conclusión + Ejercicio de reflexión </w:t>
      </w:r>
    </w:p>
    <w:p w14:paraId="0E25E94D" w14:textId="77777777" w:rsidR="00F337DB" w:rsidRPr="00CB2A50" w:rsidRDefault="00F337DB" w:rsidP="00F337DB">
      <w:pPr>
        <w:pStyle w:val="ListParagraph"/>
        <w:numPr>
          <w:ilvl w:val="0"/>
          <w:numId w:val="3"/>
        </w:numPr>
        <w:shd w:val="clear" w:color="auto" w:fill="E7E6E6"/>
        <w:rPr>
          <w:rFonts w:ascii="Arial" w:hAnsi="Arial" w:cs="Arial"/>
          <w:sz w:val="20"/>
          <w:szCs w:val="20"/>
        </w:rPr>
      </w:pPr>
      <w:r w:rsidRPr="00CB2A50">
        <w:rPr>
          <w:rFonts w:ascii="Arial" w:hAnsi="Arial" w:cs="Arial"/>
          <w:sz w:val="20"/>
          <w:szCs w:val="20"/>
        </w:rPr>
        <w:t>Conclusión + Esquema o mapa de conceptos</w:t>
      </w:r>
    </w:p>
    <w:p w14:paraId="5F73F7E0" w14:textId="77777777" w:rsidR="00F337DB" w:rsidRPr="00CB2A50" w:rsidRDefault="00F337DB" w:rsidP="00F337DB">
      <w:pPr>
        <w:pStyle w:val="ListParagraph"/>
        <w:rPr>
          <w:rFonts w:ascii="Arial" w:hAnsi="Arial" w:cs="Arial"/>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3"/>
      </w:tblGrid>
      <w:tr w:rsidR="00F337DB" w:rsidRPr="00C27112" w14:paraId="6ABFD450" w14:textId="77777777" w:rsidTr="00154EAA">
        <w:tc>
          <w:tcPr>
            <w:tcW w:w="8833" w:type="dxa"/>
          </w:tcPr>
          <w:p w14:paraId="7EF94275" w14:textId="77777777" w:rsidR="00EA01A6" w:rsidRDefault="00EA01A6" w:rsidP="00EA01A6">
            <w:pPr>
              <w:pStyle w:val="ListParagraph"/>
              <w:spacing w:after="0" w:line="240" w:lineRule="auto"/>
              <w:ind w:left="0"/>
              <w:rPr>
                <w:rFonts w:ascii="Arial" w:hAnsi="Arial" w:cs="Arial"/>
                <w:sz w:val="20"/>
                <w:szCs w:val="20"/>
                <w:lang w:val="es-ES"/>
              </w:rPr>
            </w:pPr>
            <w:commentRangeStart w:id="21"/>
            <w:r>
              <w:rPr>
                <w:noProof/>
                <w:lang w:eastAsia="es-MX"/>
              </w:rPr>
              <w:drawing>
                <wp:anchor distT="0" distB="0" distL="114300" distR="114300" simplePos="0" relativeHeight="251672064" behindDoc="0" locked="0" layoutInCell="1" allowOverlap="1" wp14:anchorId="7C3108DC" wp14:editId="002DE752">
                  <wp:simplePos x="0" y="0"/>
                  <wp:positionH relativeFrom="column">
                    <wp:posOffset>5715</wp:posOffset>
                  </wp:positionH>
                  <wp:positionV relativeFrom="paragraph">
                    <wp:posOffset>144780</wp:posOffset>
                  </wp:positionV>
                  <wp:extent cx="1605280" cy="1069975"/>
                  <wp:effectExtent l="0" t="0" r="0" b="0"/>
                  <wp:wrapSquare wrapText="bothSides"/>
                  <wp:docPr id="54" name="Picture 54" descr="Giving house model to other hands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iving house model to other hands : Foto de stock"/>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05280" cy="1069975"/>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21"/>
          </w:p>
          <w:p w14:paraId="3B778CE6" w14:textId="77777777" w:rsidR="00EA01A6" w:rsidRPr="00F363BB" w:rsidRDefault="00EA01A6" w:rsidP="00EA01A6">
            <w:pPr>
              <w:pStyle w:val="ListParagraph"/>
              <w:spacing w:after="0" w:line="240" w:lineRule="auto"/>
              <w:ind w:left="0"/>
              <w:rPr>
                <w:rFonts w:ascii="Arial" w:hAnsi="Arial" w:cs="Arial"/>
                <w:sz w:val="20"/>
                <w:szCs w:val="20"/>
                <w:lang w:val="es-ES"/>
              </w:rPr>
            </w:pPr>
            <w:r>
              <w:rPr>
                <w:rStyle w:val="CommentReference"/>
              </w:rPr>
              <w:commentReference w:id="21"/>
            </w:r>
            <w:r>
              <w:rPr>
                <w:rFonts w:ascii="Arial" w:hAnsi="Arial" w:cs="Arial"/>
                <w:sz w:val="20"/>
                <w:szCs w:val="20"/>
                <w:lang w:val="es-ES"/>
              </w:rPr>
              <w:t>En este tema pudiste observar las cualidades, competencias, responsabilidades y alcances de los agentes inmobiliarios dentro del desarrollo de cualquier operación inmobiliaria.</w:t>
            </w:r>
          </w:p>
          <w:p w14:paraId="746519E9" w14:textId="77777777" w:rsidR="00EA01A6" w:rsidRPr="00F363BB" w:rsidRDefault="00EA01A6" w:rsidP="00EA01A6">
            <w:pPr>
              <w:pStyle w:val="ListParagraph"/>
              <w:spacing w:after="0" w:line="240" w:lineRule="auto"/>
              <w:ind w:left="0"/>
              <w:rPr>
                <w:rFonts w:ascii="Arial" w:hAnsi="Arial" w:cs="Arial"/>
                <w:sz w:val="20"/>
                <w:szCs w:val="20"/>
                <w:lang w:val="es-ES"/>
              </w:rPr>
            </w:pPr>
          </w:p>
          <w:p w14:paraId="659FEEFC" w14:textId="77777777" w:rsidR="00EA01A6" w:rsidRDefault="00EA01A6" w:rsidP="00EA01A6">
            <w:pPr>
              <w:pStyle w:val="ListParagraph"/>
              <w:spacing w:after="0" w:line="240" w:lineRule="auto"/>
              <w:ind w:left="0"/>
              <w:rPr>
                <w:rFonts w:ascii="Arial" w:hAnsi="Arial" w:cs="Arial"/>
                <w:sz w:val="20"/>
                <w:szCs w:val="20"/>
                <w:lang w:val="es-ES"/>
              </w:rPr>
            </w:pPr>
            <w:r w:rsidRPr="00F363BB">
              <w:rPr>
                <w:rFonts w:ascii="Arial" w:hAnsi="Arial" w:cs="Arial"/>
                <w:sz w:val="20"/>
                <w:szCs w:val="20"/>
                <w:lang w:val="es-ES"/>
              </w:rPr>
              <w:t>Ahora sabes</w:t>
            </w:r>
            <w:r>
              <w:rPr>
                <w:rFonts w:ascii="Arial" w:hAnsi="Arial" w:cs="Arial"/>
                <w:sz w:val="20"/>
                <w:szCs w:val="20"/>
                <w:lang w:val="es-ES"/>
              </w:rPr>
              <w:t xml:space="preserve"> lo importante que es para los actores de un negocio inmobiliario acercarse con el asesor inmobiliario más adecuado, de tal forma que </w:t>
            </w:r>
            <w:r w:rsidRPr="00C001CB">
              <w:rPr>
                <w:rFonts w:ascii="Arial" w:hAnsi="Arial" w:cs="Arial"/>
                <w:b/>
                <w:sz w:val="20"/>
                <w:szCs w:val="20"/>
                <w:lang w:val="es-ES"/>
              </w:rPr>
              <w:t>garantice el curso adecuado desde el inicio hasta el cierre de la operación</w:t>
            </w:r>
            <w:r>
              <w:rPr>
                <w:rFonts w:ascii="Arial" w:hAnsi="Arial" w:cs="Arial"/>
                <w:sz w:val="20"/>
                <w:szCs w:val="20"/>
                <w:lang w:val="es-ES"/>
              </w:rPr>
              <w:t xml:space="preserve">. </w:t>
            </w:r>
          </w:p>
          <w:p w14:paraId="43A036C1" w14:textId="77777777" w:rsidR="00EA01A6" w:rsidRDefault="00EA01A6" w:rsidP="00EA01A6">
            <w:pPr>
              <w:pStyle w:val="ListParagraph"/>
              <w:spacing w:after="0" w:line="240" w:lineRule="auto"/>
              <w:ind w:left="0"/>
              <w:rPr>
                <w:rFonts w:ascii="Arial" w:hAnsi="Arial" w:cs="Arial"/>
                <w:sz w:val="20"/>
                <w:szCs w:val="20"/>
                <w:lang w:val="es-ES"/>
              </w:rPr>
            </w:pPr>
          </w:p>
          <w:p w14:paraId="74615198" w14:textId="77777777" w:rsidR="00EA01A6" w:rsidRDefault="00EA01A6" w:rsidP="00EA01A6">
            <w:pPr>
              <w:pStyle w:val="ListParagraph"/>
              <w:spacing w:after="0" w:line="240" w:lineRule="auto"/>
              <w:ind w:left="0"/>
              <w:rPr>
                <w:rFonts w:ascii="Arial" w:hAnsi="Arial" w:cs="Arial"/>
                <w:sz w:val="20"/>
                <w:szCs w:val="20"/>
                <w:lang w:val="es-ES"/>
              </w:rPr>
            </w:pPr>
            <w:r>
              <w:rPr>
                <w:rFonts w:ascii="Arial" w:hAnsi="Arial" w:cs="Arial"/>
                <w:sz w:val="20"/>
                <w:szCs w:val="20"/>
                <w:lang w:val="es-ES"/>
              </w:rPr>
              <w:t xml:space="preserve">De la misma forma identificaste lo importante que es para las agencias inmobiliarias, mantener en constante capacitación a sus asesores o agentes de tal forma que puedan </w:t>
            </w:r>
            <w:r w:rsidRPr="00C001CB">
              <w:rPr>
                <w:rFonts w:ascii="Arial" w:hAnsi="Arial" w:cs="Arial"/>
                <w:b/>
                <w:sz w:val="20"/>
                <w:szCs w:val="20"/>
                <w:lang w:val="es-ES"/>
              </w:rPr>
              <w:t>alcanzar la profesionalización del ramo y hacer carrera dentro del mismo</w:t>
            </w:r>
            <w:r>
              <w:rPr>
                <w:rFonts w:ascii="Arial" w:hAnsi="Arial" w:cs="Arial"/>
                <w:sz w:val="20"/>
                <w:szCs w:val="20"/>
                <w:lang w:val="es-ES"/>
              </w:rPr>
              <w:t xml:space="preserve">. Lo cual servirá como base para fortalecer el mercado de bienes raíces. </w:t>
            </w:r>
          </w:p>
          <w:p w14:paraId="548418FF" w14:textId="77777777" w:rsidR="00F337DB" w:rsidRPr="00131C11" w:rsidRDefault="00F337DB" w:rsidP="009A55AC">
            <w:pPr>
              <w:pStyle w:val="ListParagraph"/>
              <w:numPr>
                <w:ilvl w:val="0"/>
                <w:numId w:val="12"/>
              </w:numPr>
              <w:rPr>
                <w:rFonts w:ascii="Arial" w:hAnsi="Arial" w:cs="Arial"/>
              </w:rPr>
            </w:pPr>
          </w:p>
        </w:tc>
      </w:tr>
    </w:tbl>
    <w:p w14:paraId="5C40ED8F" w14:textId="77777777" w:rsidR="0001631B" w:rsidRPr="00CB2A50" w:rsidRDefault="0001631B" w:rsidP="00F337DB">
      <w:pPr>
        <w:spacing w:after="0" w:line="240" w:lineRule="auto"/>
        <w:outlineLvl w:val="0"/>
        <w:rPr>
          <w:rFonts w:ascii="Arial" w:eastAsia="Times New Roman" w:hAnsi="Arial" w:cs="Arial"/>
          <w:color w:val="984806"/>
          <w:sz w:val="20"/>
          <w:szCs w:val="20"/>
        </w:rPr>
      </w:pPr>
    </w:p>
    <w:p w14:paraId="41E66163" w14:textId="77777777" w:rsidR="00F337DB" w:rsidRPr="00CB2A50" w:rsidRDefault="00EB6288" w:rsidP="00F337DB">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Recursos de apoyo del tema 6</w:t>
      </w:r>
    </w:p>
    <w:p w14:paraId="3E32F605" w14:textId="77777777" w:rsidR="00F337DB" w:rsidRPr="00CB2A50" w:rsidRDefault="00F337DB" w:rsidP="00F337DB">
      <w:pPr>
        <w:shd w:val="clear" w:color="auto" w:fill="E7E6E6"/>
        <w:spacing w:after="0" w:line="240" w:lineRule="auto"/>
        <w:outlineLvl w:val="0"/>
        <w:rPr>
          <w:rFonts w:ascii="Arial" w:eastAsia="Times New Roman" w:hAnsi="Arial" w:cs="Arial"/>
          <w:sz w:val="20"/>
          <w:szCs w:val="20"/>
        </w:rPr>
      </w:pPr>
    </w:p>
    <w:p w14:paraId="4414FC9A" w14:textId="77777777" w:rsidR="00F337DB" w:rsidRPr="00CB2A50" w:rsidRDefault="00F337DB" w:rsidP="00F337DB">
      <w:pPr>
        <w:shd w:val="clear" w:color="auto" w:fill="E7E6E6"/>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742B712A" w14:textId="77777777" w:rsidR="00F337DB" w:rsidRPr="00CB2A50" w:rsidRDefault="00F337DB" w:rsidP="00F337DB">
      <w:pPr>
        <w:spacing w:after="0" w:line="240" w:lineRule="auto"/>
        <w:outlineLvl w:val="0"/>
        <w:rPr>
          <w:rFonts w:ascii="Arial" w:eastAsia="Times New Roman" w:hAnsi="Arial" w:cs="Arial"/>
          <w:color w:val="7F7F7F"/>
          <w:sz w:val="20"/>
          <w:szCs w:val="2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tblGrid>
      <w:tr w:rsidR="00F337DB" w:rsidRPr="00C27112" w14:paraId="6535FF56" w14:textId="77777777" w:rsidTr="00EE07EB">
        <w:tc>
          <w:tcPr>
            <w:tcW w:w="10201" w:type="dxa"/>
            <w:shd w:val="clear" w:color="auto" w:fill="E7E6E6"/>
          </w:tcPr>
          <w:p w14:paraId="41A15490" w14:textId="77777777" w:rsidR="00F337DB" w:rsidRPr="00C27112" w:rsidRDefault="00F337DB" w:rsidP="00154EAA">
            <w:pPr>
              <w:spacing w:after="0" w:line="240" w:lineRule="auto"/>
              <w:outlineLvl w:val="0"/>
              <w:rPr>
                <w:rFonts w:ascii="Arial" w:eastAsia="Times New Roman" w:hAnsi="Arial" w:cs="Arial"/>
                <w:b/>
                <w:bCs/>
                <w:sz w:val="20"/>
                <w:szCs w:val="20"/>
                <w:lang w:eastAsia="es-MX"/>
              </w:rPr>
            </w:pPr>
            <w:r w:rsidRPr="00C27112">
              <w:rPr>
                <w:rFonts w:ascii="Arial" w:eastAsia="Times New Roman" w:hAnsi="Arial" w:cs="Arial"/>
                <w:b/>
                <w:bCs/>
                <w:sz w:val="20"/>
                <w:szCs w:val="20"/>
                <w:lang w:eastAsia="es-MX"/>
              </w:rPr>
              <w:t xml:space="preserve">Videos educativos </w:t>
            </w:r>
            <w:r w:rsidRPr="00C27112">
              <w:rPr>
                <w:rFonts w:ascii="Arial" w:hAnsi="Arial" w:cs="Arial"/>
                <w:color w:val="7F7F7F"/>
                <w:sz w:val="20"/>
                <w:szCs w:val="20"/>
              </w:rPr>
              <w:t xml:space="preserve">(Cada tema debe presentar un video grabado por un experto, puede ser una entrevista, explicación de procesos o contenido) </w:t>
            </w:r>
          </w:p>
        </w:tc>
      </w:tr>
      <w:tr w:rsidR="00F337DB" w:rsidRPr="00C27112" w14:paraId="0A300733" w14:textId="77777777" w:rsidTr="00EE07EB">
        <w:tc>
          <w:tcPr>
            <w:tcW w:w="10201" w:type="dxa"/>
          </w:tcPr>
          <w:p w14:paraId="63917D14" w14:textId="77777777" w:rsidR="00F337DB" w:rsidRDefault="00F337DB" w:rsidP="00154EAA">
            <w:pPr>
              <w:spacing w:after="0" w:line="240" w:lineRule="auto"/>
              <w:outlineLvl w:val="0"/>
              <w:rPr>
                <w:rFonts w:ascii="Arial" w:eastAsia="Times New Roman" w:hAnsi="Arial" w:cs="Arial"/>
                <w:b/>
                <w:bCs/>
                <w:color w:val="5B9BD5"/>
                <w:sz w:val="20"/>
                <w:szCs w:val="20"/>
                <w:lang w:eastAsia="es-MX"/>
              </w:rPr>
            </w:pPr>
          </w:p>
          <w:p w14:paraId="5F784540" w14:textId="77777777" w:rsidR="00EA01A6" w:rsidRPr="004655D0" w:rsidRDefault="00EA01A6" w:rsidP="00EA01A6">
            <w:pPr>
              <w:spacing w:after="0" w:line="240" w:lineRule="auto"/>
              <w:ind w:left="567" w:hanging="567"/>
              <w:outlineLvl w:val="0"/>
              <w:rPr>
                <w:rFonts w:ascii="Arial" w:eastAsia="Times New Roman" w:hAnsi="Arial" w:cs="Arial"/>
                <w:bCs/>
                <w:sz w:val="20"/>
                <w:szCs w:val="20"/>
                <w:lang w:eastAsia="es-MX"/>
              </w:rPr>
            </w:pPr>
            <w:r w:rsidRPr="004655D0">
              <w:rPr>
                <w:rFonts w:ascii="Arial" w:eastAsia="Times New Roman" w:hAnsi="Arial" w:cs="Arial"/>
                <w:bCs/>
                <w:sz w:val="20"/>
                <w:szCs w:val="20"/>
                <w:lang w:eastAsia="es-MX"/>
              </w:rPr>
              <w:t xml:space="preserve">Para conocer más sobre </w:t>
            </w:r>
            <w:r w:rsidRPr="004655D0">
              <w:rPr>
                <w:rFonts w:ascii="Arial" w:eastAsia="Times New Roman" w:hAnsi="Arial" w:cs="Arial"/>
                <w:b/>
                <w:bCs/>
                <w:sz w:val="20"/>
                <w:szCs w:val="20"/>
                <w:lang w:eastAsia="es-MX"/>
              </w:rPr>
              <w:t>el ciclo del valor de la construcción</w:t>
            </w:r>
            <w:r w:rsidRPr="004655D0">
              <w:rPr>
                <w:rFonts w:ascii="Arial" w:eastAsia="Times New Roman" w:hAnsi="Arial" w:cs="Arial"/>
                <w:bCs/>
                <w:sz w:val="20"/>
                <w:szCs w:val="20"/>
                <w:lang w:eastAsia="es-MX"/>
              </w:rPr>
              <w:t>, te recomendamos ver:</w:t>
            </w:r>
          </w:p>
          <w:p w14:paraId="2405920D" w14:textId="77777777" w:rsidR="00EA01A6" w:rsidRPr="004655D0" w:rsidRDefault="00EA01A6" w:rsidP="00EA01A6">
            <w:pPr>
              <w:spacing w:after="0" w:line="240" w:lineRule="auto"/>
              <w:ind w:left="567" w:hanging="567"/>
              <w:outlineLvl w:val="0"/>
              <w:rPr>
                <w:rFonts w:ascii="Arial" w:eastAsia="Times New Roman" w:hAnsi="Arial" w:cs="Arial"/>
                <w:bCs/>
                <w:sz w:val="20"/>
                <w:szCs w:val="20"/>
                <w:lang w:eastAsia="es-MX"/>
              </w:rPr>
            </w:pPr>
            <w:r w:rsidRPr="004655D0">
              <w:rPr>
                <w:rFonts w:ascii="Arial" w:eastAsia="Times New Roman" w:hAnsi="Arial" w:cs="Arial"/>
                <w:bCs/>
                <w:sz w:val="20"/>
                <w:szCs w:val="20"/>
                <w:lang w:eastAsia="es-MX"/>
              </w:rPr>
              <w:t xml:space="preserve">Informativos. (2015, 5 de mayo). </w:t>
            </w:r>
            <w:r w:rsidRPr="004655D0">
              <w:rPr>
                <w:rFonts w:ascii="Arial" w:eastAsia="Times New Roman" w:hAnsi="Arial" w:cs="Arial"/>
                <w:bCs/>
                <w:i/>
                <w:sz w:val="20"/>
                <w:szCs w:val="20"/>
                <w:lang w:eastAsia="es-MX"/>
              </w:rPr>
              <w:t>Presentación de José María O´ Kean: del informe “Diseñando un nuevo ciclo de valor en la construcción”.</w:t>
            </w:r>
            <w:r w:rsidRPr="004655D0">
              <w:rPr>
                <w:rFonts w:ascii="Arial" w:eastAsia="Times New Roman" w:hAnsi="Arial" w:cs="Arial"/>
                <w:bCs/>
                <w:sz w:val="20"/>
                <w:szCs w:val="20"/>
                <w:lang w:eastAsia="es-MX"/>
              </w:rPr>
              <w:t xml:space="preserve"> </w:t>
            </w:r>
            <w:r>
              <w:rPr>
                <w:rFonts w:ascii="Arial" w:eastAsia="Times New Roman" w:hAnsi="Arial" w:cs="Arial"/>
                <w:bCs/>
                <w:sz w:val="20"/>
                <w:szCs w:val="20"/>
                <w:lang w:eastAsia="es-MX"/>
              </w:rPr>
              <w:t xml:space="preserve">[Archivo de video]. </w:t>
            </w:r>
            <w:r w:rsidRPr="004655D0">
              <w:rPr>
                <w:rFonts w:ascii="Arial" w:eastAsia="Times New Roman" w:hAnsi="Arial" w:cs="Arial"/>
                <w:bCs/>
                <w:sz w:val="20"/>
                <w:szCs w:val="20"/>
                <w:lang w:eastAsia="es-MX"/>
              </w:rPr>
              <w:t xml:space="preserve">Recuperado de </w:t>
            </w:r>
            <w:hyperlink r:id="rId59" w:history="1">
              <w:r w:rsidRPr="004655D0">
                <w:rPr>
                  <w:rStyle w:val="Hyperlink"/>
                  <w:rFonts w:ascii="Arial" w:eastAsia="Times New Roman" w:hAnsi="Arial" w:cs="Arial"/>
                  <w:bCs/>
                  <w:sz w:val="20"/>
                  <w:szCs w:val="20"/>
                  <w:lang w:eastAsia="es-MX"/>
                </w:rPr>
                <w:t>https://www.youtube.com/watch?v=xRGWK5XwhJc</w:t>
              </w:r>
            </w:hyperlink>
          </w:p>
          <w:p w14:paraId="04C0C27C" w14:textId="77777777" w:rsidR="00EA01A6" w:rsidRPr="004655D0" w:rsidRDefault="00EA01A6" w:rsidP="00EA01A6">
            <w:pPr>
              <w:spacing w:after="0" w:line="240" w:lineRule="auto"/>
              <w:outlineLvl w:val="0"/>
              <w:rPr>
                <w:rFonts w:ascii="Arial" w:eastAsia="Times New Roman" w:hAnsi="Arial" w:cs="Arial"/>
                <w:bCs/>
                <w:sz w:val="20"/>
                <w:szCs w:val="20"/>
                <w:lang w:eastAsia="es-MX"/>
              </w:rPr>
            </w:pPr>
          </w:p>
          <w:p w14:paraId="71F1C6A4" w14:textId="77777777" w:rsidR="00EA01A6" w:rsidRPr="004655D0" w:rsidRDefault="00EA01A6" w:rsidP="00EA01A6">
            <w:pPr>
              <w:spacing w:after="0" w:line="240" w:lineRule="auto"/>
              <w:ind w:left="567" w:hanging="567"/>
              <w:outlineLvl w:val="0"/>
              <w:rPr>
                <w:rFonts w:ascii="Arial" w:hAnsi="Arial" w:cs="Arial"/>
                <w:sz w:val="20"/>
                <w:szCs w:val="20"/>
              </w:rPr>
            </w:pPr>
            <w:r w:rsidRPr="004655D0">
              <w:rPr>
                <w:rFonts w:ascii="Arial" w:hAnsi="Arial" w:cs="Arial"/>
                <w:sz w:val="20"/>
                <w:szCs w:val="20"/>
              </w:rPr>
              <w:t xml:space="preserve">Para conocer sobre </w:t>
            </w:r>
            <w:r w:rsidRPr="004655D0">
              <w:rPr>
                <w:rFonts w:ascii="Arial" w:hAnsi="Arial" w:cs="Arial"/>
                <w:b/>
                <w:sz w:val="20"/>
                <w:szCs w:val="20"/>
              </w:rPr>
              <w:t>Smart Cities</w:t>
            </w:r>
            <w:r w:rsidRPr="004655D0">
              <w:rPr>
                <w:rFonts w:ascii="Arial" w:hAnsi="Arial" w:cs="Arial"/>
                <w:sz w:val="20"/>
                <w:szCs w:val="20"/>
              </w:rPr>
              <w:t>, te recomendamos ver:</w:t>
            </w:r>
          </w:p>
          <w:p w14:paraId="635E793D" w14:textId="77777777" w:rsidR="00EA01A6" w:rsidRDefault="00EA01A6" w:rsidP="00EA01A6">
            <w:pPr>
              <w:spacing w:after="0" w:line="240" w:lineRule="auto"/>
              <w:ind w:left="567" w:hanging="567"/>
              <w:outlineLvl w:val="0"/>
              <w:rPr>
                <w:rStyle w:val="Hyperlink"/>
                <w:rFonts w:ascii="Arial" w:hAnsi="Arial" w:cs="Arial"/>
                <w:sz w:val="20"/>
                <w:szCs w:val="20"/>
              </w:rPr>
            </w:pPr>
            <w:r w:rsidRPr="004655D0">
              <w:rPr>
                <w:rFonts w:ascii="Arial" w:hAnsi="Arial" w:cs="Arial"/>
                <w:sz w:val="20"/>
                <w:szCs w:val="20"/>
              </w:rPr>
              <w:t xml:space="preserve">Idra Company. (2014, 4 de abril). </w:t>
            </w:r>
            <w:r w:rsidRPr="004655D0">
              <w:rPr>
                <w:rFonts w:ascii="Arial" w:hAnsi="Arial" w:cs="Arial"/>
                <w:i/>
                <w:sz w:val="20"/>
                <w:szCs w:val="20"/>
              </w:rPr>
              <w:t>Smart Cities</w:t>
            </w:r>
            <w:r>
              <w:rPr>
                <w:rFonts w:ascii="Arial" w:hAnsi="Arial" w:cs="Arial"/>
                <w:sz w:val="20"/>
                <w:szCs w:val="20"/>
              </w:rPr>
              <w:t xml:space="preserve">. </w:t>
            </w:r>
            <w:r>
              <w:rPr>
                <w:rFonts w:ascii="Arial" w:eastAsia="Times New Roman" w:hAnsi="Arial" w:cs="Arial"/>
                <w:bCs/>
                <w:sz w:val="20"/>
                <w:szCs w:val="20"/>
                <w:lang w:eastAsia="es-MX"/>
              </w:rPr>
              <w:t xml:space="preserve">[Archivo de video]. </w:t>
            </w:r>
            <w:r>
              <w:rPr>
                <w:rFonts w:ascii="Arial" w:hAnsi="Arial" w:cs="Arial"/>
                <w:sz w:val="20"/>
                <w:szCs w:val="20"/>
              </w:rPr>
              <w:t xml:space="preserve">Recuperado de </w:t>
            </w:r>
            <w:hyperlink r:id="rId60" w:history="1">
              <w:r w:rsidRPr="004655D0">
                <w:rPr>
                  <w:rStyle w:val="Hyperlink"/>
                  <w:rFonts w:ascii="Arial" w:hAnsi="Arial" w:cs="Arial"/>
                  <w:sz w:val="20"/>
                  <w:szCs w:val="20"/>
                </w:rPr>
                <w:t>https://www.youtube.com/watch?v=rHJxMW2Owtk</w:t>
              </w:r>
            </w:hyperlink>
          </w:p>
          <w:p w14:paraId="3A5DF626" w14:textId="77777777" w:rsidR="00EA01A6" w:rsidRPr="004655D0" w:rsidRDefault="00EA01A6" w:rsidP="00EA01A6">
            <w:pPr>
              <w:spacing w:after="0" w:line="240" w:lineRule="auto"/>
              <w:ind w:left="567" w:hanging="567"/>
              <w:outlineLvl w:val="0"/>
              <w:rPr>
                <w:rFonts w:ascii="Arial" w:hAnsi="Arial" w:cs="Arial"/>
                <w:sz w:val="20"/>
                <w:szCs w:val="20"/>
              </w:rPr>
            </w:pPr>
          </w:p>
          <w:p w14:paraId="41B8D33E" w14:textId="77777777" w:rsidR="00EA01A6" w:rsidRPr="004655D0" w:rsidRDefault="00EA01A6" w:rsidP="00EA01A6">
            <w:pPr>
              <w:spacing w:after="0" w:line="240" w:lineRule="auto"/>
              <w:ind w:left="567" w:hanging="567"/>
              <w:outlineLvl w:val="0"/>
              <w:rPr>
                <w:rFonts w:ascii="Arial" w:hAnsi="Arial" w:cs="Arial"/>
                <w:sz w:val="20"/>
                <w:szCs w:val="20"/>
              </w:rPr>
            </w:pPr>
            <w:r w:rsidRPr="004655D0">
              <w:rPr>
                <w:rFonts w:ascii="Arial" w:hAnsi="Arial" w:cs="Arial"/>
                <w:sz w:val="20"/>
                <w:szCs w:val="20"/>
              </w:rPr>
              <w:t xml:space="preserve">Para conocer más sobre </w:t>
            </w:r>
            <w:r w:rsidRPr="004655D0">
              <w:rPr>
                <w:rFonts w:ascii="Arial" w:hAnsi="Arial" w:cs="Arial"/>
                <w:b/>
                <w:sz w:val="20"/>
                <w:szCs w:val="20"/>
              </w:rPr>
              <w:t>Smart Cities</w:t>
            </w:r>
            <w:r w:rsidRPr="004655D0">
              <w:rPr>
                <w:rFonts w:ascii="Arial" w:hAnsi="Arial" w:cs="Arial"/>
                <w:sz w:val="20"/>
                <w:szCs w:val="20"/>
              </w:rPr>
              <w:t xml:space="preserve">, te recomendamos ver: </w:t>
            </w:r>
          </w:p>
          <w:p w14:paraId="6A8CB748" w14:textId="77777777" w:rsidR="00EA01A6" w:rsidRPr="004655D0" w:rsidRDefault="00EA01A6" w:rsidP="00EA01A6">
            <w:pPr>
              <w:spacing w:after="0" w:line="240" w:lineRule="auto"/>
              <w:ind w:left="567" w:hanging="567"/>
              <w:outlineLvl w:val="0"/>
              <w:rPr>
                <w:rFonts w:ascii="Arial" w:hAnsi="Arial" w:cs="Arial"/>
                <w:sz w:val="20"/>
                <w:szCs w:val="20"/>
              </w:rPr>
            </w:pPr>
            <w:r w:rsidRPr="004655D0">
              <w:rPr>
                <w:rFonts w:ascii="Arial" w:hAnsi="Arial" w:cs="Arial"/>
                <w:sz w:val="20"/>
                <w:szCs w:val="20"/>
              </w:rPr>
              <w:t xml:space="preserve">Smart Documentaries. (2015, 1 de junio). </w:t>
            </w:r>
            <w:r w:rsidRPr="004655D0">
              <w:rPr>
                <w:rFonts w:ascii="Arial" w:hAnsi="Arial" w:cs="Arial"/>
                <w:i/>
                <w:sz w:val="20"/>
                <w:szCs w:val="20"/>
              </w:rPr>
              <w:t>World´s Smart Cities – San Diego 2015</w:t>
            </w:r>
            <w:r w:rsidRPr="004655D0">
              <w:rPr>
                <w:rFonts w:ascii="Arial" w:hAnsi="Arial" w:cs="Arial"/>
                <w:sz w:val="20"/>
                <w:szCs w:val="20"/>
              </w:rPr>
              <w:t xml:space="preserve">. </w:t>
            </w:r>
            <w:r>
              <w:rPr>
                <w:rFonts w:ascii="Arial" w:eastAsia="Times New Roman" w:hAnsi="Arial" w:cs="Arial"/>
                <w:bCs/>
                <w:sz w:val="20"/>
                <w:szCs w:val="20"/>
                <w:lang w:eastAsia="es-MX"/>
              </w:rPr>
              <w:t xml:space="preserve">[Archivo de video]. </w:t>
            </w:r>
            <w:r w:rsidRPr="004655D0">
              <w:rPr>
                <w:rFonts w:ascii="Arial" w:hAnsi="Arial" w:cs="Arial"/>
                <w:sz w:val="20"/>
                <w:szCs w:val="20"/>
              </w:rPr>
              <w:t xml:space="preserve">Recuperado de </w:t>
            </w:r>
            <w:hyperlink r:id="rId61" w:history="1">
              <w:r w:rsidRPr="004655D0">
                <w:rPr>
                  <w:rStyle w:val="Hyperlink"/>
                  <w:rFonts w:ascii="Arial" w:hAnsi="Arial" w:cs="Arial"/>
                  <w:sz w:val="20"/>
                  <w:szCs w:val="20"/>
                </w:rPr>
                <w:t>https://www.youtube.com/watch?v=QmZb8FhHn2M</w:t>
              </w:r>
            </w:hyperlink>
          </w:p>
          <w:p w14:paraId="3360231E" w14:textId="77777777" w:rsidR="00F337DB" w:rsidRPr="00EB6288" w:rsidRDefault="00F337DB" w:rsidP="00EB6288"/>
        </w:tc>
      </w:tr>
      <w:tr w:rsidR="00F337DB" w:rsidRPr="00C27112" w14:paraId="24D749BC" w14:textId="77777777" w:rsidTr="00EE07EB">
        <w:tc>
          <w:tcPr>
            <w:tcW w:w="10201" w:type="dxa"/>
            <w:shd w:val="clear" w:color="auto" w:fill="E7E6E6"/>
          </w:tcPr>
          <w:p w14:paraId="6F90E613" w14:textId="77777777" w:rsidR="00F337DB" w:rsidRPr="00C27112" w:rsidRDefault="00F337DB" w:rsidP="00154EAA">
            <w:pPr>
              <w:spacing w:after="0" w:line="240" w:lineRule="auto"/>
              <w:outlineLvl w:val="0"/>
              <w:rPr>
                <w:rFonts w:ascii="Arial" w:eastAsia="Times New Roman" w:hAnsi="Arial" w:cs="Arial"/>
                <w:b/>
                <w:bCs/>
                <w:sz w:val="20"/>
                <w:szCs w:val="20"/>
                <w:lang w:eastAsia="es-MX"/>
              </w:rPr>
            </w:pPr>
            <w:r w:rsidRPr="00C27112">
              <w:rPr>
                <w:rFonts w:ascii="Arial" w:eastAsia="Times New Roman" w:hAnsi="Arial" w:cs="Arial"/>
                <w:b/>
                <w:bCs/>
                <w:sz w:val="20"/>
                <w:szCs w:val="20"/>
                <w:lang w:eastAsia="es-MX"/>
              </w:rPr>
              <w:t xml:space="preserve">Lecturas: artículos, recursos educativos abiertos </w:t>
            </w:r>
            <w:r w:rsidRPr="00C27112">
              <w:rPr>
                <w:rFonts w:ascii="Arial" w:hAnsi="Arial" w:cs="Arial"/>
                <w:color w:val="7F7F7F"/>
                <w:sz w:val="20"/>
                <w:szCs w:val="20"/>
              </w:rPr>
              <w:t xml:space="preserve">(Incluya al menos tres lecturas que permitan al participante tener mayor conocimiento del tema). </w:t>
            </w:r>
          </w:p>
        </w:tc>
      </w:tr>
      <w:tr w:rsidR="00F337DB" w:rsidRPr="00C27112" w14:paraId="21794FB2" w14:textId="77777777" w:rsidTr="00EE07EB">
        <w:tc>
          <w:tcPr>
            <w:tcW w:w="10201" w:type="dxa"/>
          </w:tcPr>
          <w:p w14:paraId="72347B40" w14:textId="77777777" w:rsidR="00F337DB" w:rsidRPr="00C27112" w:rsidRDefault="00F337DB" w:rsidP="00154EAA">
            <w:pPr>
              <w:spacing w:after="0" w:line="240" w:lineRule="auto"/>
              <w:outlineLvl w:val="0"/>
              <w:rPr>
                <w:rFonts w:ascii="Arial" w:eastAsia="Times New Roman" w:hAnsi="Arial" w:cs="Arial"/>
                <w:b/>
                <w:bCs/>
                <w:sz w:val="20"/>
                <w:szCs w:val="20"/>
                <w:lang w:eastAsia="es-MX"/>
              </w:rPr>
            </w:pPr>
          </w:p>
          <w:p w14:paraId="62692ACD" w14:textId="77777777" w:rsidR="00F337DB" w:rsidRDefault="00F337DB" w:rsidP="00405BFC">
            <w:pPr>
              <w:pStyle w:val="ListParagraph"/>
              <w:numPr>
                <w:ilvl w:val="0"/>
                <w:numId w:val="7"/>
              </w:numPr>
              <w:spacing w:after="0" w:line="240" w:lineRule="auto"/>
              <w:outlineLvl w:val="0"/>
              <w:rPr>
                <w:rFonts w:ascii="Arial" w:hAnsi="Arial" w:cs="Arial"/>
                <w:b/>
                <w:color w:val="000000"/>
                <w:sz w:val="20"/>
                <w:szCs w:val="20"/>
              </w:rPr>
            </w:pPr>
            <w:r w:rsidRPr="00773586">
              <w:rPr>
                <w:rFonts w:ascii="Arial" w:hAnsi="Arial" w:cs="Arial"/>
                <w:b/>
                <w:color w:val="000000"/>
                <w:sz w:val="20"/>
                <w:szCs w:val="20"/>
              </w:rPr>
              <w:t>Lecturas obligatorias</w:t>
            </w:r>
          </w:p>
          <w:p w14:paraId="779BF1AE" w14:textId="77777777" w:rsidR="00EA01A6" w:rsidRDefault="00EA01A6" w:rsidP="00EA01A6">
            <w:pPr>
              <w:pStyle w:val="ListParagraph"/>
              <w:spacing w:after="0" w:line="240" w:lineRule="auto"/>
              <w:outlineLvl w:val="0"/>
              <w:rPr>
                <w:rFonts w:ascii="Arial" w:hAnsi="Arial" w:cs="Arial"/>
                <w:b/>
                <w:color w:val="000000"/>
                <w:sz w:val="20"/>
                <w:szCs w:val="20"/>
              </w:rPr>
            </w:pPr>
          </w:p>
          <w:p w14:paraId="3493A00A" w14:textId="77777777" w:rsidR="00EA01A6" w:rsidRPr="004655D0" w:rsidRDefault="00EA01A6" w:rsidP="00EA01A6">
            <w:pPr>
              <w:spacing w:after="0" w:line="240" w:lineRule="auto"/>
              <w:outlineLvl w:val="0"/>
              <w:rPr>
                <w:rFonts w:ascii="Arial" w:hAnsi="Arial" w:cs="Arial"/>
                <w:color w:val="000000"/>
                <w:sz w:val="20"/>
                <w:szCs w:val="20"/>
              </w:rPr>
            </w:pPr>
            <w:r w:rsidRPr="004655D0">
              <w:rPr>
                <w:rFonts w:ascii="Arial" w:hAnsi="Arial" w:cs="Arial"/>
                <w:color w:val="000000"/>
                <w:sz w:val="20"/>
                <w:szCs w:val="20"/>
              </w:rPr>
              <w:lastRenderedPageBreak/>
              <w:t xml:space="preserve">El Economista. (2015). </w:t>
            </w:r>
            <w:r w:rsidRPr="004655D0">
              <w:rPr>
                <w:rFonts w:ascii="Arial" w:hAnsi="Arial" w:cs="Arial"/>
                <w:i/>
                <w:color w:val="000000"/>
                <w:sz w:val="20"/>
                <w:szCs w:val="20"/>
              </w:rPr>
              <w:t>Elija la inmobiliaria que venderá mejor su casa.</w:t>
            </w:r>
            <w:r w:rsidRPr="004655D0">
              <w:rPr>
                <w:rFonts w:ascii="Arial" w:hAnsi="Arial" w:cs="Arial"/>
                <w:color w:val="000000"/>
                <w:sz w:val="20"/>
                <w:szCs w:val="20"/>
              </w:rPr>
              <w:t xml:space="preserve"> Recuperado de </w:t>
            </w:r>
          </w:p>
          <w:p w14:paraId="1E6F74FA" w14:textId="77777777" w:rsidR="00EA01A6" w:rsidRPr="004655D0" w:rsidRDefault="008B7C07" w:rsidP="00EA01A6">
            <w:pPr>
              <w:spacing w:after="0" w:line="240" w:lineRule="auto"/>
              <w:outlineLvl w:val="0"/>
              <w:rPr>
                <w:rFonts w:ascii="Arial" w:hAnsi="Arial" w:cs="Arial"/>
                <w:color w:val="000000"/>
                <w:sz w:val="20"/>
                <w:szCs w:val="20"/>
              </w:rPr>
            </w:pPr>
            <w:hyperlink r:id="rId62" w:history="1">
              <w:r w:rsidR="00EA01A6" w:rsidRPr="004655D0">
                <w:rPr>
                  <w:rStyle w:val="Hyperlink"/>
                  <w:rFonts w:ascii="Arial" w:hAnsi="Arial" w:cs="Arial"/>
                  <w:sz w:val="20"/>
                  <w:szCs w:val="20"/>
                </w:rPr>
                <w:t>http://eleconomista.com.mx/finanzas-personales/2015/02/18/elija-inmobiliaria-que-vendera-mejor-su-casa</w:t>
              </w:r>
            </w:hyperlink>
          </w:p>
          <w:p w14:paraId="34E77064" w14:textId="77777777" w:rsidR="00EA01A6" w:rsidRPr="004655D0" w:rsidRDefault="00EA01A6" w:rsidP="00EA01A6">
            <w:pPr>
              <w:spacing w:after="0" w:line="240" w:lineRule="auto"/>
              <w:outlineLvl w:val="0"/>
              <w:rPr>
                <w:rFonts w:ascii="Arial" w:hAnsi="Arial" w:cs="Arial"/>
                <w:b/>
                <w:color w:val="000000"/>
                <w:sz w:val="20"/>
                <w:szCs w:val="20"/>
              </w:rPr>
            </w:pPr>
          </w:p>
          <w:p w14:paraId="2DCF7070" w14:textId="77777777" w:rsidR="00EA01A6" w:rsidRPr="004655D0" w:rsidRDefault="00EA01A6" w:rsidP="00EA01A6">
            <w:pPr>
              <w:spacing w:after="0" w:line="240" w:lineRule="auto"/>
              <w:outlineLvl w:val="0"/>
              <w:rPr>
                <w:rFonts w:ascii="Arial" w:hAnsi="Arial" w:cs="Arial"/>
                <w:color w:val="000000"/>
                <w:sz w:val="20"/>
                <w:szCs w:val="20"/>
              </w:rPr>
            </w:pPr>
            <w:r w:rsidRPr="004655D0">
              <w:rPr>
                <w:rFonts w:ascii="Arial" w:hAnsi="Arial" w:cs="Arial"/>
                <w:color w:val="000000"/>
                <w:sz w:val="20"/>
                <w:szCs w:val="20"/>
              </w:rPr>
              <w:t xml:space="preserve">Metroscubicos. (2014). </w:t>
            </w:r>
            <w:r w:rsidRPr="004655D0">
              <w:rPr>
                <w:rFonts w:ascii="Arial" w:hAnsi="Arial" w:cs="Arial"/>
                <w:i/>
                <w:color w:val="000000"/>
                <w:sz w:val="20"/>
                <w:szCs w:val="20"/>
              </w:rPr>
              <w:t>No seas un simple vende casas.</w:t>
            </w:r>
            <w:r w:rsidRPr="004655D0">
              <w:rPr>
                <w:rFonts w:ascii="Arial" w:hAnsi="Arial" w:cs="Arial"/>
                <w:color w:val="000000"/>
                <w:sz w:val="20"/>
                <w:szCs w:val="20"/>
              </w:rPr>
              <w:t xml:space="preserve"> Recuperado de </w:t>
            </w:r>
            <w:hyperlink r:id="rId63" w:history="1">
              <w:r w:rsidRPr="004655D0">
                <w:rPr>
                  <w:rStyle w:val="Hyperlink"/>
                  <w:rFonts w:ascii="Arial" w:hAnsi="Arial" w:cs="Arial"/>
                  <w:sz w:val="20"/>
                  <w:szCs w:val="20"/>
                </w:rPr>
                <w:t>http://www.metroscubicos.com/articulo/consejos/2014/12/03/no-seas-un-simple-vende-casas</w:t>
              </w:r>
            </w:hyperlink>
          </w:p>
          <w:p w14:paraId="0A1956CD" w14:textId="77777777" w:rsidR="00EA01A6" w:rsidRPr="004655D0" w:rsidRDefault="00EA01A6" w:rsidP="00EA01A6">
            <w:pPr>
              <w:spacing w:after="0" w:line="240" w:lineRule="auto"/>
              <w:outlineLvl w:val="0"/>
              <w:rPr>
                <w:rFonts w:ascii="Arial" w:hAnsi="Arial" w:cs="Arial"/>
                <w:color w:val="000000"/>
                <w:sz w:val="20"/>
                <w:szCs w:val="20"/>
              </w:rPr>
            </w:pPr>
          </w:p>
          <w:p w14:paraId="0923AF59" w14:textId="77777777" w:rsidR="00EA01A6" w:rsidRPr="004655D0" w:rsidRDefault="00EA01A6" w:rsidP="00EA01A6">
            <w:pPr>
              <w:spacing w:after="0" w:line="240" w:lineRule="auto"/>
              <w:outlineLvl w:val="0"/>
              <w:rPr>
                <w:rFonts w:ascii="Arial" w:hAnsi="Arial" w:cs="Arial"/>
                <w:color w:val="000000"/>
                <w:sz w:val="20"/>
                <w:szCs w:val="20"/>
              </w:rPr>
            </w:pPr>
            <w:r w:rsidRPr="004655D0">
              <w:rPr>
                <w:rFonts w:ascii="Arial" w:hAnsi="Arial" w:cs="Arial"/>
                <w:color w:val="000000"/>
                <w:sz w:val="20"/>
                <w:szCs w:val="20"/>
              </w:rPr>
              <w:t xml:space="preserve">Metroscubicos. (2015). </w:t>
            </w:r>
            <w:r w:rsidRPr="004655D0">
              <w:rPr>
                <w:rFonts w:ascii="Arial" w:hAnsi="Arial" w:cs="Arial"/>
                <w:i/>
                <w:color w:val="000000"/>
                <w:sz w:val="20"/>
                <w:szCs w:val="20"/>
              </w:rPr>
              <w:t>Consejos para tener éxito como agente inmobiliario.</w:t>
            </w:r>
            <w:r w:rsidRPr="004655D0">
              <w:rPr>
                <w:rFonts w:ascii="Arial" w:hAnsi="Arial" w:cs="Arial"/>
                <w:color w:val="000000"/>
                <w:sz w:val="20"/>
                <w:szCs w:val="20"/>
              </w:rPr>
              <w:t xml:space="preserve"> Recuperado de </w:t>
            </w:r>
            <w:hyperlink r:id="rId64" w:history="1">
              <w:r w:rsidRPr="004655D0">
                <w:rPr>
                  <w:rStyle w:val="Hyperlink"/>
                  <w:rFonts w:ascii="Arial" w:hAnsi="Arial" w:cs="Arial"/>
                  <w:sz w:val="20"/>
                  <w:szCs w:val="20"/>
                </w:rPr>
                <w:t>http://www.metroscubicos.com/articulo/consejos/2012/05/09/tips-para-tener-xito-como-agente-inmobiliario</w:t>
              </w:r>
            </w:hyperlink>
          </w:p>
          <w:p w14:paraId="390A97A3" w14:textId="77777777" w:rsidR="00F337DB" w:rsidRPr="00EA01A6" w:rsidRDefault="00F337DB" w:rsidP="00EA01A6">
            <w:pPr>
              <w:spacing w:after="0" w:line="240" w:lineRule="auto"/>
              <w:jc w:val="both"/>
              <w:rPr>
                <w:rFonts w:ascii="Arial" w:hAnsi="Arial" w:cs="Arial"/>
                <w:sz w:val="20"/>
                <w:szCs w:val="20"/>
                <w:lang w:val="es-ES"/>
              </w:rPr>
            </w:pPr>
          </w:p>
          <w:p w14:paraId="66682BCB" w14:textId="77777777" w:rsidR="00F337DB" w:rsidRDefault="00F337DB" w:rsidP="00405BFC">
            <w:pPr>
              <w:pStyle w:val="ListParagraph"/>
              <w:numPr>
                <w:ilvl w:val="0"/>
                <w:numId w:val="7"/>
              </w:numPr>
              <w:spacing w:after="0" w:line="240" w:lineRule="auto"/>
              <w:outlineLvl w:val="0"/>
              <w:rPr>
                <w:rFonts w:ascii="Arial" w:hAnsi="Arial" w:cs="Arial"/>
                <w:b/>
                <w:color w:val="000000"/>
                <w:sz w:val="20"/>
                <w:szCs w:val="20"/>
              </w:rPr>
            </w:pPr>
            <w:r w:rsidRPr="00773586">
              <w:rPr>
                <w:rFonts w:ascii="Arial" w:hAnsi="Arial" w:cs="Arial"/>
                <w:b/>
                <w:color w:val="000000"/>
                <w:sz w:val="20"/>
                <w:szCs w:val="20"/>
              </w:rPr>
              <w:t>Lecturas recomendadas</w:t>
            </w:r>
          </w:p>
          <w:p w14:paraId="4564F3F2" w14:textId="77777777" w:rsidR="00EA01A6" w:rsidRPr="00773586" w:rsidRDefault="00EA01A6" w:rsidP="00EA01A6">
            <w:pPr>
              <w:pStyle w:val="ListParagraph"/>
              <w:spacing w:after="0" w:line="240" w:lineRule="auto"/>
              <w:outlineLvl w:val="0"/>
              <w:rPr>
                <w:rFonts w:ascii="Arial" w:hAnsi="Arial" w:cs="Arial"/>
                <w:b/>
                <w:color w:val="000000"/>
                <w:sz w:val="20"/>
                <w:szCs w:val="20"/>
              </w:rPr>
            </w:pPr>
          </w:p>
          <w:p w14:paraId="4CEF65A7" w14:textId="77777777" w:rsidR="00EA01A6" w:rsidRPr="004655D0" w:rsidRDefault="00EA01A6" w:rsidP="00EA01A6">
            <w:pPr>
              <w:spacing w:after="0" w:line="240" w:lineRule="auto"/>
              <w:outlineLvl w:val="0"/>
              <w:rPr>
                <w:rFonts w:ascii="Arial" w:hAnsi="Arial" w:cs="Arial"/>
                <w:color w:val="000000"/>
                <w:sz w:val="20"/>
                <w:szCs w:val="20"/>
              </w:rPr>
            </w:pPr>
            <w:r w:rsidRPr="004655D0">
              <w:rPr>
                <w:rFonts w:ascii="Arial" w:hAnsi="Arial" w:cs="Arial"/>
                <w:color w:val="000000"/>
                <w:sz w:val="20"/>
                <w:szCs w:val="20"/>
              </w:rPr>
              <w:t xml:space="preserve">Para conocer más sobre </w:t>
            </w:r>
            <w:r w:rsidRPr="004655D0">
              <w:rPr>
                <w:rFonts w:ascii="Arial" w:hAnsi="Arial" w:cs="Arial"/>
                <w:b/>
                <w:color w:val="000000"/>
                <w:sz w:val="20"/>
                <w:szCs w:val="20"/>
              </w:rPr>
              <w:t>el nuevo ciclo de valor en la construcción</w:t>
            </w:r>
            <w:r w:rsidRPr="004655D0">
              <w:rPr>
                <w:rFonts w:ascii="Arial" w:hAnsi="Arial" w:cs="Arial"/>
                <w:color w:val="000000"/>
                <w:sz w:val="20"/>
                <w:szCs w:val="20"/>
              </w:rPr>
              <w:t xml:space="preserve">, te recomendamos leer: </w:t>
            </w:r>
          </w:p>
          <w:p w14:paraId="171B903C" w14:textId="77777777" w:rsidR="00EA01A6" w:rsidRPr="004655D0" w:rsidRDefault="00EA01A6" w:rsidP="00EA01A6">
            <w:pPr>
              <w:spacing w:after="0" w:line="240" w:lineRule="auto"/>
              <w:outlineLvl w:val="0"/>
              <w:rPr>
                <w:rFonts w:ascii="Arial" w:eastAsia="Times New Roman" w:hAnsi="Arial" w:cs="Arial"/>
                <w:bCs/>
                <w:sz w:val="20"/>
                <w:szCs w:val="20"/>
                <w:lang w:eastAsia="es-MX"/>
              </w:rPr>
            </w:pPr>
            <w:r w:rsidRPr="004655D0">
              <w:rPr>
                <w:rFonts w:ascii="Arial" w:eastAsia="Times New Roman" w:hAnsi="Arial" w:cs="Arial"/>
                <w:bCs/>
                <w:sz w:val="20"/>
                <w:szCs w:val="20"/>
                <w:lang w:eastAsia="es-MX"/>
              </w:rPr>
              <w:t xml:space="preserve">O’Kean, J. M. (2015). </w:t>
            </w:r>
            <w:r w:rsidRPr="004655D0">
              <w:rPr>
                <w:rFonts w:ascii="Arial" w:eastAsia="Times New Roman" w:hAnsi="Arial" w:cs="Arial"/>
                <w:bCs/>
                <w:i/>
                <w:sz w:val="20"/>
                <w:szCs w:val="20"/>
                <w:lang w:eastAsia="es-MX"/>
              </w:rPr>
              <w:t>Diseñando un nuevo ciclo de valor en la Construcción.</w:t>
            </w:r>
            <w:r w:rsidRPr="004655D0">
              <w:rPr>
                <w:rFonts w:ascii="Arial" w:eastAsia="Times New Roman" w:hAnsi="Arial" w:cs="Arial"/>
                <w:bCs/>
                <w:sz w:val="20"/>
                <w:szCs w:val="20"/>
                <w:lang w:eastAsia="es-MX"/>
              </w:rPr>
              <w:t xml:space="preserve"> Recuperado de </w:t>
            </w:r>
            <w:hyperlink r:id="rId65" w:history="1">
              <w:r w:rsidRPr="004655D0">
                <w:rPr>
                  <w:rStyle w:val="Hyperlink"/>
                  <w:rFonts w:ascii="Arial" w:eastAsia="Times New Roman" w:hAnsi="Arial" w:cs="Arial"/>
                  <w:bCs/>
                  <w:sz w:val="20"/>
                  <w:szCs w:val="20"/>
                  <w:lang w:eastAsia="es-MX"/>
                </w:rPr>
                <w:t>http://media.firabcn.es/content/S025015/docs/Informe_Construmat_baja.pdf</w:t>
              </w:r>
            </w:hyperlink>
          </w:p>
          <w:p w14:paraId="17791C1A" w14:textId="77777777" w:rsidR="00F337DB" w:rsidRPr="00773586" w:rsidRDefault="00F337DB" w:rsidP="00154EAA">
            <w:pPr>
              <w:pStyle w:val="ListParagraph"/>
              <w:spacing w:after="0" w:line="240" w:lineRule="auto"/>
              <w:outlineLvl w:val="0"/>
              <w:rPr>
                <w:rFonts w:ascii="Arial" w:hAnsi="Arial" w:cs="Arial"/>
                <w:b/>
                <w:color w:val="000000"/>
                <w:sz w:val="20"/>
                <w:szCs w:val="20"/>
              </w:rPr>
            </w:pPr>
          </w:p>
          <w:p w14:paraId="1C37BDCE" w14:textId="77777777" w:rsidR="00F337DB" w:rsidRPr="00C27112" w:rsidRDefault="00F337DB" w:rsidP="00217012">
            <w:pPr>
              <w:spacing w:after="0" w:line="240" w:lineRule="auto"/>
              <w:ind w:left="738" w:hanging="18"/>
              <w:outlineLvl w:val="0"/>
              <w:rPr>
                <w:rFonts w:ascii="Arial" w:eastAsia="Times New Roman" w:hAnsi="Arial" w:cs="Arial"/>
                <w:b/>
                <w:bCs/>
                <w:sz w:val="20"/>
                <w:szCs w:val="20"/>
                <w:lang w:eastAsia="es-MX"/>
              </w:rPr>
            </w:pPr>
          </w:p>
        </w:tc>
      </w:tr>
    </w:tbl>
    <w:p w14:paraId="45F31A8F" w14:textId="77777777" w:rsidR="00F337DB" w:rsidRPr="00CB2A50" w:rsidRDefault="00F337DB" w:rsidP="00F337DB">
      <w:pPr>
        <w:rPr>
          <w:rFonts w:ascii="Arial" w:hAnsi="Arial" w:cs="Arial"/>
          <w:b/>
          <w:sz w:val="20"/>
          <w:szCs w:val="20"/>
        </w:rPr>
      </w:pPr>
    </w:p>
    <w:p w14:paraId="1A4EB0F3" w14:textId="77777777" w:rsidR="00F337DB" w:rsidRPr="00CB2A50" w:rsidRDefault="00B870C1" w:rsidP="00F337DB">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Checkpoint 6</w:t>
      </w:r>
    </w:p>
    <w:p w14:paraId="57E71B50" w14:textId="77777777" w:rsidR="00F337DB" w:rsidRPr="00CB2A50" w:rsidRDefault="00F337DB" w:rsidP="00F337DB">
      <w:pPr>
        <w:pStyle w:val="NoSpacing"/>
      </w:pPr>
    </w:p>
    <w:p w14:paraId="580FBF60" w14:textId="77777777" w:rsidR="00F337DB" w:rsidRPr="00CB2A50" w:rsidRDefault="00F337DB" w:rsidP="00F337DB">
      <w:pPr>
        <w:pStyle w:val="ListParagraph"/>
        <w:numPr>
          <w:ilvl w:val="0"/>
          <w:numId w:val="4"/>
        </w:numPr>
        <w:shd w:val="clear" w:color="auto" w:fill="E7E6E6"/>
        <w:rPr>
          <w:rFonts w:ascii="Arial" w:hAnsi="Arial" w:cs="Arial"/>
          <w:sz w:val="20"/>
          <w:szCs w:val="20"/>
        </w:rPr>
      </w:pPr>
      <w:r w:rsidRPr="00CB2A50">
        <w:rPr>
          <w:rFonts w:ascii="Arial" w:hAnsi="Arial" w:cs="Arial"/>
          <w:sz w:val="20"/>
          <w:szCs w:val="20"/>
        </w:rPr>
        <w:t>Defina de dos a tres preguntas que permitan al participante saber si ha comprendido la información del tema (incluya las respuestas correctas para que se tenga una referencia del nivel de conceptos clave que se revisaron en el tema en un nivel de comprensión de acuerdo a la taxonomía dominio del contenido).</w:t>
      </w:r>
    </w:p>
    <w:p w14:paraId="6F2DB49E" w14:textId="77777777" w:rsidR="00F337DB" w:rsidRPr="00CB2A50" w:rsidRDefault="00F337DB" w:rsidP="00F337DB">
      <w:pPr>
        <w:pStyle w:val="ListParagraph"/>
        <w:numPr>
          <w:ilvl w:val="0"/>
          <w:numId w:val="4"/>
        </w:numPr>
        <w:shd w:val="clear" w:color="auto" w:fill="E7E6E6"/>
        <w:rPr>
          <w:rFonts w:ascii="Arial" w:hAnsi="Arial" w:cs="Arial"/>
          <w:sz w:val="20"/>
          <w:szCs w:val="20"/>
        </w:rPr>
      </w:pPr>
      <w:r w:rsidRPr="00CB2A50">
        <w:rPr>
          <w:rFonts w:ascii="Arial" w:hAnsi="Arial" w:cs="Arial"/>
          <w:sz w:val="20"/>
          <w:szCs w:val="20"/>
        </w:rPr>
        <w:t xml:space="preserve">Defina los de Marzano y considerar que es en éstos donde el </w:t>
      </w:r>
      <w:r w:rsidR="002E3B73">
        <w:rPr>
          <w:rFonts w:ascii="Arial" w:hAnsi="Arial" w:cs="Arial"/>
          <w:sz w:val="20"/>
          <w:szCs w:val="20"/>
        </w:rPr>
        <w:t>participante</w:t>
      </w:r>
      <w:r w:rsidRPr="00CB2A50">
        <w:rPr>
          <w:rFonts w:ascii="Arial" w:hAnsi="Arial" w:cs="Arial"/>
          <w:sz w:val="20"/>
          <w:szCs w:val="20"/>
        </w:rPr>
        <w:t xml:space="preserve"> deberá prestar mayor atención. Los enunciados no deben iniciar con verbos.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F337DB" w:rsidRPr="00C27112" w14:paraId="63A0D706" w14:textId="77777777" w:rsidTr="00154EAA">
        <w:tc>
          <w:tcPr>
            <w:tcW w:w="8828" w:type="dxa"/>
          </w:tcPr>
          <w:p w14:paraId="4776FD12" w14:textId="77777777" w:rsidR="00EA01A6" w:rsidRPr="00EE79F8" w:rsidRDefault="00EA01A6" w:rsidP="00EA01A6">
            <w:pPr>
              <w:pStyle w:val="ListParagraph"/>
              <w:spacing w:after="0" w:line="240" w:lineRule="auto"/>
              <w:ind w:left="360"/>
              <w:rPr>
                <w:rFonts w:ascii="Arial" w:hAnsi="Arial" w:cs="Arial"/>
                <w:sz w:val="20"/>
                <w:szCs w:val="20"/>
                <w:lang w:val="es-ES"/>
              </w:rPr>
            </w:pPr>
            <w:r w:rsidRPr="00EE79F8">
              <w:rPr>
                <w:rFonts w:ascii="Arial" w:hAnsi="Arial" w:cs="Arial"/>
                <w:sz w:val="20"/>
                <w:szCs w:val="20"/>
                <w:lang w:val="es-ES"/>
              </w:rPr>
              <w:t xml:space="preserve">Asegúrate de comprender: </w:t>
            </w:r>
          </w:p>
          <w:p w14:paraId="3AD77621" w14:textId="77777777" w:rsidR="00EA01A6" w:rsidRPr="00EE79F8" w:rsidRDefault="00EA01A6" w:rsidP="00EA01A6">
            <w:pPr>
              <w:pStyle w:val="ListParagraph"/>
              <w:spacing w:after="0" w:line="240" w:lineRule="auto"/>
              <w:rPr>
                <w:sz w:val="20"/>
                <w:szCs w:val="20"/>
                <w:lang w:val="es-ES"/>
              </w:rPr>
            </w:pPr>
          </w:p>
          <w:p w14:paraId="76DB9A9D" w14:textId="77777777" w:rsidR="00EA01A6" w:rsidRPr="00EE79F8" w:rsidRDefault="00EA01A6" w:rsidP="00EA01A6">
            <w:pPr>
              <w:pStyle w:val="ListParagraph"/>
              <w:numPr>
                <w:ilvl w:val="0"/>
                <w:numId w:val="7"/>
              </w:numPr>
              <w:spacing w:after="0" w:line="240" w:lineRule="auto"/>
              <w:rPr>
                <w:rFonts w:ascii="Arial" w:hAnsi="Arial" w:cs="Arial"/>
                <w:sz w:val="20"/>
                <w:szCs w:val="20"/>
              </w:rPr>
            </w:pPr>
            <w:r w:rsidRPr="00EE79F8">
              <w:rPr>
                <w:rFonts w:ascii="Arial" w:hAnsi="Arial" w:cs="Arial"/>
                <w:sz w:val="20"/>
                <w:szCs w:val="20"/>
              </w:rPr>
              <w:t>Definición de agente y sus alcances.</w:t>
            </w:r>
          </w:p>
          <w:p w14:paraId="61C775F0" w14:textId="77777777" w:rsidR="00EA01A6" w:rsidRPr="00EE79F8" w:rsidRDefault="00EA01A6" w:rsidP="00EA01A6">
            <w:pPr>
              <w:pStyle w:val="ListParagraph"/>
              <w:numPr>
                <w:ilvl w:val="0"/>
                <w:numId w:val="7"/>
              </w:numPr>
              <w:spacing w:after="0" w:line="240" w:lineRule="auto"/>
              <w:rPr>
                <w:rFonts w:ascii="Arial" w:hAnsi="Arial" w:cs="Arial"/>
                <w:sz w:val="20"/>
                <w:szCs w:val="20"/>
              </w:rPr>
            </w:pPr>
            <w:r w:rsidRPr="00EE79F8">
              <w:rPr>
                <w:rFonts w:ascii="Arial" w:hAnsi="Arial" w:cs="Arial"/>
                <w:sz w:val="20"/>
                <w:szCs w:val="20"/>
              </w:rPr>
              <w:t>Cualidades de los agentes.</w:t>
            </w:r>
          </w:p>
          <w:p w14:paraId="3C047099" w14:textId="77777777" w:rsidR="00EA01A6" w:rsidRPr="00EE79F8" w:rsidRDefault="00EA01A6" w:rsidP="00EA01A6">
            <w:pPr>
              <w:pStyle w:val="ListParagraph"/>
              <w:numPr>
                <w:ilvl w:val="0"/>
                <w:numId w:val="7"/>
              </w:numPr>
              <w:spacing w:after="0" w:line="240" w:lineRule="auto"/>
              <w:rPr>
                <w:rFonts w:ascii="Arial" w:hAnsi="Arial" w:cs="Arial"/>
                <w:sz w:val="20"/>
                <w:szCs w:val="20"/>
              </w:rPr>
            </w:pPr>
            <w:r w:rsidRPr="00EE79F8">
              <w:rPr>
                <w:rFonts w:ascii="Arial" w:hAnsi="Arial" w:cs="Arial"/>
                <w:sz w:val="20"/>
                <w:szCs w:val="20"/>
              </w:rPr>
              <w:t>Responsabilidades de los agentes.</w:t>
            </w:r>
          </w:p>
          <w:p w14:paraId="11607374" w14:textId="77777777" w:rsidR="00EA01A6" w:rsidRPr="00EE79F8" w:rsidRDefault="00EA01A6" w:rsidP="00EA01A6">
            <w:pPr>
              <w:spacing w:after="0" w:line="240" w:lineRule="auto"/>
              <w:rPr>
                <w:rFonts w:ascii="Arial" w:hAnsi="Arial" w:cs="Arial"/>
                <w:sz w:val="20"/>
                <w:szCs w:val="20"/>
              </w:rPr>
            </w:pPr>
          </w:p>
          <w:p w14:paraId="3C39E2C3" w14:textId="77777777" w:rsidR="00EA01A6" w:rsidRPr="004D6B08" w:rsidRDefault="00EA01A6" w:rsidP="00EA01A6">
            <w:pPr>
              <w:spacing w:line="276" w:lineRule="auto"/>
              <w:rPr>
                <w:rFonts w:ascii="Arial" w:eastAsia="Times New Roman" w:hAnsi="Arial" w:cs="Arial"/>
                <w:color w:val="000000" w:themeColor="text1"/>
                <w:sz w:val="20"/>
                <w:szCs w:val="20"/>
                <w:lang w:eastAsia="es-MX"/>
              </w:rPr>
            </w:pPr>
            <w:r>
              <w:rPr>
                <w:rFonts w:ascii="Arial" w:hAnsi="Arial" w:cs="Arial"/>
                <w:sz w:val="20"/>
                <w:szCs w:val="20"/>
              </w:rPr>
              <w:t>D</w:t>
            </w:r>
            <w:r>
              <w:rPr>
                <w:rFonts w:ascii="Arial" w:hAnsi="Arial" w:cs="Arial"/>
                <w:sz w:val="20"/>
                <w:szCs w:val="20"/>
                <w:lang w:val="es-ES"/>
              </w:rPr>
              <w:t>a respuesta a las preguntas que se enlistan a continuación,</w:t>
            </w:r>
            <w:r w:rsidRPr="00DB7F7A">
              <w:rPr>
                <w:rFonts w:ascii="Arial" w:eastAsia="Times New Roman" w:hAnsi="Arial" w:cs="Arial"/>
                <w:color w:val="000000" w:themeColor="text1"/>
                <w:sz w:val="20"/>
                <w:szCs w:val="20"/>
                <w:lang w:eastAsia="es-MX"/>
              </w:rPr>
              <w:t xml:space="preserve"> </w:t>
            </w:r>
            <w:r>
              <w:rPr>
                <w:rFonts w:ascii="Arial" w:eastAsia="Times New Roman" w:hAnsi="Arial" w:cs="Arial"/>
                <w:color w:val="000000" w:themeColor="text1"/>
                <w:sz w:val="20"/>
                <w:szCs w:val="20"/>
                <w:lang w:eastAsia="es-MX"/>
              </w:rPr>
              <w:t>u</w:t>
            </w:r>
            <w:r w:rsidRPr="00DB7F7A">
              <w:rPr>
                <w:rFonts w:ascii="Arial" w:eastAsia="Times New Roman" w:hAnsi="Arial" w:cs="Arial"/>
                <w:color w:val="000000" w:themeColor="text1"/>
                <w:sz w:val="20"/>
                <w:szCs w:val="20"/>
                <w:lang w:eastAsia="es-MX"/>
              </w:rPr>
              <w:t>na vez que lo hayas hecho</w:t>
            </w:r>
            <w:r>
              <w:rPr>
                <w:rFonts w:ascii="Arial" w:eastAsia="Times New Roman" w:hAnsi="Arial" w:cs="Arial"/>
                <w:color w:val="000000" w:themeColor="text1"/>
                <w:sz w:val="20"/>
                <w:szCs w:val="20"/>
                <w:lang w:eastAsia="es-MX"/>
              </w:rPr>
              <w:t xml:space="preserve"> compara</w:t>
            </w:r>
            <w:r w:rsidRPr="00DB7F7A">
              <w:rPr>
                <w:rFonts w:ascii="Arial" w:eastAsia="Times New Roman" w:hAnsi="Arial" w:cs="Arial"/>
                <w:color w:val="000000" w:themeColor="text1"/>
                <w:sz w:val="20"/>
                <w:szCs w:val="20"/>
                <w:lang w:eastAsia="es-MX"/>
              </w:rPr>
              <w:t xml:space="preserve"> tus respuestas.</w:t>
            </w:r>
          </w:p>
          <w:p w14:paraId="13BD2078" w14:textId="77777777" w:rsidR="00EA01A6" w:rsidRDefault="00EA01A6" w:rsidP="00EA01A6">
            <w:pPr>
              <w:ind w:firstLine="708"/>
              <w:jc w:val="center"/>
              <w:rPr>
                <w:rFonts w:ascii="Arial" w:hAnsi="Arial" w:cs="Arial"/>
                <w:b/>
                <w:color w:val="92D050"/>
                <w:sz w:val="20"/>
                <w:szCs w:val="20"/>
                <w:lang w:val="es-ES"/>
              </w:rPr>
            </w:pPr>
            <w:r w:rsidRPr="00EE79F8">
              <w:rPr>
                <w:rFonts w:ascii="Arial" w:hAnsi="Arial" w:cs="Arial"/>
                <w:b/>
                <w:color w:val="92D050"/>
                <w:sz w:val="20"/>
                <w:szCs w:val="20"/>
                <w:lang w:val="es-ES"/>
              </w:rPr>
              <w:t>Haz clic en cada apartado para conocer su información</w:t>
            </w:r>
          </w:p>
          <w:p w14:paraId="599355F6" w14:textId="77777777" w:rsidR="00EA01A6" w:rsidRPr="00EA01A6" w:rsidRDefault="00EA01A6" w:rsidP="00EA01A6">
            <w:pPr>
              <w:rPr>
                <w:rFonts w:ascii="Arial" w:hAnsi="Arial" w:cs="Arial"/>
                <w:b/>
                <w:sz w:val="20"/>
                <w:szCs w:val="20"/>
                <w:lang w:val="es-ES"/>
              </w:rPr>
            </w:pPr>
            <w:commentRangeStart w:id="22"/>
            <w:r w:rsidRPr="00EA01A6">
              <w:rPr>
                <w:rFonts w:ascii="Arial" w:hAnsi="Arial" w:cs="Arial"/>
                <w:b/>
                <w:sz w:val="20"/>
                <w:szCs w:val="20"/>
                <w:highlight w:val="yellow"/>
                <w:lang w:val="es-ES"/>
              </w:rPr>
              <w:t>Inicia interactivo tipo Acordeón</w:t>
            </w:r>
            <w:commentRangeEnd w:id="22"/>
            <w:r>
              <w:rPr>
                <w:rStyle w:val="CommentReference"/>
              </w:rPr>
              <w:commentReference w:id="22"/>
            </w:r>
          </w:p>
          <w:p w14:paraId="0455AB51" w14:textId="77777777" w:rsidR="00EA01A6" w:rsidRPr="00EA01A6" w:rsidRDefault="00EA01A6" w:rsidP="00EA01A6">
            <w:pPr>
              <w:rPr>
                <w:rFonts w:ascii="Arial" w:hAnsi="Arial" w:cs="Arial"/>
                <w:b/>
                <w:color w:val="00B050"/>
                <w:sz w:val="20"/>
                <w:szCs w:val="20"/>
              </w:rPr>
            </w:pPr>
            <w:r w:rsidRPr="00EA01A6">
              <w:rPr>
                <w:rFonts w:ascii="Arial" w:hAnsi="Arial" w:cs="Arial"/>
                <w:b/>
                <w:color w:val="00B050"/>
                <w:sz w:val="20"/>
                <w:szCs w:val="20"/>
              </w:rPr>
              <w:t>¿Qué es un agente y cuáles son sus alcances?</w:t>
            </w:r>
          </w:p>
          <w:p w14:paraId="6599F9F2" w14:textId="77777777" w:rsidR="00EA01A6" w:rsidRPr="00EA01A6" w:rsidRDefault="00EA01A6" w:rsidP="00EA01A6">
            <w:pPr>
              <w:autoSpaceDE w:val="0"/>
              <w:autoSpaceDN w:val="0"/>
              <w:adjustRightInd w:val="0"/>
              <w:spacing w:after="0" w:line="240" w:lineRule="auto"/>
              <w:jc w:val="both"/>
              <w:rPr>
                <w:rStyle w:val="CommentReference"/>
                <w:rFonts w:ascii="Arial" w:hAnsi="Arial" w:cs="Arial"/>
                <w:color w:val="00B050"/>
                <w:sz w:val="20"/>
                <w:szCs w:val="20"/>
              </w:rPr>
            </w:pPr>
            <w:r w:rsidRPr="00EA01A6">
              <w:rPr>
                <w:rStyle w:val="CommentReference"/>
                <w:rFonts w:ascii="Arial" w:hAnsi="Arial" w:cs="Arial"/>
                <w:color w:val="00B050"/>
                <w:sz w:val="20"/>
                <w:szCs w:val="20"/>
              </w:rPr>
              <w:t>Es un mediador en operaciones inmobiliarias, ya sea de venta, renta o alquiler. Se encarga de la gestión, promoción y comercialización de bienes raíces, estableciendo un enlace entre propietarios de inmuebles y sus potenciales compradores o arrendatarios.  Dicho enlace consiste en la conjunción las necesidades de ambas partes con la finalidad de encontrar el inmueble adecuado para el cliente adecuado.</w:t>
            </w:r>
          </w:p>
          <w:p w14:paraId="5F16A99B" w14:textId="77777777" w:rsidR="00EA01A6" w:rsidRPr="00EA01A6" w:rsidRDefault="00EA01A6" w:rsidP="00EA01A6">
            <w:pPr>
              <w:autoSpaceDE w:val="0"/>
              <w:autoSpaceDN w:val="0"/>
              <w:adjustRightInd w:val="0"/>
              <w:spacing w:after="0" w:line="240" w:lineRule="auto"/>
              <w:jc w:val="both"/>
              <w:rPr>
                <w:rFonts w:ascii="Arial" w:hAnsi="Arial" w:cs="Arial"/>
                <w:sz w:val="20"/>
                <w:szCs w:val="20"/>
              </w:rPr>
            </w:pPr>
          </w:p>
          <w:p w14:paraId="03758058" w14:textId="77777777" w:rsidR="00EA01A6" w:rsidRPr="00EA01A6" w:rsidRDefault="00EA01A6" w:rsidP="00EA01A6">
            <w:pPr>
              <w:rPr>
                <w:rFonts w:ascii="Arial" w:hAnsi="Arial" w:cs="Arial"/>
                <w:b/>
                <w:color w:val="806000" w:themeColor="accent4" w:themeShade="80"/>
                <w:sz w:val="20"/>
                <w:szCs w:val="20"/>
              </w:rPr>
            </w:pPr>
            <w:r w:rsidRPr="00EA01A6">
              <w:rPr>
                <w:rFonts w:ascii="Arial" w:hAnsi="Arial" w:cs="Arial"/>
                <w:b/>
                <w:color w:val="806000" w:themeColor="accent4" w:themeShade="80"/>
                <w:sz w:val="20"/>
                <w:szCs w:val="20"/>
              </w:rPr>
              <w:t>¿Cuáles son las cualidades de los agentes?</w:t>
            </w:r>
          </w:p>
          <w:p w14:paraId="4DC96C10" w14:textId="77777777" w:rsidR="00EA01A6" w:rsidRPr="00EA01A6" w:rsidRDefault="00EA01A6" w:rsidP="00EA01A6">
            <w:pPr>
              <w:pStyle w:val="ListParagraph"/>
              <w:numPr>
                <w:ilvl w:val="0"/>
                <w:numId w:val="12"/>
              </w:numPr>
              <w:spacing w:after="0" w:line="240" w:lineRule="auto"/>
              <w:ind w:left="714" w:hanging="357"/>
              <w:rPr>
                <w:rFonts w:ascii="Arial" w:hAnsi="Arial" w:cs="Arial"/>
                <w:color w:val="806000" w:themeColor="accent4" w:themeShade="80"/>
                <w:sz w:val="20"/>
                <w:szCs w:val="20"/>
              </w:rPr>
            </w:pPr>
            <w:r w:rsidRPr="00EA01A6">
              <w:rPr>
                <w:rFonts w:ascii="Arial" w:hAnsi="Arial" w:cs="Arial"/>
                <w:color w:val="806000" w:themeColor="accent4" w:themeShade="80"/>
                <w:sz w:val="20"/>
                <w:szCs w:val="20"/>
              </w:rPr>
              <w:t>Habilidad de vendedor</w:t>
            </w:r>
          </w:p>
          <w:p w14:paraId="43436F37" w14:textId="77777777" w:rsidR="00EA01A6" w:rsidRPr="00EA01A6" w:rsidRDefault="00EA01A6" w:rsidP="00EA01A6">
            <w:pPr>
              <w:pStyle w:val="ListParagraph"/>
              <w:numPr>
                <w:ilvl w:val="0"/>
                <w:numId w:val="12"/>
              </w:numPr>
              <w:spacing w:after="0" w:line="240" w:lineRule="auto"/>
              <w:ind w:left="714" w:hanging="357"/>
              <w:rPr>
                <w:rFonts w:ascii="Arial" w:hAnsi="Arial" w:cs="Arial"/>
                <w:color w:val="806000" w:themeColor="accent4" w:themeShade="80"/>
                <w:sz w:val="20"/>
                <w:szCs w:val="20"/>
              </w:rPr>
            </w:pPr>
            <w:r w:rsidRPr="00EA01A6">
              <w:rPr>
                <w:rFonts w:ascii="Arial" w:hAnsi="Arial" w:cs="Arial"/>
                <w:color w:val="806000" w:themeColor="accent4" w:themeShade="80"/>
                <w:sz w:val="20"/>
                <w:szCs w:val="20"/>
              </w:rPr>
              <w:t>Conocimientos de sistemas constructivos</w:t>
            </w:r>
          </w:p>
          <w:p w14:paraId="0D0E5CD0" w14:textId="77777777" w:rsidR="00EA01A6" w:rsidRPr="00EA01A6" w:rsidRDefault="00EA01A6" w:rsidP="00EA01A6">
            <w:pPr>
              <w:pStyle w:val="ListParagraph"/>
              <w:numPr>
                <w:ilvl w:val="0"/>
                <w:numId w:val="12"/>
              </w:numPr>
              <w:spacing w:after="0" w:line="240" w:lineRule="auto"/>
              <w:ind w:left="714" w:hanging="357"/>
              <w:rPr>
                <w:rFonts w:ascii="Arial" w:hAnsi="Arial" w:cs="Arial"/>
                <w:color w:val="806000" w:themeColor="accent4" w:themeShade="80"/>
                <w:sz w:val="20"/>
                <w:szCs w:val="20"/>
              </w:rPr>
            </w:pPr>
            <w:r w:rsidRPr="00EA01A6">
              <w:rPr>
                <w:rFonts w:ascii="Arial" w:hAnsi="Arial" w:cs="Arial"/>
                <w:color w:val="806000" w:themeColor="accent4" w:themeShade="80"/>
                <w:sz w:val="20"/>
                <w:szCs w:val="20"/>
              </w:rPr>
              <w:t>Conocimientos de requerimientos legales</w:t>
            </w:r>
          </w:p>
          <w:p w14:paraId="7B0B4424" w14:textId="77777777" w:rsidR="00EA01A6" w:rsidRPr="00EA01A6" w:rsidRDefault="00EA01A6" w:rsidP="00EA01A6">
            <w:pPr>
              <w:pStyle w:val="ListParagraph"/>
              <w:numPr>
                <w:ilvl w:val="0"/>
                <w:numId w:val="12"/>
              </w:numPr>
              <w:spacing w:after="0" w:line="240" w:lineRule="auto"/>
              <w:ind w:left="714" w:hanging="357"/>
              <w:rPr>
                <w:rFonts w:ascii="Arial" w:hAnsi="Arial" w:cs="Arial"/>
                <w:color w:val="806000" w:themeColor="accent4" w:themeShade="80"/>
                <w:sz w:val="20"/>
                <w:szCs w:val="20"/>
              </w:rPr>
            </w:pPr>
            <w:r w:rsidRPr="00EA01A6">
              <w:rPr>
                <w:rFonts w:ascii="Arial" w:hAnsi="Arial" w:cs="Arial"/>
                <w:color w:val="806000" w:themeColor="accent4" w:themeShade="80"/>
                <w:sz w:val="20"/>
                <w:szCs w:val="20"/>
              </w:rPr>
              <w:t>Organizado</w:t>
            </w:r>
          </w:p>
          <w:p w14:paraId="7A421C33" w14:textId="77777777" w:rsidR="00EA01A6" w:rsidRPr="00EA01A6" w:rsidRDefault="00EA01A6" w:rsidP="00EA01A6">
            <w:pPr>
              <w:pStyle w:val="ListParagraph"/>
              <w:numPr>
                <w:ilvl w:val="0"/>
                <w:numId w:val="12"/>
              </w:numPr>
              <w:spacing w:after="0" w:line="240" w:lineRule="auto"/>
              <w:ind w:left="714" w:hanging="357"/>
              <w:rPr>
                <w:rFonts w:ascii="Arial" w:hAnsi="Arial" w:cs="Arial"/>
                <w:color w:val="806000" w:themeColor="accent4" w:themeShade="80"/>
                <w:sz w:val="20"/>
                <w:szCs w:val="20"/>
              </w:rPr>
            </w:pPr>
            <w:r w:rsidRPr="00EA01A6">
              <w:rPr>
                <w:rFonts w:ascii="Arial" w:hAnsi="Arial" w:cs="Arial"/>
                <w:color w:val="806000" w:themeColor="accent4" w:themeShade="80"/>
                <w:sz w:val="20"/>
                <w:szCs w:val="20"/>
              </w:rPr>
              <w:t>Visión empresarial</w:t>
            </w:r>
          </w:p>
          <w:p w14:paraId="5540CBEF" w14:textId="77777777" w:rsidR="00EA01A6" w:rsidRPr="00EA01A6" w:rsidRDefault="00EA01A6" w:rsidP="00EA01A6">
            <w:pPr>
              <w:pStyle w:val="ListParagraph"/>
              <w:numPr>
                <w:ilvl w:val="0"/>
                <w:numId w:val="12"/>
              </w:numPr>
              <w:spacing w:after="0" w:line="240" w:lineRule="auto"/>
              <w:ind w:left="714" w:hanging="357"/>
              <w:rPr>
                <w:rFonts w:ascii="Arial" w:hAnsi="Arial" w:cs="Arial"/>
                <w:color w:val="806000" w:themeColor="accent4" w:themeShade="80"/>
                <w:sz w:val="20"/>
                <w:szCs w:val="20"/>
              </w:rPr>
            </w:pPr>
            <w:r w:rsidRPr="00EA01A6">
              <w:rPr>
                <w:rFonts w:ascii="Arial" w:hAnsi="Arial" w:cs="Arial"/>
                <w:color w:val="806000" w:themeColor="accent4" w:themeShade="80"/>
                <w:sz w:val="20"/>
                <w:szCs w:val="20"/>
              </w:rPr>
              <w:t>Analítico</w:t>
            </w:r>
          </w:p>
          <w:p w14:paraId="31DC6FF5" w14:textId="77777777" w:rsidR="00EA01A6" w:rsidRPr="00EA01A6" w:rsidRDefault="00EA01A6" w:rsidP="00EA01A6">
            <w:pPr>
              <w:pStyle w:val="ListParagraph"/>
              <w:numPr>
                <w:ilvl w:val="0"/>
                <w:numId w:val="12"/>
              </w:numPr>
              <w:spacing w:after="0" w:line="240" w:lineRule="auto"/>
              <w:ind w:left="714" w:hanging="357"/>
              <w:rPr>
                <w:rFonts w:ascii="Arial" w:hAnsi="Arial" w:cs="Arial"/>
                <w:color w:val="806000" w:themeColor="accent4" w:themeShade="80"/>
                <w:sz w:val="20"/>
                <w:szCs w:val="20"/>
              </w:rPr>
            </w:pPr>
            <w:r w:rsidRPr="00EA01A6">
              <w:rPr>
                <w:rFonts w:ascii="Arial" w:hAnsi="Arial" w:cs="Arial"/>
                <w:color w:val="806000" w:themeColor="accent4" w:themeShade="80"/>
                <w:sz w:val="20"/>
                <w:szCs w:val="20"/>
              </w:rPr>
              <w:t>Tenaz</w:t>
            </w:r>
          </w:p>
          <w:p w14:paraId="70BFE590" w14:textId="77777777" w:rsidR="00EA01A6" w:rsidRPr="00EA01A6" w:rsidRDefault="00EA01A6" w:rsidP="00EA01A6">
            <w:pPr>
              <w:pStyle w:val="ListParagraph"/>
              <w:numPr>
                <w:ilvl w:val="0"/>
                <w:numId w:val="12"/>
              </w:numPr>
              <w:spacing w:after="0" w:line="240" w:lineRule="auto"/>
              <w:ind w:left="714" w:hanging="357"/>
              <w:rPr>
                <w:rFonts w:ascii="Arial" w:hAnsi="Arial" w:cs="Arial"/>
                <w:color w:val="806000" w:themeColor="accent4" w:themeShade="80"/>
                <w:sz w:val="20"/>
                <w:szCs w:val="20"/>
              </w:rPr>
            </w:pPr>
            <w:r w:rsidRPr="00EA01A6">
              <w:rPr>
                <w:rFonts w:ascii="Arial" w:hAnsi="Arial" w:cs="Arial"/>
                <w:color w:val="806000" w:themeColor="accent4" w:themeShade="80"/>
                <w:sz w:val="20"/>
                <w:szCs w:val="20"/>
              </w:rPr>
              <w:lastRenderedPageBreak/>
              <w:t>Estratégico</w:t>
            </w:r>
          </w:p>
          <w:p w14:paraId="0CD6C42B" w14:textId="77777777" w:rsidR="00EA01A6" w:rsidRPr="00EA01A6" w:rsidRDefault="00EA01A6" w:rsidP="00EA01A6">
            <w:pPr>
              <w:pStyle w:val="ListParagraph"/>
              <w:spacing w:after="0" w:line="240" w:lineRule="auto"/>
              <w:ind w:left="714"/>
              <w:rPr>
                <w:rFonts w:ascii="Arial" w:hAnsi="Arial" w:cs="Arial"/>
                <w:sz w:val="20"/>
                <w:szCs w:val="20"/>
              </w:rPr>
            </w:pPr>
          </w:p>
          <w:p w14:paraId="26306D08" w14:textId="77777777" w:rsidR="00EA01A6" w:rsidRPr="00EA01A6" w:rsidRDefault="00EA01A6" w:rsidP="00EA01A6">
            <w:pPr>
              <w:rPr>
                <w:rFonts w:ascii="Arial" w:hAnsi="Arial" w:cs="Arial"/>
                <w:b/>
                <w:color w:val="7030A0"/>
                <w:sz w:val="20"/>
                <w:szCs w:val="20"/>
              </w:rPr>
            </w:pPr>
            <w:r w:rsidRPr="00EA01A6">
              <w:rPr>
                <w:rFonts w:ascii="Arial" w:hAnsi="Arial" w:cs="Arial"/>
                <w:b/>
                <w:color w:val="7030A0"/>
                <w:sz w:val="20"/>
                <w:szCs w:val="20"/>
              </w:rPr>
              <w:t>¿Cuáles son algunas de las responsabilidades de los agentes?</w:t>
            </w:r>
          </w:p>
          <w:p w14:paraId="2AD3835B" w14:textId="77777777" w:rsidR="00EA01A6" w:rsidRPr="00EA01A6" w:rsidRDefault="00EA01A6" w:rsidP="00EA01A6">
            <w:pPr>
              <w:rPr>
                <w:rFonts w:ascii="Arial" w:hAnsi="Arial" w:cs="Arial"/>
                <w:color w:val="7030A0"/>
                <w:sz w:val="20"/>
                <w:szCs w:val="20"/>
              </w:rPr>
            </w:pPr>
            <w:r w:rsidRPr="00EA01A6">
              <w:rPr>
                <w:rFonts w:ascii="Arial" w:hAnsi="Arial" w:cs="Arial"/>
                <w:color w:val="7030A0"/>
                <w:sz w:val="20"/>
                <w:szCs w:val="20"/>
              </w:rPr>
              <w:t xml:space="preserve">Sus responsabilidades varían con sus clientes y con sus asociados. Revisa el subtema 6.3 para más información. </w:t>
            </w:r>
          </w:p>
          <w:p w14:paraId="0F62FD6C" w14:textId="77777777" w:rsidR="00F337DB" w:rsidRPr="00EA01A6" w:rsidRDefault="00EA01A6" w:rsidP="00EA01A6">
            <w:pPr>
              <w:rPr>
                <w:rFonts w:ascii="Arial" w:hAnsi="Arial" w:cs="Arial"/>
                <w:b/>
                <w:sz w:val="20"/>
                <w:szCs w:val="20"/>
              </w:rPr>
            </w:pPr>
            <w:r w:rsidRPr="00EA01A6">
              <w:rPr>
                <w:rFonts w:ascii="Arial" w:hAnsi="Arial" w:cs="Arial"/>
                <w:b/>
                <w:sz w:val="20"/>
                <w:szCs w:val="20"/>
                <w:highlight w:val="yellow"/>
              </w:rPr>
              <w:t>Termina interactivo tipo Acordeón</w:t>
            </w:r>
          </w:p>
        </w:tc>
      </w:tr>
    </w:tbl>
    <w:p w14:paraId="795141A6" w14:textId="77777777" w:rsidR="00F337DB" w:rsidRPr="00E048F0" w:rsidRDefault="00F337DB" w:rsidP="00E048F0">
      <w:pPr>
        <w:rPr>
          <w:rFonts w:ascii="Arial" w:hAnsi="Arial" w:cs="Arial"/>
          <w:b/>
          <w:sz w:val="20"/>
          <w:szCs w:val="20"/>
        </w:rPr>
      </w:pPr>
    </w:p>
    <w:p w14:paraId="3D50775D" w14:textId="77777777" w:rsidR="00F337DB" w:rsidRPr="00CB2A50" w:rsidRDefault="00F337DB" w:rsidP="00F337DB">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sidR="00B870C1">
        <w:rPr>
          <w:rFonts w:ascii="Arial" w:hAnsi="Arial" w:cs="Arial"/>
          <w:b/>
          <w:sz w:val="20"/>
          <w:szCs w:val="20"/>
        </w:rPr>
        <w:t xml:space="preserve"> 6</w:t>
      </w:r>
    </w:p>
    <w:p w14:paraId="53000094" w14:textId="77777777" w:rsidR="00F337DB" w:rsidRPr="00CB2A50" w:rsidRDefault="00F337DB" w:rsidP="00F337DB">
      <w:pPr>
        <w:pStyle w:val="ListParagraph"/>
        <w:ind w:left="0"/>
        <w:rPr>
          <w:rFonts w:ascii="Arial" w:hAnsi="Arial" w:cs="Arial"/>
          <w:b/>
          <w:sz w:val="20"/>
          <w:szCs w:val="20"/>
        </w:rPr>
      </w:pPr>
    </w:p>
    <w:p w14:paraId="422306C8" w14:textId="77777777" w:rsidR="00F337DB" w:rsidRPr="00CB2A50" w:rsidRDefault="00F337DB" w:rsidP="00F337DB">
      <w:pPr>
        <w:pStyle w:val="ListParagraph"/>
        <w:shd w:val="clear" w:color="auto" w:fill="E7E6E6"/>
        <w:ind w:left="0"/>
        <w:rPr>
          <w:rFonts w:ascii="Arial" w:hAnsi="Arial" w:cs="Arial"/>
          <w:sz w:val="20"/>
          <w:szCs w:val="20"/>
        </w:rPr>
      </w:pPr>
      <w:r w:rsidRPr="00CB2A50">
        <w:rPr>
          <w:rFonts w:ascii="Arial" w:hAnsi="Arial" w:cs="Arial"/>
          <w:sz w:val="20"/>
          <w:szCs w:val="20"/>
        </w:rPr>
        <w:t xml:space="preserve">Enliste las referencias bibliográficas que </w:t>
      </w:r>
      <w:r w:rsidRPr="00CB2A50">
        <w:rPr>
          <w:rFonts w:ascii="Arial" w:hAnsi="Arial" w:cs="Arial"/>
          <w:b/>
          <w:sz w:val="20"/>
          <w:szCs w:val="20"/>
        </w:rPr>
        <w:t>fundamentan el contenido de este tema</w:t>
      </w:r>
      <w:r w:rsidRPr="00CB2A50">
        <w:rPr>
          <w:rFonts w:ascii="Arial" w:hAnsi="Arial" w:cs="Arial"/>
          <w:sz w:val="20"/>
          <w:szCs w:val="20"/>
        </w:rPr>
        <w:t xml:space="preserve"> en formato APA. Recuerde que todo autor que presente en la explicación del tema se debe incluir en esta sección. </w:t>
      </w:r>
    </w:p>
    <w:tbl>
      <w:tblPr>
        <w:tblpPr w:leftFromText="141" w:rightFromText="141" w:vertAnchor="text" w:horzAnchor="margin" w:tblpY="223"/>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5"/>
      </w:tblGrid>
      <w:tr w:rsidR="00F337DB" w:rsidRPr="00C27112" w14:paraId="3B54F388" w14:textId="77777777" w:rsidTr="00154EAA">
        <w:tc>
          <w:tcPr>
            <w:tcW w:w="10455" w:type="dxa"/>
          </w:tcPr>
          <w:p w14:paraId="36F3A02F" w14:textId="5EFCE518" w:rsidR="00F337DB" w:rsidRPr="00A14CBC" w:rsidRDefault="00E048F0" w:rsidP="00E048F0">
            <w:pPr>
              <w:jc w:val="both"/>
              <w:rPr>
                <w:rFonts w:ascii="Arial" w:hAnsi="Arial" w:cs="Arial"/>
                <w:sz w:val="20"/>
                <w:szCs w:val="20"/>
              </w:rPr>
            </w:pPr>
            <w:r w:rsidRPr="00750DB6">
              <w:rPr>
                <w:rFonts w:ascii="Arial" w:hAnsi="Arial" w:cs="Arial"/>
                <w:sz w:val="20"/>
                <w:szCs w:val="20"/>
              </w:rPr>
              <w:t>AMPI. (2015).</w:t>
            </w:r>
            <w:r>
              <w:rPr>
                <w:rFonts w:ascii="Arial" w:hAnsi="Arial" w:cs="Arial"/>
                <w:sz w:val="20"/>
                <w:szCs w:val="20"/>
              </w:rPr>
              <w:t xml:space="preserve"> </w:t>
            </w:r>
            <w:r>
              <w:rPr>
                <w:rFonts w:ascii="Arial" w:hAnsi="Arial" w:cs="Arial"/>
                <w:i/>
                <w:sz w:val="20"/>
                <w:szCs w:val="20"/>
              </w:rPr>
              <w:t>Qué es el AMPÍ</w:t>
            </w:r>
            <w:r w:rsidRPr="00750DB6">
              <w:rPr>
                <w:rFonts w:ascii="Arial" w:hAnsi="Arial" w:cs="Arial"/>
                <w:i/>
                <w:sz w:val="20"/>
                <w:szCs w:val="20"/>
              </w:rPr>
              <w:t>.</w:t>
            </w:r>
            <w:r>
              <w:rPr>
                <w:rFonts w:ascii="Arial" w:hAnsi="Arial" w:cs="Arial"/>
                <w:sz w:val="20"/>
                <w:szCs w:val="20"/>
              </w:rPr>
              <w:t xml:space="preserve"> Recuperado de</w:t>
            </w:r>
            <w:r>
              <w:t xml:space="preserve"> </w:t>
            </w:r>
            <w:r w:rsidRPr="00F70203">
              <w:rPr>
                <w:rFonts w:ascii="Arial" w:hAnsi="Arial" w:cs="Arial"/>
                <w:sz w:val="20"/>
                <w:szCs w:val="20"/>
              </w:rPr>
              <w:t>http://cancun.ampi.org/es/queesampi/</w:t>
            </w:r>
          </w:p>
        </w:tc>
      </w:tr>
    </w:tbl>
    <w:p w14:paraId="450F74AF" w14:textId="77777777" w:rsidR="00F337DB" w:rsidRPr="00CB2A50" w:rsidRDefault="00F337DB" w:rsidP="00F337DB">
      <w:pPr>
        <w:pStyle w:val="NoSpacing"/>
      </w:pPr>
    </w:p>
    <w:p w14:paraId="2E6A0A52" w14:textId="77777777" w:rsidR="00E46B8B" w:rsidRDefault="00E46B8B" w:rsidP="00E46B8B"/>
    <w:p w14:paraId="351AC9D3" w14:textId="77777777" w:rsidR="00E46B8B" w:rsidRPr="00CB2A50" w:rsidRDefault="00E46B8B" w:rsidP="00E46B8B">
      <w:pPr>
        <w:spacing w:after="0" w:line="240" w:lineRule="auto"/>
        <w:outlineLvl w:val="0"/>
        <w:rPr>
          <w:rFonts w:ascii="Arial" w:eastAsia="Times New Roman" w:hAnsi="Arial" w:cs="Arial"/>
          <w:color w:val="984806"/>
          <w:sz w:val="20"/>
          <w:szCs w:val="20"/>
        </w:rPr>
      </w:pPr>
    </w:p>
    <w:p w14:paraId="5FBD7BEB" w14:textId="77777777" w:rsidR="00E46B8B" w:rsidRPr="00C27112" w:rsidRDefault="00E46B8B" w:rsidP="00E46B8B">
      <w:pPr>
        <w:shd w:val="clear" w:color="auto" w:fill="003366"/>
        <w:spacing w:after="0" w:line="240" w:lineRule="auto"/>
        <w:ind w:left="708" w:hanging="708"/>
        <w:jc w:val="center"/>
        <w:outlineLvl w:val="0"/>
        <w:rPr>
          <w:rFonts w:ascii="Arial" w:eastAsia="Times New Roman" w:hAnsi="Arial" w:cs="Arial"/>
          <w:b/>
          <w:bCs/>
          <w:color w:val="FFFFFF"/>
          <w:sz w:val="48"/>
          <w:szCs w:val="20"/>
          <w:lang w:val="es-ES"/>
        </w:rPr>
      </w:pPr>
      <w:r w:rsidRPr="00CB2A50">
        <w:rPr>
          <w:b/>
          <w:color w:val="FFFFFF"/>
          <w:sz w:val="44"/>
        </w:rPr>
        <w:t xml:space="preserve">Tema </w:t>
      </w:r>
      <w:r w:rsidRPr="00CB2A50">
        <w:rPr>
          <w:color w:val="FFFFFF"/>
          <w:sz w:val="44"/>
        </w:rPr>
        <w:t xml:space="preserve"> </w:t>
      </w:r>
      <w:r>
        <w:rPr>
          <w:b/>
          <w:color w:val="FFFFFF"/>
          <w:sz w:val="44"/>
        </w:rPr>
        <w:t>8. Estructura de las agencias inmobiliarias</w:t>
      </w:r>
    </w:p>
    <w:p w14:paraId="0347BF2A" w14:textId="77777777" w:rsidR="00E46B8B" w:rsidRPr="00963246" w:rsidRDefault="00E46B8B" w:rsidP="00E46B8B">
      <w:pPr>
        <w:tabs>
          <w:tab w:val="left" w:pos="1014"/>
        </w:tabs>
        <w:rPr>
          <w:rFonts w:ascii="Arial" w:hAnsi="Arial" w:cs="Arial"/>
          <w:b/>
          <w:sz w:val="20"/>
          <w:szCs w:val="20"/>
          <w:lang w:val="es-ES"/>
        </w:rPr>
      </w:pPr>
    </w:p>
    <w:p w14:paraId="727D6B19" w14:textId="77777777" w:rsidR="00E46B8B" w:rsidRPr="00CB2A50" w:rsidRDefault="00E46B8B" w:rsidP="00E46B8B">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Contexto del tema 8</w:t>
      </w:r>
      <w:r w:rsidRPr="00CB2A50">
        <w:rPr>
          <w:rFonts w:ascii="Arial" w:eastAsia="Times New Roman" w:hAnsi="Arial" w:cs="Arial"/>
          <w:b/>
          <w:bCs/>
          <w:color w:val="FFFFFF"/>
          <w:sz w:val="20"/>
          <w:szCs w:val="20"/>
        </w:rPr>
        <w:t xml:space="preserve"> (planteamiento inicial)</w:t>
      </w:r>
    </w:p>
    <w:p w14:paraId="50828ACE" w14:textId="77777777" w:rsidR="00E46B8B" w:rsidRPr="00CB2A50" w:rsidRDefault="00E46B8B" w:rsidP="00E46B8B">
      <w:pPr>
        <w:pStyle w:val="NoSpacing"/>
        <w:shd w:val="clear" w:color="auto" w:fill="E7E6E6"/>
      </w:pPr>
    </w:p>
    <w:p w14:paraId="3B13E0D2" w14:textId="77777777" w:rsidR="00E46B8B" w:rsidRPr="00CB2A50" w:rsidRDefault="00E46B8B" w:rsidP="00E46B8B">
      <w:pPr>
        <w:shd w:val="clear" w:color="auto" w:fill="E7E6E6"/>
        <w:rPr>
          <w:rFonts w:ascii="Arial" w:hAnsi="Arial" w:cs="Arial"/>
          <w:sz w:val="20"/>
          <w:szCs w:val="20"/>
        </w:rPr>
      </w:pPr>
      <w:r w:rsidRPr="00CB2A50">
        <w:rPr>
          <w:rFonts w:ascii="Arial" w:hAnsi="Arial" w:cs="Arial"/>
          <w:sz w:val="20"/>
          <w:szCs w:val="20"/>
        </w:rPr>
        <w:t>Describa un caso, situación o historia que contextualice al participante sobre el tema, es decir, presente de manera más práctica el contenido a revisar (tener en cuenta el perfil del participante). Puede tomar como referencia para el desarrollo de esta sección los siguientes ejemplos:</w:t>
      </w:r>
    </w:p>
    <w:p w14:paraId="04A4A5EB" w14:textId="77777777" w:rsidR="00E46B8B" w:rsidRPr="00CB2A50" w:rsidRDefault="00E46B8B" w:rsidP="00E46B8B">
      <w:pPr>
        <w:pStyle w:val="ListParagraph"/>
        <w:numPr>
          <w:ilvl w:val="0"/>
          <w:numId w:val="2"/>
        </w:numPr>
        <w:shd w:val="clear" w:color="auto" w:fill="E7E6E6"/>
        <w:rPr>
          <w:rFonts w:ascii="Arial" w:hAnsi="Arial" w:cs="Arial"/>
          <w:sz w:val="20"/>
          <w:szCs w:val="20"/>
        </w:rPr>
      </w:pPr>
      <w:r w:rsidRPr="00CB2A50">
        <w:rPr>
          <w:rFonts w:ascii="Arial" w:hAnsi="Arial" w:cs="Arial"/>
          <w:sz w:val="20"/>
          <w:szCs w:val="20"/>
        </w:rPr>
        <w:t>Anécdota</w:t>
      </w:r>
    </w:p>
    <w:p w14:paraId="3B7DE2BE" w14:textId="77777777" w:rsidR="00E46B8B" w:rsidRPr="00CB2A50" w:rsidRDefault="00E46B8B" w:rsidP="00E46B8B">
      <w:pPr>
        <w:pStyle w:val="ListParagraph"/>
        <w:numPr>
          <w:ilvl w:val="0"/>
          <w:numId w:val="2"/>
        </w:numPr>
        <w:shd w:val="clear" w:color="auto" w:fill="E7E6E6"/>
        <w:rPr>
          <w:rFonts w:ascii="Arial" w:hAnsi="Arial" w:cs="Arial"/>
          <w:sz w:val="20"/>
          <w:szCs w:val="20"/>
        </w:rPr>
      </w:pPr>
      <w:r w:rsidRPr="00CB2A50">
        <w:rPr>
          <w:rFonts w:ascii="Arial" w:hAnsi="Arial" w:cs="Arial"/>
          <w:sz w:val="20"/>
          <w:szCs w:val="20"/>
        </w:rPr>
        <w:t>Historia</w:t>
      </w:r>
    </w:p>
    <w:p w14:paraId="6770599B" w14:textId="77777777" w:rsidR="00E46B8B" w:rsidRPr="00CB2A50" w:rsidRDefault="00E46B8B" w:rsidP="00E46B8B">
      <w:pPr>
        <w:pStyle w:val="ListParagraph"/>
        <w:numPr>
          <w:ilvl w:val="0"/>
          <w:numId w:val="2"/>
        </w:numPr>
        <w:shd w:val="clear" w:color="auto" w:fill="E7E6E6"/>
        <w:rPr>
          <w:rFonts w:ascii="Arial" w:hAnsi="Arial" w:cs="Arial"/>
          <w:sz w:val="20"/>
          <w:szCs w:val="20"/>
        </w:rPr>
      </w:pPr>
      <w:r w:rsidRPr="00CB2A50">
        <w:rPr>
          <w:rFonts w:ascii="Arial" w:hAnsi="Arial" w:cs="Arial"/>
          <w:sz w:val="20"/>
          <w:szCs w:val="20"/>
        </w:rPr>
        <w:t>Narrativa</w:t>
      </w:r>
    </w:p>
    <w:p w14:paraId="5C2A6D31" w14:textId="77777777" w:rsidR="00E46B8B" w:rsidRPr="00CB2A50" w:rsidRDefault="00E46B8B" w:rsidP="00E46B8B">
      <w:pPr>
        <w:pStyle w:val="ListParagraph"/>
        <w:numPr>
          <w:ilvl w:val="0"/>
          <w:numId w:val="2"/>
        </w:numPr>
        <w:shd w:val="clear" w:color="auto" w:fill="E7E6E6"/>
        <w:rPr>
          <w:rFonts w:ascii="Arial" w:hAnsi="Arial" w:cs="Arial"/>
          <w:sz w:val="20"/>
          <w:szCs w:val="20"/>
        </w:rPr>
      </w:pPr>
      <w:r w:rsidRPr="00CB2A50">
        <w:rPr>
          <w:rFonts w:ascii="Arial" w:hAnsi="Arial" w:cs="Arial"/>
          <w:sz w:val="20"/>
          <w:szCs w:val="20"/>
        </w:rPr>
        <w:t>Entrevista</w:t>
      </w:r>
    </w:p>
    <w:p w14:paraId="62ABE17E" w14:textId="77777777" w:rsidR="00E46B8B" w:rsidRPr="00CB2A50" w:rsidRDefault="00E46B8B" w:rsidP="00E46B8B">
      <w:pPr>
        <w:pStyle w:val="ListParagraph"/>
        <w:numPr>
          <w:ilvl w:val="0"/>
          <w:numId w:val="2"/>
        </w:numPr>
        <w:shd w:val="clear" w:color="auto" w:fill="E7E6E6"/>
        <w:rPr>
          <w:rFonts w:ascii="Arial" w:hAnsi="Arial" w:cs="Arial"/>
          <w:sz w:val="20"/>
          <w:szCs w:val="20"/>
        </w:rPr>
      </w:pPr>
      <w:r w:rsidRPr="00CB2A50">
        <w:rPr>
          <w:rFonts w:ascii="Arial" w:hAnsi="Arial" w:cs="Arial"/>
          <w:sz w:val="20"/>
          <w:szCs w:val="20"/>
        </w:rPr>
        <w:t>Situación o caso</w:t>
      </w:r>
    </w:p>
    <w:p w14:paraId="76F67FCD" w14:textId="77777777" w:rsidR="00E46B8B" w:rsidRPr="00CB2A50" w:rsidRDefault="00E46B8B" w:rsidP="00E46B8B">
      <w:pPr>
        <w:shd w:val="clear" w:color="auto" w:fill="E7E6E6"/>
        <w:rPr>
          <w:rFonts w:ascii="Arial" w:hAnsi="Arial" w:cs="Arial"/>
          <w:sz w:val="20"/>
          <w:szCs w:val="20"/>
        </w:rPr>
      </w:pPr>
      <w:r w:rsidRPr="00CB2A50">
        <w:rPr>
          <w:rFonts w:ascii="Arial" w:hAnsi="Arial" w:cs="Arial"/>
          <w:sz w:val="20"/>
          <w:szCs w:val="20"/>
        </w:rPr>
        <w:t xml:space="preserve">La estructura que esta sección debe presentar es la siguiente: </w:t>
      </w:r>
    </w:p>
    <w:p w14:paraId="6991E44A" w14:textId="77777777" w:rsidR="00E46B8B" w:rsidRPr="00CB2A50" w:rsidRDefault="00E46B8B" w:rsidP="00E46B8B">
      <w:pPr>
        <w:pStyle w:val="ListParagraph"/>
        <w:numPr>
          <w:ilvl w:val="0"/>
          <w:numId w:val="35"/>
        </w:numPr>
        <w:shd w:val="clear" w:color="auto" w:fill="E7E6E6"/>
        <w:rPr>
          <w:rFonts w:ascii="Arial" w:hAnsi="Arial" w:cs="Arial"/>
          <w:sz w:val="20"/>
          <w:szCs w:val="20"/>
        </w:rPr>
      </w:pPr>
      <w:r w:rsidRPr="00CB2A50">
        <w:rPr>
          <w:rFonts w:ascii="Arial" w:hAnsi="Arial" w:cs="Arial"/>
          <w:sz w:val="20"/>
          <w:szCs w:val="20"/>
        </w:rPr>
        <w:t>Título de la anécdota o historia (que sea atractivo y llame la atención del participante)</w:t>
      </w:r>
    </w:p>
    <w:p w14:paraId="1CEFDECD" w14:textId="77777777" w:rsidR="00E46B8B" w:rsidRPr="00CB2A50" w:rsidRDefault="00E46B8B" w:rsidP="00E46B8B">
      <w:pPr>
        <w:pStyle w:val="ListParagraph"/>
        <w:numPr>
          <w:ilvl w:val="0"/>
          <w:numId w:val="35"/>
        </w:numPr>
        <w:shd w:val="clear" w:color="auto" w:fill="E7E6E6"/>
        <w:rPr>
          <w:rFonts w:ascii="Arial" w:hAnsi="Arial" w:cs="Arial"/>
          <w:sz w:val="20"/>
          <w:szCs w:val="20"/>
        </w:rPr>
      </w:pPr>
      <w:r w:rsidRPr="00CB2A50">
        <w:rPr>
          <w:rFonts w:ascii="Arial" w:hAnsi="Arial" w:cs="Arial"/>
          <w:sz w:val="20"/>
          <w:szCs w:val="20"/>
        </w:rPr>
        <w:t>Desarrollo de la anécdota o historia.</w:t>
      </w:r>
    </w:p>
    <w:p w14:paraId="394311E0" w14:textId="77777777" w:rsidR="00E46B8B" w:rsidRPr="00FD4376" w:rsidRDefault="00E46B8B" w:rsidP="00E46B8B">
      <w:pPr>
        <w:pStyle w:val="ListParagraph"/>
        <w:numPr>
          <w:ilvl w:val="0"/>
          <w:numId w:val="35"/>
        </w:numPr>
        <w:shd w:val="clear" w:color="auto" w:fill="E7E6E6"/>
        <w:rPr>
          <w:rFonts w:ascii="Arial" w:hAnsi="Arial" w:cs="Arial"/>
          <w:sz w:val="20"/>
          <w:szCs w:val="20"/>
        </w:rPr>
      </w:pPr>
      <w:r w:rsidRPr="00CB2A50">
        <w:rPr>
          <w:rFonts w:ascii="Arial" w:hAnsi="Arial" w:cs="Arial"/>
          <w:sz w:val="20"/>
          <w:szCs w:val="20"/>
        </w:rPr>
        <w:t>Preguntas detonadoras o de reflexión acerca de la historia.</w:t>
      </w:r>
    </w:p>
    <w:tbl>
      <w:tblPr>
        <w:tblpPr w:leftFromText="141" w:rightFromText="141" w:vertAnchor="text" w:horzAnchor="margin"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E46B8B" w:rsidRPr="00C27112" w14:paraId="49DB940D" w14:textId="77777777" w:rsidTr="00826947">
        <w:tc>
          <w:tcPr>
            <w:tcW w:w="8828" w:type="dxa"/>
          </w:tcPr>
          <w:p w14:paraId="5D118914" w14:textId="77777777" w:rsidR="00E46B8B" w:rsidRPr="00A751C6" w:rsidRDefault="00E46B8B" w:rsidP="00826947">
            <w:pPr>
              <w:spacing w:after="0" w:line="240" w:lineRule="auto"/>
              <w:jc w:val="center"/>
              <w:rPr>
                <w:rFonts w:ascii="Arial" w:hAnsi="Arial" w:cs="Arial"/>
                <w:b/>
                <w:sz w:val="20"/>
                <w:szCs w:val="20"/>
                <w:lang w:val="es-ES"/>
              </w:rPr>
            </w:pPr>
            <w:r>
              <w:rPr>
                <w:rFonts w:ascii="Arial" w:hAnsi="Arial" w:cs="Arial"/>
                <w:b/>
                <w:sz w:val="20"/>
                <w:szCs w:val="20"/>
                <w:lang w:val="es-ES"/>
              </w:rPr>
              <w:t>Constructor- Vendedor</w:t>
            </w:r>
          </w:p>
          <w:p w14:paraId="04C4A1C8" w14:textId="77777777" w:rsidR="00E46B8B" w:rsidRDefault="00E46B8B" w:rsidP="00826947">
            <w:pPr>
              <w:spacing w:after="0" w:line="240" w:lineRule="auto"/>
              <w:rPr>
                <w:rFonts w:ascii="Arial" w:hAnsi="Arial" w:cs="Arial"/>
                <w:sz w:val="20"/>
                <w:szCs w:val="20"/>
                <w:lang w:val="es-ES"/>
              </w:rPr>
            </w:pPr>
          </w:p>
          <w:p w14:paraId="067F1D26" w14:textId="77777777" w:rsidR="00E46B8B" w:rsidRPr="00E42A18" w:rsidRDefault="00E46B8B" w:rsidP="00826947">
            <w:pPr>
              <w:spacing w:after="0" w:line="240" w:lineRule="auto"/>
              <w:rPr>
                <w:rFonts w:ascii="Arial" w:hAnsi="Arial" w:cs="Arial"/>
                <w:sz w:val="20"/>
                <w:szCs w:val="20"/>
                <w:lang w:val="es-ES"/>
              </w:rPr>
            </w:pPr>
            <w:commentRangeStart w:id="23"/>
            <w:r>
              <w:rPr>
                <w:noProof/>
                <w:lang w:eastAsia="es-MX"/>
              </w:rPr>
              <w:lastRenderedPageBreak/>
              <w:drawing>
                <wp:anchor distT="0" distB="0" distL="114300" distR="114300" simplePos="0" relativeHeight="251679232" behindDoc="0" locked="0" layoutInCell="1" allowOverlap="1" wp14:anchorId="3560C633" wp14:editId="5CA05FA1">
                  <wp:simplePos x="0" y="0"/>
                  <wp:positionH relativeFrom="column">
                    <wp:posOffset>48260</wp:posOffset>
                  </wp:positionH>
                  <wp:positionV relativeFrom="paragraph">
                    <wp:posOffset>15240</wp:posOffset>
                  </wp:positionV>
                  <wp:extent cx="2328863" cy="1552575"/>
                  <wp:effectExtent l="0" t="0" r="0" b="0"/>
                  <wp:wrapSquare wrapText="bothSides"/>
                  <wp:docPr id="72" name="Picture 72" descr="Team looking at a construction plan with hard hats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am looking at a construction plan with hard hats : Foto de stock"/>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28863" cy="1552575"/>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23"/>
            <w:r>
              <w:rPr>
                <w:rStyle w:val="CommentReference"/>
              </w:rPr>
              <w:commentReference w:id="23"/>
            </w:r>
            <w:r w:rsidRPr="00E42A18">
              <w:rPr>
                <w:rFonts w:ascii="Arial" w:hAnsi="Arial" w:cs="Arial"/>
                <w:sz w:val="20"/>
                <w:szCs w:val="20"/>
                <w:lang w:val="es-ES"/>
              </w:rPr>
              <w:t>Cuando empecé a ejercer mi carrera de constructor para import</w:t>
            </w:r>
            <w:r>
              <w:rPr>
                <w:rFonts w:ascii="Arial" w:hAnsi="Arial" w:cs="Arial"/>
                <w:sz w:val="20"/>
                <w:szCs w:val="20"/>
                <w:lang w:val="es-ES"/>
              </w:rPr>
              <w:t xml:space="preserve">antes desarrollos de la ciudad </w:t>
            </w:r>
            <w:r w:rsidRPr="00E42A18">
              <w:rPr>
                <w:rFonts w:ascii="Arial" w:hAnsi="Arial" w:cs="Arial"/>
                <w:sz w:val="20"/>
                <w:szCs w:val="20"/>
                <w:lang w:val="es-ES"/>
              </w:rPr>
              <w:t xml:space="preserve">y </w:t>
            </w:r>
            <w:r>
              <w:rPr>
                <w:rFonts w:ascii="Arial" w:hAnsi="Arial" w:cs="Arial"/>
                <w:sz w:val="20"/>
                <w:szCs w:val="20"/>
                <w:lang w:val="es-419"/>
              </w:rPr>
              <w:t>comencé</w:t>
            </w:r>
            <w:r w:rsidRPr="00E42A18">
              <w:rPr>
                <w:rFonts w:ascii="Arial" w:hAnsi="Arial" w:cs="Arial"/>
                <w:sz w:val="20"/>
                <w:szCs w:val="20"/>
                <w:lang w:val="es-ES"/>
              </w:rPr>
              <w:t xml:space="preserve"> a entender las claves del negocio inmobiliario, </w:t>
            </w:r>
            <w:r>
              <w:rPr>
                <w:rFonts w:ascii="Arial" w:hAnsi="Arial" w:cs="Arial"/>
                <w:sz w:val="20"/>
                <w:szCs w:val="20"/>
                <w:lang w:val="es-419"/>
              </w:rPr>
              <w:t>comprendí</w:t>
            </w:r>
            <w:r w:rsidRPr="00E42A18">
              <w:rPr>
                <w:rFonts w:ascii="Arial" w:hAnsi="Arial" w:cs="Arial"/>
                <w:sz w:val="20"/>
                <w:szCs w:val="20"/>
                <w:lang w:val="es-ES"/>
              </w:rPr>
              <w:t xml:space="preserve"> que era crucial tener conocimiento de cada una de las etapas del negocio inmobiliario, por lo que de inmediato supe que un elemento muy importante es la fuerza de ventas. </w:t>
            </w:r>
          </w:p>
          <w:p w14:paraId="558DE3B7" w14:textId="77777777" w:rsidR="00E46B8B" w:rsidRPr="00E42A18" w:rsidRDefault="00E46B8B" w:rsidP="00826947">
            <w:pPr>
              <w:spacing w:after="0" w:line="240" w:lineRule="auto"/>
              <w:rPr>
                <w:rFonts w:ascii="Arial" w:hAnsi="Arial" w:cs="Arial"/>
                <w:sz w:val="20"/>
                <w:szCs w:val="20"/>
                <w:lang w:val="es-ES"/>
              </w:rPr>
            </w:pPr>
            <w:r w:rsidRPr="00E42A18">
              <w:rPr>
                <w:rFonts w:ascii="Arial" w:hAnsi="Arial" w:cs="Arial"/>
                <w:sz w:val="20"/>
                <w:szCs w:val="20"/>
                <w:lang w:val="es-ES"/>
              </w:rPr>
              <w:t>Tenía la firme convicción de que me dedicaría a construir para vender, por lo que me hice una pregunta que fue clave para poder definir mi estrategia de negocio: Ahora que entiendo bien el negocio de la construcción</w:t>
            </w:r>
            <w:r>
              <w:rPr>
                <w:rFonts w:ascii="Arial" w:hAnsi="Arial" w:cs="Arial"/>
                <w:sz w:val="20"/>
                <w:szCs w:val="20"/>
                <w:lang w:val="es-419"/>
              </w:rPr>
              <w:t>,</w:t>
            </w:r>
            <w:r w:rsidRPr="00E42A18">
              <w:rPr>
                <w:rFonts w:ascii="Arial" w:hAnsi="Arial" w:cs="Arial"/>
                <w:sz w:val="20"/>
                <w:szCs w:val="20"/>
                <w:lang w:val="es-ES"/>
              </w:rPr>
              <w:t xml:space="preserve"> que conozco proveedores y prestadores de servicio, y que tengo los recursos para empezar a construir mis propios inmuebles, es un buen momento para empezar mi propio negocio inmobiliario, pero ¿cómo voy a hacer para comercializarlo?, ¿qué tipo de inmueble me conviene más construir para vender o rentar?</w:t>
            </w:r>
          </w:p>
          <w:p w14:paraId="3F65C410" w14:textId="77777777" w:rsidR="00E46B8B" w:rsidRPr="00E42A18" w:rsidRDefault="00E46B8B" w:rsidP="00826947">
            <w:pPr>
              <w:spacing w:after="0" w:line="240" w:lineRule="auto"/>
              <w:rPr>
                <w:rFonts w:ascii="Arial" w:hAnsi="Arial" w:cs="Arial"/>
                <w:sz w:val="20"/>
                <w:szCs w:val="20"/>
                <w:lang w:val="es-ES"/>
              </w:rPr>
            </w:pPr>
            <w:r w:rsidRPr="00E42A18">
              <w:rPr>
                <w:rFonts w:ascii="Arial" w:hAnsi="Arial" w:cs="Arial"/>
                <w:sz w:val="20"/>
                <w:szCs w:val="20"/>
                <w:lang w:val="es-ES"/>
              </w:rPr>
              <w:t xml:space="preserve"> </w:t>
            </w:r>
          </w:p>
          <w:p w14:paraId="3E1F78D2" w14:textId="77777777" w:rsidR="00E46B8B" w:rsidRPr="009A7B3E" w:rsidRDefault="00E46B8B" w:rsidP="00826947">
            <w:pPr>
              <w:spacing w:after="0" w:line="240" w:lineRule="auto"/>
              <w:rPr>
                <w:rFonts w:ascii="Arial" w:hAnsi="Arial" w:cs="Arial"/>
                <w:sz w:val="20"/>
                <w:szCs w:val="20"/>
                <w:lang w:val="es-419"/>
              </w:rPr>
            </w:pPr>
            <w:r w:rsidRPr="009A7B3E">
              <w:rPr>
                <w:rFonts w:ascii="Arial" w:hAnsi="Arial" w:cs="Arial"/>
                <w:sz w:val="20"/>
                <w:szCs w:val="20"/>
                <w:lang w:val="es-ES"/>
              </w:rPr>
              <w:t xml:space="preserve">Por esta razón acudí con un amigo que posee una franquicia de bienes raíces y decidí apoyarlo con cursos de capacitación en términos constructivos para sus asesores. </w:t>
            </w:r>
            <w:r w:rsidRPr="009A7B3E">
              <w:rPr>
                <w:rFonts w:ascii="Arial" w:hAnsi="Arial" w:cs="Arial"/>
                <w:sz w:val="20"/>
                <w:szCs w:val="20"/>
                <w:lang w:val="es-419"/>
              </w:rPr>
              <w:t>A cambio de que</w:t>
            </w:r>
            <w:r w:rsidRPr="009A7B3E">
              <w:rPr>
                <w:rFonts w:ascii="Arial" w:hAnsi="Arial" w:cs="Arial"/>
                <w:sz w:val="20"/>
                <w:szCs w:val="20"/>
                <w:lang w:val="es-ES"/>
              </w:rPr>
              <w:t xml:space="preserve"> me permitiera participar en su negocio de comercialización de inmuebles, con la finalidad de que pudiera entender las claves de la promotor</w:t>
            </w:r>
            <w:r w:rsidRPr="009A7B3E">
              <w:rPr>
                <w:rFonts w:ascii="Arial" w:hAnsi="Arial" w:cs="Arial"/>
                <w:sz w:val="20"/>
                <w:szCs w:val="20"/>
                <w:lang w:val="es-419"/>
              </w:rPr>
              <w:t>ía</w:t>
            </w:r>
            <w:r w:rsidRPr="009A7B3E">
              <w:rPr>
                <w:rFonts w:ascii="Arial" w:hAnsi="Arial" w:cs="Arial"/>
                <w:sz w:val="20"/>
                <w:szCs w:val="20"/>
                <w:lang w:val="es-ES"/>
              </w:rPr>
              <w:t xml:space="preserve"> de inmuebles.</w:t>
            </w:r>
            <w:r w:rsidRPr="009A7B3E">
              <w:rPr>
                <w:rFonts w:ascii="Arial" w:hAnsi="Arial" w:cs="Arial"/>
                <w:sz w:val="20"/>
                <w:szCs w:val="20"/>
                <w:lang w:val="es-419"/>
              </w:rPr>
              <w:t xml:space="preserve"> </w:t>
            </w:r>
          </w:p>
          <w:p w14:paraId="586AF66A" w14:textId="77777777" w:rsidR="00E46B8B" w:rsidRPr="00E42A18" w:rsidRDefault="00E46B8B" w:rsidP="00826947">
            <w:pPr>
              <w:spacing w:after="0" w:line="240" w:lineRule="auto"/>
              <w:rPr>
                <w:rFonts w:ascii="Arial" w:hAnsi="Arial" w:cs="Arial"/>
                <w:sz w:val="20"/>
                <w:szCs w:val="20"/>
                <w:lang w:val="es-ES"/>
              </w:rPr>
            </w:pPr>
          </w:p>
          <w:p w14:paraId="1A7C3074" w14:textId="77777777" w:rsidR="00E46B8B" w:rsidRPr="00E42A18" w:rsidRDefault="00E46B8B" w:rsidP="00826947">
            <w:pPr>
              <w:spacing w:after="0" w:line="240" w:lineRule="auto"/>
              <w:rPr>
                <w:rFonts w:ascii="Arial" w:hAnsi="Arial" w:cs="Arial"/>
                <w:sz w:val="20"/>
                <w:szCs w:val="20"/>
                <w:lang w:val="es-ES"/>
              </w:rPr>
            </w:pPr>
            <w:r w:rsidRPr="00E42A18">
              <w:rPr>
                <w:rFonts w:ascii="Arial" w:hAnsi="Arial" w:cs="Arial"/>
                <w:sz w:val="20"/>
                <w:szCs w:val="20"/>
                <w:lang w:val="es-ES"/>
              </w:rPr>
              <w:t>Jamás</w:t>
            </w:r>
            <w:r>
              <w:rPr>
                <w:rFonts w:ascii="Arial" w:hAnsi="Arial" w:cs="Arial"/>
                <w:sz w:val="20"/>
                <w:szCs w:val="20"/>
                <w:lang w:val="es-ES"/>
              </w:rPr>
              <w:t xml:space="preserve"> imagin</w:t>
            </w:r>
            <w:r>
              <w:rPr>
                <w:rFonts w:ascii="Arial" w:hAnsi="Arial" w:cs="Arial"/>
                <w:sz w:val="20"/>
                <w:szCs w:val="20"/>
                <w:lang w:val="es-419"/>
              </w:rPr>
              <w:t>é</w:t>
            </w:r>
            <w:r w:rsidRPr="00E42A18">
              <w:rPr>
                <w:rFonts w:ascii="Arial" w:hAnsi="Arial" w:cs="Arial"/>
                <w:sz w:val="20"/>
                <w:szCs w:val="20"/>
                <w:lang w:val="es-ES"/>
              </w:rPr>
              <w:t xml:space="preserve"> la amplitud de conocimiento, capacidades y habilidades que tienen que te poseer los asesores y</w:t>
            </w:r>
            <w:r>
              <w:rPr>
                <w:rFonts w:ascii="Arial" w:hAnsi="Arial" w:cs="Arial"/>
                <w:sz w:val="20"/>
                <w:szCs w:val="20"/>
                <w:lang w:val="es-ES"/>
              </w:rPr>
              <w:t xml:space="preserve"> </w:t>
            </w:r>
            <w:r w:rsidRPr="00E42A18">
              <w:rPr>
                <w:rFonts w:ascii="Arial" w:hAnsi="Arial" w:cs="Arial"/>
                <w:sz w:val="20"/>
                <w:szCs w:val="20"/>
                <w:lang w:val="es-ES"/>
              </w:rPr>
              <w:t>tampoco</w:t>
            </w:r>
            <w:r>
              <w:rPr>
                <w:rFonts w:ascii="Arial" w:hAnsi="Arial" w:cs="Arial"/>
                <w:sz w:val="20"/>
                <w:szCs w:val="20"/>
                <w:lang w:val="es-419"/>
              </w:rPr>
              <w:t xml:space="preserve"> pensé</w:t>
            </w:r>
            <w:r w:rsidRPr="00E42A18">
              <w:rPr>
                <w:rFonts w:ascii="Arial" w:hAnsi="Arial" w:cs="Arial"/>
                <w:sz w:val="20"/>
                <w:szCs w:val="20"/>
                <w:lang w:val="es-ES"/>
              </w:rPr>
              <w:t xml:space="preserve"> que aunque las estructuras de las agencias inmobiliarias son muy básicas, requieren de procedimientos y cimientos sólidos para poder crecer con éxito en el ramo inmobiliario, el cual actualmente se encuentra bastante competido. </w:t>
            </w:r>
          </w:p>
          <w:p w14:paraId="295B93DB" w14:textId="77777777" w:rsidR="00E46B8B" w:rsidRPr="00E42A18" w:rsidRDefault="00E46B8B" w:rsidP="00826947">
            <w:pPr>
              <w:spacing w:after="0" w:line="240" w:lineRule="auto"/>
              <w:rPr>
                <w:rFonts w:ascii="Arial" w:hAnsi="Arial" w:cs="Arial"/>
                <w:sz w:val="20"/>
                <w:szCs w:val="20"/>
                <w:lang w:val="es-ES"/>
              </w:rPr>
            </w:pPr>
          </w:p>
          <w:p w14:paraId="3943F780" w14:textId="77777777" w:rsidR="00E46B8B" w:rsidRPr="00E42A18" w:rsidRDefault="00E46B8B" w:rsidP="00826947">
            <w:pPr>
              <w:spacing w:after="0" w:line="240" w:lineRule="auto"/>
              <w:rPr>
                <w:rFonts w:ascii="Arial" w:hAnsi="Arial" w:cs="Arial"/>
                <w:sz w:val="20"/>
                <w:szCs w:val="20"/>
                <w:lang w:val="es-ES"/>
              </w:rPr>
            </w:pPr>
            <w:r w:rsidRPr="00E42A18">
              <w:rPr>
                <w:rFonts w:ascii="Arial" w:hAnsi="Arial" w:cs="Arial"/>
                <w:sz w:val="20"/>
                <w:szCs w:val="20"/>
                <w:lang w:val="es-ES"/>
              </w:rPr>
              <w:t>Una institución sólida, con el cumplimiento ético de sus propios esta</w:t>
            </w:r>
            <w:r>
              <w:rPr>
                <w:rFonts w:ascii="Arial" w:hAnsi="Arial" w:cs="Arial"/>
                <w:sz w:val="20"/>
                <w:szCs w:val="20"/>
                <w:lang w:val="es-ES"/>
              </w:rPr>
              <w:t>tutos por parte de sus miembros</w:t>
            </w:r>
            <w:r w:rsidRPr="00E42A18">
              <w:rPr>
                <w:rFonts w:ascii="Arial" w:hAnsi="Arial" w:cs="Arial"/>
                <w:sz w:val="20"/>
                <w:szCs w:val="20"/>
                <w:lang w:val="es-ES"/>
              </w:rPr>
              <w:t xml:space="preserve"> y con una base flexible que permita a la organización adaptarse a las condiciones </w:t>
            </w:r>
            <w:r>
              <w:rPr>
                <w:rFonts w:ascii="Arial" w:hAnsi="Arial" w:cs="Arial"/>
                <w:sz w:val="20"/>
                <w:szCs w:val="20"/>
                <w:lang w:val="es-ES"/>
              </w:rPr>
              <w:t xml:space="preserve">de los mercados y de su entorno, </w:t>
            </w:r>
            <w:r w:rsidRPr="00E42A18">
              <w:rPr>
                <w:rFonts w:ascii="Arial" w:hAnsi="Arial" w:cs="Arial"/>
                <w:sz w:val="20"/>
                <w:szCs w:val="20"/>
                <w:lang w:val="es-ES"/>
              </w:rPr>
              <w:t xml:space="preserve">resulta fundamental para el éxito en cualquier negocio y para el caso de las franquicias y agencias inmobiliarias independientes no es la excepción.     </w:t>
            </w:r>
          </w:p>
          <w:p w14:paraId="7F7AB327" w14:textId="77777777" w:rsidR="00E46B8B" w:rsidRPr="00E42A18" w:rsidRDefault="00E46B8B" w:rsidP="00826947">
            <w:pPr>
              <w:spacing w:after="0" w:line="240" w:lineRule="auto"/>
              <w:rPr>
                <w:rFonts w:ascii="Arial" w:hAnsi="Arial" w:cs="Arial"/>
                <w:b/>
                <w:sz w:val="20"/>
                <w:szCs w:val="20"/>
                <w:lang w:val="es-ES"/>
              </w:rPr>
            </w:pPr>
          </w:p>
          <w:p w14:paraId="2137CE37" w14:textId="77777777" w:rsidR="00E46B8B" w:rsidRPr="00E42A18" w:rsidRDefault="00E46B8B" w:rsidP="00826947">
            <w:pPr>
              <w:spacing w:after="0" w:line="240" w:lineRule="auto"/>
              <w:rPr>
                <w:rFonts w:ascii="Arial" w:hAnsi="Arial" w:cs="Arial"/>
                <w:b/>
                <w:sz w:val="20"/>
                <w:szCs w:val="20"/>
                <w:lang w:val="es-ES"/>
              </w:rPr>
            </w:pPr>
            <w:r>
              <w:rPr>
                <w:rFonts w:ascii="Arial" w:hAnsi="Arial" w:cs="Arial"/>
                <w:b/>
                <w:sz w:val="20"/>
                <w:szCs w:val="20"/>
                <w:lang w:val="es-419"/>
              </w:rPr>
              <w:t xml:space="preserve">Por eso es </w:t>
            </w:r>
            <w:r w:rsidRPr="00E42A18">
              <w:rPr>
                <w:rFonts w:ascii="Arial" w:hAnsi="Arial" w:cs="Arial"/>
                <w:b/>
                <w:sz w:val="20"/>
                <w:szCs w:val="20"/>
                <w:lang w:val="es-ES"/>
              </w:rPr>
              <w:t>importante cuestionarnos:</w:t>
            </w:r>
          </w:p>
          <w:p w14:paraId="74EECEF2" w14:textId="77777777" w:rsidR="00E46B8B" w:rsidRPr="00E42A18" w:rsidRDefault="00E46B8B" w:rsidP="00826947">
            <w:pPr>
              <w:spacing w:after="0" w:line="240" w:lineRule="auto"/>
              <w:rPr>
                <w:rFonts w:ascii="Arial" w:hAnsi="Arial" w:cs="Arial"/>
                <w:sz w:val="20"/>
                <w:szCs w:val="20"/>
                <w:lang w:val="es-ES"/>
              </w:rPr>
            </w:pPr>
          </w:p>
          <w:p w14:paraId="0886183F" w14:textId="77777777" w:rsidR="00E46B8B" w:rsidRPr="00E42A18" w:rsidRDefault="00E46B8B" w:rsidP="00826947">
            <w:pPr>
              <w:spacing w:after="0" w:line="240" w:lineRule="auto"/>
              <w:rPr>
                <w:rFonts w:ascii="Arial" w:hAnsi="Arial" w:cs="Arial"/>
                <w:sz w:val="20"/>
                <w:szCs w:val="20"/>
                <w:lang w:val="es-ES"/>
              </w:rPr>
            </w:pPr>
            <w:r w:rsidRPr="00E42A18">
              <w:rPr>
                <w:rFonts w:ascii="Arial" w:hAnsi="Arial" w:cs="Arial"/>
                <w:sz w:val="20"/>
                <w:szCs w:val="20"/>
                <w:lang w:val="es-ES"/>
              </w:rPr>
              <w:t xml:space="preserve">¿Cuáles son las estructuras de las franquicias? ¿Cómo interactúan entre ellas? ¿Cuáles son los puntos clave de la comercialización inmobiliaria? </w:t>
            </w:r>
          </w:p>
          <w:p w14:paraId="1B5CE5F5" w14:textId="77777777" w:rsidR="00E46B8B" w:rsidRDefault="00E46B8B" w:rsidP="00826947">
            <w:pPr>
              <w:spacing w:after="0" w:line="240" w:lineRule="auto"/>
              <w:rPr>
                <w:rFonts w:ascii="Arial" w:hAnsi="Arial" w:cs="Arial"/>
                <w:sz w:val="20"/>
                <w:szCs w:val="20"/>
                <w:lang w:val="es-ES"/>
              </w:rPr>
            </w:pPr>
            <w:r w:rsidRPr="00E42A18">
              <w:rPr>
                <w:rFonts w:ascii="Arial" w:hAnsi="Arial" w:cs="Arial"/>
                <w:noProof/>
                <w:sz w:val="20"/>
                <w:szCs w:val="20"/>
                <w:lang w:eastAsia="es-MX"/>
              </w:rPr>
              <mc:AlternateContent>
                <mc:Choice Requires="wps">
                  <w:drawing>
                    <wp:anchor distT="0" distB="0" distL="114300" distR="114300" simplePos="0" relativeHeight="251674112" behindDoc="0" locked="0" layoutInCell="1" allowOverlap="1" wp14:anchorId="0F8179CF" wp14:editId="752AB743">
                      <wp:simplePos x="0" y="0"/>
                      <wp:positionH relativeFrom="column">
                        <wp:posOffset>48260</wp:posOffset>
                      </wp:positionH>
                      <wp:positionV relativeFrom="paragraph">
                        <wp:posOffset>117534</wp:posOffset>
                      </wp:positionV>
                      <wp:extent cx="5381625" cy="1400175"/>
                      <wp:effectExtent l="0" t="0" r="28575" b="28575"/>
                      <wp:wrapNone/>
                      <wp:docPr id="40" name="Rectángulo redondeado 10"/>
                      <wp:cNvGraphicFramePr/>
                      <a:graphic xmlns:a="http://schemas.openxmlformats.org/drawingml/2006/main">
                        <a:graphicData uri="http://schemas.microsoft.com/office/word/2010/wordprocessingShape">
                          <wps:wsp>
                            <wps:cNvSpPr/>
                            <wps:spPr>
                              <a:xfrm>
                                <a:off x="0" y="0"/>
                                <a:ext cx="5381625" cy="1400175"/>
                              </a:xfrm>
                              <a:prstGeom prst="roundRect">
                                <a:avLst>
                                  <a:gd name="adj" fmla="val 9625"/>
                                </a:avLst>
                              </a:prstGeom>
                              <a:ln/>
                            </wps:spPr>
                            <wps:style>
                              <a:lnRef idx="2">
                                <a:schemeClr val="accent1"/>
                              </a:lnRef>
                              <a:fillRef idx="1">
                                <a:schemeClr val="lt1"/>
                              </a:fillRef>
                              <a:effectRef idx="0">
                                <a:schemeClr val="accent1"/>
                              </a:effectRef>
                              <a:fontRef idx="minor">
                                <a:schemeClr val="dk1"/>
                              </a:fontRef>
                            </wps:style>
                            <wps:txbx>
                              <w:txbxContent>
                                <w:p w14:paraId="49BEB7A4" w14:textId="77777777" w:rsidR="00826947" w:rsidRDefault="00826947" w:rsidP="00E46B8B">
                                  <w:pPr>
                                    <w:spacing w:after="0" w:line="240" w:lineRule="auto"/>
                                    <w:jc w:val="center"/>
                                    <w:rPr>
                                      <w:rFonts w:ascii="Arial" w:hAnsi="Arial" w:cs="Arial"/>
                                      <w:b/>
                                      <w:sz w:val="20"/>
                                      <w:szCs w:val="20"/>
                                      <w:lang w:val="es-ES"/>
                                    </w:rPr>
                                  </w:pPr>
                                  <w:r>
                                    <w:rPr>
                                      <w:rFonts w:ascii="Arial" w:hAnsi="Arial" w:cs="Arial"/>
                                      <w:b/>
                                      <w:sz w:val="20"/>
                                      <w:szCs w:val="20"/>
                                      <w:lang w:val="es-ES"/>
                                    </w:rPr>
                                    <w:t>Las agencias inmobiliarias deben adaptarse a los movimientos y tendencias de los mercados y deben de tener la capacidad entre sus miembros para poder atender la mayor cantidad de operaciones</w:t>
                                  </w:r>
                                  <w:r w:rsidRPr="00646D38">
                                    <w:rPr>
                                      <w:rFonts w:ascii="Arial" w:hAnsi="Arial" w:cs="Arial"/>
                                      <w:b/>
                                      <w:sz w:val="20"/>
                                      <w:szCs w:val="20"/>
                                      <w:lang w:val="es-ES"/>
                                    </w:rPr>
                                    <w:t>.</w:t>
                                  </w:r>
                                </w:p>
                                <w:p w14:paraId="3497F12F" w14:textId="77777777" w:rsidR="00826947" w:rsidRPr="00646D38" w:rsidRDefault="00826947" w:rsidP="00E46B8B">
                                  <w:pPr>
                                    <w:spacing w:after="0" w:line="240" w:lineRule="auto"/>
                                    <w:jc w:val="center"/>
                                    <w:rPr>
                                      <w:rFonts w:ascii="Arial" w:hAnsi="Arial" w:cs="Arial"/>
                                      <w:b/>
                                      <w:sz w:val="20"/>
                                      <w:szCs w:val="20"/>
                                      <w:lang w:val="es-ES"/>
                                    </w:rPr>
                                  </w:pPr>
                                </w:p>
                                <w:p w14:paraId="440C7369" w14:textId="77777777" w:rsidR="00826947" w:rsidRPr="003F5B60" w:rsidRDefault="00826947" w:rsidP="00E46B8B">
                                  <w:pPr>
                                    <w:spacing w:after="0" w:line="240" w:lineRule="auto"/>
                                    <w:rPr>
                                      <w:rFonts w:ascii="Arial" w:hAnsi="Arial" w:cs="Arial"/>
                                      <w:color w:val="000000" w:themeColor="text1"/>
                                      <w:sz w:val="20"/>
                                      <w:szCs w:val="20"/>
                                      <w:lang w:val="es-ES"/>
                                    </w:rPr>
                                  </w:pPr>
                                  <w:r>
                                    <w:rPr>
                                      <w:rFonts w:ascii="Arial" w:hAnsi="Arial" w:cs="Arial"/>
                                      <w:color w:val="000000" w:themeColor="text1"/>
                                      <w:sz w:val="20"/>
                                      <w:szCs w:val="20"/>
                                      <w:lang w:val="es-ES"/>
                                    </w:rPr>
                                    <w:t xml:space="preserve">La preparación de sus agentes resulta clave para poder atender los negocios inmobiliarios de las agencias, hoy en día podemos ver agencias especializadas principalmente en promover inmuebles habitacionales y otras en cambio pueden atender negocios desde una casa hasta un gran complejo industrial o turístico. </w:t>
                                  </w:r>
                                </w:p>
                                <w:p w14:paraId="2CB46D18" w14:textId="77777777" w:rsidR="00826947" w:rsidRPr="00C5280B" w:rsidRDefault="00826947" w:rsidP="00E46B8B">
                                  <w:pPr>
                                    <w:jc w:val="center"/>
                                    <w:rPr>
                                      <w:color w:val="FFFFFF" w:themeColor="background1"/>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8179CF" id="_x0000_s1028" style="position:absolute;margin-left:3.8pt;margin-top:9.25pt;width:423.75pt;height:110.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3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" fillcolor="white [3201]" strokecolor="#5b9bd5 [3204]" strokeweight="1pt">
                      <v:stroke joinstyle="miter"/>
                      <v:textbox>
                        <w:txbxContent>
                          <w:p w14:paraId="49BEB7A4" w14:textId="77777777" w:rsidR="00826947" w:rsidRDefault="00826947" w:rsidP="00E46B8B">
                            <w:pPr>
                              <w:spacing w:after="0" w:line="240" w:lineRule="auto"/>
                              <w:jc w:val="center"/>
                              <w:rPr>
                                <w:rFonts w:ascii="Arial" w:hAnsi="Arial" w:cs="Arial"/>
                                <w:b/>
                                <w:sz w:val="20"/>
                                <w:szCs w:val="20"/>
                                <w:lang w:val="es-ES"/>
                              </w:rPr>
                            </w:pPr>
                            <w:r>
                              <w:rPr>
                                <w:rFonts w:ascii="Arial" w:hAnsi="Arial" w:cs="Arial"/>
                                <w:b/>
                                <w:sz w:val="20"/>
                                <w:szCs w:val="20"/>
                                <w:lang w:val="es-ES"/>
                              </w:rPr>
                              <w:t>Las agencias inmobiliarias deben adaptarse a los movimientos y tendencias de los mercados y deben de tener la capacidad entre sus miembros para poder atender la mayor cantidad de operaciones</w:t>
                            </w:r>
                            <w:r w:rsidRPr="00646D38">
                              <w:rPr>
                                <w:rFonts w:ascii="Arial" w:hAnsi="Arial" w:cs="Arial"/>
                                <w:b/>
                                <w:sz w:val="20"/>
                                <w:szCs w:val="20"/>
                                <w:lang w:val="es-ES"/>
                              </w:rPr>
                              <w:t>.</w:t>
                            </w:r>
                          </w:p>
                          <w:p w14:paraId="3497F12F" w14:textId="77777777" w:rsidR="00826947" w:rsidRPr="00646D38" w:rsidRDefault="00826947" w:rsidP="00E46B8B">
                            <w:pPr>
                              <w:spacing w:after="0" w:line="240" w:lineRule="auto"/>
                              <w:jc w:val="center"/>
                              <w:rPr>
                                <w:rFonts w:ascii="Arial" w:hAnsi="Arial" w:cs="Arial"/>
                                <w:b/>
                                <w:sz w:val="20"/>
                                <w:szCs w:val="20"/>
                                <w:lang w:val="es-ES"/>
                              </w:rPr>
                            </w:pPr>
                          </w:p>
                          <w:p w14:paraId="440C7369" w14:textId="77777777" w:rsidR="00826947" w:rsidRPr="003F5B60" w:rsidRDefault="00826947" w:rsidP="00E46B8B">
                            <w:pPr>
                              <w:spacing w:after="0" w:line="240" w:lineRule="auto"/>
                              <w:rPr>
                                <w:rFonts w:ascii="Arial" w:hAnsi="Arial" w:cs="Arial"/>
                                <w:color w:val="000000" w:themeColor="text1"/>
                                <w:sz w:val="20"/>
                                <w:szCs w:val="20"/>
                                <w:lang w:val="es-ES"/>
                              </w:rPr>
                            </w:pPr>
                            <w:r>
                              <w:rPr>
                                <w:rFonts w:ascii="Arial" w:hAnsi="Arial" w:cs="Arial"/>
                                <w:color w:val="000000" w:themeColor="text1"/>
                                <w:sz w:val="20"/>
                                <w:szCs w:val="20"/>
                                <w:lang w:val="es-ES"/>
                              </w:rPr>
                              <w:t xml:space="preserve">La preparación de sus agentes resulta clave para poder atender los negocios inmobiliarios de las agencias, hoy en día podemos ver agencias especializadas principalmente en promover inmuebles habitacionales y otras en cambio pueden atender negocios desde una casa hasta un gran complejo industrial o turístico. </w:t>
                            </w:r>
                          </w:p>
                          <w:p w14:paraId="2CB46D18" w14:textId="77777777" w:rsidR="00826947" w:rsidRPr="00C5280B" w:rsidRDefault="00826947" w:rsidP="00E46B8B">
                            <w:pPr>
                              <w:jc w:val="center"/>
                              <w:rPr>
                                <w:color w:val="FFFFFF" w:themeColor="background1"/>
                                <w:lang w:val="es-ES"/>
                              </w:rPr>
                            </w:pPr>
                          </w:p>
                        </w:txbxContent>
                      </v:textbox>
                    </v:roundrect>
                  </w:pict>
                </mc:Fallback>
              </mc:AlternateContent>
            </w:r>
          </w:p>
          <w:p w14:paraId="55EE9CE7" w14:textId="77777777" w:rsidR="00E46B8B" w:rsidRPr="00E42A18" w:rsidRDefault="00E46B8B" w:rsidP="00826947">
            <w:pPr>
              <w:spacing w:after="0" w:line="240" w:lineRule="auto"/>
              <w:rPr>
                <w:rFonts w:ascii="Arial" w:hAnsi="Arial" w:cs="Arial"/>
                <w:sz w:val="20"/>
                <w:szCs w:val="20"/>
                <w:lang w:val="es-ES"/>
              </w:rPr>
            </w:pPr>
          </w:p>
          <w:p w14:paraId="3E062CE6" w14:textId="77777777" w:rsidR="00E46B8B" w:rsidRPr="00E42A18" w:rsidRDefault="00E46B8B" w:rsidP="00826947">
            <w:pPr>
              <w:spacing w:after="0" w:line="240" w:lineRule="auto"/>
              <w:rPr>
                <w:rFonts w:ascii="Arial" w:hAnsi="Arial" w:cs="Arial"/>
                <w:sz w:val="20"/>
                <w:szCs w:val="20"/>
                <w:lang w:val="es-ES"/>
              </w:rPr>
            </w:pPr>
          </w:p>
          <w:p w14:paraId="0DF54B60" w14:textId="77777777" w:rsidR="00E46B8B" w:rsidRPr="00E42A18" w:rsidRDefault="00E46B8B" w:rsidP="00826947">
            <w:pPr>
              <w:spacing w:after="0" w:line="240" w:lineRule="auto"/>
              <w:rPr>
                <w:rFonts w:ascii="Arial" w:hAnsi="Arial" w:cs="Arial"/>
                <w:sz w:val="20"/>
                <w:szCs w:val="20"/>
                <w:lang w:val="es-ES"/>
              </w:rPr>
            </w:pPr>
          </w:p>
          <w:p w14:paraId="165950DC" w14:textId="77777777" w:rsidR="00E46B8B" w:rsidRPr="00E42A18" w:rsidRDefault="00E46B8B" w:rsidP="00826947">
            <w:pPr>
              <w:spacing w:after="0" w:line="240" w:lineRule="auto"/>
              <w:rPr>
                <w:rFonts w:ascii="Arial" w:hAnsi="Arial" w:cs="Arial"/>
                <w:sz w:val="20"/>
                <w:szCs w:val="20"/>
                <w:lang w:val="es-ES"/>
              </w:rPr>
            </w:pPr>
          </w:p>
          <w:p w14:paraId="7B7FB720" w14:textId="77777777" w:rsidR="00E46B8B" w:rsidRDefault="00E46B8B" w:rsidP="00826947">
            <w:pPr>
              <w:spacing w:after="0" w:line="240" w:lineRule="auto"/>
              <w:jc w:val="both"/>
              <w:rPr>
                <w:rFonts w:ascii="Arial" w:hAnsi="Arial" w:cs="Arial"/>
                <w:sz w:val="20"/>
                <w:szCs w:val="20"/>
                <w:lang w:val="es-ES"/>
              </w:rPr>
            </w:pPr>
          </w:p>
          <w:p w14:paraId="6DA13118" w14:textId="77777777" w:rsidR="00E46B8B" w:rsidRDefault="00E46B8B" w:rsidP="00826947">
            <w:pPr>
              <w:spacing w:after="0" w:line="240" w:lineRule="auto"/>
              <w:rPr>
                <w:rFonts w:ascii="Arial" w:hAnsi="Arial" w:cs="Arial"/>
                <w:sz w:val="20"/>
                <w:szCs w:val="20"/>
                <w:lang w:val="es-ES"/>
              </w:rPr>
            </w:pPr>
          </w:p>
          <w:p w14:paraId="5BE56A44" w14:textId="77777777" w:rsidR="00E46B8B" w:rsidRDefault="00E46B8B" w:rsidP="00826947">
            <w:pPr>
              <w:spacing w:after="0" w:line="240" w:lineRule="auto"/>
              <w:rPr>
                <w:rFonts w:ascii="Arial" w:hAnsi="Arial" w:cs="Arial"/>
                <w:sz w:val="20"/>
                <w:szCs w:val="20"/>
                <w:lang w:val="es-ES"/>
              </w:rPr>
            </w:pPr>
          </w:p>
          <w:p w14:paraId="0B2A98FC" w14:textId="77777777" w:rsidR="00E46B8B" w:rsidRDefault="00E46B8B" w:rsidP="00826947">
            <w:pPr>
              <w:spacing w:after="0" w:line="240" w:lineRule="auto"/>
              <w:rPr>
                <w:rFonts w:ascii="Arial" w:hAnsi="Arial" w:cs="Arial"/>
                <w:sz w:val="20"/>
                <w:szCs w:val="20"/>
                <w:lang w:val="es-ES"/>
              </w:rPr>
            </w:pPr>
          </w:p>
          <w:p w14:paraId="7C3BACB2" w14:textId="77777777" w:rsidR="00E46B8B" w:rsidRDefault="00E46B8B" w:rsidP="00826947">
            <w:pPr>
              <w:spacing w:after="0" w:line="240" w:lineRule="auto"/>
              <w:rPr>
                <w:rFonts w:ascii="Arial" w:hAnsi="Arial" w:cs="Arial"/>
                <w:sz w:val="20"/>
                <w:szCs w:val="20"/>
                <w:lang w:val="es-ES"/>
              </w:rPr>
            </w:pPr>
          </w:p>
          <w:p w14:paraId="185D2EDD" w14:textId="77777777" w:rsidR="00E46B8B" w:rsidRPr="007D6A69" w:rsidRDefault="00E46B8B" w:rsidP="00826947">
            <w:pPr>
              <w:rPr>
                <w:rFonts w:ascii="Arial" w:hAnsi="Arial" w:cs="Arial"/>
                <w:sz w:val="20"/>
                <w:szCs w:val="20"/>
              </w:rPr>
            </w:pPr>
          </w:p>
        </w:tc>
      </w:tr>
    </w:tbl>
    <w:p w14:paraId="07CB804E" w14:textId="77777777" w:rsidR="00E46B8B" w:rsidRPr="00CB2A50" w:rsidRDefault="00E46B8B" w:rsidP="00E46B8B">
      <w:pPr>
        <w:rPr>
          <w:rFonts w:ascii="Arial" w:hAnsi="Arial" w:cs="Arial"/>
          <w:b/>
          <w:sz w:val="20"/>
          <w:szCs w:val="20"/>
        </w:rPr>
      </w:pPr>
    </w:p>
    <w:p w14:paraId="2505F20D" w14:textId="77777777" w:rsidR="00E46B8B" w:rsidRPr="00CB2A50" w:rsidRDefault="00E46B8B" w:rsidP="00E46B8B">
      <w:pPr>
        <w:shd w:val="clear" w:color="auto" w:fill="003366"/>
        <w:spacing w:after="0" w:line="240" w:lineRule="auto"/>
        <w:ind w:left="708" w:hanging="708"/>
        <w:outlineLvl w:val="0"/>
        <w:rPr>
          <w:rFonts w:ascii="Tahoma" w:eastAsia="Times New Roman" w:hAnsi="Tahoma" w:cs="Tahoma"/>
          <w:b/>
          <w:bCs/>
          <w:color w:val="FFFFFF"/>
          <w:sz w:val="28"/>
          <w:szCs w:val="20"/>
        </w:rPr>
      </w:pPr>
      <w:r>
        <w:rPr>
          <w:rFonts w:ascii="Tahoma" w:hAnsi="Tahoma" w:cs="Tahoma"/>
          <w:b/>
          <w:sz w:val="28"/>
          <w:szCs w:val="20"/>
        </w:rPr>
        <w:t>Explicación del tema 8</w:t>
      </w:r>
    </w:p>
    <w:p w14:paraId="70239BA9" w14:textId="77777777" w:rsidR="00E46B8B" w:rsidRPr="00CB2A50" w:rsidRDefault="00E46B8B" w:rsidP="00E46B8B">
      <w:pPr>
        <w:spacing w:after="0" w:line="240" w:lineRule="auto"/>
        <w:rPr>
          <w:rFonts w:ascii="Arial" w:hAnsi="Arial"/>
          <w:color w:val="984806"/>
          <w:sz w:val="20"/>
        </w:rPr>
      </w:pPr>
    </w:p>
    <w:p w14:paraId="2117926A" w14:textId="77777777" w:rsidR="00E46B8B" w:rsidRPr="00CB2A50" w:rsidRDefault="00E46B8B" w:rsidP="00E46B8B">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Información del metadato tema 8</w:t>
      </w:r>
    </w:p>
    <w:p w14:paraId="2058B544" w14:textId="77777777" w:rsidR="00E46B8B" w:rsidRPr="00CB2A50" w:rsidRDefault="00E46B8B" w:rsidP="00E46B8B">
      <w:pPr>
        <w:pStyle w:val="NoSpacing"/>
      </w:pPr>
    </w:p>
    <w:p w14:paraId="062EB37E" w14:textId="77777777" w:rsidR="00E46B8B" w:rsidRPr="00CB2A50" w:rsidRDefault="00E46B8B" w:rsidP="00E46B8B">
      <w:pPr>
        <w:shd w:val="clear" w:color="auto" w:fill="F2F2F2"/>
        <w:rPr>
          <w:rFonts w:ascii="Arial" w:eastAsia="Times New Roman" w:hAnsi="Arial" w:cs="Arial"/>
          <w:sz w:val="20"/>
          <w:szCs w:val="20"/>
        </w:rPr>
      </w:pPr>
      <w:r w:rsidRPr="00CB2A50">
        <w:rPr>
          <w:rFonts w:ascii="Arial" w:hAnsi="Arial" w:cs="Arial"/>
          <w:sz w:val="20"/>
          <w:szCs w:val="20"/>
        </w:rPr>
        <w:t>Indique los siguientes datos para el metadato de contenido:</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6853"/>
      </w:tblGrid>
      <w:tr w:rsidR="00E46B8B" w:rsidRPr="00C27112" w14:paraId="28FC3C3B" w14:textId="77777777" w:rsidTr="00826947">
        <w:tc>
          <w:tcPr>
            <w:tcW w:w="2073" w:type="dxa"/>
            <w:tcBorders>
              <w:top w:val="single" w:sz="4" w:space="0" w:color="auto"/>
              <w:left w:val="single" w:sz="4" w:space="0" w:color="auto"/>
              <w:bottom w:val="single" w:sz="4" w:space="0" w:color="auto"/>
              <w:right w:val="single" w:sz="4" w:space="0" w:color="auto"/>
            </w:tcBorders>
            <w:shd w:val="clear" w:color="auto" w:fill="F2F2F2"/>
            <w:hideMark/>
          </w:tcPr>
          <w:p w14:paraId="48A8AEAE" w14:textId="77777777" w:rsidR="00E46B8B" w:rsidRPr="00C27112" w:rsidRDefault="00E46B8B" w:rsidP="00826947">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Nombre del curso</w:t>
            </w:r>
          </w:p>
        </w:tc>
        <w:tc>
          <w:tcPr>
            <w:tcW w:w="6853" w:type="dxa"/>
            <w:tcBorders>
              <w:top w:val="single" w:sz="4" w:space="0" w:color="auto"/>
              <w:left w:val="single" w:sz="4" w:space="0" w:color="auto"/>
              <w:bottom w:val="single" w:sz="4" w:space="0" w:color="auto"/>
              <w:right w:val="single" w:sz="4" w:space="0" w:color="auto"/>
            </w:tcBorders>
          </w:tcPr>
          <w:p w14:paraId="0A42351C" w14:textId="77777777" w:rsidR="00E46B8B" w:rsidRPr="00880886" w:rsidRDefault="00E46B8B" w:rsidP="00826947">
            <w:pPr>
              <w:spacing w:after="0" w:line="240" w:lineRule="auto"/>
              <w:outlineLvl w:val="0"/>
              <w:rPr>
                <w:rFonts w:ascii="Arial" w:eastAsia="Times New Roman" w:hAnsi="Arial" w:cs="Arial"/>
                <w:sz w:val="20"/>
                <w:szCs w:val="20"/>
                <w:lang w:eastAsia="es-MX"/>
              </w:rPr>
            </w:pPr>
            <w:r>
              <w:rPr>
                <w:rFonts w:ascii="Arial" w:hAnsi="Arial" w:cs="Arial"/>
                <w:sz w:val="20"/>
                <w:szCs w:val="20"/>
                <w:lang w:eastAsia="es-MX"/>
              </w:rPr>
              <w:t>Introducción y desarrollo de bienes raíces</w:t>
            </w:r>
          </w:p>
        </w:tc>
      </w:tr>
      <w:tr w:rsidR="00E46B8B" w:rsidRPr="00C27112" w14:paraId="79F7E750" w14:textId="77777777" w:rsidTr="00826947">
        <w:tc>
          <w:tcPr>
            <w:tcW w:w="2073" w:type="dxa"/>
            <w:tcBorders>
              <w:top w:val="single" w:sz="4" w:space="0" w:color="auto"/>
              <w:left w:val="single" w:sz="4" w:space="0" w:color="auto"/>
              <w:bottom w:val="single" w:sz="4" w:space="0" w:color="auto"/>
              <w:right w:val="single" w:sz="4" w:space="0" w:color="auto"/>
            </w:tcBorders>
            <w:shd w:val="clear" w:color="auto" w:fill="F2F2F2"/>
            <w:hideMark/>
          </w:tcPr>
          <w:p w14:paraId="6F9F5ABA" w14:textId="77777777" w:rsidR="00E46B8B" w:rsidRPr="007D6A69" w:rsidRDefault="00E46B8B" w:rsidP="00826947">
            <w:pPr>
              <w:spacing w:after="0" w:line="240" w:lineRule="auto"/>
              <w:jc w:val="both"/>
              <w:rPr>
                <w:rFonts w:ascii="Arial" w:eastAsia="Times New Roman" w:hAnsi="Arial" w:cs="Arial"/>
                <w:b/>
                <w:sz w:val="20"/>
                <w:szCs w:val="20"/>
                <w:lang w:eastAsia="es-MX"/>
              </w:rPr>
            </w:pPr>
            <w:r w:rsidRPr="007D6A69">
              <w:rPr>
                <w:rFonts w:ascii="Arial" w:eastAsia="Times New Roman" w:hAnsi="Arial" w:cs="Arial"/>
                <w:b/>
                <w:sz w:val="20"/>
                <w:szCs w:val="20"/>
                <w:lang w:eastAsia="es-MX"/>
              </w:rPr>
              <w:lastRenderedPageBreak/>
              <w:t>Clave del curso</w:t>
            </w:r>
          </w:p>
        </w:tc>
        <w:tc>
          <w:tcPr>
            <w:tcW w:w="6853" w:type="dxa"/>
            <w:tcBorders>
              <w:top w:val="single" w:sz="4" w:space="0" w:color="auto"/>
              <w:left w:val="single" w:sz="4" w:space="0" w:color="auto"/>
              <w:bottom w:val="single" w:sz="4" w:space="0" w:color="auto"/>
              <w:right w:val="single" w:sz="4" w:space="0" w:color="auto"/>
            </w:tcBorders>
          </w:tcPr>
          <w:p w14:paraId="4F6893B8" w14:textId="77777777" w:rsidR="00E46B8B" w:rsidRPr="00880886" w:rsidRDefault="00E46B8B" w:rsidP="00826947">
            <w:pPr>
              <w:spacing w:after="0" w:line="240" w:lineRule="auto"/>
              <w:outlineLvl w:val="0"/>
              <w:rPr>
                <w:rFonts w:ascii="Arial" w:eastAsia="Times New Roman" w:hAnsi="Arial" w:cs="Arial"/>
                <w:sz w:val="20"/>
                <w:szCs w:val="20"/>
                <w:lang w:eastAsia="es-MX"/>
              </w:rPr>
            </w:pPr>
            <w:r>
              <w:rPr>
                <w:rFonts w:ascii="Arial" w:eastAsia="Times New Roman" w:hAnsi="Arial" w:cs="Arial"/>
                <w:sz w:val="20"/>
                <w:szCs w:val="20"/>
                <w:lang w:eastAsia="es-MX"/>
              </w:rPr>
              <w:t>FZ13308</w:t>
            </w:r>
          </w:p>
        </w:tc>
      </w:tr>
      <w:tr w:rsidR="00E46B8B" w:rsidRPr="00C27112" w14:paraId="62BC2B24" w14:textId="77777777" w:rsidTr="00826947">
        <w:tc>
          <w:tcPr>
            <w:tcW w:w="2073" w:type="dxa"/>
            <w:tcBorders>
              <w:top w:val="single" w:sz="4" w:space="0" w:color="auto"/>
              <w:left w:val="single" w:sz="4" w:space="0" w:color="auto"/>
              <w:bottom w:val="single" w:sz="4" w:space="0" w:color="auto"/>
              <w:right w:val="single" w:sz="4" w:space="0" w:color="auto"/>
            </w:tcBorders>
            <w:shd w:val="clear" w:color="auto" w:fill="F2F2F2"/>
            <w:hideMark/>
          </w:tcPr>
          <w:p w14:paraId="3671D05D" w14:textId="77777777" w:rsidR="00E46B8B" w:rsidRPr="00C27112" w:rsidRDefault="00E46B8B" w:rsidP="00826947">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Nombre del tema</w:t>
            </w:r>
          </w:p>
        </w:tc>
        <w:tc>
          <w:tcPr>
            <w:tcW w:w="6853" w:type="dxa"/>
            <w:tcBorders>
              <w:top w:val="single" w:sz="4" w:space="0" w:color="auto"/>
              <w:left w:val="single" w:sz="4" w:space="0" w:color="auto"/>
              <w:bottom w:val="single" w:sz="4" w:space="0" w:color="auto"/>
              <w:right w:val="single" w:sz="4" w:space="0" w:color="auto"/>
            </w:tcBorders>
          </w:tcPr>
          <w:p w14:paraId="475353A1" w14:textId="77777777" w:rsidR="00E46B8B" w:rsidRPr="00880886" w:rsidRDefault="00E46B8B" w:rsidP="00826947">
            <w:pPr>
              <w:spacing w:after="0" w:line="240" w:lineRule="auto"/>
              <w:outlineLvl w:val="0"/>
              <w:rPr>
                <w:rFonts w:ascii="Arial" w:eastAsia="Times New Roman" w:hAnsi="Arial" w:cs="Arial"/>
                <w:sz w:val="20"/>
                <w:szCs w:val="20"/>
                <w:lang w:eastAsia="es-MX"/>
              </w:rPr>
            </w:pPr>
            <w:r>
              <w:rPr>
                <w:rFonts w:ascii="Arial" w:hAnsi="Arial" w:cs="Arial"/>
                <w:sz w:val="20"/>
                <w:szCs w:val="20"/>
                <w:lang w:eastAsia="es-MX"/>
              </w:rPr>
              <w:t>Estructura de las agencias inmobiliarias</w:t>
            </w:r>
          </w:p>
        </w:tc>
      </w:tr>
      <w:tr w:rsidR="00E46B8B" w:rsidRPr="00C27112" w14:paraId="562C8CCD" w14:textId="77777777" w:rsidTr="00826947">
        <w:tc>
          <w:tcPr>
            <w:tcW w:w="2073" w:type="dxa"/>
            <w:tcBorders>
              <w:top w:val="single" w:sz="4" w:space="0" w:color="auto"/>
              <w:left w:val="single" w:sz="4" w:space="0" w:color="auto"/>
              <w:bottom w:val="single" w:sz="4" w:space="0" w:color="auto"/>
              <w:right w:val="single" w:sz="4" w:space="0" w:color="auto"/>
            </w:tcBorders>
            <w:shd w:val="clear" w:color="auto" w:fill="F2F2F2"/>
          </w:tcPr>
          <w:p w14:paraId="67CFF43E" w14:textId="77777777" w:rsidR="00E46B8B" w:rsidRPr="00C27112" w:rsidRDefault="00E46B8B" w:rsidP="00826947">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Descripción</w:t>
            </w:r>
          </w:p>
        </w:tc>
        <w:tc>
          <w:tcPr>
            <w:tcW w:w="6853" w:type="dxa"/>
            <w:tcBorders>
              <w:top w:val="single" w:sz="4" w:space="0" w:color="auto"/>
              <w:left w:val="single" w:sz="4" w:space="0" w:color="auto"/>
              <w:bottom w:val="single" w:sz="4" w:space="0" w:color="auto"/>
              <w:right w:val="single" w:sz="4" w:space="0" w:color="auto"/>
            </w:tcBorders>
          </w:tcPr>
          <w:p w14:paraId="2FD9EB81" w14:textId="77777777" w:rsidR="00E46B8B" w:rsidRPr="00880886" w:rsidRDefault="00E46B8B" w:rsidP="00826947">
            <w:pPr>
              <w:spacing w:after="0" w:line="240" w:lineRule="auto"/>
              <w:outlineLvl w:val="0"/>
              <w:rPr>
                <w:rFonts w:ascii="Arial" w:eastAsia="Times New Roman" w:hAnsi="Arial" w:cs="Arial"/>
                <w:sz w:val="20"/>
                <w:szCs w:val="20"/>
                <w:lang w:eastAsia="es-MX"/>
              </w:rPr>
            </w:pPr>
            <w:r w:rsidRPr="00880886">
              <w:rPr>
                <w:rFonts w:ascii="Arial" w:hAnsi="Arial" w:cs="Arial"/>
                <w:sz w:val="20"/>
                <w:szCs w:val="20"/>
                <w:lang w:eastAsia="es-MX"/>
              </w:rPr>
              <w:t xml:space="preserve">El presente tema </w:t>
            </w:r>
            <w:r>
              <w:rPr>
                <w:rFonts w:ascii="Arial" w:hAnsi="Arial" w:cs="Arial"/>
                <w:sz w:val="20"/>
                <w:szCs w:val="20"/>
                <w:lang w:eastAsia="es-MX"/>
              </w:rPr>
              <w:t>describe las estructuras de las agencias inmobiliarias de tal forma que nos permita entender cuáles son las claves del negocio inmobiliario.</w:t>
            </w:r>
            <w:r w:rsidRPr="00880886">
              <w:rPr>
                <w:rFonts w:ascii="Arial" w:hAnsi="Arial" w:cs="Arial"/>
                <w:sz w:val="20"/>
                <w:szCs w:val="20"/>
                <w:lang w:eastAsia="es-MX"/>
              </w:rPr>
              <w:t xml:space="preserve"> </w:t>
            </w:r>
          </w:p>
        </w:tc>
      </w:tr>
      <w:tr w:rsidR="00E46B8B" w:rsidRPr="00C27112" w14:paraId="6788DDAE" w14:textId="77777777" w:rsidTr="00826947">
        <w:tc>
          <w:tcPr>
            <w:tcW w:w="2073" w:type="dxa"/>
            <w:tcBorders>
              <w:top w:val="single" w:sz="4" w:space="0" w:color="auto"/>
              <w:left w:val="single" w:sz="4" w:space="0" w:color="auto"/>
              <w:bottom w:val="single" w:sz="4" w:space="0" w:color="auto"/>
              <w:right w:val="single" w:sz="4" w:space="0" w:color="auto"/>
            </w:tcBorders>
            <w:shd w:val="clear" w:color="auto" w:fill="F2F2F2"/>
          </w:tcPr>
          <w:p w14:paraId="0622859E" w14:textId="77777777" w:rsidR="00E46B8B" w:rsidRPr="00C27112" w:rsidRDefault="00E46B8B" w:rsidP="00826947">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Conceptos clave</w:t>
            </w:r>
          </w:p>
        </w:tc>
        <w:tc>
          <w:tcPr>
            <w:tcW w:w="6853" w:type="dxa"/>
            <w:tcBorders>
              <w:top w:val="single" w:sz="4" w:space="0" w:color="auto"/>
              <w:left w:val="single" w:sz="4" w:space="0" w:color="auto"/>
              <w:bottom w:val="single" w:sz="4" w:space="0" w:color="auto"/>
              <w:right w:val="single" w:sz="4" w:space="0" w:color="auto"/>
            </w:tcBorders>
          </w:tcPr>
          <w:p w14:paraId="756CBC83" w14:textId="77777777" w:rsidR="00E46B8B" w:rsidRPr="00880886" w:rsidRDefault="00E46B8B" w:rsidP="00826947">
            <w:pPr>
              <w:spacing w:after="0" w:line="240" w:lineRule="auto"/>
              <w:outlineLvl w:val="0"/>
              <w:rPr>
                <w:rFonts w:ascii="Arial" w:eastAsia="Times New Roman" w:hAnsi="Arial" w:cs="Arial"/>
                <w:sz w:val="20"/>
                <w:szCs w:val="20"/>
                <w:lang w:eastAsia="es-MX"/>
              </w:rPr>
            </w:pPr>
            <w:r>
              <w:rPr>
                <w:rFonts w:ascii="Arial" w:hAnsi="Arial" w:cs="Arial"/>
                <w:sz w:val="20"/>
                <w:szCs w:val="20"/>
                <w:lang w:eastAsia="es-MX"/>
              </w:rPr>
              <w:t>Franquicia, agente inmobiliario, venta, renta, compra, AMPI, agencia, captador, prospectador.</w:t>
            </w:r>
          </w:p>
        </w:tc>
      </w:tr>
      <w:tr w:rsidR="00E46B8B" w:rsidRPr="00C27112" w14:paraId="12DA1CF9" w14:textId="77777777" w:rsidTr="00826947">
        <w:tc>
          <w:tcPr>
            <w:tcW w:w="2073" w:type="dxa"/>
            <w:tcBorders>
              <w:top w:val="single" w:sz="4" w:space="0" w:color="auto"/>
              <w:left w:val="single" w:sz="4" w:space="0" w:color="auto"/>
              <w:bottom w:val="single" w:sz="4" w:space="0" w:color="auto"/>
              <w:right w:val="single" w:sz="4" w:space="0" w:color="auto"/>
            </w:tcBorders>
            <w:shd w:val="clear" w:color="auto" w:fill="F2F2F2"/>
          </w:tcPr>
          <w:p w14:paraId="08AD523A" w14:textId="77777777" w:rsidR="00E46B8B" w:rsidRPr="00C27112" w:rsidRDefault="00E46B8B" w:rsidP="00826947">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Objetivo</w:t>
            </w:r>
          </w:p>
        </w:tc>
        <w:tc>
          <w:tcPr>
            <w:tcW w:w="6853" w:type="dxa"/>
            <w:tcBorders>
              <w:top w:val="single" w:sz="4" w:space="0" w:color="auto"/>
              <w:left w:val="single" w:sz="4" w:space="0" w:color="auto"/>
              <w:bottom w:val="single" w:sz="4" w:space="0" w:color="auto"/>
              <w:right w:val="single" w:sz="4" w:space="0" w:color="auto"/>
            </w:tcBorders>
          </w:tcPr>
          <w:p w14:paraId="7C3831C4" w14:textId="77777777" w:rsidR="00E46B8B" w:rsidRPr="00880886" w:rsidRDefault="00E46B8B" w:rsidP="00826947">
            <w:pPr>
              <w:spacing w:after="0" w:line="240" w:lineRule="auto"/>
              <w:outlineLvl w:val="0"/>
              <w:rPr>
                <w:rFonts w:ascii="Arial" w:hAnsi="Arial" w:cs="Arial"/>
                <w:sz w:val="20"/>
                <w:szCs w:val="20"/>
                <w:lang w:eastAsia="es-MX"/>
              </w:rPr>
            </w:pPr>
            <w:r w:rsidRPr="00880886">
              <w:rPr>
                <w:rFonts w:ascii="Arial" w:hAnsi="Arial" w:cs="Arial"/>
                <w:sz w:val="20"/>
                <w:szCs w:val="20"/>
                <w:lang w:eastAsia="es-MX"/>
              </w:rPr>
              <w:t>Con</w:t>
            </w:r>
            <w:r>
              <w:rPr>
                <w:rFonts w:ascii="Arial" w:hAnsi="Arial" w:cs="Arial"/>
                <w:sz w:val="20"/>
                <w:szCs w:val="20"/>
                <w:lang w:eastAsia="es-MX"/>
              </w:rPr>
              <w:t xml:space="preserve">ocer cómo se encuentran organizadas las franquicias inmobiliarias, como interactúan para llevar a cabo negocios entre ellas y la forma en que se asocian o agrupan para poder ampliar sus posibilidades de éxito. </w:t>
            </w:r>
          </w:p>
        </w:tc>
      </w:tr>
      <w:tr w:rsidR="00E46B8B" w:rsidRPr="00C27112" w14:paraId="67B739C0" w14:textId="77777777" w:rsidTr="00826947">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cPr>
          <w:p w14:paraId="54963E2B" w14:textId="77777777" w:rsidR="00E46B8B" w:rsidRPr="00C27112" w:rsidRDefault="00E46B8B" w:rsidP="00826947">
            <w:pPr>
              <w:pStyle w:val="NoSpacing"/>
              <w:rPr>
                <w:rFonts w:ascii="Arial" w:hAnsi="Arial" w:cs="Arial"/>
                <w:b/>
                <w:sz w:val="20"/>
                <w:szCs w:val="20"/>
                <w:lang w:eastAsia="es-MX"/>
              </w:rPr>
            </w:pPr>
            <w:r w:rsidRPr="00C27112">
              <w:rPr>
                <w:rFonts w:ascii="Arial" w:hAnsi="Arial" w:cs="Arial"/>
                <w:b/>
                <w:sz w:val="20"/>
                <w:szCs w:val="20"/>
                <w:lang w:eastAsia="es-MX"/>
              </w:rPr>
              <w:t>Tiempo estimado</w:t>
            </w:r>
          </w:p>
        </w:tc>
        <w:tc>
          <w:tcPr>
            <w:tcW w:w="6853" w:type="dxa"/>
            <w:tcBorders>
              <w:top w:val="single" w:sz="4" w:space="0" w:color="auto"/>
              <w:left w:val="single" w:sz="4" w:space="0" w:color="auto"/>
              <w:bottom w:val="single" w:sz="4" w:space="0" w:color="auto"/>
              <w:right w:val="single" w:sz="4" w:space="0" w:color="auto"/>
            </w:tcBorders>
          </w:tcPr>
          <w:p w14:paraId="22DBDCED" w14:textId="77777777" w:rsidR="00E46B8B" w:rsidRPr="00880886" w:rsidRDefault="00E46B8B" w:rsidP="00826947">
            <w:pPr>
              <w:pStyle w:val="NoSpacing"/>
              <w:rPr>
                <w:rFonts w:ascii="Arial" w:hAnsi="Arial" w:cs="Arial"/>
                <w:sz w:val="20"/>
                <w:szCs w:val="20"/>
                <w:lang w:eastAsia="es-MX"/>
              </w:rPr>
            </w:pPr>
            <w:r w:rsidRPr="00880886">
              <w:rPr>
                <w:rFonts w:ascii="Arial" w:hAnsi="Arial" w:cs="Arial"/>
                <w:sz w:val="20"/>
                <w:szCs w:val="20"/>
                <w:lang w:eastAsia="es-MX"/>
              </w:rPr>
              <w:t>3 horas</w:t>
            </w:r>
          </w:p>
        </w:tc>
      </w:tr>
      <w:tr w:rsidR="00E46B8B" w:rsidRPr="00C27112" w14:paraId="76F18190" w14:textId="77777777" w:rsidTr="00826947">
        <w:tc>
          <w:tcPr>
            <w:tcW w:w="2073" w:type="dxa"/>
            <w:tcBorders>
              <w:top w:val="single" w:sz="4" w:space="0" w:color="auto"/>
              <w:left w:val="single" w:sz="4" w:space="0" w:color="auto"/>
              <w:bottom w:val="single" w:sz="4" w:space="0" w:color="auto"/>
              <w:right w:val="single" w:sz="4" w:space="0" w:color="auto"/>
            </w:tcBorders>
            <w:shd w:val="clear" w:color="auto" w:fill="F2F2F2"/>
          </w:tcPr>
          <w:p w14:paraId="7B2F69CA" w14:textId="77777777" w:rsidR="00E46B8B" w:rsidRPr="00C27112" w:rsidRDefault="00E46B8B" w:rsidP="00826947">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Autor</w:t>
            </w:r>
          </w:p>
        </w:tc>
        <w:tc>
          <w:tcPr>
            <w:tcW w:w="6853" w:type="dxa"/>
            <w:tcBorders>
              <w:top w:val="single" w:sz="4" w:space="0" w:color="auto"/>
              <w:left w:val="single" w:sz="4" w:space="0" w:color="auto"/>
              <w:bottom w:val="single" w:sz="4" w:space="0" w:color="auto"/>
              <w:right w:val="single" w:sz="4" w:space="0" w:color="auto"/>
            </w:tcBorders>
          </w:tcPr>
          <w:p w14:paraId="64FA71ED" w14:textId="77777777" w:rsidR="00E46B8B" w:rsidRPr="00880886" w:rsidRDefault="00E46B8B" w:rsidP="00826947">
            <w:pPr>
              <w:spacing w:after="0" w:line="240" w:lineRule="auto"/>
              <w:outlineLvl w:val="0"/>
              <w:rPr>
                <w:rFonts w:ascii="Arial" w:eastAsia="Times New Roman" w:hAnsi="Arial" w:cs="Arial"/>
                <w:sz w:val="20"/>
                <w:szCs w:val="20"/>
                <w:lang w:eastAsia="es-MX"/>
              </w:rPr>
            </w:pPr>
            <w:r>
              <w:rPr>
                <w:rFonts w:ascii="Arial" w:hAnsi="Arial" w:cs="Arial"/>
                <w:sz w:val="20"/>
                <w:szCs w:val="20"/>
                <w:lang w:val="es-ES"/>
              </w:rPr>
              <w:t>Arq. Jaime Bruno González</w:t>
            </w:r>
          </w:p>
        </w:tc>
      </w:tr>
      <w:tr w:rsidR="00E46B8B" w:rsidRPr="00C27112" w14:paraId="0C466F87" w14:textId="77777777" w:rsidTr="00826947">
        <w:tc>
          <w:tcPr>
            <w:tcW w:w="2073" w:type="dxa"/>
            <w:tcBorders>
              <w:top w:val="single" w:sz="4" w:space="0" w:color="auto"/>
              <w:left w:val="single" w:sz="4" w:space="0" w:color="auto"/>
              <w:bottom w:val="single" w:sz="4" w:space="0" w:color="auto"/>
              <w:right w:val="single" w:sz="4" w:space="0" w:color="auto"/>
            </w:tcBorders>
            <w:shd w:val="clear" w:color="auto" w:fill="F2F2F2"/>
          </w:tcPr>
          <w:p w14:paraId="2A0463CE" w14:textId="77777777" w:rsidR="00E46B8B" w:rsidRPr="00C27112" w:rsidRDefault="00E46B8B" w:rsidP="00826947">
            <w:pPr>
              <w:spacing w:after="0" w:line="240" w:lineRule="auto"/>
              <w:jc w:val="both"/>
              <w:rPr>
                <w:rFonts w:ascii="Arial" w:eastAsia="Times New Roman" w:hAnsi="Arial" w:cs="Arial"/>
                <w:b/>
                <w:sz w:val="20"/>
                <w:szCs w:val="20"/>
                <w:lang w:eastAsia="es-MX"/>
              </w:rPr>
            </w:pPr>
            <w:r w:rsidRPr="00C27112">
              <w:rPr>
                <w:rFonts w:ascii="Arial" w:eastAsia="Times New Roman" w:hAnsi="Arial" w:cs="Arial"/>
                <w:b/>
                <w:sz w:val="20"/>
                <w:szCs w:val="20"/>
                <w:lang w:eastAsia="es-MX"/>
              </w:rPr>
              <w:t>Fecha</w:t>
            </w:r>
          </w:p>
        </w:tc>
        <w:tc>
          <w:tcPr>
            <w:tcW w:w="6853" w:type="dxa"/>
            <w:tcBorders>
              <w:top w:val="single" w:sz="4" w:space="0" w:color="auto"/>
              <w:left w:val="single" w:sz="4" w:space="0" w:color="auto"/>
              <w:bottom w:val="single" w:sz="4" w:space="0" w:color="auto"/>
              <w:right w:val="single" w:sz="4" w:space="0" w:color="auto"/>
            </w:tcBorders>
          </w:tcPr>
          <w:p w14:paraId="05759E4C" w14:textId="77777777" w:rsidR="00E46B8B" w:rsidRPr="00880886" w:rsidRDefault="00E46B8B" w:rsidP="00826947">
            <w:pPr>
              <w:spacing w:after="0" w:line="240" w:lineRule="auto"/>
              <w:outlineLvl w:val="0"/>
              <w:rPr>
                <w:rFonts w:ascii="Arial" w:eastAsia="Times New Roman" w:hAnsi="Arial" w:cs="Arial"/>
                <w:sz w:val="20"/>
                <w:szCs w:val="20"/>
                <w:lang w:eastAsia="es-MX"/>
              </w:rPr>
            </w:pPr>
            <w:r>
              <w:rPr>
                <w:rFonts w:ascii="Arial" w:hAnsi="Arial" w:cs="Arial"/>
                <w:sz w:val="20"/>
                <w:szCs w:val="20"/>
                <w:lang w:eastAsia="es-MX"/>
              </w:rPr>
              <w:t>06/07</w:t>
            </w:r>
            <w:r w:rsidRPr="00880886">
              <w:rPr>
                <w:rFonts w:ascii="Arial" w:hAnsi="Arial" w:cs="Arial"/>
                <w:sz w:val="20"/>
                <w:szCs w:val="20"/>
                <w:lang w:eastAsia="es-MX"/>
              </w:rPr>
              <w:t>/2015</w:t>
            </w:r>
          </w:p>
        </w:tc>
      </w:tr>
    </w:tbl>
    <w:p w14:paraId="05313E13" w14:textId="77777777" w:rsidR="00E46B8B" w:rsidRPr="00CB2A50" w:rsidRDefault="00E46B8B" w:rsidP="00E46B8B">
      <w:pPr>
        <w:rPr>
          <w:rFonts w:ascii="Arial" w:hAnsi="Arial" w:cs="Arial"/>
          <w:b/>
          <w:sz w:val="20"/>
          <w:szCs w:val="20"/>
        </w:rPr>
      </w:pPr>
    </w:p>
    <w:p w14:paraId="4D2722F0" w14:textId="77777777" w:rsidR="00E46B8B" w:rsidRPr="00CB2A50" w:rsidRDefault="00E46B8B" w:rsidP="00E46B8B">
      <w:pPr>
        <w:shd w:val="clear" w:color="auto" w:fill="E7E6E6"/>
        <w:spacing w:after="0" w:line="240" w:lineRule="auto"/>
        <w:rPr>
          <w:rFonts w:ascii="Arial" w:hAnsi="Arial" w:cs="Arial"/>
          <w:sz w:val="20"/>
          <w:szCs w:val="20"/>
        </w:rPr>
      </w:pPr>
      <w:r w:rsidRPr="00CB2A50">
        <w:rPr>
          <w:rFonts w:ascii="Arial" w:hAnsi="Arial" w:cs="Arial"/>
          <w:b/>
          <w:sz w:val="20"/>
          <w:szCs w:val="20"/>
        </w:rPr>
        <w:t>Características de la explicación</w:t>
      </w:r>
      <w:r w:rsidRPr="00CB2A50">
        <w:rPr>
          <w:rFonts w:ascii="Arial" w:hAnsi="Arial" w:cs="Arial"/>
          <w:sz w:val="20"/>
          <w:szCs w:val="20"/>
        </w:rPr>
        <w:t>:</w:t>
      </w:r>
    </w:p>
    <w:p w14:paraId="71742854" w14:textId="77777777" w:rsidR="00E46B8B" w:rsidRPr="00CB2A50" w:rsidRDefault="00E46B8B" w:rsidP="00E46B8B">
      <w:pPr>
        <w:numPr>
          <w:ilvl w:val="0"/>
          <w:numId w:val="1"/>
        </w:numPr>
        <w:shd w:val="clear" w:color="auto" w:fill="E7E6E6"/>
        <w:spacing w:after="0" w:line="240" w:lineRule="auto"/>
        <w:rPr>
          <w:rFonts w:ascii="Arial" w:hAnsi="Arial" w:cs="Arial"/>
          <w:sz w:val="20"/>
          <w:szCs w:val="20"/>
        </w:rPr>
      </w:pPr>
      <w:r w:rsidRPr="00CB2A50">
        <w:rPr>
          <w:rFonts w:ascii="Arial" w:hAnsi="Arial" w:cs="Arial"/>
          <w:sz w:val="20"/>
          <w:szCs w:val="20"/>
        </w:rPr>
        <w:t xml:space="preserve">Desarrolle un escrito de cuatro a cinco cuartillas de extensión, el cual debe ser de su autoría y debidamente fundamentado en diversas referencias de información actual. Si es necesario, incluir citas textuales con sus referencias bibliográficas con base en los lineamientos del APA. </w:t>
      </w:r>
    </w:p>
    <w:p w14:paraId="103C01E0" w14:textId="77777777" w:rsidR="00E46B8B" w:rsidRPr="00CB2A50" w:rsidRDefault="00E46B8B" w:rsidP="00E46B8B">
      <w:pPr>
        <w:numPr>
          <w:ilvl w:val="0"/>
          <w:numId w:val="1"/>
        </w:numPr>
        <w:shd w:val="clear" w:color="auto" w:fill="E7E6E6"/>
        <w:spacing w:after="0" w:line="240" w:lineRule="auto"/>
        <w:rPr>
          <w:rFonts w:ascii="Arial" w:hAnsi="Arial" w:cs="Arial"/>
          <w:sz w:val="20"/>
          <w:szCs w:val="20"/>
        </w:rPr>
      </w:pPr>
      <w:r w:rsidRPr="00CB2A50">
        <w:rPr>
          <w:rFonts w:ascii="Arial" w:hAnsi="Arial" w:cs="Arial"/>
          <w:sz w:val="20"/>
          <w:szCs w:val="20"/>
        </w:rPr>
        <w:t xml:space="preserve">Se requiere explicar cada uno de los subtemas. </w:t>
      </w:r>
    </w:p>
    <w:p w14:paraId="69209C74" w14:textId="77777777" w:rsidR="00E46B8B" w:rsidRPr="00CB2A50" w:rsidRDefault="00E46B8B" w:rsidP="00E46B8B">
      <w:pPr>
        <w:numPr>
          <w:ilvl w:val="0"/>
          <w:numId w:val="1"/>
        </w:numPr>
        <w:shd w:val="clear" w:color="auto" w:fill="E7E6E6"/>
        <w:spacing w:after="0" w:line="240" w:lineRule="auto"/>
        <w:rPr>
          <w:rFonts w:ascii="Arial" w:hAnsi="Arial" w:cs="Arial"/>
          <w:sz w:val="20"/>
          <w:szCs w:val="20"/>
        </w:rPr>
      </w:pPr>
      <w:r w:rsidRPr="00CB2A50">
        <w:rPr>
          <w:rFonts w:ascii="Arial" w:hAnsi="Arial" w:cs="Arial"/>
          <w:sz w:val="20"/>
          <w:szCs w:val="20"/>
        </w:rPr>
        <w:t xml:space="preserve">Incluya esquemas, diagramas y figuras que sean necesarios para que el participante comprenda adecuadamente la información. </w:t>
      </w:r>
    </w:p>
    <w:p w14:paraId="231F032E" w14:textId="77777777" w:rsidR="00E46B8B" w:rsidRPr="00CB2A50" w:rsidRDefault="00E46B8B" w:rsidP="00E46B8B">
      <w:pPr>
        <w:numPr>
          <w:ilvl w:val="0"/>
          <w:numId w:val="1"/>
        </w:numPr>
        <w:shd w:val="clear" w:color="auto" w:fill="E7E6E6"/>
        <w:spacing w:after="0" w:line="240" w:lineRule="auto"/>
        <w:rPr>
          <w:rFonts w:ascii="Arial" w:hAnsi="Arial" w:cs="Arial"/>
          <w:sz w:val="20"/>
          <w:szCs w:val="20"/>
        </w:rPr>
      </w:pPr>
      <w:r w:rsidRPr="00CB2A50">
        <w:rPr>
          <w:rFonts w:ascii="Arial" w:hAnsi="Arial" w:cs="Arial"/>
          <w:sz w:val="20"/>
          <w:szCs w:val="20"/>
        </w:rPr>
        <w:t xml:space="preserve">Se recomienda que señale en negritas los conceptos importantes para que el </w:t>
      </w:r>
      <w:r>
        <w:rPr>
          <w:rFonts w:ascii="Arial" w:hAnsi="Arial" w:cs="Arial"/>
          <w:sz w:val="20"/>
          <w:szCs w:val="20"/>
        </w:rPr>
        <w:t>participante</w:t>
      </w:r>
      <w:r w:rsidRPr="00CB2A50">
        <w:rPr>
          <w:rFonts w:ascii="Arial" w:hAnsi="Arial" w:cs="Arial"/>
          <w:sz w:val="20"/>
          <w:szCs w:val="20"/>
        </w:rPr>
        <w:t xml:space="preserve"> los identifique claramente. </w:t>
      </w:r>
    </w:p>
    <w:p w14:paraId="77C9CAE8" w14:textId="77777777" w:rsidR="00E46B8B" w:rsidRPr="00CB2A50" w:rsidRDefault="00E46B8B" w:rsidP="00E46B8B">
      <w:pPr>
        <w:numPr>
          <w:ilvl w:val="0"/>
          <w:numId w:val="1"/>
        </w:numPr>
        <w:shd w:val="clear" w:color="auto" w:fill="E7E6E6"/>
        <w:spacing w:after="0" w:line="240" w:lineRule="auto"/>
        <w:rPr>
          <w:rFonts w:ascii="Arial" w:hAnsi="Arial" w:cs="Arial"/>
          <w:sz w:val="20"/>
          <w:szCs w:val="20"/>
        </w:rPr>
      </w:pPr>
      <w:r w:rsidRPr="00CB2A50">
        <w:rPr>
          <w:rFonts w:ascii="Arial" w:hAnsi="Arial" w:cs="Arial"/>
          <w:sz w:val="20"/>
          <w:szCs w:val="20"/>
        </w:rPr>
        <w:t>Complemente la información con ejemplos (prácticas) que permitan al participante comprender el contenido desde un punto de vista más práctico.</w:t>
      </w:r>
    </w:p>
    <w:p w14:paraId="137A2643" w14:textId="77777777" w:rsidR="00E46B8B" w:rsidRPr="00CB2A50" w:rsidRDefault="00E46B8B" w:rsidP="00E46B8B">
      <w:pPr>
        <w:pStyle w:val="ListParagraph"/>
        <w:shd w:val="clear" w:color="auto" w:fill="E7E6E6"/>
        <w:ind w:left="0"/>
        <w:rPr>
          <w:rFonts w:ascii="Arial" w:hAnsi="Arial" w:cs="Arial"/>
          <w:b/>
          <w:sz w:val="20"/>
          <w:szCs w:val="20"/>
        </w:rPr>
      </w:pPr>
      <w:r w:rsidRPr="00CB2A50">
        <w:rPr>
          <w:rFonts w:ascii="Arial" w:hAnsi="Arial" w:cs="Arial"/>
          <w:sz w:val="20"/>
          <w:szCs w:val="20"/>
        </w:rPr>
        <w:t xml:space="preserve">Se recomienda que los ejemplos o situaciones de aplicación del contenido se integren al desarrollo de la explicación de los subtemas, se incluye sección para que tenga presente este requisito. </w:t>
      </w:r>
      <w:r w:rsidRPr="00CB2A50">
        <w:rPr>
          <w:rFonts w:ascii="Arial" w:hAnsi="Arial" w:cs="Arial"/>
          <w:b/>
          <w:sz w:val="20"/>
          <w:szCs w:val="20"/>
        </w:rPr>
        <w:t xml:space="preserve">Es importante cuidar que el inicio de la explicación del tema, le permita al </w:t>
      </w:r>
      <w:r>
        <w:rPr>
          <w:rFonts w:ascii="Arial" w:hAnsi="Arial" w:cs="Arial"/>
          <w:b/>
          <w:sz w:val="20"/>
          <w:szCs w:val="20"/>
        </w:rPr>
        <w:t>participante</w:t>
      </w:r>
      <w:r w:rsidRPr="00CB2A50">
        <w:rPr>
          <w:rFonts w:ascii="Arial" w:hAnsi="Arial" w:cs="Arial"/>
          <w:b/>
          <w:sz w:val="20"/>
          <w:szCs w:val="20"/>
        </w:rPr>
        <w:t xml:space="preserve"> prepararse para el aprendizaje de los conceptos.</w:t>
      </w:r>
    </w:p>
    <w:p w14:paraId="501A951B" w14:textId="77777777" w:rsidR="00E46B8B" w:rsidRPr="00CB2A50" w:rsidRDefault="00E46B8B" w:rsidP="00E46B8B">
      <w:pPr>
        <w:pStyle w:val="ListParagraph"/>
        <w:shd w:val="clear" w:color="auto" w:fill="E7E6E6"/>
        <w:ind w:left="0"/>
        <w:rPr>
          <w:rFonts w:ascii="Arial" w:hAnsi="Arial" w:cs="Arial"/>
          <w:b/>
          <w:sz w:val="20"/>
          <w:szCs w:val="20"/>
        </w:rPr>
      </w:pPr>
    </w:p>
    <w:p w14:paraId="26D71290" w14:textId="77777777" w:rsidR="00E46B8B" w:rsidRPr="00CB2A50" w:rsidRDefault="00E46B8B" w:rsidP="00E46B8B">
      <w:pPr>
        <w:shd w:val="clear" w:color="auto" w:fill="E7E6E6"/>
        <w:rPr>
          <w:rFonts w:ascii="Arial" w:hAnsi="Arial" w:cs="Arial"/>
          <w:sz w:val="20"/>
          <w:szCs w:val="20"/>
        </w:rPr>
      </w:pPr>
      <w:r w:rsidRPr="00CB2A50">
        <w:rPr>
          <w:rFonts w:ascii="Arial" w:hAnsi="Arial" w:cs="Arial"/>
          <w:sz w:val="20"/>
          <w:szCs w:val="20"/>
        </w:rPr>
        <w:t xml:space="preserve">Como parte de la explicación se recomienda utilizar los siguientes recursos según aplique al contenido del tema: </w:t>
      </w:r>
    </w:p>
    <w:p w14:paraId="23EFEB6A" w14:textId="77777777" w:rsidR="00E46B8B" w:rsidRPr="00CB2A50" w:rsidRDefault="00E46B8B" w:rsidP="00E46B8B">
      <w:pPr>
        <w:pStyle w:val="ListParagraph"/>
        <w:numPr>
          <w:ilvl w:val="0"/>
          <w:numId w:val="6"/>
        </w:numPr>
        <w:shd w:val="clear" w:color="auto" w:fill="E7E6E6"/>
        <w:rPr>
          <w:rFonts w:ascii="Arial" w:hAnsi="Arial" w:cs="Arial"/>
          <w:sz w:val="20"/>
          <w:szCs w:val="20"/>
        </w:rPr>
      </w:pPr>
      <w:r w:rsidRPr="00CB2A50">
        <w:rPr>
          <w:rFonts w:ascii="Arial" w:hAnsi="Arial" w:cs="Arial"/>
          <w:sz w:val="20"/>
          <w:szCs w:val="20"/>
        </w:rPr>
        <w:t>Conceptos</w:t>
      </w:r>
    </w:p>
    <w:p w14:paraId="462717D3" w14:textId="77777777" w:rsidR="00E46B8B" w:rsidRPr="00CB2A50" w:rsidRDefault="00E46B8B" w:rsidP="00E46B8B">
      <w:pPr>
        <w:pStyle w:val="ListParagraph"/>
        <w:numPr>
          <w:ilvl w:val="0"/>
          <w:numId w:val="6"/>
        </w:numPr>
        <w:shd w:val="clear" w:color="auto" w:fill="E7E6E6"/>
        <w:rPr>
          <w:rFonts w:ascii="Arial" w:hAnsi="Arial" w:cs="Arial"/>
          <w:sz w:val="20"/>
          <w:szCs w:val="20"/>
        </w:rPr>
      </w:pPr>
      <w:r w:rsidRPr="00CB2A50">
        <w:rPr>
          <w:rFonts w:ascii="Arial" w:hAnsi="Arial" w:cs="Arial"/>
          <w:sz w:val="20"/>
          <w:szCs w:val="20"/>
        </w:rPr>
        <w:t>Situaciones contextualizadas</w:t>
      </w:r>
    </w:p>
    <w:p w14:paraId="64C9DD15" w14:textId="77777777" w:rsidR="00E46B8B" w:rsidRPr="00CB2A50" w:rsidRDefault="00E46B8B" w:rsidP="00E46B8B">
      <w:pPr>
        <w:pStyle w:val="ListParagraph"/>
        <w:numPr>
          <w:ilvl w:val="0"/>
          <w:numId w:val="6"/>
        </w:numPr>
        <w:shd w:val="clear" w:color="auto" w:fill="E7E6E6"/>
        <w:rPr>
          <w:rFonts w:ascii="Arial" w:hAnsi="Arial" w:cs="Arial"/>
          <w:sz w:val="20"/>
          <w:szCs w:val="20"/>
        </w:rPr>
      </w:pPr>
      <w:r w:rsidRPr="00CB2A50">
        <w:rPr>
          <w:rFonts w:ascii="Arial" w:hAnsi="Arial" w:cs="Arial"/>
          <w:sz w:val="20"/>
          <w:szCs w:val="20"/>
        </w:rPr>
        <w:t>Historias de vida</w:t>
      </w:r>
    </w:p>
    <w:p w14:paraId="2F3349E5" w14:textId="77777777" w:rsidR="00E46B8B" w:rsidRPr="00CB2A50" w:rsidRDefault="00E46B8B" w:rsidP="00E46B8B">
      <w:pPr>
        <w:pStyle w:val="ListParagraph"/>
        <w:numPr>
          <w:ilvl w:val="0"/>
          <w:numId w:val="6"/>
        </w:numPr>
        <w:shd w:val="clear" w:color="auto" w:fill="E7E6E6"/>
        <w:rPr>
          <w:rFonts w:ascii="Arial" w:hAnsi="Arial" w:cs="Arial"/>
          <w:sz w:val="20"/>
          <w:szCs w:val="20"/>
        </w:rPr>
      </w:pPr>
      <w:r w:rsidRPr="00CB2A50">
        <w:rPr>
          <w:rFonts w:ascii="Arial" w:hAnsi="Arial" w:cs="Arial"/>
          <w:sz w:val="20"/>
          <w:szCs w:val="20"/>
        </w:rPr>
        <w:t>Ejemplos</w:t>
      </w:r>
    </w:p>
    <w:p w14:paraId="5DA692CF" w14:textId="77777777" w:rsidR="00E46B8B" w:rsidRPr="00CB2A50" w:rsidRDefault="00E46B8B" w:rsidP="00E46B8B">
      <w:pPr>
        <w:pStyle w:val="ListParagraph"/>
        <w:numPr>
          <w:ilvl w:val="0"/>
          <w:numId w:val="6"/>
        </w:numPr>
        <w:shd w:val="clear" w:color="auto" w:fill="E7E6E6"/>
        <w:rPr>
          <w:rFonts w:ascii="Arial" w:hAnsi="Arial" w:cs="Arial"/>
          <w:sz w:val="20"/>
          <w:szCs w:val="20"/>
        </w:rPr>
      </w:pPr>
      <w:r w:rsidRPr="00CB2A50">
        <w:rPr>
          <w:rFonts w:ascii="Arial" w:hAnsi="Arial" w:cs="Arial"/>
          <w:sz w:val="20"/>
          <w:szCs w:val="20"/>
        </w:rPr>
        <w:t>Prácticas o ejercicios no evaluables</w:t>
      </w:r>
    </w:p>
    <w:p w14:paraId="5A5AE704" w14:textId="77777777" w:rsidR="00E46B8B" w:rsidRPr="00CB2A50" w:rsidRDefault="00E46B8B" w:rsidP="00E46B8B">
      <w:pPr>
        <w:pStyle w:val="ListParagraph"/>
        <w:numPr>
          <w:ilvl w:val="0"/>
          <w:numId w:val="6"/>
        </w:numPr>
        <w:shd w:val="clear" w:color="auto" w:fill="E7E6E6"/>
        <w:rPr>
          <w:rFonts w:ascii="Arial" w:hAnsi="Arial" w:cs="Arial"/>
          <w:sz w:val="20"/>
          <w:szCs w:val="20"/>
        </w:rPr>
      </w:pPr>
      <w:r w:rsidRPr="00CB2A50">
        <w:rPr>
          <w:rFonts w:ascii="Arial" w:hAnsi="Arial" w:cs="Arial"/>
          <w:sz w:val="20"/>
          <w:szCs w:val="20"/>
        </w:rPr>
        <w:t>Preguntas detonadoras</w:t>
      </w:r>
    </w:p>
    <w:p w14:paraId="6C5D59CB" w14:textId="77777777" w:rsidR="00E46B8B" w:rsidRPr="00CB2A50" w:rsidRDefault="00E46B8B" w:rsidP="00E46B8B">
      <w:pPr>
        <w:pStyle w:val="ListParagraph"/>
        <w:numPr>
          <w:ilvl w:val="0"/>
          <w:numId w:val="6"/>
        </w:numPr>
        <w:shd w:val="clear" w:color="auto" w:fill="E7E6E6"/>
        <w:rPr>
          <w:rFonts w:ascii="Arial" w:hAnsi="Arial" w:cs="Arial"/>
          <w:sz w:val="20"/>
          <w:szCs w:val="20"/>
        </w:rPr>
      </w:pPr>
      <w:r w:rsidRPr="00CB2A50">
        <w:rPr>
          <w:rFonts w:ascii="Arial" w:hAnsi="Arial" w:cs="Arial"/>
          <w:sz w:val="20"/>
          <w:szCs w:val="20"/>
        </w:rPr>
        <w:t>Preguntas de reflexión</w:t>
      </w:r>
    </w:p>
    <w:p w14:paraId="544ABCAD" w14:textId="77777777" w:rsidR="00E46B8B" w:rsidRPr="00CB2A50" w:rsidRDefault="00E46B8B" w:rsidP="00E46B8B">
      <w:pPr>
        <w:pStyle w:val="ListParagraph"/>
        <w:numPr>
          <w:ilvl w:val="0"/>
          <w:numId w:val="6"/>
        </w:numPr>
        <w:shd w:val="clear" w:color="auto" w:fill="E7E6E6"/>
        <w:rPr>
          <w:rFonts w:ascii="Arial" w:hAnsi="Arial" w:cs="Arial"/>
          <w:sz w:val="20"/>
          <w:szCs w:val="20"/>
        </w:rPr>
      </w:pPr>
      <w:r w:rsidRPr="00CB2A50">
        <w:rPr>
          <w:rFonts w:ascii="Arial" w:hAnsi="Arial" w:cs="Arial"/>
          <w:sz w:val="20"/>
          <w:szCs w:val="20"/>
        </w:rPr>
        <w:t>Procesos</w:t>
      </w:r>
    </w:p>
    <w:p w14:paraId="52352378" w14:textId="77777777" w:rsidR="00E46B8B" w:rsidRPr="00CB2A50" w:rsidRDefault="00E46B8B" w:rsidP="00E46B8B">
      <w:pPr>
        <w:pStyle w:val="ListParagraph"/>
        <w:numPr>
          <w:ilvl w:val="0"/>
          <w:numId w:val="6"/>
        </w:numPr>
        <w:shd w:val="clear" w:color="auto" w:fill="E7E6E6"/>
        <w:rPr>
          <w:rFonts w:ascii="Arial" w:hAnsi="Arial" w:cs="Arial"/>
          <w:sz w:val="20"/>
          <w:szCs w:val="20"/>
        </w:rPr>
      </w:pPr>
      <w:r w:rsidRPr="00CB2A50">
        <w:rPr>
          <w:rFonts w:ascii="Arial" w:hAnsi="Arial" w:cs="Arial"/>
          <w:sz w:val="20"/>
          <w:szCs w:val="20"/>
        </w:rPr>
        <w:t>Experiencia de los expertos (pequeñas cápsulas de explicación -videos-)</w:t>
      </w:r>
    </w:p>
    <w:p w14:paraId="5B9E9EA4" w14:textId="77777777" w:rsidR="00E46B8B" w:rsidRPr="00CB2A50" w:rsidRDefault="00E46B8B" w:rsidP="00E46B8B">
      <w:pPr>
        <w:pStyle w:val="ListParagraph"/>
        <w:numPr>
          <w:ilvl w:val="0"/>
          <w:numId w:val="6"/>
        </w:numPr>
        <w:shd w:val="clear" w:color="auto" w:fill="E7E6E6"/>
        <w:spacing w:after="0" w:line="240" w:lineRule="auto"/>
        <w:rPr>
          <w:rFonts w:ascii="Arial" w:hAnsi="Arial" w:cs="Arial"/>
          <w:sz w:val="20"/>
          <w:szCs w:val="20"/>
        </w:rPr>
      </w:pPr>
      <w:r w:rsidRPr="00CB2A50">
        <w:rPr>
          <w:rFonts w:ascii="Arial" w:hAnsi="Arial" w:cs="Arial"/>
          <w:sz w:val="20"/>
          <w:szCs w:val="20"/>
        </w:rPr>
        <w:t>Incluya glosario de términos de los conceptos más representativos del tema.</w:t>
      </w:r>
    </w:p>
    <w:p w14:paraId="6F38D091" w14:textId="77777777" w:rsidR="00E46B8B" w:rsidRDefault="00E46B8B" w:rsidP="00E46B8B">
      <w:pPr>
        <w:tabs>
          <w:tab w:val="left" w:pos="3465"/>
        </w:tabs>
        <w:spacing w:after="0" w:line="240" w:lineRule="auto"/>
        <w:jc w:val="both"/>
        <w:rPr>
          <w:rFonts w:ascii="Arial" w:eastAsia="Times New Roman" w:hAnsi="Arial" w:cs="Arial"/>
          <w:bCs/>
          <w:color w:val="0070C0"/>
          <w:sz w:val="20"/>
          <w:szCs w:val="20"/>
        </w:rPr>
      </w:pPr>
    </w:p>
    <w:p w14:paraId="71A64674" w14:textId="77777777" w:rsidR="00E46B8B" w:rsidRPr="00CB2A50" w:rsidRDefault="00E46B8B" w:rsidP="00E46B8B">
      <w:pPr>
        <w:tabs>
          <w:tab w:val="left" w:pos="3465"/>
        </w:tabs>
        <w:spacing w:after="0" w:line="240" w:lineRule="auto"/>
        <w:jc w:val="both"/>
        <w:rPr>
          <w:rFonts w:ascii="Arial" w:eastAsia="Times New Roman" w:hAnsi="Arial" w:cs="Arial"/>
          <w:bCs/>
          <w:color w:val="0070C0"/>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3"/>
      </w:tblGrid>
      <w:tr w:rsidR="00E46B8B" w:rsidRPr="00C27112" w14:paraId="2F72506F" w14:textId="77777777" w:rsidTr="00826947">
        <w:tc>
          <w:tcPr>
            <w:tcW w:w="9054" w:type="dxa"/>
          </w:tcPr>
          <w:p w14:paraId="12E9D30B" w14:textId="77777777" w:rsidR="00E46B8B" w:rsidRPr="00993025" w:rsidRDefault="00E46B8B" w:rsidP="00826947">
            <w:pPr>
              <w:pStyle w:val="ListParagraph"/>
              <w:spacing w:after="0" w:line="240" w:lineRule="auto"/>
              <w:ind w:left="0"/>
              <w:rPr>
                <w:rFonts w:ascii="Arial" w:hAnsi="Arial" w:cs="Arial"/>
                <w:b/>
                <w:sz w:val="20"/>
                <w:szCs w:val="20"/>
                <w:lang w:val="es-ES"/>
              </w:rPr>
            </w:pPr>
          </w:p>
          <w:p w14:paraId="2F520D10" w14:textId="77777777" w:rsidR="00E46B8B" w:rsidRPr="006460E4" w:rsidRDefault="00E46B8B" w:rsidP="00826947">
            <w:pPr>
              <w:pStyle w:val="ListParagraph"/>
              <w:numPr>
                <w:ilvl w:val="1"/>
                <w:numId w:val="36"/>
              </w:numPr>
              <w:spacing w:after="0" w:line="240" w:lineRule="auto"/>
              <w:rPr>
                <w:rFonts w:ascii="Arial" w:hAnsi="Arial" w:cs="Arial"/>
                <w:b/>
                <w:sz w:val="20"/>
                <w:szCs w:val="20"/>
                <w:lang w:val="es-ES"/>
              </w:rPr>
            </w:pPr>
            <w:r>
              <w:rPr>
                <w:rFonts w:ascii="Arial" w:hAnsi="Arial" w:cs="Arial"/>
                <w:b/>
                <w:sz w:val="20"/>
                <w:szCs w:val="20"/>
                <w:lang w:val="es-ES"/>
              </w:rPr>
              <w:t>Estructura de las franquicias</w:t>
            </w:r>
          </w:p>
          <w:p w14:paraId="79CBDDE6" w14:textId="77777777" w:rsidR="00E46B8B" w:rsidRPr="00CC2E81" w:rsidRDefault="00E46B8B" w:rsidP="00826947">
            <w:pPr>
              <w:pStyle w:val="ListParagraph"/>
              <w:spacing w:after="0" w:line="240" w:lineRule="auto"/>
              <w:ind w:left="0"/>
              <w:rPr>
                <w:rFonts w:ascii="Arial" w:hAnsi="Arial" w:cs="Arial"/>
                <w:sz w:val="20"/>
                <w:szCs w:val="20"/>
                <w:lang w:val="es-ES"/>
              </w:rPr>
            </w:pPr>
            <w:commentRangeStart w:id="24"/>
            <w:r>
              <w:rPr>
                <w:noProof/>
                <w:lang w:eastAsia="es-MX"/>
              </w:rPr>
              <w:lastRenderedPageBreak/>
              <w:drawing>
                <wp:anchor distT="0" distB="0" distL="114300" distR="114300" simplePos="0" relativeHeight="251675136" behindDoc="1" locked="0" layoutInCell="1" allowOverlap="1" wp14:anchorId="02C586F8" wp14:editId="6ED794DC">
                  <wp:simplePos x="0" y="0"/>
                  <wp:positionH relativeFrom="column">
                    <wp:posOffset>3810</wp:posOffset>
                  </wp:positionH>
                  <wp:positionV relativeFrom="paragraph">
                    <wp:posOffset>150495</wp:posOffset>
                  </wp:positionV>
                  <wp:extent cx="2129155" cy="1562100"/>
                  <wp:effectExtent l="0" t="0" r="4445" b="0"/>
                  <wp:wrapTight wrapText="bothSides">
                    <wp:wrapPolygon edited="0">
                      <wp:start x="8117" y="0"/>
                      <wp:lineTo x="6378" y="790"/>
                      <wp:lineTo x="1739" y="3951"/>
                      <wp:lineTo x="1160" y="5795"/>
                      <wp:lineTo x="0" y="8693"/>
                      <wp:lineTo x="0" y="12907"/>
                      <wp:lineTo x="1739" y="17122"/>
                      <wp:lineTo x="1933" y="17912"/>
                      <wp:lineTo x="7924" y="21337"/>
                      <wp:lineTo x="9470" y="21337"/>
                      <wp:lineTo x="12175" y="21337"/>
                      <wp:lineTo x="13528" y="21337"/>
                      <wp:lineTo x="19519" y="17912"/>
                      <wp:lineTo x="19712" y="17122"/>
                      <wp:lineTo x="21452" y="12907"/>
                      <wp:lineTo x="21452" y="8693"/>
                      <wp:lineTo x="20292" y="5795"/>
                      <wp:lineTo x="19906" y="3951"/>
                      <wp:lineTo x="15074" y="790"/>
                      <wp:lineTo x="13335" y="0"/>
                      <wp:lineTo x="8117" y="0"/>
                    </wp:wrapPolygon>
                  </wp:wrapTight>
                  <wp:docPr id="3" name="Picture 3" descr="Organization chart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rganization chart : Foto de stock"/>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29155" cy="15621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commentRangeEnd w:id="24"/>
            <w:r>
              <w:rPr>
                <w:rStyle w:val="CommentReference"/>
              </w:rPr>
              <w:commentReference w:id="24"/>
            </w:r>
          </w:p>
          <w:p w14:paraId="1D0CBE83" w14:textId="77777777" w:rsidR="00E46B8B" w:rsidRDefault="00E46B8B"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t xml:space="preserve">        </w:t>
            </w:r>
            <w:r w:rsidRPr="00CC2E81">
              <w:rPr>
                <w:rFonts w:ascii="Arial" w:hAnsi="Arial" w:cs="Arial"/>
                <w:sz w:val="20"/>
                <w:szCs w:val="20"/>
                <w:lang w:val="es-ES"/>
              </w:rPr>
              <w:t>El organigrama en las franquicias inmobiliarias es básicamente horizontal, debido a q</w:t>
            </w:r>
            <w:r>
              <w:rPr>
                <w:rFonts w:ascii="Arial" w:hAnsi="Arial" w:cs="Arial"/>
                <w:sz w:val="20"/>
                <w:szCs w:val="20"/>
                <w:lang w:val="es-ES"/>
              </w:rPr>
              <w:t>ue en la escala organizacional s</w:t>
            </w:r>
            <w:r>
              <w:rPr>
                <w:rFonts w:ascii="Arial" w:hAnsi="Arial" w:cs="Arial"/>
                <w:sz w:val="20"/>
                <w:szCs w:val="20"/>
                <w:lang w:val="es-419"/>
              </w:rPr>
              <w:t>ó</w:t>
            </w:r>
            <w:r w:rsidRPr="00CC2E81">
              <w:rPr>
                <w:rFonts w:ascii="Arial" w:hAnsi="Arial" w:cs="Arial"/>
                <w:sz w:val="20"/>
                <w:szCs w:val="20"/>
                <w:lang w:val="es-ES"/>
              </w:rPr>
              <w:t>lo tienen m</w:t>
            </w:r>
            <w:r>
              <w:rPr>
                <w:rFonts w:ascii="Arial" w:hAnsi="Arial" w:cs="Arial"/>
                <w:sz w:val="20"/>
                <w:szCs w:val="20"/>
                <w:lang w:val="es-ES"/>
              </w:rPr>
              <w:t>ayor jerarquía que los asesores, tanto gerentes como directores. En contraparte</w:t>
            </w:r>
            <w:r>
              <w:rPr>
                <w:rFonts w:ascii="Arial" w:hAnsi="Arial" w:cs="Arial"/>
                <w:sz w:val="20"/>
                <w:szCs w:val="20"/>
                <w:lang w:val="es-419"/>
              </w:rPr>
              <w:t>,</w:t>
            </w:r>
            <w:r>
              <w:rPr>
                <w:rFonts w:ascii="Arial" w:hAnsi="Arial" w:cs="Arial"/>
                <w:sz w:val="20"/>
                <w:szCs w:val="20"/>
                <w:lang w:val="es-ES"/>
              </w:rPr>
              <w:t xml:space="preserve"> los asesores trabajan con el mismo nivel de responsabilidades, remuneración e incentivos, independientemente de la edad que tengan dentro de la organización.</w:t>
            </w:r>
            <w:r w:rsidRPr="00CC2E81">
              <w:rPr>
                <w:rFonts w:ascii="Arial" w:hAnsi="Arial" w:cs="Arial"/>
                <w:sz w:val="20"/>
                <w:szCs w:val="20"/>
                <w:lang w:val="es-ES"/>
              </w:rPr>
              <w:t xml:space="preserve"> Aunque la labor de Dirección la mayoría de las veces la ejerce el propio dueño de la franquicia, la cercanía con los asesores es fundamental. En</w:t>
            </w:r>
            <w:r>
              <w:rPr>
                <w:rFonts w:ascii="Arial" w:hAnsi="Arial" w:cs="Arial"/>
                <w:sz w:val="20"/>
                <w:szCs w:val="20"/>
                <w:lang w:val="es-ES"/>
              </w:rPr>
              <w:t xml:space="preserve"> algunas franquicias pequeñas s</w:t>
            </w:r>
            <w:r>
              <w:rPr>
                <w:rFonts w:ascii="Arial" w:hAnsi="Arial" w:cs="Arial"/>
                <w:sz w:val="20"/>
                <w:szCs w:val="20"/>
                <w:lang w:val="es-419"/>
              </w:rPr>
              <w:t>ó</w:t>
            </w:r>
            <w:r>
              <w:rPr>
                <w:rFonts w:ascii="Arial" w:hAnsi="Arial" w:cs="Arial"/>
                <w:sz w:val="20"/>
                <w:szCs w:val="20"/>
                <w:lang w:val="es-ES"/>
              </w:rPr>
              <w:t>lo trabaja el d</w:t>
            </w:r>
            <w:r w:rsidRPr="00CC2E81">
              <w:rPr>
                <w:rFonts w:ascii="Arial" w:hAnsi="Arial" w:cs="Arial"/>
                <w:sz w:val="20"/>
                <w:szCs w:val="20"/>
                <w:lang w:val="es-ES"/>
              </w:rPr>
              <w:t>irector, una asistente y los asesores, sin embargo</w:t>
            </w:r>
            <w:r>
              <w:rPr>
                <w:rFonts w:ascii="Arial" w:hAnsi="Arial" w:cs="Arial"/>
                <w:sz w:val="20"/>
                <w:szCs w:val="20"/>
                <w:lang w:val="es-419"/>
              </w:rPr>
              <w:t>,</w:t>
            </w:r>
            <w:r w:rsidRPr="00CC2E81">
              <w:rPr>
                <w:rFonts w:ascii="Arial" w:hAnsi="Arial" w:cs="Arial"/>
                <w:sz w:val="20"/>
                <w:szCs w:val="20"/>
                <w:lang w:val="es-ES"/>
              </w:rPr>
              <w:t xml:space="preserve"> conforme van creciendo, se puede requerir la promoción de l</w:t>
            </w:r>
            <w:r>
              <w:rPr>
                <w:rFonts w:ascii="Arial" w:hAnsi="Arial" w:cs="Arial"/>
                <w:sz w:val="20"/>
                <w:szCs w:val="20"/>
                <w:lang w:val="es-ES"/>
              </w:rPr>
              <w:t>os agentes más destacados como g</w:t>
            </w:r>
            <w:r w:rsidRPr="00CC2E81">
              <w:rPr>
                <w:rFonts w:ascii="Arial" w:hAnsi="Arial" w:cs="Arial"/>
                <w:sz w:val="20"/>
                <w:szCs w:val="20"/>
                <w:lang w:val="es-ES"/>
              </w:rPr>
              <w:t xml:space="preserve">erentes, quienes tienen a su cargo un grupo de asesores, siendo estos responsables de su capacitación, seguimiento a sus procesos de las operaciones que tengan en curso, apoyo en caso de presentarse situaciones de conflicto, </w:t>
            </w:r>
            <w:r>
              <w:rPr>
                <w:rFonts w:ascii="Arial" w:hAnsi="Arial" w:cs="Arial"/>
                <w:sz w:val="20"/>
                <w:szCs w:val="20"/>
                <w:lang w:val="es-419"/>
              </w:rPr>
              <w:t>ayuda</w:t>
            </w:r>
            <w:r w:rsidRPr="00CC2E81">
              <w:rPr>
                <w:rFonts w:ascii="Arial" w:hAnsi="Arial" w:cs="Arial"/>
                <w:sz w:val="20"/>
                <w:szCs w:val="20"/>
                <w:lang w:val="es-ES"/>
              </w:rPr>
              <w:t xml:space="preserve"> para mejorar y alcanzar metas establecidas y orientación en cuanto a los procedimientos.</w:t>
            </w:r>
          </w:p>
          <w:p w14:paraId="0CF5681B" w14:textId="77777777" w:rsidR="00E46B8B" w:rsidRDefault="00E46B8B" w:rsidP="00826947">
            <w:pPr>
              <w:pStyle w:val="ListParagraph"/>
              <w:spacing w:after="0" w:line="240" w:lineRule="auto"/>
              <w:ind w:left="0"/>
              <w:rPr>
                <w:rFonts w:ascii="Arial" w:hAnsi="Arial" w:cs="Arial"/>
                <w:sz w:val="20"/>
                <w:szCs w:val="20"/>
                <w:lang w:val="es-ES"/>
              </w:rPr>
            </w:pPr>
          </w:p>
          <w:p w14:paraId="3DA79658" w14:textId="77777777" w:rsidR="00E46B8B" w:rsidRPr="009A7B3E" w:rsidRDefault="00E46B8B" w:rsidP="00826947">
            <w:pPr>
              <w:pStyle w:val="ListParagraph"/>
              <w:numPr>
                <w:ilvl w:val="0"/>
                <w:numId w:val="29"/>
              </w:numPr>
              <w:shd w:val="clear" w:color="auto" w:fill="BDD6EE" w:themeFill="accent1" w:themeFillTint="66"/>
              <w:spacing w:after="0" w:line="240" w:lineRule="auto"/>
              <w:rPr>
                <w:rFonts w:ascii="Arial" w:hAnsi="Arial" w:cs="Arial"/>
                <w:b/>
                <w:sz w:val="20"/>
                <w:szCs w:val="20"/>
                <w:lang w:val="es-ES"/>
              </w:rPr>
            </w:pPr>
            <w:r>
              <w:rPr>
                <w:rFonts w:ascii="Arial" w:hAnsi="Arial" w:cs="Arial"/>
                <w:b/>
                <w:sz w:val="20"/>
                <w:szCs w:val="20"/>
                <w:lang w:val="es-ES"/>
              </w:rPr>
              <w:t xml:space="preserve">Roles y funciones de asesores, directores </w:t>
            </w:r>
            <w:r w:rsidRPr="009A7B3E">
              <w:rPr>
                <w:rFonts w:ascii="Arial" w:hAnsi="Arial" w:cs="Arial"/>
                <w:b/>
                <w:sz w:val="20"/>
                <w:szCs w:val="20"/>
                <w:lang w:val="es-ES"/>
              </w:rPr>
              <w:t>o propietarios de franquicias</w:t>
            </w:r>
          </w:p>
          <w:p w14:paraId="613F9332" w14:textId="77777777" w:rsidR="00E46B8B" w:rsidRDefault="00E46B8B" w:rsidP="00826947">
            <w:pPr>
              <w:pStyle w:val="ListParagraph"/>
              <w:spacing w:after="0" w:line="240" w:lineRule="auto"/>
              <w:rPr>
                <w:rFonts w:ascii="Arial" w:hAnsi="Arial" w:cs="Arial"/>
                <w:sz w:val="20"/>
                <w:szCs w:val="20"/>
                <w:lang w:val="es-ES"/>
              </w:rPr>
            </w:pPr>
          </w:p>
          <w:p w14:paraId="5EFECE36" w14:textId="77777777" w:rsidR="00E46B8B" w:rsidRDefault="00E46B8B" w:rsidP="00826947">
            <w:pPr>
              <w:pStyle w:val="ListParagraph"/>
              <w:spacing w:after="0" w:line="240" w:lineRule="auto"/>
              <w:ind w:left="0"/>
              <w:jc w:val="center"/>
              <w:rPr>
                <w:rFonts w:ascii="Arial" w:hAnsi="Arial" w:cs="Arial"/>
                <w:sz w:val="20"/>
                <w:szCs w:val="20"/>
                <w:lang w:val="es-ES"/>
              </w:rPr>
            </w:pPr>
            <w:commentRangeStart w:id="25"/>
            <w:r>
              <w:rPr>
                <w:noProof/>
                <w:lang w:eastAsia="es-MX"/>
              </w:rPr>
              <w:drawing>
                <wp:inline distT="0" distB="0" distL="0" distR="0" wp14:anchorId="5F76A1AD" wp14:editId="65254E06">
                  <wp:extent cx="4829175" cy="3219450"/>
                  <wp:effectExtent l="0" t="0" r="9525" b="0"/>
                  <wp:docPr id="70" name="Picture 70" descr="Happy successful businesswoman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ppy successful businesswoman : Foto de stock"/>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29175" cy="3219450"/>
                          </a:xfrm>
                          <a:prstGeom prst="rect">
                            <a:avLst/>
                          </a:prstGeom>
                          <a:noFill/>
                          <a:ln>
                            <a:noFill/>
                          </a:ln>
                        </pic:spPr>
                      </pic:pic>
                    </a:graphicData>
                  </a:graphic>
                </wp:inline>
              </w:drawing>
            </w:r>
            <w:commentRangeEnd w:id="25"/>
            <w:r>
              <w:rPr>
                <w:rStyle w:val="CommentReference"/>
              </w:rPr>
              <w:commentReference w:id="25"/>
            </w:r>
          </w:p>
          <w:p w14:paraId="7039E0C8" w14:textId="77777777" w:rsidR="00E46B8B" w:rsidRDefault="00E46B8B" w:rsidP="00826947">
            <w:pPr>
              <w:pStyle w:val="ListParagraph"/>
              <w:spacing w:after="0" w:line="240" w:lineRule="auto"/>
              <w:ind w:left="0"/>
              <w:jc w:val="center"/>
              <w:rPr>
                <w:rFonts w:ascii="Arial" w:hAnsi="Arial" w:cs="Arial"/>
                <w:sz w:val="20"/>
                <w:szCs w:val="20"/>
                <w:lang w:val="es-ES"/>
              </w:rPr>
            </w:pPr>
          </w:p>
          <w:p w14:paraId="77713976" w14:textId="77777777" w:rsidR="00E46B8B" w:rsidRPr="00CC2E81" w:rsidRDefault="00E46B8B"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t>Tanto directores como gerentes, son responsables del desarrollo y crecimiento de los asesores en materia inmobiliaria, tanto en cuestiones de conocimiento de las diversas ramas inmobiliarias, como en el desarrollo personal de habilidades que los ayuden a crecer tanto en el negocio, como en el ámbito personal. Por otro lado dependiendo de la capacidad de la franquicia, el dueño de la misma debe proveer un espacio de oficina, que tenga espacios disponibles con equipo de cómputo para el desempeño de labores de los asesores, salas de junta y capacitación, así como salas disponibles para atención a clientes. Por otro lado, la mayoría, por no decir que todas las franquicias poseen plataformas web que facilitan la administración de la promoción de los inmuebles de sus clientes, cuyo mantenimiento y actualizaciones es responsabilidad del dueño de la franquicia. Dichas plataformas están disponibles para el público en general, de tal forma que en cualquier momento se pueda acceder a la información de los inmuebles y poder conocer sus principales características.</w:t>
            </w:r>
          </w:p>
          <w:p w14:paraId="4DB657C8" w14:textId="77777777" w:rsidR="00E46B8B" w:rsidRDefault="00E46B8B" w:rsidP="00826947">
            <w:pPr>
              <w:pStyle w:val="ListParagraph"/>
              <w:spacing w:after="0" w:line="240" w:lineRule="auto"/>
              <w:ind w:left="0"/>
              <w:rPr>
                <w:rFonts w:ascii="Arial" w:hAnsi="Arial" w:cs="Arial"/>
                <w:i/>
                <w:sz w:val="20"/>
                <w:szCs w:val="20"/>
                <w:lang w:val="es-ES"/>
              </w:rPr>
            </w:pPr>
          </w:p>
          <w:p w14:paraId="67526D7E" w14:textId="77777777" w:rsidR="00E46B8B" w:rsidRDefault="00E46B8B"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lastRenderedPageBreak/>
              <w:t>Desde el primer día de trabajo de un asesor o agente inmobiliario, se enfatizan sus principales objetivos:</w:t>
            </w:r>
          </w:p>
          <w:p w14:paraId="603F72CF" w14:textId="77777777" w:rsidR="00E46B8B" w:rsidRDefault="00E46B8B" w:rsidP="00826947">
            <w:pPr>
              <w:pStyle w:val="ListParagraph"/>
              <w:spacing w:after="0" w:line="240" w:lineRule="auto"/>
              <w:ind w:left="0"/>
              <w:rPr>
                <w:rFonts w:ascii="Arial" w:hAnsi="Arial" w:cs="Arial"/>
                <w:sz w:val="20"/>
                <w:szCs w:val="20"/>
                <w:lang w:val="es-ES"/>
              </w:rPr>
            </w:pPr>
          </w:p>
          <w:p w14:paraId="7D244896" w14:textId="77777777" w:rsidR="00E46B8B" w:rsidRDefault="00E46B8B" w:rsidP="00826947">
            <w:pPr>
              <w:pStyle w:val="ListParagraph"/>
              <w:spacing w:after="0" w:line="240" w:lineRule="auto"/>
              <w:ind w:left="0"/>
              <w:rPr>
                <w:rFonts w:ascii="Arial" w:hAnsi="Arial" w:cs="Arial"/>
                <w:b/>
                <w:sz w:val="20"/>
                <w:szCs w:val="20"/>
                <w:lang w:val="es-ES"/>
              </w:rPr>
            </w:pPr>
            <w:r>
              <w:rPr>
                <w:rFonts w:ascii="Arial" w:hAnsi="Arial" w:cs="Arial"/>
                <w:b/>
                <w:sz w:val="20"/>
                <w:szCs w:val="20"/>
                <w:highlight w:val="yellow"/>
                <w:lang w:val="es-ES"/>
              </w:rPr>
              <w:t>Inicia interactivo tipo p</w:t>
            </w:r>
            <w:r w:rsidRPr="0092069E">
              <w:rPr>
                <w:rFonts w:ascii="Arial" w:hAnsi="Arial" w:cs="Arial"/>
                <w:b/>
                <w:sz w:val="20"/>
                <w:szCs w:val="20"/>
                <w:highlight w:val="yellow"/>
                <w:lang w:val="es-ES"/>
              </w:rPr>
              <w:t>estañas</w:t>
            </w:r>
          </w:p>
          <w:p w14:paraId="74019714" w14:textId="77777777" w:rsidR="00E46B8B" w:rsidRPr="0092069E" w:rsidRDefault="00E46B8B" w:rsidP="00826947">
            <w:pPr>
              <w:pStyle w:val="ListParagraph"/>
              <w:spacing w:after="0" w:line="240" w:lineRule="auto"/>
              <w:ind w:left="0"/>
              <w:rPr>
                <w:rFonts w:ascii="Arial" w:hAnsi="Arial" w:cs="Arial"/>
                <w:b/>
                <w:sz w:val="20"/>
                <w:szCs w:val="20"/>
                <w:lang w:val="es-ES"/>
              </w:rPr>
            </w:pPr>
          </w:p>
          <w:p w14:paraId="7C0DCC61" w14:textId="77777777" w:rsidR="00E46B8B" w:rsidRDefault="00E46B8B" w:rsidP="00826947">
            <w:pPr>
              <w:pStyle w:val="ListParagraph"/>
              <w:spacing w:after="0" w:line="240" w:lineRule="auto"/>
              <w:ind w:left="0"/>
              <w:rPr>
                <w:rFonts w:ascii="Arial" w:hAnsi="Arial" w:cs="Arial"/>
                <w:sz w:val="20"/>
                <w:szCs w:val="20"/>
                <w:lang w:val="es-ES"/>
              </w:rPr>
            </w:pPr>
            <w:r w:rsidRPr="009B17F8">
              <w:rPr>
                <w:rFonts w:ascii="Arial" w:hAnsi="Arial" w:cs="Arial"/>
                <w:b/>
                <w:sz w:val="20"/>
                <w:szCs w:val="20"/>
                <w:lang w:val="es-ES"/>
              </w:rPr>
              <w:t>La captación</w:t>
            </w:r>
          </w:p>
          <w:p w14:paraId="386697A8" w14:textId="77777777" w:rsidR="00E46B8B" w:rsidRDefault="00E46B8B" w:rsidP="00826947">
            <w:pPr>
              <w:pStyle w:val="ListParagraph"/>
              <w:spacing w:after="0" w:line="240" w:lineRule="auto"/>
              <w:ind w:left="0"/>
              <w:rPr>
                <w:rFonts w:ascii="Arial" w:hAnsi="Arial" w:cs="Arial"/>
                <w:sz w:val="20"/>
                <w:szCs w:val="20"/>
                <w:lang w:val="es-ES"/>
              </w:rPr>
            </w:pPr>
          </w:p>
          <w:p w14:paraId="52D4C998" w14:textId="77777777" w:rsidR="00E46B8B" w:rsidRDefault="00E46B8B" w:rsidP="00826947">
            <w:pPr>
              <w:pStyle w:val="ListParagraph"/>
              <w:spacing w:after="0" w:line="240" w:lineRule="auto"/>
              <w:ind w:left="0"/>
              <w:rPr>
                <w:rFonts w:ascii="Arial" w:hAnsi="Arial" w:cs="Arial"/>
                <w:sz w:val="20"/>
                <w:szCs w:val="20"/>
                <w:lang w:val="es-ES"/>
              </w:rPr>
            </w:pPr>
            <w:r>
              <w:rPr>
                <w:noProof/>
                <w:lang w:eastAsia="es-MX"/>
              </w:rPr>
              <w:drawing>
                <wp:anchor distT="0" distB="0" distL="114300" distR="114300" simplePos="0" relativeHeight="251676160" behindDoc="1" locked="0" layoutInCell="1" allowOverlap="1" wp14:anchorId="632F36C3" wp14:editId="2554B6FA">
                  <wp:simplePos x="0" y="0"/>
                  <wp:positionH relativeFrom="column">
                    <wp:posOffset>-43815</wp:posOffset>
                  </wp:positionH>
                  <wp:positionV relativeFrom="paragraph">
                    <wp:posOffset>259080</wp:posOffset>
                  </wp:positionV>
                  <wp:extent cx="1656715" cy="1828800"/>
                  <wp:effectExtent l="0" t="0" r="635" b="0"/>
                  <wp:wrapTight wrapText="bothSides">
                    <wp:wrapPolygon edited="0">
                      <wp:start x="8445" y="0"/>
                      <wp:lineTo x="6954" y="450"/>
                      <wp:lineTo x="2235" y="3375"/>
                      <wp:lineTo x="248" y="7425"/>
                      <wp:lineTo x="0" y="9900"/>
                      <wp:lineTo x="0" y="11925"/>
                      <wp:lineTo x="497" y="14625"/>
                      <wp:lineTo x="2732" y="18225"/>
                      <wp:lineTo x="2980" y="18900"/>
                      <wp:lineTo x="8196" y="21375"/>
                      <wp:lineTo x="9686" y="21375"/>
                      <wp:lineTo x="11673" y="21375"/>
                      <wp:lineTo x="13164" y="21375"/>
                      <wp:lineTo x="18379" y="18900"/>
                      <wp:lineTo x="18628" y="18225"/>
                      <wp:lineTo x="20863" y="14625"/>
                      <wp:lineTo x="21360" y="11925"/>
                      <wp:lineTo x="21360" y="9900"/>
                      <wp:lineTo x="21112" y="7425"/>
                      <wp:lineTo x="19125" y="3375"/>
                      <wp:lineTo x="14406" y="450"/>
                      <wp:lineTo x="12915" y="0"/>
                      <wp:lineTo x="8445" y="0"/>
                    </wp:wrapPolygon>
                  </wp:wrapTight>
                  <wp:docPr id="74" name="Picture 74" descr="hands holding house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ds holding house : Foto de stock"/>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56715" cy="18288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Style w:val="CommentReference"/>
              </w:rPr>
              <w:commentReference w:id="26"/>
            </w:r>
            <w:r>
              <w:rPr>
                <w:rFonts w:ascii="Arial" w:hAnsi="Arial" w:cs="Arial"/>
                <w:sz w:val="20"/>
                <w:szCs w:val="20"/>
                <w:lang w:val="es-ES"/>
              </w:rPr>
              <w:t xml:space="preserve">La captación de la mayor cantidad de inmuebles posible, lo cual significa empezar a crear una cartera de inmuebles. Entre más propiedades se encuentren en la cartera de los asesores y a su vez en el sistema de promoción </w:t>
            </w:r>
            <w:r w:rsidRPr="00F91590">
              <w:rPr>
                <w:rFonts w:ascii="Arial" w:hAnsi="Arial" w:cs="Arial"/>
                <w:sz w:val="20"/>
                <w:szCs w:val="20"/>
                <w:lang w:val="es-ES"/>
              </w:rPr>
              <w:t>más posibilidades tendrán de poder cerrar operaciones de diversos tipos como los mencionados en los capítulos anteriores. Este proceso de captación d</w:t>
            </w:r>
            <w:r>
              <w:rPr>
                <w:rFonts w:ascii="Arial" w:hAnsi="Arial" w:cs="Arial"/>
                <w:sz w:val="20"/>
                <w:szCs w:val="20"/>
                <w:lang w:val="es-ES"/>
              </w:rPr>
              <w:t>e propiedades generalmente se inicia preguntando</w:t>
            </w:r>
            <w:r w:rsidRPr="00F91590">
              <w:rPr>
                <w:rFonts w:ascii="Arial" w:hAnsi="Arial" w:cs="Arial"/>
                <w:sz w:val="20"/>
                <w:szCs w:val="20"/>
                <w:lang w:val="es-ES"/>
              </w:rPr>
              <w:t xml:space="preserve"> con familiares, amigos, vecinos, compañero</w:t>
            </w:r>
            <w:r>
              <w:rPr>
                <w:rFonts w:ascii="Arial" w:hAnsi="Arial" w:cs="Arial"/>
                <w:sz w:val="20"/>
                <w:szCs w:val="20"/>
                <w:lang w:val="es-ES"/>
              </w:rPr>
              <w:t>s de trabajo, recomendados etc</w:t>
            </w:r>
            <w:r>
              <w:rPr>
                <w:rFonts w:ascii="Arial" w:hAnsi="Arial" w:cs="Arial"/>
                <w:sz w:val="20"/>
                <w:szCs w:val="20"/>
                <w:lang w:val="es-419"/>
              </w:rPr>
              <w:t xml:space="preserve">étera, </w:t>
            </w:r>
            <w:r w:rsidRPr="00F91590">
              <w:rPr>
                <w:rFonts w:ascii="Arial" w:hAnsi="Arial" w:cs="Arial"/>
                <w:sz w:val="20"/>
                <w:szCs w:val="20"/>
                <w:lang w:val="es-ES"/>
              </w:rPr>
              <w:t xml:space="preserve"> de tal forma que resulte</w:t>
            </w:r>
            <w:r>
              <w:rPr>
                <w:rFonts w:ascii="Arial" w:hAnsi="Arial" w:cs="Arial"/>
                <w:sz w:val="20"/>
                <w:szCs w:val="20"/>
                <w:lang w:val="es-ES"/>
              </w:rPr>
              <w:t xml:space="preserve"> muy práctico el desarrollo de la habilidad para vender el servicio que ofrece la agencia. Una vez que los asesores logran captar las propiedades, deben proceder a establecer un convenio firmado con su cliente en el cual se establecen las condiciones de la promoción, el plazo de la promoción y el monto o porcentaje a pagar como contraprestación de los servicios. Como parte de este proceso el agente inmobiliario debe acudir al sitio del inmueble para conocer sus características, ubicación, identificar atributos del inmueble y de la zona, levantar un archivo fotográfico y en la mayoría de los casos, colocar un anuncio con los teléfonos de la agencia.</w:t>
            </w:r>
          </w:p>
          <w:p w14:paraId="4846A396" w14:textId="77777777" w:rsidR="00E46B8B" w:rsidRPr="00F91590" w:rsidRDefault="00E46B8B" w:rsidP="00826947">
            <w:pPr>
              <w:pStyle w:val="ListParagraph"/>
              <w:spacing w:after="0" w:line="240" w:lineRule="auto"/>
              <w:ind w:left="0"/>
              <w:rPr>
                <w:rFonts w:ascii="Arial" w:hAnsi="Arial" w:cs="Arial"/>
                <w:sz w:val="20"/>
                <w:szCs w:val="20"/>
                <w:lang w:val="es-ES"/>
              </w:rPr>
            </w:pPr>
          </w:p>
          <w:p w14:paraId="58FE8363" w14:textId="77777777" w:rsidR="00E46B8B" w:rsidRDefault="00E46B8B" w:rsidP="00826947">
            <w:pPr>
              <w:pStyle w:val="ListParagraph"/>
              <w:spacing w:after="0" w:line="240" w:lineRule="auto"/>
              <w:ind w:left="0"/>
              <w:rPr>
                <w:rFonts w:ascii="Arial" w:hAnsi="Arial" w:cs="Arial"/>
                <w:b/>
                <w:sz w:val="20"/>
                <w:szCs w:val="20"/>
                <w:lang w:val="es-ES"/>
              </w:rPr>
            </w:pPr>
            <w:r w:rsidRPr="00460C4C">
              <w:rPr>
                <w:rFonts w:ascii="Arial" w:hAnsi="Arial" w:cs="Arial"/>
                <w:b/>
                <w:sz w:val="20"/>
                <w:szCs w:val="20"/>
                <w:lang w:val="es-ES"/>
              </w:rPr>
              <w:t>Prospección de potenciales</w:t>
            </w:r>
          </w:p>
          <w:p w14:paraId="37035B43" w14:textId="77777777" w:rsidR="00E46B8B" w:rsidRDefault="00E46B8B" w:rsidP="00826947">
            <w:pPr>
              <w:pStyle w:val="ListParagraph"/>
              <w:spacing w:after="0" w:line="240" w:lineRule="auto"/>
              <w:ind w:left="0"/>
              <w:rPr>
                <w:rFonts w:ascii="Arial" w:hAnsi="Arial" w:cs="Arial"/>
                <w:b/>
                <w:sz w:val="20"/>
                <w:szCs w:val="20"/>
                <w:lang w:val="es-ES"/>
              </w:rPr>
            </w:pPr>
          </w:p>
          <w:p w14:paraId="16D0DB34" w14:textId="77777777" w:rsidR="00E46B8B" w:rsidRDefault="00E46B8B" w:rsidP="00826947">
            <w:pPr>
              <w:pStyle w:val="ListParagraph"/>
              <w:spacing w:after="0" w:line="240" w:lineRule="auto"/>
              <w:ind w:left="0"/>
              <w:rPr>
                <w:rFonts w:ascii="Arial" w:hAnsi="Arial" w:cs="Arial"/>
                <w:sz w:val="20"/>
                <w:szCs w:val="20"/>
                <w:lang w:val="es-ES"/>
              </w:rPr>
            </w:pPr>
            <w:commentRangeStart w:id="27"/>
            <w:r>
              <w:rPr>
                <w:noProof/>
                <w:lang w:eastAsia="es-MX"/>
              </w:rPr>
              <w:drawing>
                <wp:anchor distT="0" distB="0" distL="114300" distR="114300" simplePos="0" relativeHeight="251677184" behindDoc="1" locked="0" layoutInCell="1" allowOverlap="1" wp14:anchorId="3DFC4A05" wp14:editId="12B07A4F">
                  <wp:simplePos x="0" y="0"/>
                  <wp:positionH relativeFrom="column">
                    <wp:posOffset>-43815</wp:posOffset>
                  </wp:positionH>
                  <wp:positionV relativeFrom="paragraph">
                    <wp:posOffset>243840</wp:posOffset>
                  </wp:positionV>
                  <wp:extent cx="1366520" cy="1638300"/>
                  <wp:effectExtent l="0" t="0" r="5080" b="0"/>
                  <wp:wrapTight wrapText="bothSides">
                    <wp:wrapPolygon edited="0">
                      <wp:start x="8431" y="0"/>
                      <wp:lineTo x="6625" y="753"/>
                      <wp:lineTo x="1807" y="3767"/>
                      <wp:lineTo x="0" y="8288"/>
                      <wp:lineTo x="0" y="12558"/>
                      <wp:lineTo x="1204" y="16326"/>
                      <wp:lineTo x="1204" y="16577"/>
                      <wp:lineTo x="5721" y="20344"/>
                      <wp:lineTo x="9033" y="21349"/>
                      <wp:lineTo x="9636" y="21349"/>
                      <wp:lineTo x="11743" y="21349"/>
                      <wp:lineTo x="12346" y="21349"/>
                      <wp:lineTo x="15658" y="20344"/>
                      <wp:lineTo x="20175" y="16577"/>
                      <wp:lineTo x="20175" y="16326"/>
                      <wp:lineTo x="21379" y="12558"/>
                      <wp:lineTo x="21379" y="8288"/>
                      <wp:lineTo x="19572" y="3767"/>
                      <wp:lineTo x="14755" y="753"/>
                      <wp:lineTo x="12948" y="0"/>
                      <wp:lineTo x="8431" y="0"/>
                    </wp:wrapPolygon>
                  </wp:wrapTight>
                  <wp:docPr id="76" name="Picture 76" descr="Couple Hugging in a New Home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uple Hugging in a New Home : Foto de stock"/>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66520" cy="163830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commentRangeEnd w:id="27"/>
            <w:r>
              <w:rPr>
                <w:rStyle w:val="CommentReference"/>
              </w:rPr>
              <w:commentReference w:id="27"/>
            </w:r>
            <w:r w:rsidRPr="0092069E">
              <w:rPr>
                <w:rFonts w:ascii="Arial" w:hAnsi="Arial" w:cs="Arial"/>
                <w:sz w:val="20"/>
                <w:szCs w:val="20"/>
                <w:lang w:val="es-ES"/>
              </w:rPr>
              <w:t xml:space="preserve">La </w:t>
            </w:r>
            <w:r>
              <w:rPr>
                <w:rFonts w:ascii="Arial" w:hAnsi="Arial" w:cs="Arial"/>
                <w:sz w:val="20"/>
                <w:szCs w:val="20"/>
                <w:lang w:val="es-ES"/>
              </w:rPr>
              <w:t>p</w:t>
            </w:r>
            <w:r w:rsidRPr="0092069E">
              <w:rPr>
                <w:rFonts w:ascii="Arial" w:hAnsi="Arial" w:cs="Arial"/>
                <w:sz w:val="20"/>
                <w:szCs w:val="20"/>
                <w:lang w:val="es-ES"/>
              </w:rPr>
              <w:t>rospección de potenciales</w:t>
            </w:r>
            <w:r>
              <w:rPr>
                <w:rFonts w:ascii="Arial" w:hAnsi="Arial" w:cs="Arial"/>
                <w:sz w:val="20"/>
                <w:szCs w:val="20"/>
                <w:lang w:val="es-ES"/>
              </w:rPr>
              <w:t xml:space="preserve"> compradores</w:t>
            </w:r>
            <w:r w:rsidRPr="00F91590">
              <w:rPr>
                <w:rFonts w:ascii="Arial" w:hAnsi="Arial" w:cs="Arial"/>
                <w:sz w:val="20"/>
                <w:szCs w:val="20"/>
                <w:lang w:val="es-ES"/>
              </w:rPr>
              <w:t xml:space="preserve"> </w:t>
            </w:r>
            <w:r>
              <w:rPr>
                <w:rFonts w:ascii="Arial" w:hAnsi="Arial" w:cs="Arial"/>
                <w:sz w:val="20"/>
                <w:szCs w:val="20"/>
                <w:lang w:val="es-ES"/>
              </w:rPr>
              <w:t>o</w:t>
            </w:r>
            <w:r w:rsidRPr="00F91590">
              <w:rPr>
                <w:rFonts w:ascii="Arial" w:hAnsi="Arial" w:cs="Arial"/>
                <w:sz w:val="20"/>
                <w:szCs w:val="20"/>
                <w:lang w:val="es-ES"/>
              </w:rPr>
              <w:t xml:space="preserve"> arrendatarios, quien se convierte</w:t>
            </w:r>
            <w:r>
              <w:rPr>
                <w:rFonts w:ascii="Arial" w:hAnsi="Arial" w:cs="Arial"/>
                <w:sz w:val="20"/>
                <w:szCs w:val="20"/>
                <w:lang w:val="es-ES"/>
              </w:rPr>
              <w:t xml:space="preserve"> en cliente </w:t>
            </w:r>
            <w:r w:rsidRPr="00F91590">
              <w:rPr>
                <w:rFonts w:ascii="Arial" w:hAnsi="Arial" w:cs="Arial"/>
                <w:sz w:val="20"/>
                <w:szCs w:val="20"/>
                <w:lang w:val="es-ES"/>
              </w:rPr>
              <w:t>del asesor inmobiliario</w:t>
            </w:r>
            <w:r>
              <w:rPr>
                <w:rFonts w:ascii="Arial" w:hAnsi="Arial" w:cs="Arial"/>
                <w:sz w:val="20"/>
                <w:szCs w:val="20"/>
                <w:lang w:val="es-ES"/>
              </w:rPr>
              <w:t>,</w:t>
            </w:r>
            <w:r w:rsidRPr="00F91590">
              <w:rPr>
                <w:rFonts w:ascii="Arial" w:hAnsi="Arial" w:cs="Arial"/>
                <w:sz w:val="20"/>
                <w:szCs w:val="20"/>
                <w:lang w:val="es-ES"/>
              </w:rPr>
              <w:t xml:space="preserve"> en el momento de iniciar el proceso de adquisició</w:t>
            </w:r>
            <w:r>
              <w:rPr>
                <w:rFonts w:ascii="Arial" w:hAnsi="Arial" w:cs="Arial"/>
                <w:sz w:val="20"/>
                <w:szCs w:val="20"/>
                <w:lang w:val="es-ES"/>
              </w:rPr>
              <w:t>n o arrendamiento de un inmueble. Generalmente estos prospectos llegan a las agencias a través de la promoción que se realiza a través de los diversos medios impresos o electrónicos, o simplemente porque al pasar frente a la propiedad observaron los anuncios de venta o renta. Algunos otros prospectos llegan por recomendación. Una vez que los agentes contactan al prospecto, estos buscan como objetivo principal obtener la mayor cantidad de información posible respecto a la necesidad que tiene en cuanto a tamaño, precio, características, ubicación, y tipo de propiedad, así como el uso que le piensa dar, para de esta forma poder localizar la propiedad o inmueble más adecuado. Con los datos en mano, el agente empieza a filtrar en el abanico de opciones que se disponen en las redes inmobiliarias, de tal forma que pueda enviar un comparativo o tour con 3 a 5 propiedades para que sean analizadas por su prospecto.</w:t>
            </w:r>
          </w:p>
          <w:p w14:paraId="657626C4" w14:textId="77777777" w:rsidR="00E46B8B" w:rsidRDefault="00E46B8B" w:rsidP="00826947">
            <w:pPr>
              <w:pStyle w:val="ListParagraph"/>
              <w:spacing w:after="0" w:line="240" w:lineRule="auto"/>
              <w:ind w:left="0"/>
              <w:rPr>
                <w:rFonts w:ascii="Arial" w:hAnsi="Arial" w:cs="Arial"/>
                <w:sz w:val="20"/>
                <w:szCs w:val="20"/>
                <w:lang w:val="es-ES"/>
              </w:rPr>
            </w:pPr>
          </w:p>
          <w:p w14:paraId="00BA14FC" w14:textId="77777777" w:rsidR="00E46B8B" w:rsidRDefault="00E46B8B" w:rsidP="00826947">
            <w:pPr>
              <w:pStyle w:val="ListParagraph"/>
              <w:spacing w:after="0" w:line="240" w:lineRule="auto"/>
              <w:ind w:left="0"/>
              <w:rPr>
                <w:rFonts w:ascii="Arial" w:hAnsi="Arial" w:cs="Arial"/>
                <w:b/>
                <w:sz w:val="20"/>
                <w:szCs w:val="20"/>
              </w:rPr>
            </w:pPr>
            <w:r w:rsidRPr="0092069E">
              <w:rPr>
                <w:rFonts w:ascii="Arial" w:hAnsi="Arial" w:cs="Arial"/>
                <w:b/>
                <w:sz w:val="20"/>
                <w:szCs w:val="20"/>
                <w:highlight w:val="yellow"/>
              </w:rPr>
              <w:t>Termina interactivo tipo pestañas</w:t>
            </w:r>
          </w:p>
          <w:p w14:paraId="7DC3AA9C" w14:textId="77777777" w:rsidR="00E46B8B" w:rsidRDefault="00E46B8B" w:rsidP="00826947">
            <w:pPr>
              <w:pStyle w:val="ListParagraph"/>
              <w:spacing w:after="0" w:line="240" w:lineRule="auto"/>
              <w:ind w:left="0"/>
              <w:rPr>
                <w:rFonts w:ascii="Arial" w:hAnsi="Arial" w:cs="Arial"/>
                <w:b/>
                <w:sz w:val="20"/>
                <w:szCs w:val="20"/>
              </w:rPr>
            </w:pPr>
          </w:p>
          <w:p w14:paraId="5675232D" w14:textId="77777777" w:rsidR="00E46B8B" w:rsidRPr="00AD724A" w:rsidRDefault="00E46B8B" w:rsidP="00826947">
            <w:pPr>
              <w:pStyle w:val="ListParagraph"/>
              <w:spacing w:after="0" w:line="240" w:lineRule="auto"/>
              <w:ind w:left="0"/>
              <w:rPr>
                <w:rFonts w:ascii="Arial" w:hAnsi="Arial" w:cs="Arial"/>
                <w:b/>
                <w:sz w:val="20"/>
                <w:szCs w:val="20"/>
                <w:lang w:val="es-ES"/>
              </w:rPr>
            </w:pPr>
            <w:r>
              <w:rPr>
                <w:noProof/>
                <w:lang w:eastAsia="es-MX"/>
              </w:rPr>
              <w:drawing>
                <wp:inline distT="0" distB="0" distL="0" distR="0" wp14:anchorId="1750F009" wp14:editId="171539C0">
                  <wp:extent cx="5495925" cy="755550"/>
                  <wp:effectExtent l="0" t="0" r="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58366" cy="764134"/>
                          </a:xfrm>
                          <a:prstGeom prst="rect">
                            <a:avLst/>
                          </a:prstGeom>
                        </pic:spPr>
                      </pic:pic>
                    </a:graphicData>
                  </a:graphic>
                </wp:inline>
              </w:drawing>
            </w:r>
          </w:p>
          <w:p w14:paraId="66D34824" w14:textId="77777777" w:rsidR="00E46B8B" w:rsidRDefault="00E46B8B" w:rsidP="00826947">
            <w:pPr>
              <w:pStyle w:val="ListParagraph"/>
              <w:spacing w:after="0" w:line="240" w:lineRule="auto"/>
              <w:ind w:left="0"/>
              <w:rPr>
                <w:b/>
              </w:rPr>
            </w:pPr>
            <w:r w:rsidRPr="00AD724A">
              <w:rPr>
                <w:b/>
              </w:rPr>
              <w:t xml:space="preserve"> </w:t>
            </w:r>
          </w:p>
          <w:p w14:paraId="52838244" w14:textId="77777777" w:rsidR="00E46B8B" w:rsidRPr="0092069E" w:rsidRDefault="00E46B8B" w:rsidP="00826947">
            <w:pPr>
              <w:pStyle w:val="ListParagraph"/>
              <w:spacing w:after="0" w:line="240" w:lineRule="auto"/>
              <w:ind w:left="0"/>
              <w:rPr>
                <w:rFonts w:ascii="Arial" w:hAnsi="Arial" w:cs="Arial"/>
                <w:i/>
                <w:sz w:val="20"/>
                <w:szCs w:val="20"/>
                <w:lang w:val="es-ES"/>
              </w:rPr>
            </w:pPr>
          </w:p>
          <w:p w14:paraId="1A2947D7" w14:textId="77777777" w:rsidR="00E46B8B" w:rsidRPr="0092069E" w:rsidRDefault="00E46B8B" w:rsidP="00826947">
            <w:pPr>
              <w:pStyle w:val="ListParagraph"/>
              <w:numPr>
                <w:ilvl w:val="0"/>
                <w:numId w:val="29"/>
              </w:numPr>
              <w:shd w:val="clear" w:color="auto" w:fill="9CC2E5" w:themeFill="accent1" w:themeFillTint="99"/>
              <w:spacing w:after="0" w:line="240" w:lineRule="auto"/>
              <w:rPr>
                <w:rFonts w:ascii="Arial" w:hAnsi="Arial" w:cs="Arial"/>
                <w:b/>
                <w:sz w:val="20"/>
                <w:szCs w:val="20"/>
                <w:lang w:val="es-ES"/>
              </w:rPr>
            </w:pPr>
            <w:r>
              <w:rPr>
                <w:rFonts w:ascii="Arial" w:hAnsi="Arial" w:cs="Arial"/>
                <w:b/>
                <w:sz w:val="20"/>
                <w:szCs w:val="20"/>
                <w:lang w:val="es-ES"/>
              </w:rPr>
              <w:t>Remuneración de asesores (c</w:t>
            </w:r>
            <w:r w:rsidRPr="0092069E">
              <w:rPr>
                <w:rFonts w:ascii="Arial" w:hAnsi="Arial" w:cs="Arial"/>
                <w:b/>
                <w:sz w:val="20"/>
                <w:szCs w:val="20"/>
                <w:lang w:val="es-ES"/>
              </w:rPr>
              <w:t>omisiones)</w:t>
            </w:r>
          </w:p>
          <w:p w14:paraId="3CB5D47A" w14:textId="77777777" w:rsidR="00E46B8B" w:rsidRPr="0092069E" w:rsidRDefault="00E46B8B" w:rsidP="00826947">
            <w:pPr>
              <w:pStyle w:val="ListParagraph"/>
              <w:spacing w:after="0" w:line="240" w:lineRule="auto"/>
              <w:rPr>
                <w:rFonts w:ascii="Arial" w:hAnsi="Arial" w:cs="Arial"/>
                <w:sz w:val="20"/>
                <w:szCs w:val="20"/>
                <w:lang w:val="es-ES"/>
              </w:rPr>
            </w:pPr>
            <w:commentRangeStart w:id="28"/>
            <w:r>
              <w:rPr>
                <w:noProof/>
                <w:lang w:eastAsia="es-MX"/>
              </w:rPr>
              <w:lastRenderedPageBreak/>
              <w:drawing>
                <wp:anchor distT="0" distB="0" distL="114300" distR="114300" simplePos="0" relativeHeight="251678208" behindDoc="0" locked="0" layoutInCell="1" allowOverlap="1" wp14:anchorId="2455423C" wp14:editId="75DAB636">
                  <wp:simplePos x="0" y="0"/>
                  <wp:positionH relativeFrom="column">
                    <wp:posOffset>4604385</wp:posOffset>
                  </wp:positionH>
                  <wp:positionV relativeFrom="paragraph">
                    <wp:posOffset>24130</wp:posOffset>
                  </wp:positionV>
                  <wp:extent cx="838200" cy="873125"/>
                  <wp:effectExtent l="0" t="0" r="0" b="3175"/>
                  <wp:wrapSquare wrapText="bothSides"/>
                  <wp:docPr id="87" name="Picture 87" descr="Investment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vestment : Foto de stock"/>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38200" cy="873125"/>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28"/>
          </w:p>
          <w:p w14:paraId="26A53034" w14:textId="77777777" w:rsidR="00E46B8B" w:rsidRDefault="00E46B8B" w:rsidP="00826947">
            <w:pPr>
              <w:pStyle w:val="ListParagraph"/>
              <w:spacing w:after="0" w:line="240" w:lineRule="auto"/>
              <w:ind w:left="0"/>
              <w:rPr>
                <w:rFonts w:ascii="Arial" w:hAnsi="Arial" w:cs="Arial"/>
                <w:sz w:val="20"/>
                <w:szCs w:val="20"/>
                <w:lang w:val="es-ES"/>
              </w:rPr>
            </w:pPr>
            <w:r>
              <w:rPr>
                <w:rStyle w:val="CommentReference"/>
              </w:rPr>
              <w:commentReference w:id="28"/>
            </w:r>
            <w:r w:rsidRPr="0092069E">
              <w:rPr>
                <w:rFonts w:ascii="Arial" w:hAnsi="Arial" w:cs="Arial"/>
                <w:sz w:val="20"/>
                <w:szCs w:val="20"/>
                <w:lang w:val="es-ES"/>
              </w:rPr>
              <w:t>Los agentes inmobiliarios obtienen su remun</w:t>
            </w:r>
            <w:r>
              <w:rPr>
                <w:rFonts w:ascii="Arial" w:hAnsi="Arial" w:cs="Arial"/>
                <w:sz w:val="20"/>
                <w:szCs w:val="20"/>
                <w:lang w:val="es-ES"/>
              </w:rPr>
              <w:t>eración mediante las comisiones</w:t>
            </w:r>
            <w:r w:rsidRPr="0092069E">
              <w:rPr>
                <w:rFonts w:ascii="Arial" w:hAnsi="Arial" w:cs="Arial"/>
                <w:sz w:val="20"/>
                <w:szCs w:val="20"/>
                <w:lang w:val="es-ES"/>
              </w:rPr>
              <w:t xml:space="preserve"> que son liquidadas por los propietarios de los inmuebles</w:t>
            </w:r>
            <w:r>
              <w:rPr>
                <w:rFonts w:ascii="Arial" w:hAnsi="Arial" w:cs="Arial"/>
                <w:sz w:val="20"/>
                <w:szCs w:val="20"/>
                <w:lang w:val="es-ES"/>
              </w:rPr>
              <w:t xml:space="preserve"> una vez que se cierra la operación. </w:t>
            </w:r>
          </w:p>
          <w:p w14:paraId="2A36F33D" w14:textId="77777777" w:rsidR="00E46B8B" w:rsidRDefault="00E46B8B" w:rsidP="00826947">
            <w:pPr>
              <w:pStyle w:val="ListParagraph"/>
              <w:spacing w:after="0" w:line="240" w:lineRule="auto"/>
              <w:ind w:left="0"/>
              <w:rPr>
                <w:rFonts w:ascii="Arial" w:hAnsi="Arial" w:cs="Arial"/>
                <w:sz w:val="20"/>
                <w:szCs w:val="20"/>
                <w:lang w:val="es-ES"/>
              </w:rPr>
            </w:pPr>
          </w:p>
          <w:p w14:paraId="191E356B" w14:textId="77777777" w:rsidR="00E46B8B" w:rsidRDefault="00E46B8B"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t>En la mayoría de los casos las comisiones se establecen de la siguiente forma:</w:t>
            </w:r>
          </w:p>
          <w:p w14:paraId="36F3FD93" w14:textId="77777777" w:rsidR="00E46B8B" w:rsidRDefault="00E46B8B" w:rsidP="00826947">
            <w:pPr>
              <w:pStyle w:val="ListParagraph"/>
              <w:spacing w:after="0" w:line="240" w:lineRule="auto"/>
              <w:ind w:left="0"/>
              <w:rPr>
                <w:rFonts w:ascii="Arial" w:hAnsi="Arial" w:cs="Arial"/>
                <w:sz w:val="20"/>
                <w:szCs w:val="20"/>
                <w:lang w:val="es-ES"/>
              </w:rPr>
            </w:pPr>
          </w:p>
          <w:p w14:paraId="4953B09E" w14:textId="77777777" w:rsidR="00E46B8B" w:rsidRDefault="00E46B8B" w:rsidP="00826947">
            <w:pPr>
              <w:spacing w:after="0" w:line="240" w:lineRule="auto"/>
              <w:jc w:val="center"/>
              <w:rPr>
                <w:rFonts w:ascii="Arial" w:hAnsi="Arial" w:cs="Arial"/>
                <w:sz w:val="20"/>
                <w:szCs w:val="20"/>
                <w:lang w:val="es-ES"/>
              </w:rPr>
            </w:pPr>
            <w:r>
              <w:rPr>
                <w:noProof/>
                <w:lang w:eastAsia="es-MX"/>
              </w:rPr>
              <w:drawing>
                <wp:inline distT="0" distB="0" distL="0" distR="0" wp14:anchorId="628D1B38" wp14:editId="0B06F725">
                  <wp:extent cx="5223917" cy="2209800"/>
                  <wp:effectExtent l="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28003" cy="2211529"/>
                          </a:xfrm>
                          <a:prstGeom prst="rect">
                            <a:avLst/>
                          </a:prstGeom>
                        </pic:spPr>
                      </pic:pic>
                    </a:graphicData>
                  </a:graphic>
                </wp:inline>
              </w:drawing>
            </w:r>
          </w:p>
          <w:p w14:paraId="2AAB6A6D" w14:textId="77777777" w:rsidR="00E46B8B" w:rsidRPr="003275A2" w:rsidRDefault="00E46B8B" w:rsidP="00826947">
            <w:pPr>
              <w:spacing w:after="0" w:line="240" w:lineRule="auto"/>
              <w:rPr>
                <w:rFonts w:ascii="Arial" w:hAnsi="Arial" w:cs="Arial"/>
                <w:sz w:val="20"/>
                <w:szCs w:val="20"/>
                <w:lang w:val="es-ES"/>
              </w:rPr>
            </w:pPr>
          </w:p>
          <w:p w14:paraId="0D1EA6F3" w14:textId="77777777" w:rsidR="00E46B8B" w:rsidRDefault="00E46B8B" w:rsidP="00826947">
            <w:pPr>
              <w:spacing w:after="0" w:line="240" w:lineRule="auto"/>
              <w:rPr>
                <w:rFonts w:ascii="Arial" w:hAnsi="Arial" w:cs="Arial"/>
                <w:sz w:val="20"/>
                <w:szCs w:val="20"/>
                <w:lang w:val="es-ES"/>
              </w:rPr>
            </w:pPr>
            <w:r>
              <w:rPr>
                <w:rFonts w:ascii="Arial" w:hAnsi="Arial" w:cs="Arial"/>
                <w:sz w:val="20"/>
                <w:szCs w:val="20"/>
                <w:lang w:val="es-ES"/>
              </w:rPr>
              <w:t>Este esquema de comisiones puede variar de una agencia a otra, pero la gran mayoría de las agencias establecidas de prestigio y afiliadas a la AMPI, manejan un esquema como el aquí mostrado.</w:t>
            </w:r>
          </w:p>
          <w:p w14:paraId="6BF77976" w14:textId="77777777" w:rsidR="00E46B8B" w:rsidRPr="00FC21B9" w:rsidRDefault="00E46B8B" w:rsidP="00826947">
            <w:pPr>
              <w:spacing w:after="0" w:line="240" w:lineRule="auto"/>
              <w:rPr>
                <w:rFonts w:ascii="Arial" w:hAnsi="Arial" w:cs="Arial"/>
                <w:sz w:val="20"/>
                <w:szCs w:val="20"/>
                <w:lang w:val="es-ES"/>
              </w:rPr>
            </w:pPr>
          </w:p>
          <w:p w14:paraId="0FFBA51F" w14:textId="77777777" w:rsidR="00E46B8B" w:rsidRDefault="00E46B8B"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t>Dependiendo de las formas en que se lleven a cabo las operaciones, ya sea entre agentes de una misma agencia o agentes de agencias distintas, la comisión se divide entre los agentes y franquicias de la siguiente forma:</w:t>
            </w:r>
          </w:p>
          <w:p w14:paraId="43FA567A" w14:textId="77777777" w:rsidR="00E46B8B" w:rsidRDefault="00E46B8B" w:rsidP="00826947">
            <w:pPr>
              <w:spacing w:after="0" w:line="240" w:lineRule="auto"/>
              <w:rPr>
                <w:rFonts w:ascii="Arial" w:hAnsi="Arial" w:cs="Arial"/>
                <w:sz w:val="20"/>
                <w:szCs w:val="20"/>
                <w:lang w:val="es-ES"/>
              </w:rPr>
            </w:pPr>
          </w:p>
          <w:p w14:paraId="75D45358" w14:textId="77777777" w:rsidR="00E46B8B" w:rsidRPr="003B0568" w:rsidRDefault="00E46B8B" w:rsidP="00826947">
            <w:pPr>
              <w:spacing w:after="0" w:line="240" w:lineRule="auto"/>
              <w:rPr>
                <w:rFonts w:ascii="Arial" w:hAnsi="Arial" w:cs="Arial"/>
                <w:b/>
                <w:sz w:val="20"/>
                <w:szCs w:val="20"/>
                <w:lang w:val="es-ES"/>
              </w:rPr>
            </w:pPr>
            <w:commentRangeStart w:id="29"/>
            <w:r w:rsidRPr="003B0568">
              <w:rPr>
                <w:rFonts w:ascii="Arial" w:hAnsi="Arial" w:cs="Arial"/>
                <w:b/>
                <w:sz w:val="20"/>
                <w:szCs w:val="20"/>
                <w:highlight w:val="yellow"/>
                <w:lang w:val="es-ES"/>
              </w:rPr>
              <w:t>Inicia interactivo tipo Acordeón</w:t>
            </w:r>
            <w:commentRangeEnd w:id="29"/>
            <w:r>
              <w:rPr>
                <w:rStyle w:val="CommentReference"/>
              </w:rPr>
              <w:commentReference w:id="29"/>
            </w:r>
          </w:p>
          <w:p w14:paraId="6D8E4CAE" w14:textId="77777777" w:rsidR="00E46B8B" w:rsidRDefault="00E46B8B" w:rsidP="00826947">
            <w:pPr>
              <w:spacing w:after="0" w:line="240" w:lineRule="auto"/>
              <w:rPr>
                <w:rFonts w:ascii="Arial" w:hAnsi="Arial" w:cs="Arial"/>
                <w:sz w:val="20"/>
                <w:szCs w:val="20"/>
                <w:lang w:val="es-ES"/>
              </w:rPr>
            </w:pPr>
          </w:p>
          <w:p w14:paraId="072096D7" w14:textId="77777777" w:rsidR="00E46B8B" w:rsidRPr="003B0568" w:rsidRDefault="00E46B8B" w:rsidP="00826947">
            <w:pPr>
              <w:spacing w:after="0" w:line="240" w:lineRule="auto"/>
              <w:rPr>
                <w:rFonts w:ascii="Arial" w:hAnsi="Arial" w:cs="Arial"/>
                <w:b/>
                <w:color w:val="833C0B" w:themeColor="accent2" w:themeShade="80"/>
                <w:sz w:val="20"/>
                <w:szCs w:val="20"/>
                <w:lang w:val="es-ES"/>
              </w:rPr>
            </w:pPr>
            <w:r w:rsidRPr="003B0568">
              <w:rPr>
                <w:rFonts w:ascii="Arial" w:hAnsi="Arial" w:cs="Arial"/>
                <w:b/>
                <w:color w:val="833C0B" w:themeColor="accent2" w:themeShade="80"/>
                <w:sz w:val="20"/>
                <w:szCs w:val="20"/>
                <w:lang w:val="es-ES"/>
              </w:rPr>
              <w:t>Operación ejecutada entre miembros de una misma franquicia</w:t>
            </w:r>
          </w:p>
          <w:p w14:paraId="084771AD" w14:textId="77777777" w:rsidR="00E46B8B" w:rsidRPr="003B0568" w:rsidRDefault="00E46B8B" w:rsidP="00826947">
            <w:pPr>
              <w:spacing w:after="0" w:line="240" w:lineRule="auto"/>
              <w:rPr>
                <w:rFonts w:ascii="Arial" w:hAnsi="Arial" w:cs="Arial"/>
                <w:color w:val="833C0B" w:themeColor="accent2" w:themeShade="80"/>
                <w:sz w:val="20"/>
                <w:szCs w:val="20"/>
                <w:lang w:val="es-ES"/>
              </w:rPr>
            </w:pPr>
          </w:p>
          <w:p w14:paraId="37E0BCD6" w14:textId="77777777" w:rsidR="00E46B8B" w:rsidRPr="003B0568" w:rsidRDefault="00E46B8B" w:rsidP="00826947">
            <w:pPr>
              <w:pStyle w:val="ListParagraph"/>
              <w:numPr>
                <w:ilvl w:val="0"/>
                <w:numId w:val="30"/>
              </w:numPr>
              <w:spacing w:after="0" w:line="240" w:lineRule="auto"/>
              <w:rPr>
                <w:rFonts w:ascii="Arial" w:hAnsi="Arial" w:cs="Arial"/>
                <w:color w:val="833C0B" w:themeColor="accent2" w:themeShade="80"/>
                <w:sz w:val="20"/>
                <w:szCs w:val="20"/>
                <w:lang w:val="es-ES"/>
              </w:rPr>
            </w:pPr>
            <w:r w:rsidRPr="003B0568">
              <w:rPr>
                <w:rFonts w:ascii="Arial" w:hAnsi="Arial" w:cs="Arial"/>
                <w:color w:val="833C0B" w:themeColor="accent2" w:themeShade="80"/>
                <w:sz w:val="20"/>
                <w:szCs w:val="20"/>
                <w:lang w:val="es-ES"/>
              </w:rPr>
              <w:t>Para el caso de una operación ejecutada entre m</w:t>
            </w:r>
            <w:r>
              <w:rPr>
                <w:rFonts w:ascii="Arial" w:hAnsi="Arial" w:cs="Arial"/>
                <w:color w:val="833C0B" w:themeColor="accent2" w:themeShade="80"/>
                <w:sz w:val="20"/>
                <w:szCs w:val="20"/>
                <w:lang w:val="es-ES"/>
              </w:rPr>
              <w:t>iembros de una misma franquicia:</w:t>
            </w:r>
          </w:p>
          <w:p w14:paraId="43B9200E" w14:textId="77777777" w:rsidR="00E46B8B" w:rsidRPr="003B0568" w:rsidRDefault="00E46B8B" w:rsidP="00826947">
            <w:pPr>
              <w:spacing w:after="0" w:line="240" w:lineRule="auto"/>
              <w:rPr>
                <w:rFonts w:ascii="Arial" w:hAnsi="Arial" w:cs="Arial"/>
                <w:color w:val="833C0B" w:themeColor="accent2" w:themeShade="80"/>
                <w:sz w:val="20"/>
                <w:szCs w:val="20"/>
                <w:lang w:val="es-ES"/>
              </w:rPr>
            </w:pPr>
          </w:p>
          <w:p w14:paraId="300F8969" w14:textId="77777777" w:rsidR="00E46B8B" w:rsidRPr="003B0568" w:rsidRDefault="00E46B8B" w:rsidP="00826947">
            <w:pPr>
              <w:pStyle w:val="ListParagraph"/>
              <w:numPr>
                <w:ilvl w:val="0"/>
                <w:numId w:val="31"/>
              </w:numPr>
              <w:spacing w:after="0" w:line="240" w:lineRule="auto"/>
              <w:rPr>
                <w:rFonts w:ascii="Arial" w:hAnsi="Arial" w:cs="Arial"/>
                <w:color w:val="833C0B" w:themeColor="accent2" w:themeShade="80"/>
                <w:sz w:val="20"/>
                <w:szCs w:val="20"/>
                <w:lang w:val="es-ES"/>
              </w:rPr>
            </w:pPr>
            <w:r>
              <w:rPr>
                <w:rFonts w:ascii="Arial" w:hAnsi="Arial" w:cs="Arial"/>
                <w:color w:val="833C0B" w:themeColor="accent2" w:themeShade="80"/>
                <w:sz w:val="20"/>
                <w:szCs w:val="20"/>
                <w:lang w:val="es-ES"/>
              </w:rPr>
              <w:t xml:space="preserve">25% para el agente captador. </w:t>
            </w:r>
            <w:r w:rsidRPr="003B0568">
              <w:rPr>
                <w:rFonts w:ascii="Arial" w:hAnsi="Arial" w:cs="Arial"/>
                <w:color w:val="833C0B" w:themeColor="accent2" w:themeShade="80"/>
                <w:sz w:val="20"/>
                <w:szCs w:val="20"/>
                <w:lang w:val="es-ES"/>
              </w:rPr>
              <w:t>Es decir</w:t>
            </w:r>
            <w:r>
              <w:rPr>
                <w:rFonts w:ascii="Arial" w:hAnsi="Arial" w:cs="Arial"/>
                <w:color w:val="833C0B" w:themeColor="accent2" w:themeShade="80"/>
                <w:sz w:val="20"/>
                <w:szCs w:val="20"/>
                <w:lang w:val="es-419"/>
              </w:rPr>
              <w:t>,</w:t>
            </w:r>
            <w:r w:rsidRPr="003B0568">
              <w:rPr>
                <w:rFonts w:ascii="Arial" w:hAnsi="Arial" w:cs="Arial"/>
                <w:color w:val="833C0B" w:themeColor="accent2" w:themeShade="80"/>
                <w:sz w:val="20"/>
                <w:szCs w:val="20"/>
                <w:lang w:val="es-ES"/>
              </w:rPr>
              <w:t xml:space="preserve"> el representante del propietario del inmueble.</w:t>
            </w:r>
          </w:p>
          <w:p w14:paraId="5F175031" w14:textId="77777777" w:rsidR="00E46B8B" w:rsidRPr="003B0568" w:rsidRDefault="00E46B8B" w:rsidP="00826947">
            <w:pPr>
              <w:pStyle w:val="ListParagraph"/>
              <w:numPr>
                <w:ilvl w:val="0"/>
                <w:numId w:val="31"/>
              </w:numPr>
              <w:spacing w:after="0" w:line="240" w:lineRule="auto"/>
              <w:rPr>
                <w:rFonts w:ascii="Arial" w:hAnsi="Arial" w:cs="Arial"/>
                <w:color w:val="833C0B" w:themeColor="accent2" w:themeShade="80"/>
                <w:sz w:val="20"/>
                <w:szCs w:val="20"/>
                <w:lang w:val="es-ES"/>
              </w:rPr>
            </w:pPr>
            <w:r w:rsidRPr="003B0568">
              <w:rPr>
                <w:rFonts w:ascii="Arial" w:hAnsi="Arial" w:cs="Arial"/>
                <w:color w:val="833C0B" w:themeColor="accent2" w:themeShade="80"/>
                <w:sz w:val="20"/>
                <w:szCs w:val="20"/>
                <w:lang w:val="es-ES"/>
              </w:rPr>
              <w:t>25</w:t>
            </w:r>
            <w:r>
              <w:rPr>
                <w:rFonts w:ascii="Arial" w:hAnsi="Arial" w:cs="Arial"/>
                <w:color w:val="833C0B" w:themeColor="accent2" w:themeShade="80"/>
                <w:sz w:val="20"/>
                <w:szCs w:val="20"/>
                <w:lang w:val="es-ES"/>
              </w:rPr>
              <w:t xml:space="preserve">% para el agente prospectador. </w:t>
            </w:r>
            <w:r w:rsidRPr="003B0568">
              <w:rPr>
                <w:rFonts w:ascii="Arial" w:hAnsi="Arial" w:cs="Arial"/>
                <w:color w:val="833C0B" w:themeColor="accent2" w:themeShade="80"/>
                <w:sz w:val="20"/>
                <w:szCs w:val="20"/>
                <w:lang w:val="es-ES"/>
              </w:rPr>
              <w:t>Es decir</w:t>
            </w:r>
            <w:r>
              <w:rPr>
                <w:rFonts w:ascii="Arial" w:hAnsi="Arial" w:cs="Arial"/>
                <w:color w:val="833C0B" w:themeColor="accent2" w:themeShade="80"/>
                <w:sz w:val="20"/>
                <w:szCs w:val="20"/>
                <w:lang w:val="es-419"/>
              </w:rPr>
              <w:t>,</w:t>
            </w:r>
            <w:r w:rsidRPr="003B0568">
              <w:rPr>
                <w:rFonts w:ascii="Arial" w:hAnsi="Arial" w:cs="Arial"/>
                <w:color w:val="833C0B" w:themeColor="accent2" w:themeShade="80"/>
                <w:sz w:val="20"/>
                <w:szCs w:val="20"/>
                <w:lang w:val="es-ES"/>
              </w:rPr>
              <w:t xml:space="preserve"> el representante del comprador o arrendatario.</w:t>
            </w:r>
          </w:p>
          <w:p w14:paraId="1C6C59D8" w14:textId="77777777" w:rsidR="00E46B8B" w:rsidRPr="003B0568" w:rsidRDefault="00E46B8B" w:rsidP="00826947">
            <w:pPr>
              <w:pStyle w:val="ListParagraph"/>
              <w:numPr>
                <w:ilvl w:val="0"/>
                <w:numId w:val="31"/>
              </w:numPr>
              <w:spacing w:after="0" w:line="240" w:lineRule="auto"/>
              <w:rPr>
                <w:rFonts w:ascii="Arial" w:hAnsi="Arial" w:cs="Arial"/>
                <w:color w:val="833C0B" w:themeColor="accent2" w:themeShade="80"/>
                <w:sz w:val="20"/>
                <w:szCs w:val="20"/>
                <w:lang w:val="es-ES"/>
              </w:rPr>
            </w:pPr>
            <w:r w:rsidRPr="003B0568">
              <w:rPr>
                <w:rFonts w:ascii="Arial" w:hAnsi="Arial" w:cs="Arial"/>
                <w:color w:val="833C0B" w:themeColor="accent2" w:themeShade="80"/>
                <w:sz w:val="20"/>
                <w:szCs w:val="20"/>
                <w:lang w:val="es-ES"/>
              </w:rPr>
              <w:t xml:space="preserve">50% para la franquicia. </w:t>
            </w:r>
          </w:p>
          <w:p w14:paraId="03BF787B" w14:textId="77777777" w:rsidR="00E46B8B" w:rsidRDefault="00E46B8B" w:rsidP="00826947">
            <w:pPr>
              <w:pStyle w:val="ListParagraph"/>
              <w:spacing w:after="0" w:line="240" w:lineRule="auto"/>
              <w:ind w:left="0"/>
              <w:rPr>
                <w:rFonts w:ascii="Arial" w:hAnsi="Arial" w:cs="Arial"/>
                <w:i/>
                <w:sz w:val="20"/>
                <w:szCs w:val="20"/>
                <w:lang w:val="es-ES"/>
              </w:rPr>
            </w:pPr>
          </w:p>
          <w:p w14:paraId="637DC552" w14:textId="77777777" w:rsidR="00E46B8B" w:rsidRPr="003B0568" w:rsidRDefault="00E46B8B" w:rsidP="00826947">
            <w:pPr>
              <w:pStyle w:val="ListParagraph"/>
              <w:spacing w:after="0" w:line="240" w:lineRule="auto"/>
              <w:ind w:left="0"/>
              <w:rPr>
                <w:rFonts w:ascii="Arial" w:hAnsi="Arial" w:cs="Arial"/>
                <w:b/>
                <w:color w:val="1F3864" w:themeColor="accent5" w:themeShade="80"/>
                <w:sz w:val="20"/>
                <w:szCs w:val="20"/>
                <w:lang w:val="es-ES"/>
              </w:rPr>
            </w:pPr>
            <w:r w:rsidRPr="003B0568">
              <w:rPr>
                <w:rFonts w:ascii="Arial" w:hAnsi="Arial" w:cs="Arial"/>
                <w:b/>
                <w:color w:val="1F3864" w:themeColor="accent5" w:themeShade="80"/>
                <w:sz w:val="20"/>
                <w:szCs w:val="20"/>
                <w:lang w:val="es-ES"/>
              </w:rPr>
              <w:t>Operación ejecutada entre miembros de diferentes franquicias</w:t>
            </w:r>
          </w:p>
          <w:p w14:paraId="6B07D54B" w14:textId="77777777" w:rsidR="00E46B8B" w:rsidRPr="003B0568" w:rsidRDefault="00E46B8B" w:rsidP="00826947">
            <w:pPr>
              <w:pStyle w:val="ListParagraph"/>
              <w:spacing w:after="0" w:line="240" w:lineRule="auto"/>
              <w:ind w:left="0"/>
              <w:rPr>
                <w:rFonts w:ascii="Arial" w:hAnsi="Arial" w:cs="Arial"/>
                <w:b/>
                <w:color w:val="1F3864" w:themeColor="accent5" w:themeShade="80"/>
                <w:sz w:val="20"/>
                <w:szCs w:val="20"/>
                <w:lang w:val="es-ES"/>
              </w:rPr>
            </w:pPr>
          </w:p>
          <w:p w14:paraId="268E9DC7" w14:textId="77777777" w:rsidR="00E46B8B" w:rsidRPr="003B0568" w:rsidRDefault="00E46B8B" w:rsidP="00826947">
            <w:pPr>
              <w:pStyle w:val="ListParagraph"/>
              <w:numPr>
                <w:ilvl w:val="0"/>
                <w:numId w:val="30"/>
              </w:numPr>
              <w:spacing w:after="0" w:line="240" w:lineRule="auto"/>
              <w:rPr>
                <w:rFonts w:ascii="Arial" w:hAnsi="Arial" w:cs="Arial"/>
                <w:color w:val="1F3864" w:themeColor="accent5" w:themeShade="80"/>
                <w:sz w:val="20"/>
                <w:szCs w:val="20"/>
                <w:lang w:val="es-ES"/>
              </w:rPr>
            </w:pPr>
            <w:r w:rsidRPr="003B0568">
              <w:rPr>
                <w:rFonts w:ascii="Arial" w:hAnsi="Arial" w:cs="Arial"/>
                <w:color w:val="1F3864" w:themeColor="accent5" w:themeShade="80"/>
                <w:sz w:val="20"/>
                <w:szCs w:val="20"/>
                <w:lang w:val="es-ES"/>
              </w:rPr>
              <w:t>Para el caso de una operación ejecutada entre miembros de diferentes franquicias.</w:t>
            </w:r>
          </w:p>
          <w:p w14:paraId="484794C3" w14:textId="77777777" w:rsidR="00E46B8B" w:rsidRPr="003B0568" w:rsidRDefault="00E46B8B" w:rsidP="00826947">
            <w:pPr>
              <w:spacing w:after="0" w:line="240" w:lineRule="auto"/>
              <w:rPr>
                <w:rFonts w:ascii="Arial" w:hAnsi="Arial" w:cs="Arial"/>
                <w:color w:val="1F3864" w:themeColor="accent5" w:themeShade="80"/>
                <w:sz w:val="20"/>
                <w:szCs w:val="20"/>
                <w:lang w:val="es-ES"/>
              </w:rPr>
            </w:pPr>
          </w:p>
          <w:p w14:paraId="7D22E2E4" w14:textId="77777777" w:rsidR="00E46B8B" w:rsidRPr="003B0568" w:rsidRDefault="00E46B8B" w:rsidP="00826947">
            <w:pPr>
              <w:pStyle w:val="ListParagraph"/>
              <w:numPr>
                <w:ilvl w:val="0"/>
                <w:numId w:val="32"/>
              </w:numPr>
              <w:spacing w:after="0" w:line="240" w:lineRule="auto"/>
              <w:rPr>
                <w:rFonts w:ascii="Arial" w:hAnsi="Arial" w:cs="Arial"/>
                <w:color w:val="1F3864" w:themeColor="accent5" w:themeShade="80"/>
                <w:sz w:val="20"/>
                <w:szCs w:val="20"/>
                <w:lang w:val="es-ES"/>
              </w:rPr>
            </w:pPr>
            <w:r>
              <w:rPr>
                <w:rFonts w:ascii="Arial" w:hAnsi="Arial" w:cs="Arial"/>
                <w:color w:val="1F3864" w:themeColor="accent5" w:themeShade="80"/>
                <w:sz w:val="20"/>
                <w:szCs w:val="20"/>
                <w:lang w:val="es-ES"/>
              </w:rPr>
              <w:t>25% para el agente captador.</w:t>
            </w:r>
            <w:r w:rsidRPr="003B0568">
              <w:rPr>
                <w:rFonts w:ascii="Arial" w:hAnsi="Arial" w:cs="Arial"/>
                <w:color w:val="1F3864" w:themeColor="accent5" w:themeShade="80"/>
                <w:sz w:val="20"/>
                <w:szCs w:val="20"/>
                <w:lang w:val="es-ES"/>
              </w:rPr>
              <w:t xml:space="preserve"> Es decir</w:t>
            </w:r>
            <w:r>
              <w:rPr>
                <w:rFonts w:ascii="Arial" w:hAnsi="Arial" w:cs="Arial"/>
                <w:color w:val="1F3864" w:themeColor="accent5" w:themeShade="80"/>
                <w:sz w:val="20"/>
                <w:szCs w:val="20"/>
                <w:lang w:val="es-419"/>
              </w:rPr>
              <w:t>,</w:t>
            </w:r>
            <w:r w:rsidRPr="003B0568">
              <w:rPr>
                <w:rFonts w:ascii="Arial" w:hAnsi="Arial" w:cs="Arial"/>
                <w:color w:val="1F3864" w:themeColor="accent5" w:themeShade="80"/>
                <w:sz w:val="20"/>
                <w:szCs w:val="20"/>
                <w:lang w:val="es-ES"/>
              </w:rPr>
              <w:t xml:space="preserve"> el representante del propietario del inmueble.</w:t>
            </w:r>
          </w:p>
          <w:p w14:paraId="3E672DCE" w14:textId="77777777" w:rsidR="00E46B8B" w:rsidRPr="003B0568" w:rsidRDefault="00E46B8B" w:rsidP="00826947">
            <w:pPr>
              <w:pStyle w:val="ListParagraph"/>
              <w:numPr>
                <w:ilvl w:val="0"/>
                <w:numId w:val="32"/>
              </w:numPr>
              <w:spacing w:after="0" w:line="240" w:lineRule="auto"/>
              <w:rPr>
                <w:rFonts w:ascii="Arial" w:hAnsi="Arial" w:cs="Arial"/>
                <w:color w:val="1F3864" w:themeColor="accent5" w:themeShade="80"/>
                <w:sz w:val="20"/>
                <w:szCs w:val="20"/>
                <w:lang w:val="es-ES"/>
              </w:rPr>
            </w:pPr>
            <w:r w:rsidRPr="003B0568">
              <w:rPr>
                <w:rFonts w:ascii="Arial" w:hAnsi="Arial" w:cs="Arial"/>
                <w:color w:val="1F3864" w:themeColor="accent5" w:themeShade="80"/>
                <w:sz w:val="20"/>
                <w:szCs w:val="20"/>
                <w:lang w:val="es-ES"/>
              </w:rPr>
              <w:t>25</w:t>
            </w:r>
            <w:r>
              <w:rPr>
                <w:rFonts w:ascii="Arial" w:hAnsi="Arial" w:cs="Arial"/>
                <w:color w:val="1F3864" w:themeColor="accent5" w:themeShade="80"/>
                <w:sz w:val="20"/>
                <w:szCs w:val="20"/>
                <w:lang w:val="es-ES"/>
              </w:rPr>
              <w:t xml:space="preserve">% para el agente prospectador. </w:t>
            </w:r>
            <w:r w:rsidRPr="003B0568">
              <w:rPr>
                <w:rFonts w:ascii="Arial" w:hAnsi="Arial" w:cs="Arial"/>
                <w:color w:val="1F3864" w:themeColor="accent5" w:themeShade="80"/>
                <w:sz w:val="20"/>
                <w:szCs w:val="20"/>
                <w:lang w:val="es-ES"/>
              </w:rPr>
              <w:t>Es decir</w:t>
            </w:r>
            <w:r>
              <w:rPr>
                <w:rFonts w:ascii="Arial" w:hAnsi="Arial" w:cs="Arial"/>
                <w:color w:val="1F3864" w:themeColor="accent5" w:themeShade="80"/>
                <w:sz w:val="20"/>
                <w:szCs w:val="20"/>
                <w:lang w:val="es-419"/>
              </w:rPr>
              <w:t>,</w:t>
            </w:r>
            <w:r w:rsidRPr="003B0568">
              <w:rPr>
                <w:rFonts w:ascii="Arial" w:hAnsi="Arial" w:cs="Arial"/>
                <w:color w:val="1F3864" w:themeColor="accent5" w:themeShade="80"/>
                <w:sz w:val="20"/>
                <w:szCs w:val="20"/>
                <w:lang w:val="es-ES"/>
              </w:rPr>
              <w:t xml:space="preserve"> el representante del comprador o arrendatario.</w:t>
            </w:r>
          </w:p>
          <w:p w14:paraId="1754FDBF" w14:textId="77777777" w:rsidR="00E46B8B" w:rsidRPr="003B0568" w:rsidRDefault="00E46B8B" w:rsidP="00826947">
            <w:pPr>
              <w:pStyle w:val="ListParagraph"/>
              <w:numPr>
                <w:ilvl w:val="0"/>
                <w:numId w:val="32"/>
              </w:numPr>
              <w:spacing w:after="0" w:line="240" w:lineRule="auto"/>
              <w:rPr>
                <w:rFonts w:ascii="Arial" w:hAnsi="Arial" w:cs="Arial"/>
                <w:color w:val="1F3864" w:themeColor="accent5" w:themeShade="80"/>
                <w:sz w:val="20"/>
                <w:szCs w:val="20"/>
                <w:lang w:val="es-ES"/>
              </w:rPr>
            </w:pPr>
            <w:r w:rsidRPr="003B0568">
              <w:rPr>
                <w:rFonts w:ascii="Arial" w:hAnsi="Arial" w:cs="Arial"/>
                <w:color w:val="1F3864" w:themeColor="accent5" w:themeShade="80"/>
                <w:sz w:val="20"/>
                <w:szCs w:val="20"/>
                <w:lang w:val="es-ES"/>
              </w:rPr>
              <w:t>25% para la franquicia 1.</w:t>
            </w:r>
          </w:p>
          <w:p w14:paraId="32974DEC" w14:textId="77777777" w:rsidR="00E46B8B" w:rsidRPr="003B0568" w:rsidRDefault="00E46B8B" w:rsidP="00826947">
            <w:pPr>
              <w:pStyle w:val="ListParagraph"/>
              <w:numPr>
                <w:ilvl w:val="0"/>
                <w:numId w:val="32"/>
              </w:numPr>
              <w:spacing w:after="0" w:line="240" w:lineRule="auto"/>
              <w:rPr>
                <w:rFonts w:ascii="Arial" w:hAnsi="Arial" w:cs="Arial"/>
                <w:color w:val="1F3864" w:themeColor="accent5" w:themeShade="80"/>
                <w:sz w:val="20"/>
                <w:szCs w:val="20"/>
                <w:lang w:val="es-ES"/>
              </w:rPr>
            </w:pPr>
            <w:r w:rsidRPr="003B0568">
              <w:rPr>
                <w:rFonts w:ascii="Arial" w:hAnsi="Arial" w:cs="Arial"/>
                <w:color w:val="1F3864" w:themeColor="accent5" w:themeShade="80"/>
                <w:sz w:val="20"/>
                <w:szCs w:val="20"/>
                <w:lang w:val="es-ES"/>
              </w:rPr>
              <w:t>25% para la franquicia 2.</w:t>
            </w:r>
          </w:p>
          <w:p w14:paraId="71951FC9" w14:textId="77777777" w:rsidR="00E46B8B" w:rsidRDefault="00E46B8B" w:rsidP="00826947">
            <w:pPr>
              <w:spacing w:after="0" w:line="240" w:lineRule="auto"/>
              <w:rPr>
                <w:rFonts w:ascii="Arial" w:hAnsi="Arial" w:cs="Arial"/>
                <w:sz w:val="20"/>
                <w:szCs w:val="20"/>
                <w:lang w:val="es-ES"/>
              </w:rPr>
            </w:pPr>
          </w:p>
          <w:p w14:paraId="00F1660C" w14:textId="77777777" w:rsidR="00E46B8B" w:rsidRPr="003B0568" w:rsidRDefault="00E46B8B" w:rsidP="00826947">
            <w:pPr>
              <w:spacing w:after="0" w:line="240" w:lineRule="auto"/>
              <w:rPr>
                <w:rFonts w:ascii="Arial" w:hAnsi="Arial" w:cs="Arial"/>
                <w:b/>
                <w:sz w:val="20"/>
                <w:szCs w:val="20"/>
                <w:lang w:val="es-ES"/>
              </w:rPr>
            </w:pPr>
            <w:r w:rsidRPr="003B0568">
              <w:rPr>
                <w:rFonts w:ascii="Arial" w:hAnsi="Arial" w:cs="Arial"/>
                <w:b/>
                <w:sz w:val="20"/>
                <w:szCs w:val="20"/>
                <w:highlight w:val="yellow"/>
                <w:lang w:val="es-ES"/>
              </w:rPr>
              <w:t>Termina interactivo tipo Acordeón</w:t>
            </w:r>
          </w:p>
          <w:p w14:paraId="47E48FEF" w14:textId="77777777" w:rsidR="00E46B8B" w:rsidRDefault="00E46B8B" w:rsidP="00826947">
            <w:pPr>
              <w:spacing w:after="0" w:line="240" w:lineRule="auto"/>
              <w:rPr>
                <w:rFonts w:ascii="Arial" w:hAnsi="Arial" w:cs="Arial"/>
                <w:sz w:val="20"/>
                <w:szCs w:val="20"/>
                <w:lang w:val="es-ES"/>
              </w:rPr>
            </w:pPr>
          </w:p>
          <w:p w14:paraId="267298CC" w14:textId="77777777" w:rsidR="00E46B8B" w:rsidRPr="00DA7170" w:rsidRDefault="00E46B8B" w:rsidP="00826947">
            <w:pPr>
              <w:spacing w:after="0" w:line="240" w:lineRule="auto"/>
              <w:jc w:val="both"/>
              <w:rPr>
                <w:rFonts w:ascii="Arial" w:hAnsi="Arial" w:cs="Arial"/>
                <w:sz w:val="20"/>
                <w:szCs w:val="20"/>
                <w:lang w:val="es-ES"/>
              </w:rPr>
            </w:pPr>
            <w:r>
              <w:rPr>
                <w:rFonts w:ascii="Arial" w:hAnsi="Arial" w:cs="Arial"/>
                <w:sz w:val="20"/>
                <w:szCs w:val="20"/>
                <w:lang w:val="es-ES"/>
              </w:rPr>
              <w:t xml:space="preserve">Cuando existen operaciones en donde intervienen más de dos agencias, los acuerdos de comisiones y porcentajes deben acordarse previamente para evitar conflictos posteriores. </w:t>
            </w:r>
          </w:p>
          <w:p w14:paraId="155C884E" w14:textId="77777777" w:rsidR="00E46B8B" w:rsidRDefault="00E46B8B" w:rsidP="00826947">
            <w:pPr>
              <w:pStyle w:val="ListParagraph"/>
              <w:spacing w:after="0" w:line="240" w:lineRule="auto"/>
              <w:ind w:left="0"/>
              <w:jc w:val="both"/>
              <w:rPr>
                <w:rFonts w:ascii="Arial" w:hAnsi="Arial" w:cs="Arial"/>
                <w:i/>
                <w:sz w:val="20"/>
                <w:szCs w:val="20"/>
                <w:lang w:val="es-ES"/>
              </w:rPr>
            </w:pPr>
          </w:p>
          <w:p w14:paraId="19E5C2AC" w14:textId="77777777" w:rsidR="00E46B8B" w:rsidRDefault="00E46B8B" w:rsidP="00826947">
            <w:pPr>
              <w:autoSpaceDE w:val="0"/>
              <w:autoSpaceDN w:val="0"/>
              <w:adjustRightInd w:val="0"/>
              <w:spacing w:after="0" w:line="240" w:lineRule="auto"/>
              <w:jc w:val="both"/>
              <w:rPr>
                <w:rStyle w:val="CommentReference"/>
                <w:rFonts w:ascii="Arial" w:hAnsi="Arial" w:cs="Arial"/>
                <w:sz w:val="20"/>
                <w:szCs w:val="20"/>
                <w:lang w:val="es-ES"/>
              </w:rPr>
            </w:pPr>
            <w:r>
              <w:rPr>
                <w:rStyle w:val="CommentReference"/>
                <w:rFonts w:ascii="Arial" w:hAnsi="Arial" w:cs="Arial"/>
                <w:sz w:val="20"/>
                <w:szCs w:val="20"/>
                <w:lang w:val="es-ES"/>
              </w:rPr>
              <w:t xml:space="preserve">Generalmente la forma de pago puede ser </w:t>
            </w:r>
            <w:r>
              <w:rPr>
                <w:rStyle w:val="CommentReference"/>
                <w:rFonts w:ascii="Arial" w:hAnsi="Arial" w:cs="Arial"/>
                <w:sz w:val="20"/>
                <w:szCs w:val="20"/>
                <w:lang w:val="es-419"/>
              </w:rPr>
              <w:t>con</w:t>
            </w:r>
            <w:r>
              <w:rPr>
                <w:rStyle w:val="CommentReference"/>
                <w:rFonts w:ascii="Arial" w:hAnsi="Arial" w:cs="Arial"/>
                <w:sz w:val="20"/>
                <w:szCs w:val="20"/>
                <w:lang w:val="es-ES"/>
              </w:rPr>
              <w:t xml:space="preserve"> cheque, vía electrónica o en efectivo dependiendo del monto de la operación. En otras ocasiones la forma de pago puede variar como por ejemplo cuando se vende un inmueble que se encuentra en construcción y para el cual el comprador realiza pagos parciales, para este caso generalmente la comisión es diferida de la misma forma en que el comprador tiene diferidos sus pagos.</w:t>
            </w:r>
          </w:p>
          <w:p w14:paraId="1E6A0C04" w14:textId="77777777" w:rsidR="00E46B8B" w:rsidRPr="00AD724A" w:rsidRDefault="00E46B8B" w:rsidP="00826947">
            <w:pPr>
              <w:autoSpaceDE w:val="0"/>
              <w:autoSpaceDN w:val="0"/>
              <w:adjustRightInd w:val="0"/>
              <w:spacing w:after="0" w:line="240" w:lineRule="auto"/>
              <w:jc w:val="both"/>
              <w:rPr>
                <w:rStyle w:val="CommentReference"/>
                <w:rFonts w:ascii="Arial" w:hAnsi="Arial" w:cs="Arial"/>
                <w:sz w:val="20"/>
                <w:szCs w:val="20"/>
                <w:lang w:val="es-ES"/>
              </w:rPr>
            </w:pPr>
          </w:p>
          <w:p w14:paraId="655BAC86" w14:textId="77777777"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r>
              <w:rPr>
                <w:rStyle w:val="CommentReference"/>
                <w:rFonts w:ascii="Arial" w:hAnsi="Arial" w:cs="Arial"/>
                <w:sz w:val="20"/>
                <w:szCs w:val="20"/>
              </w:rPr>
              <w:t>La estructura organizacional considera reglamentos o estatutos que rigen los derechos y obligaciones de los agentes al trabajar dentro de una franquicia. De esta forma quedan regulados diversos aspectos:</w:t>
            </w:r>
          </w:p>
          <w:p w14:paraId="08F67DEE" w14:textId="77777777"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p>
          <w:p w14:paraId="7349C07D" w14:textId="77777777" w:rsidR="00E46B8B" w:rsidRDefault="00E46B8B" w:rsidP="00826947">
            <w:pPr>
              <w:autoSpaceDE w:val="0"/>
              <w:autoSpaceDN w:val="0"/>
              <w:adjustRightInd w:val="0"/>
              <w:spacing w:after="0" w:line="240" w:lineRule="auto"/>
              <w:jc w:val="center"/>
              <w:rPr>
                <w:rStyle w:val="CommentReference"/>
                <w:rFonts w:ascii="Arial" w:hAnsi="Arial" w:cs="Arial"/>
                <w:sz w:val="20"/>
                <w:szCs w:val="20"/>
              </w:rPr>
            </w:pPr>
            <w:commentRangeStart w:id="30"/>
            <w:r>
              <w:rPr>
                <w:noProof/>
                <w:lang w:eastAsia="es-MX"/>
              </w:rPr>
              <w:drawing>
                <wp:inline distT="0" distB="0" distL="0" distR="0" wp14:anchorId="4D790192" wp14:editId="363E20B8">
                  <wp:extent cx="5273515" cy="3619500"/>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277981" cy="3622566"/>
                          </a:xfrm>
                          <a:prstGeom prst="rect">
                            <a:avLst/>
                          </a:prstGeom>
                        </pic:spPr>
                      </pic:pic>
                    </a:graphicData>
                  </a:graphic>
                </wp:inline>
              </w:drawing>
            </w:r>
            <w:commentRangeEnd w:id="30"/>
            <w:r>
              <w:rPr>
                <w:rStyle w:val="CommentReference"/>
              </w:rPr>
              <w:commentReference w:id="30"/>
            </w:r>
          </w:p>
          <w:p w14:paraId="6F6A81FB" w14:textId="77777777"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p>
          <w:p w14:paraId="64095CB6" w14:textId="77777777"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r>
              <w:rPr>
                <w:rStyle w:val="CommentReference"/>
                <w:rFonts w:ascii="Arial" w:hAnsi="Arial" w:cs="Arial"/>
                <w:sz w:val="20"/>
                <w:szCs w:val="20"/>
              </w:rPr>
              <w:t>Es importante mencionar que las franquicias inmobiliarias y los agentes independientes en general deben estar adheridos al sistema de administración tributaria en el régimen de personas físicas con actividad empresarial, clasificados como comisionistas. De esta forma deberán expedir facturas o recibos a sus clientes agregando el IVA correspondiente al pago de sus comisiones.</w:t>
            </w:r>
          </w:p>
          <w:p w14:paraId="5636ACEC" w14:textId="77777777" w:rsidR="00E46B8B" w:rsidRPr="00963DBE" w:rsidRDefault="00E46B8B" w:rsidP="00826947">
            <w:pPr>
              <w:pStyle w:val="ListParagraph"/>
              <w:spacing w:after="0" w:line="240" w:lineRule="auto"/>
              <w:ind w:left="0"/>
              <w:jc w:val="both"/>
              <w:rPr>
                <w:rFonts w:ascii="Arial" w:hAnsi="Arial" w:cs="Arial"/>
                <w:sz w:val="20"/>
                <w:szCs w:val="20"/>
              </w:rPr>
            </w:pPr>
          </w:p>
          <w:p w14:paraId="0A94CEC7" w14:textId="77777777" w:rsidR="00E46B8B" w:rsidRPr="00C85FA7" w:rsidRDefault="00E46B8B" w:rsidP="00826947">
            <w:pPr>
              <w:pStyle w:val="ListParagraph"/>
              <w:numPr>
                <w:ilvl w:val="1"/>
                <w:numId w:val="36"/>
              </w:numPr>
              <w:spacing w:after="0" w:line="240" w:lineRule="auto"/>
              <w:rPr>
                <w:rFonts w:ascii="Arial" w:hAnsi="Arial" w:cs="Arial"/>
                <w:b/>
                <w:sz w:val="20"/>
                <w:szCs w:val="20"/>
                <w:lang w:val="es-ES"/>
              </w:rPr>
            </w:pPr>
            <w:r w:rsidRPr="00C85FA7">
              <w:rPr>
                <w:rFonts w:ascii="Arial" w:hAnsi="Arial" w:cs="Arial"/>
                <w:b/>
                <w:sz w:val="20"/>
                <w:szCs w:val="20"/>
                <w:lang w:val="es-ES"/>
              </w:rPr>
              <w:t>Asociaciones</w:t>
            </w:r>
          </w:p>
          <w:p w14:paraId="09CD5122" w14:textId="77777777" w:rsidR="00E46B8B" w:rsidRPr="00993025" w:rsidRDefault="00E46B8B" w:rsidP="00826947">
            <w:pPr>
              <w:pStyle w:val="ListParagraph"/>
              <w:spacing w:after="0" w:line="240" w:lineRule="auto"/>
              <w:ind w:left="0"/>
              <w:rPr>
                <w:rFonts w:ascii="Arial" w:hAnsi="Arial" w:cs="Arial"/>
                <w:sz w:val="20"/>
                <w:szCs w:val="20"/>
                <w:lang w:val="es-ES"/>
              </w:rPr>
            </w:pPr>
          </w:p>
          <w:p w14:paraId="24AE389B" w14:textId="77777777" w:rsidR="00E46B8B" w:rsidRDefault="00E46B8B" w:rsidP="00826947">
            <w:pPr>
              <w:autoSpaceDE w:val="0"/>
              <w:autoSpaceDN w:val="0"/>
              <w:adjustRightInd w:val="0"/>
              <w:spacing w:after="0" w:line="240" w:lineRule="auto"/>
              <w:jc w:val="center"/>
              <w:rPr>
                <w:rStyle w:val="CommentReference"/>
                <w:rFonts w:ascii="Arial" w:hAnsi="Arial" w:cs="Arial"/>
                <w:sz w:val="20"/>
                <w:szCs w:val="20"/>
              </w:rPr>
            </w:pPr>
            <w:commentRangeStart w:id="31"/>
            <w:r>
              <w:rPr>
                <w:noProof/>
                <w:lang w:eastAsia="es-MX"/>
              </w:rPr>
              <w:lastRenderedPageBreak/>
              <w:drawing>
                <wp:inline distT="0" distB="0" distL="0" distR="0" wp14:anchorId="087A1527" wp14:editId="4E8A38A2">
                  <wp:extent cx="5372100" cy="2886075"/>
                  <wp:effectExtent l="0" t="0" r="0" b="9525"/>
                  <wp:docPr id="73" name="Picture 73" descr="City Skyline. : Arte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 Skyline. : Arte vectorial"/>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72100" cy="2886075"/>
                          </a:xfrm>
                          <a:prstGeom prst="rect">
                            <a:avLst/>
                          </a:prstGeom>
                          <a:noFill/>
                          <a:ln>
                            <a:noFill/>
                          </a:ln>
                        </pic:spPr>
                      </pic:pic>
                    </a:graphicData>
                  </a:graphic>
                </wp:inline>
              </w:drawing>
            </w:r>
            <w:commentRangeEnd w:id="31"/>
            <w:r>
              <w:rPr>
                <w:rStyle w:val="CommentReference"/>
              </w:rPr>
              <w:commentReference w:id="31"/>
            </w:r>
          </w:p>
          <w:p w14:paraId="4ABE4F13" w14:textId="77777777" w:rsidR="00E46B8B" w:rsidRDefault="00E46B8B" w:rsidP="00826947">
            <w:pPr>
              <w:autoSpaceDE w:val="0"/>
              <w:autoSpaceDN w:val="0"/>
              <w:adjustRightInd w:val="0"/>
              <w:spacing w:after="0" w:line="240" w:lineRule="auto"/>
              <w:jc w:val="center"/>
              <w:rPr>
                <w:rStyle w:val="CommentReference"/>
                <w:rFonts w:ascii="Arial" w:hAnsi="Arial" w:cs="Arial"/>
                <w:sz w:val="20"/>
                <w:szCs w:val="20"/>
              </w:rPr>
            </w:pPr>
          </w:p>
          <w:p w14:paraId="01EC71A9" w14:textId="77777777" w:rsidR="00E46B8B" w:rsidRDefault="00E46B8B" w:rsidP="00826947">
            <w:pPr>
              <w:autoSpaceDE w:val="0"/>
              <w:autoSpaceDN w:val="0"/>
              <w:adjustRightInd w:val="0"/>
              <w:spacing w:after="0" w:line="240" w:lineRule="auto"/>
              <w:rPr>
                <w:rStyle w:val="CommentReference"/>
                <w:rFonts w:ascii="Arial" w:hAnsi="Arial" w:cs="Arial"/>
                <w:sz w:val="20"/>
                <w:szCs w:val="20"/>
              </w:rPr>
            </w:pPr>
            <w:r>
              <w:rPr>
                <w:rStyle w:val="CommentReference"/>
                <w:rFonts w:ascii="Arial" w:hAnsi="Arial" w:cs="Arial"/>
                <w:sz w:val="20"/>
                <w:szCs w:val="20"/>
              </w:rPr>
              <w:t>Como se mencionó en el capítulo anterior las agencias de bienes raíces tienen como estrategia asociarse con otras agencias para poder compartir su cartera de propiedades y de esta forma ampliar el espacio de promoción de los inmuebles y poder hacer llegar esta promoción a más clientes.</w:t>
            </w:r>
          </w:p>
          <w:p w14:paraId="66D10721" w14:textId="77777777"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p>
          <w:p w14:paraId="7C0B79AB" w14:textId="77777777"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r>
              <w:rPr>
                <w:rStyle w:val="CommentReference"/>
                <w:rFonts w:ascii="Arial" w:hAnsi="Arial" w:cs="Arial"/>
                <w:sz w:val="20"/>
                <w:szCs w:val="20"/>
              </w:rPr>
              <w:t xml:space="preserve">Actualmente la asociación más importante en México es la AMPI (Asociación Mexicana de Promotores Inmobiliarios), la cual congrega a la mayoría de los agentes inmobiliarios en México y sobre todo a las franquicias más importantes, ofreciendo grandes ventajas a sus agremiados. </w:t>
            </w:r>
          </w:p>
          <w:p w14:paraId="5F478F8D" w14:textId="77777777"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p>
          <w:p w14:paraId="575B0CEE" w14:textId="77777777"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r>
              <w:rPr>
                <w:rStyle w:val="CommentReference"/>
                <w:rFonts w:ascii="Arial" w:hAnsi="Arial" w:cs="Arial"/>
                <w:sz w:val="20"/>
                <w:szCs w:val="20"/>
              </w:rPr>
              <w:t xml:space="preserve">Conviene entonces preguntar, ¿cuál es la estructura de AMPI? </w:t>
            </w:r>
          </w:p>
          <w:p w14:paraId="5B0BF833" w14:textId="77777777"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p>
          <w:p w14:paraId="753DB263" w14:textId="77777777"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r w:rsidRPr="00C916C4">
              <w:rPr>
                <w:rStyle w:val="CommentReference"/>
                <w:rFonts w:ascii="Arial" w:hAnsi="Arial" w:cs="Arial"/>
                <w:b/>
                <w:sz w:val="20"/>
                <w:szCs w:val="20"/>
              </w:rPr>
              <w:t xml:space="preserve">AMPI es una organización gremial </w:t>
            </w:r>
            <w:r>
              <w:rPr>
                <w:rStyle w:val="CommentReference"/>
                <w:rFonts w:ascii="Arial" w:hAnsi="Arial" w:cs="Arial"/>
                <w:sz w:val="20"/>
                <w:szCs w:val="20"/>
              </w:rPr>
              <w:t>que agrupa a los p</w:t>
            </w:r>
            <w:r w:rsidRPr="000728CB">
              <w:rPr>
                <w:rStyle w:val="CommentReference"/>
                <w:rFonts w:ascii="Arial" w:hAnsi="Arial" w:cs="Arial"/>
                <w:sz w:val="20"/>
                <w:szCs w:val="20"/>
              </w:rPr>
              <w:t xml:space="preserve">rofesionales Inmobiliarios con el objeto de proporcionar a sus clientes, servicios de calidad mundial, mediante extensos programas de capacitación y actualización; así como la utilización de la más novedosa tecnología. En AMPI se maneja una estrecha relación con todas las instancias de Gobierno que tienen relación con el mercado inmobiliario y trabajan en conjunto con ellas, para lograr las mayores ventajas para los propietarios e inversionistas inmobiliarios. Adicionalmente, tienen relaciones internacionales con organizaciones afines al mercado inmobiliario, como </w:t>
            </w:r>
            <w:r>
              <w:rPr>
                <w:rStyle w:val="CommentReference"/>
                <w:rFonts w:ascii="Arial" w:hAnsi="Arial" w:cs="Arial"/>
                <w:sz w:val="20"/>
                <w:szCs w:val="20"/>
                <w:lang w:val="es-419"/>
              </w:rPr>
              <w:t>las que se enlistan a continuación</w:t>
            </w:r>
            <w:r w:rsidRPr="000728CB">
              <w:rPr>
                <w:rStyle w:val="CommentReference"/>
                <w:rFonts w:ascii="Arial" w:hAnsi="Arial" w:cs="Arial"/>
                <w:sz w:val="20"/>
                <w:szCs w:val="20"/>
              </w:rPr>
              <w:t xml:space="preserve">: </w:t>
            </w:r>
          </w:p>
          <w:p w14:paraId="5AF17573" w14:textId="77777777"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p>
          <w:p w14:paraId="7C33B5C8" w14:textId="77777777" w:rsidR="00E46B8B" w:rsidRPr="00EA1DBB" w:rsidRDefault="00E46B8B" w:rsidP="00826947">
            <w:pPr>
              <w:autoSpaceDE w:val="0"/>
              <w:autoSpaceDN w:val="0"/>
              <w:adjustRightInd w:val="0"/>
              <w:spacing w:after="0" w:line="240" w:lineRule="auto"/>
              <w:jc w:val="both"/>
              <w:rPr>
                <w:rStyle w:val="CommentReference"/>
                <w:rFonts w:ascii="Arial" w:hAnsi="Arial" w:cs="Arial"/>
                <w:b/>
                <w:sz w:val="20"/>
                <w:szCs w:val="20"/>
              </w:rPr>
            </w:pPr>
            <w:commentRangeStart w:id="32"/>
            <w:r w:rsidRPr="00EA1DBB">
              <w:rPr>
                <w:rStyle w:val="CommentReference"/>
                <w:rFonts w:ascii="Arial" w:hAnsi="Arial" w:cs="Arial"/>
                <w:b/>
                <w:sz w:val="20"/>
                <w:szCs w:val="20"/>
                <w:highlight w:val="yellow"/>
              </w:rPr>
              <w:t>Insertar</w:t>
            </w:r>
            <w:commentRangeEnd w:id="32"/>
            <w:r>
              <w:rPr>
                <w:rStyle w:val="CommentReference"/>
              </w:rPr>
              <w:commentReference w:id="32"/>
            </w:r>
            <w:r w:rsidRPr="00EA1DBB">
              <w:rPr>
                <w:rStyle w:val="CommentReference"/>
                <w:rFonts w:ascii="Arial" w:hAnsi="Arial" w:cs="Arial"/>
                <w:b/>
                <w:sz w:val="20"/>
                <w:szCs w:val="20"/>
                <w:highlight w:val="yellow"/>
              </w:rPr>
              <w:t xml:space="preserve"> un interactivo tipo tooltips on top</w:t>
            </w:r>
            <w:r w:rsidRPr="00EA1DBB">
              <w:rPr>
                <w:rStyle w:val="CommentReference"/>
                <w:rFonts w:ascii="Arial" w:hAnsi="Arial" w:cs="Arial"/>
                <w:b/>
                <w:sz w:val="20"/>
                <w:szCs w:val="20"/>
              </w:rPr>
              <w:t xml:space="preserve"> </w:t>
            </w:r>
          </w:p>
          <w:p w14:paraId="66D1C745" w14:textId="77777777"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r w:rsidRPr="00EA1DBB">
              <w:rPr>
                <w:rFonts w:ascii="Arial" w:hAnsi="Arial" w:cs="Arial"/>
                <w:noProof/>
                <w:sz w:val="20"/>
                <w:szCs w:val="20"/>
                <w:lang w:eastAsia="es-MX"/>
              </w:rPr>
              <w:lastRenderedPageBreak/>
              <mc:AlternateContent>
                <mc:Choice Requires="wps">
                  <w:drawing>
                    <wp:anchor distT="0" distB="0" distL="114300" distR="114300" simplePos="0" relativeHeight="251686400" behindDoc="0" locked="0" layoutInCell="1" allowOverlap="1" wp14:anchorId="27AB72EC" wp14:editId="776499ED">
                      <wp:simplePos x="0" y="0"/>
                      <wp:positionH relativeFrom="column">
                        <wp:posOffset>4445</wp:posOffset>
                      </wp:positionH>
                      <wp:positionV relativeFrom="paragraph">
                        <wp:posOffset>551180</wp:posOffset>
                      </wp:positionV>
                      <wp:extent cx="1371600" cy="772263"/>
                      <wp:effectExtent l="0" t="0" r="0" b="0"/>
                      <wp:wrapNone/>
                      <wp:docPr id="126" name="Rectangle 8"/>
                      <wp:cNvGraphicFramePr/>
                      <a:graphic xmlns:a="http://schemas.openxmlformats.org/drawingml/2006/main">
                        <a:graphicData uri="http://schemas.microsoft.com/office/word/2010/wordprocessingShape">
                          <wps:wsp>
                            <wps:cNvSpPr/>
                            <wps:spPr>
                              <a:xfrm>
                                <a:off x="0" y="0"/>
                                <a:ext cx="1371600" cy="772263"/>
                              </a:xfrm>
                              <a:prstGeom prst="rect">
                                <a:avLst/>
                              </a:prstGeom>
                            </wps:spPr>
                            <wps:txbx>
                              <w:txbxContent>
                                <w:p w14:paraId="20CA056A" w14:textId="77777777" w:rsidR="00826947" w:rsidRPr="00EA1DBB" w:rsidRDefault="00826947" w:rsidP="00E46B8B">
                                  <w:pPr>
                                    <w:pStyle w:val="NormalWeb"/>
                                    <w:spacing w:before="0" w:beforeAutospacing="0" w:after="0" w:afterAutospacing="0" w:line="256" w:lineRule="auto"/>
                                    <w:rPr>
                                      <w:sz w:val="16"/>
                                      <w:szCs w:val="16"/>
                                    </w:rPr>
                                  </w:pPr>
                                  <w:r w:rsidRPr="00EA1DBB">
                                    <w:rPr>
                                      <w:rFonts w:ascii="Arial Rounded MT Bold" w:eastAsia="Calibri" w:hAnsi="Arial Rounded MT Bold"/>
                                      <w:color w:val="000000" w:themeColor="text1"/>
                                      <w:kern w:val="24"/>
                                      <w:sz w:val="16"/>
                                      <w:szCs w:val="16"/>
                                    </w:rPr>
                                    <w:t xml:space="preserve">Consorcio Internacional de Asociaciones Inmobiliarias) que aglutina 22 países en el mundo. </w:t>
                                  </w:r>
                                </w:p>
                              </w:txbxContent>
                            </wps:txbx>
                            <wps:bodyPr wrap="square">
                              <a:spAutoFit/>
                            </wps:bodyPr>
                          </wps:wsp>
                        </a:graphicData>
                      </a:graphic>
                      <wp14:sizeRelH relativeFrom="margin">
                        <wp14:pctWidth>0</wp14:pctWidth>
                      </wp14:sizeRelH>
                    </wp:anchor>
                  </w:drawing>
                </mc:Choice>
                <mc:Fallback>
                  <w:pict>
                    <v:rect w14:anchorId="27AB72EC" id="Rectangle 8" o:spid="_x0000_s1029" style="position:absolute;left:0;text-align:left;margin-left:.35pt;margin-top:43.4pt;width:108pt;height:60.8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" filled="f" stroked="f">
                      <v:textbox style="mso-fit-shape-to-text:t">
                        <w:txbxContent>
                          <w:p w14:paraId="20CA056A" w14:textId="77777777" w:rsidR="00826947" w:rsidRPr="00EA1DBB" w:rsidRDefault="00826947" w:rsidP="00E46B8B">
                            <w:pPr>
                              <w:pStyle w:val="NormalWeb"/>
                              <w:spacing w:before="0" w:beforeAutospacing="0" w:after="0" w:afterAutospacing="0" w:line="256" w:lineRule="auto"/>
                              <w:rPr>
                                <w:sz w:val="16"/>
                                <w:szCs w:val="16"/>
                              </w:rPr>
                            </w:pPr>
                            <w:r w:rsidRPr="00EA1DBB">
                              <w:rPr>
                                <w:rFonts w:ascii="Arial Rounded MT Bold" w:eastAsia="Calibri" w:hAnsi="Arial Rounded MT Bold"/>
                                <w:color w:val="000000" w:themeColor="text1"/>
                                <w:kern w:val="24"/>
                                <w:sz w:val="16"/>
                                <w:szCs w:val="16"/>
                              </w:rPr>
                              <w:t xml:space="preserve">Consorcio Internacional de Asociaciones Inmobiliarias) que aglutina 22 países en el mundo. </w:t>
                            </w:r>
                          </w:p>
                        </w:txbxContent>
                      </v:textbox>
                    </v:rect>
                  </w:pict>
                </mc:Fallback>
              </mc:AlternateContent>
            </w:r>
            <w:r w:rsidRPr="00EA1DBB">
              <w:rPr>
                <w:rFonts w:ascii="Arial" w:hAnsi="Arial" w:cs="Arial"/>
                <w:noProof/>
                <w:sz w:val="20"/>
                <w:szCs w:val="20"/>
                <w:lang w:eastAsia="es-MX"/>
              </w:rPr>
              <mc:AlternateContent>
                <mc:Choice Requires="wps">
                  <w:drawing>
                    <wp:anchor distT="0" distB="0" distL="114300" distR="114300" simplePos="0" relativeHeight="251685376" behindDoc="0" locked="0" layoutInCell="1" allowOverlap="1" wp14:anchorId="69722343" wp14:editId="5ABFBF71">
                      <wp:simplePos x="0" y="0"/>
                      <wp:positionH relativeFrom="column">
                        <wp:posOffset>4445</wp:posOffset>
                      </wp:positionH>
                      <wp:positionV relativeFrom="paragraph">
                        <wp:posOffset>3189605</wp:posOffset>
                      </wp:positionV>
                      <wp:extent cx="1485900" cy="523220"/>
                      <wp:effectExtent l="0" t="0" r="0" b="0"/>
                      <wp:wrapNone/>
                      <wp:docPr id="125" name="Rectangle 7"/>
                      <wp:cNvGraphicFramePr/>
                      <a:graphic xmlns:a="http://schemas.openxmlformats.org/drawingml/2006/main">
                        <a:graphicData uri="http://schemas.microsoft.com/office/word/2010/wordprocessingShape">
                          <wps:wsp>
                            <wps:cNvSpPr/>
                            <wps:spPr>
                              <a:xfrm>
                                <a:off x="0" y="0"/>
                                <a:ext cx="1485900" cy="523220"/>
                              </a:xfrm>
                              <a:prstGeom prst="rect">
                                <a:avLst/>
                              </a:prstGeom>
                            </wps:spPr>
                            <wps:txbx>
                              <w:txbxContent>
                                <w:p w14:paraId="5723481E" w14:textId="77777777" w:rsidR="00826947" w:rsidRPr="00EA1DBB" w:rsidRDefault="00826947" w:rsidP="00E46B8B">
                                  <w:pPr>
                                    <w:pStyle w:val="NormalWeb"/>
                                    <w:spacing w:before="0" w:beforeAutospacing="0" w:after="0" w:afterAutospacing="0"/>
                                    <w:rPr>
                                      <w:sz w:val="16"/>
                                      <w:szCs w:val="16"/>
                                    </w:rPr>
                                  </w:pPr>
                                  <w:r w:rsidRPr="00EA1DBB">
                                    <w:rPr>
                                      <w:rFonts w:ascii="Arial Rounded MT Bold" w:eastAsia="Calibri" w:hAnsi="Arial Rounded MT Bold" w:cstheme="minorBidi"/>
                                      <w:color w:val="000000" w:themeColor="text1"/>
                                      <w:kern w:val="24"/>
                                      <w:sz w:val="16"/>
                                      <w:szCs w:val="16"/>
                                    </w:rPr>
                                    <w:t>O Sindicato da Habita</w:t>
                                  </w:r>
                                  <w:r w:rsidRPr="00EA1DBB">
                                    <w:rPr>
                                      <w:rFonts w:ascii="Arial Rounded MT Bold" w:hAnsi="Arial Rounded MT Bold" w:cstheme="minorBidi"/>
                                      <w:color w:val="000000" w:themeColor="text1"/>
                                      <w:kern w:val="24"/>
                                      <w:sz w:val="16"/>
                                      <w:szCs w:val="16"/>
                                      <w:lang w:val="pt-BR"/>
                                    </w:rPr>
                                    <w:t>cão na Internet, e</w:t>
                                  </w:r>
                                  <w:r w:rsidRPr="00EA1DBB">
                                    <w:rPr>
                                      <w:rFonts w:ascii="Arial Rounded MT Bold" w:eastAsia="Calibri" w:hAnsi="Arial Rounded MT Bold" w:cstheme="minorBidi"/>
                                      <w:color w:val="000000" w:themeColor="text1"/>
                                      <w:kern w:val="24"/>
                                      <w:sz w:val="16"/>
                                      <w:szCs w:val="16"/>
                                    </w:rPr>
                                    <w:t>n Brasil.</w:t>
                                  </w:r>
                                </w:p>
                              </w:txbxContent>
                            </wps:txbx>
                            <wps:bodyPr wrap="square">
                              <a:spAutoFit/>
                            </wps:bodyPr>
                          </wps:wsp>
                        </a:graphicData>
                      </a:graphic>
                      <wp14:sizeRelH relativeFrom="margin">
                        <wp14:pctWidth>0</wp14:pctWidth>
                      </wp14:sizeRelH>
                    </wp:anchor>
                  </w:drawing>
                </mc:Choice>
                <mc:Fallback>
                  <w:pict>
                    <v:rect w14:anchorId="69722343" id="Rectangle 7" o:spid="_x0000_s1030" style="position:absolute;left:0;text-align:left;margin-left:.35pt;margin-top:251.15pt;width:117pt;height:41.2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" filled="f" stroked="f">
                      <v:textbox style="mso-fit-shape-to-text:t">
                        <w:txbxContent>
                          <w:p w14:paraId="5723481E" w14:textId="77777777" w:rsidR="00826947" w:rsidRPr="00EA1DBB" w:rsidRDefault="00826947" w:rsidP="00E46B8B">
                            <w:pPr>
                              <w:pStyle w:val="NormalWeb"/>
                              <w:spacing w:before="0" w:beforeAutospacing="0" w:after="0" w:afterAutospacing="0"/>
                              <w:rPr>
                                <w:sz w:val="16"/>
                                <w:szCs w:val="16"/>
                              </w:rPr>
                            </w:pPr>
                            <w:r w:rsidRPr="00EA1DBB">
                              <w:rPr>
                                <w:rFonts w:ascii="Arial Rounded MT Bold" w:eastAsia="Calibri" w:hAnsi="Arial Rounded MT Bold" w:cstheme="minorBidi"/>
                                <w:color w:val="000000" w:themeColor="text1"/>
                                <w:kern w:val="24"/>
                                <w:sz w:val="16"/>
                                <w:szCs w:val="16"/>
                              </w:rPr>
                              <w:t>O Sindicato da Habita</w:t>
                            </w:r>
                            <w:r w:rsidRPr="00EA1DBB">
                              <w:rPr>
                                <w:rFonts w:ascii="Arial Rounded MT Bold" w:hAnsi="Arial Rounded MT Bold" w:cstheme="minorBidi"/>
                                <w:color w:val="000000" w:themeColor="text1"/>
                                <w:kern w:val="24"/>
                                <w:sz w:val="16"/>
                                <w:szCs w:val="16"/>
                                <w:lang w:val="pt-BR"/>
                              </w:rPr>
                              <w:t>cão na Internet, e</w:t>
                            </w:r>
                            <w:r w:rsidRPr="00EA1DBB">
                              <w:rPr>
                                <w:rFonts w:ascii="Arial Rounded MT Bold" w:eastAsia="Calibri" w:hAnsi="Arial Rounded MT Bold" w:cstheme="minorBidi"/>
                                <w:color w:val="000000" w:themeColor="text1"/>
                                <w:kern w:val="24"/>
                                <w:sz w:val="16"/>
                                <w:szCs w:val="16"/>
                              </w:rPr>
                              <w:t>n Brasil.</w:t>
                            </w:r>
                          </w:p>
                        </w:txbxContent>
                      </v:textbox>
                    </v:rect>
                  </w:pict>
                </mc:Fallback>
              </mc:AlternateContent>
            </w:r>
            <w:r w:rsidRPr="00EA1DBB">
              <w:rPr>
                <w:rFonts w:ascii="Arial" w:hAnsi="Arial" w:cs="Arial"/>
                <w:noProof/>
                <w:sz w:val="20"/>
                <w:szCs w:val="20"/>
                <w:lang w:eastAsia="es-MX"/>
              </w:rPr>
              <mc:AlternateContent>
                <mc:Choice Requires="wps">
                  <w:drawing>
                    <wp:anchor distT="0" distB="0" distL="114300" distR="114300" simplePos="0" relativeHeight="251684352" behindDoc="0" locked="0" layoutInCell="1" allowOverlap="1" wp14:anchorId="092046CB" wp14:editId="36488D13">
                      <wp:simplePos x="0" y="0"/>
                      <wp:positionH relativeFrom="column">
                        <wp:posOffset>4271011</wp:posOffset>
                      </wp:positionH>
                      <wp:positionV relativeFrom="paragraph">
                        <wp:posOffset>3046730</wp:posOffset>
                      </wp:positionV>
                      <wp:extent cx="1009650" cy="600075"/>
                      <wp:effectExtent l="0" t="0" r="0" b="0"/>
                      <wp:wrapNone/>
                      <wp:docPr id="124" name="Rectangle 6"/>
                      <wp:cNvGraphicFramePr/>
                      <a:graphic xmlns:a="http://schemas.openxmlformats.org/drawingml/2006/main">
                        <a:graphicData uri="http://schemas.microsoft.com/office/word/2010/wordprocessingShape">
                          <wps:wsp>
                            <wps:cNvSpPr/>
                            <wps:spPr>
                              <a:xfrm>
                                <a:off x="0" y="0"/>
                                <a:ext cx="1009650" cy="600075"/>
                              </a:xfrm>
                              <a:prstGeom prst="rect">
                                <a:avLst/>
                              </a:prstGeom>
                            </wps:spPr>
                            <wps:txbx>
                              <w:txbxContent>
                                <w:p w14:paraId="31C956A7" w14:textId="77777777" w:rsidR="00826947" w:rsidRPr="00EA1DBB" w:rsidRDefault="00826947" w:rsidP="00E46B8B">
                                  <w:pPr>
                                    <w:pStyle w:val="NormalWeb"/>
                                    <w:spacing w:before="0" w:beforeAutospacing="0" w:after="0" w:afterAutospacing="0"/>
                                    <w:rPr>
                                      <w:sz w:val="16"/>
                                      <w:szCs w:val="16"/>
                                    </w:rPr>
                                  </w:pPr>
                                  <w:r w:rsidRPr="00EA1DBB">
                                    <w:rPr>
                                      <w:rFonts w:ascii="Arial Rounded MT Bold" w:eastAsia="Calibri" w:hAnsi="Arial Rounded MT Bold" w:cstheme="minorBidi"/>
                                      <w:color w:val="000000" w:themeColor="text1"/>
                                      <w:kern w:val="24"/>
                                      <w:sz w:val="16"/>
                                      <w:szCs w:val="16"/>
                                    </w:rPr>
                                    <w:t>Canadian Real Estate Association de Canadá.</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92046CB" id="Rectangle 6" o:spid="_x0000_s1031" style="position:absolute;left:0;text-align:left;margin-left:336.3pt;margin-top:239.9pt;width:79.5pt;height:47.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" filled="f" stroked="f">
                      <v:textbox>
                        <w:txbxContent>
                          <w:p w14:paraId="31C956A7" w14:textId="77777777" w:rsidR="00826947" w:rsidRPr="00EA1DBB" w:rsidRDefault="00826947" w:rsidP="00E46B8B">
                            <w:pPr>
                              <w:pStyle w:val="NormalWeb"/>
                              <w:spacing w:before="0" w:beforeAutospacing="0" w:after="0" w:afterAutospacing="0"/>
                              <w:rPr>
                                <w:sz w:val="16"/>
                                <w:szCs w:val="16"/>
                              </w:rPr>
                            </w:pPr>
                            <w:r w:rsidRPr="00EA1DBB">
                              <w:rPr>
                                <w:rFonts w:ascii="Arial Rounded MT Bold" w:eastAsia="Calibri" w:hAnsi="Arial Rounded MT Bold" w:cstheme="minorBidi"/>
                                <w:color w:val="000000" w:themeColor="text1"/>
                                <w:kern w:val="24"/>
                                <w:sz w:val="16"/>
                                <w:szCs w:val="16"/>
                              </w:rPr>
                              <w:t>Canadian Real Estate Association de Canadá.</w:t>
                            </w:r>
                          </w:p>
                        </w:txbxContent>
                      </v:textbox>
                    </v:rect>
                  </w:pict>
                </mc:Fallback>
              </mc:AlternateContent>
            </w:r>
            <w:r w:rsidRPr="00EA1DBB">
              <w:rPr>
                <w:rFonts w:ascii="Arial" w:hAnsi="Arial" w:cs="Arial"/>
                <w:noProof/>
                <w:sz w:val="20"/>
                <w:szCs w:val="20"/>
                <w:lang w:eastAsia="es-MX"/>
              </w:rPr>
              <mc:AlternateContent>
                <mc:Choice Requires="wps">
                  <w:drawing>
                    <wp:anchor distT="0" distB="0" distL="114300" distR="114300" simplePos="0" relativeHeight="251683328" behindDoc="0" locked="0" layoutInCell="1" allowOverlap="1" wp14:anchorId="1858D5A4" wp14:editId="2308AFD9">
                      <wp:simplePos x="0" y="0"/>
                      <wp:positionH relativeFrom="column">
                        <wp:posOffset>4680585</wp:posOffset>
                      </wp:positionH>
                      <wp:positionV relativeFrom="paragraph">
                        <wp:posOffset>1027430</wp:posOffset>
                      </wp:positionV>
                      <wp:extent cx="933450" cy="866775"/>
                      <wp:effectExtent l="0" t="0" r="0" b="0"/>
                      <wp:wrapNone/>
                      <wp:docPr id="123" name="Rectangle 5"/>
                      <wp:cNvGraphicFramePr/>
                      <a:graphic xmlns:a="http://schemas.openxmlformats.org/drawingml/2006/main">
                        <a:graphicData uri="http://schemas.microsoft.com/office/word/2010/wordprocessingShape">
                          <wps:wsp>
                            <wps:cNvSpPr/>
                            <wps:spPr>
                              <a:xfrm>
                                <a:off x="0" y="0"/>
                                <a:ext cx="933450" cy="866775"/>
                              </a:xfrm>
                              <a:prstGeom prst="rect">
                                <a:avLst/>
                              </a:prstGeom>
                            </wps:spPr>
                            <wps:txbx>
                              <w:txbxContent>
                                <w:p w14:paraId="79B2D58E" w14:textId="77777777" w:rsidR="00826947" w:rsidRPr="00EA1DBB" w:rsidRDefault="00826947" w:rsidP="00E46B8B">
                                  <w:pPr>
                                    <w:pStyle w:val="NormalWeb"/>
                                    <w:spacing w:before="0" w:beforeAutospacing="0" w:after="0" w:afterAutospacing="0" w:line="256" w:lineRule="auto"/>
                                    <w:rPr>
                                      <w:sz w:val="16"/>
                                      <w:szCs w:val="16"/>
                                    </w:rPr>
                                  </w:pPr>
                                  <w:r w:rsidRPr="00EA1DBB">
                                    <w:rPr>
                                      <w:rFonts w:ascii="Arial Rounded MT Bold" w:eastAsia="Calibri" w:hAnsi="Arial Rounded MT Bold"/>
                                      <w:color w:val="000000" w:themeColor="text1"/>
                                      <w:kern w:val="24"/>
                                      <w:sz w:val="16"/>
                                      <w:szCs w:val="16"/>
                                    </w:rPr>
                                    <w:t>National Association of Realtors, de los Estados Unidos de Norteamérica</w:t>
                                  </w:r>
                                  <w:r>
                                    <w:rPr>
                                      <w:rFonts w:ascii="Arial Rounded MT Bold" w:eastAsia="Calibri" w:hAnsi="Arial Rounded MT Bold"/>
                                      <w:color w:val="000000" w:themeColor="text1"/>
                                      <w:kern w:val="24"/>
                                      <w:sz w:val="16"/>
                                      <w:szCs w:val="16"/>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858D5A4" id="Rectangle 5" o:spid="_x0000_s1032" style="position:absolute;left:0;text-align:left;margin-left:368.55pt;margin-top:80.9pt;width:73.5pt;height:68.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" filled="f" stroked="f">
                      <v:textbox>
                        <w:txbxContent>
                          <w:p w14:paraId="79B2D58E" w14:textId="77777777" w:rsidR="00826947" w:rsidRPr="00EA1DBB" w:rsidRDefault="00826947" w:rsidP="00E46B8B">
                            <w:pPr>
                              <w:pStyle w:val="NormalWeb"/>
                              <w:spacing w:before="0" w:beforeAutospacing="0" w:after="0" w:afterAutospacing="0" w:line="256" w:lineRule="auto"/>
                              <w:rPr>
                                <w:sz w:val="16"/>
                                <w:szCs w:val="16"/>
                              </w:rPr>
                            </w:pPr>
                            <w:r w:rsidRPr="00EA1DBB">
                              <w:rPr>
                                <w:rFonts w:ascii="Arial Rounded MT Bold" w:eastAsia="Calibri" w:hAnsi="Arial Rounded MT Bold"/>
                                <w:color w:val="000000" w:themeColor="text1"/>
                                <w:kern w:val="24"/>
                                <w:sz w:val="16"/>
                                <w:szCs w:val="16"/>
                              </w:rPr>
                              <w:t>National Association of Realtors, de los Estados Unidos de Norteamérica</w:t>
                            </w:r>
                            <w:r>
                              <w:rPr>
                                <w:rFonts w:ascii="Arial Rounded MT Bold" w:eastAsia="Calibri" w:hAnsi="Arial Rounded MT Bold"/>
                                <w:color w:val="000000" w:themeColor="text1"/>
                                <w:kern w:val="24"/>
                                <w:sz w:val="16"/>
                                <w:szCs w:val="16"/>
                              </w:rPr>
                              <w:t>.</w:t>
                            </w:r>
                          </w:p>
                        </w:txbxContent>
                      </v:textbox>
                    </v:rect>
                  </w:pict>
                </mc:Fallback>
              </mc:AlternateContent>
            </w:r>
            <w:r w:rsidRPr="00EA1DBB">
              <w:rPr>
                <w:rFonts w:ascii="Arial" w:hAnsi="Arial" w:cs="Arial"/>
                <w:noProof/>
                <w:sz w:val="20"/>
                <w:szCs w:val="20"/>
                <w:lang w:eastAsia="es-MX"/>
              </w:rPr>
              <mc:AlternateContent>
                <mc:Choice Requires="wps">
                  <w:drawing>
                    <wp:anchor distT="0" distB="0" distL="114300" distR="114300" simplePos="0" relativeHeight="251682304" behindDoc="0" locked="0" layoutInCell="1" allowOverlap="1" wp14:anchorId="1F4EE54F" wp14:editId="30BFDA7F">
                      <wp:simplePos x="0" y="0"/>
                      <wp:positionH relativeFrom="column">
                        <wp:posOffset>3375660</wp:posOffset>
                      </wp:positionH>
                      <wp:positionV relativeFrom="paragraph">
                        <wp:posOffset>-20320</wp:posOffset>
                      </wp:positionV>
                      <wp:extent cx="2076450" cy="738664"/>
                      <wp:effectExtent l="0" t="0" r="0" b="0"/>
                      <wp:wrapNone/>
                      <wp:docPr id="121" name="TextBox 4"/>
                      <wp:cNvGraphicFramePr/>
                      <a:graphic xmlns:a="http://schemas.openxmlformats.org/drawingml/2006/main">
                        <a:graphicData uri="http://schemas.microsoft.com/office/word/2010/wordprocessingShape">
                          <wps:wsp>
                            <wps:cNvSpPr txBox="1"/>
                            <wps:spPr>
                              <a:xfrm>
                                <a:off x="0" y="0"/>
                                <a:ext cx="2076450" cy="738664"/>
                              </a:xfrm>
                              <a:prstGeom prst="rect">
                                <a:avLst/>
                              </a:prstGeom>
                              <a:noFill/>
                            </wps:spPr>
                            <wps:txbx>
                              <w:txbxContent>
                                <w:p w14:paraId="0B8B6DE0" w14:textId="77777777" w:rsidR="00826947" w:rsidRPr="00EA1DBB" w:rsidRDefault="00826947" w:rsidP="00E46B8B">
                                  <w:pPr>
                                    <w:pStyle w:val="NormalWeb"/>
                                    <w:spacing w:before="0" w:beforeAutospacing="0" w:after="0" w:afterAutospacing="0"/>
                                    <w:rPr>
                                      <w:sz w:val="16"/>
                                      <w:szCs w:val="16"/>
                                    </w:rPr>
                                  </w:pPr>
                                  <w:r w:rsidRPr="00EA1DBB">
                                    <w:rPr>
                                      <w:rFonts w:ascii="Arial Rounded MT Bold" w:hAnsi="Arial Rounded MT Bold" w:cstheme="minorBidi"/>
                                      <w:color w:val="000000" w:themeColor="text1"/>
                                      <w:kern w:val="24"/>
                                      <w:sz w:val="16"/>
                                      <w:szCs w:val="16"/>
                                    </w:rPr>
                                    <w:t>Federación Internacional de las Profesiones Inmobiliarias, con sede en París, Francia.</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type w14:anchorId="1F4EE54F" id="_x0000_t202" coordsize="21600,21600" o:spt="202" path="m,l,21600r21600,l21600,xe">
                      <v:stroke joinstyle="miter"/>
                      <v:path gradientshapeok="t" o:connecttype="rect"/>
                    </v:shapetype>
                    <v:shape id="TextBox 4" o:spid="_x0000_s1033" type="#_x0000_t202" style="position:absolute;left:0;text-align:left;margin-left:265.8pt;margin-top:-1.6pt;width:163.5pt;height:58.1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" filled="f" stroked="f">
                      <v:textbox style="mso-fit-shape-to-text:t">
                        <w:txbxContent>
                          <w:p w14:paraId="0B8B6DE0" w14:textId="77777777" w:rsidR="00826947" w:rsidRPr="00EA1DBB" w:rsidRDefault="00826947" w:rsidP="00E46B8B">
                            <w:pPr>
                              <w:pStyle w:val="NormalWeb"/>
                              <w:spacing w:before="0" w:beforeAutospacing="0" w:after="0" w:afterAutospacing="0"/>
                              <w:rPr>
                                <w:sz w:val="16"/>
                                <w:szCs w:val="16"/>
                              </w:rPr>
                            </w:pPr>
                            <w:r w:rsidRPr="00EA1DBB">
                              <w:rPr>
                                <w:rFonts w:ascii="Arial Rounded MT Bold" w:hAnsi="Arial Rounded MT Bold" w:cstheme="minorBidi"/>
                                <w:color w:val="000000" w:themeColor="text1"/>
                                <w:kern w:val="24"/>
                                <w:sz w:val="16"/>
                                <w:szCs w:val="16"/>
                              </w:rPr>
                              <w:t>Federación Internacional de las Profesiones Inmobiliarias, con sede en París, Francia.</w:t>
                            </w:r>
                          </w:p>
                        </w:txbxContent>
                      </v:textbox>
                    </v:shape>
                  </w:pict>
                </mc:Fallback>
              </mc:AlternateContent>
            </w:r>
            <w:r w:rsidRPr="00EA1DBB">
              <w:rPr>
                <w:rFonts w:ascii="Arial" w:hAnsi="Arial" w:cs="Arial"/>
                <w:noProof/>
                <w:sz w:val="20"/>
                <w:szCs w:val="20"/>
                <w:lang w:eastAsia="es-MX"/>
              </w:rPr>
              <w:drawing>
                <wp:inline distT="0" distB="0" distL="0" distR="0" wp14:anchorId="4B2E08F6" wp14:editId="401AA281">
                  <wp:extent cx="5612130" cy="3741420"/>
                  <wp:effectExtent l="0" t="0" r="0" b="0"/>
                  <wp:docPr id="120" name="Diagram 1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18D68799" w14:textId="77777777"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p>
          <w:p w14:paraId="791CB0C6" w14:textId="77777777" w:rsidR="00E46B8B" w:rsidRPr="00EA1DBB" w:rsidRDefault="00E46B8B" w:rsidP="00826947">
            <w:pPr>
              <w:autoSpaceDE w:val="0"/>
              <w:autoSpaceDN w:val="0"/>
              <w:adjustRightInd w:val="0"/>
              <w:spacing w:after="0" w:line="240" w:lineRule="auto"/>
              <w:jc w:val="both"/>
              <w:rPr>
                <w:rStyle w:val="CommentReference"/>
                <w:rFonts w:ascii="Arial" w:hAnsi="Arial" w:cs="Arial"/>
                <w:b/>
                <w:sz w:val="20"/>
                <w:szCs w:val="20"/>
              </w:rPr>
            </w:pPr>
            <w:r w:rsidRPr="00EA1DBB">
              <w:rPr>
                <w:rStyle w:val="CommentReference"/>
                <w:rFonts w:ascii="Arial" w:hAnsi="Arial" w:cs="Arial"/>
                <w:b/>
                <w:sz w:val="20"/>
                <w:szCs w:val="20"/>
                <w:highlight w:val="yellow"/>
              </w:rPr>
              <w:t>Termina interactivo tipo tooltips on top</w:t>
            </w:r>
          </w:p>
          <w:p w14:paraId="5CB6A4F9" w14:textId="77777777"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p>
          <w:p w14:paraId="65E3C6D6" w14:textId="77777777"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r w:rsidRPr="000728CB">
              <w:rPr>
                <w:rStyle w:val="CommentReference"/>
                <w:rFonts w:ascii="Arial" w:hAnsi="Arial" w:cs="Arial"/>
                <w:sz w:val="20"/>
                <w:szCs w:val="20"/>
              </w:rPr>
              <w:t>Con todas estas asociaciones AMPI tiene programas de trabajo</w:t>
            </w:r>
            <w:r>
              <w:rPr>
                <w:rStyle w:val="CommentReference"/>
                <w:rFonts w:ascii="Arial" w:hAnsi="Arial" w:cs="Arial"/>
                <w:sz w:val="20"/>
                <w:szCs w:val="20"/>
              </w:rPr>
              <w:t xml:space="preserve"> conjunto y se auxilia de ellas</w:t>
            </w:r>
            <w:r w:rsidRPr="000728CB">
              <w:rPr>
                <w:rStyle w:val="CommentReference"/>
                <w:rFonts w:ascii="Arial" w:hAnsi="Arial" w:cs="Arial"/>
                <w:sz w:val="20"/>
                <w:szCs w:val="20"/>
              </w:rPr>
              <w:t xml:space="preserve"> para lograr sus objetivos, dentro de los que destaca la iniciativa de ley de protección a los usuarios de los servicios inmobiliarios para la obtención de la </w:t>
            </w:r>
            <w:r w:rsidRPr="00C916C4">
              <w:rPr>
                <w:rStyle w:val="CommentReference"/>
                <w:rFonts w:ascii="Arial" w:hAnsi="Arial" w:cs="Arial"/>
                <w:b/>
                <w:sz w:val="20"/>
                <w:szCs w:val="20"/>
              </w:rPr>
              <w:t>licencia inmobiliaria</w:t>
            </w:r>
            <w:r>
              <w:rPr>
                <w:rStyle w:val="CommentReference"/>
                <w:rFonts w:ascii="Arial" w:hAnsi="Arial" w:cs="Arial"/>
                <w:sz w:val="20"/>
                <w:szCs w:val="20"/>
              </w:rPr>
              <w:t>, por medio de la cual los p</w:t>
            </w:r>
            <w:r w:rsidRPr="000728CB">
              <w:rPr>
                <w:rStyle w:val="CommentReference"/>
                <w:rFonts w:ascii="Arial" w:hAnsi="Arial" w:cs="Arial"/>
                <w:sz w:val="20"/>
                <w:szCs w:val="20"/>
              </w:rPr>
              <w:t>rofesionales Inmobiliarios deberán estar debidamente registrados y capacitados pa</w:t>
            </w:r>
            <w:r>
              <w:rPr>
                <w:rStyle w:val="CommentReference"/>
                <w:rFonts w:ascii="Arial" w:hAnsi="Arial" w:cs="Arial"/>
                <w:sz w:val="20"/>
                <w:szCs w:val="20"/>
              </w:rPr>
              <w:t>ra poder prestar sus servicios.</w:t>
            </w:r>
          </w:p>
          <w:p w14:paraId="6E4FEC89" w14:textId="77777777"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p>
          <w:p w14:paraId="0B323A16" w14:textId="77777777"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r>
              <w:rPr>
                <w:rStyle w:val="CommentReference"/>
                <w:rFonts w:ascii="Arial" w:hAnsi="Arial" w:cs="Arial"/>
                <w:sz w:val="20"/>
                <w:szCs w:val="20"/>
              </w:rPr>
              <w:t>Las asociaciones como AMPI (2015), venden su confiabilidad a sus clientes mediante propuestas como lo expresado en páginas o publicaciones de algunos de sus agremiados, en donde exponen las  razones y ventajas por contratar su servicios, un ejemplo de estos spots publicitarios es el siguiente:</w:t>
            </w:r>
          </w:p>
          <w:p w14:paraId="20EB0A47" w14:textId="77777777"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p>
          <w:p w14:paraId="73F606AE" w14:textId="77777777" w:rsidR="00E46B8B" w:rsidRPr="007A2129" w:rsidRDefault="00E46B8B" w:rsidP="00826947">
            <w:pPr>
              <w:autoSpaceDE w:val="0"/>
              <w:autoSpaceDN w:val="0"/>
              <w:adjustRightInd w:val="0"/>
              <w:spacing w:after="0" w:line="240" w:lineRule="auto"/>
              <w:jc w:val="both"/>
              <w:rPr>
                <w:rStyle w:val="CommentReference"/>
                <w:rFonts w:ascii="Arial" w:hAnsi="Arial" w:cs="Arial"/>
                <w:sz w:val="20"/>
                <w:szCs w:val="20"/>
              </w:rPr>
            </w:pPr>
            <w:r w:rsidRPr="007A2129">
              <w:rPr>
                <w:rStyle w:val="CommentReference"/>
                <w:rFonts w:ascii="Arial" w:hAnsi="Arial" w:cs="Arial"/>
                <w:sz w:val="20"/>
                <w:szCs w:val="20"/>
              </w:rPr>
              <w:t>Contratar los servicios de un profesional inmobiliario que pertenezca a la Asociación Mexicana de Pr</w:t>
            </w:r>
            <w:r>
              <w:rPr>
                <w:rStyle w:val="CommentReference"/>
                <w:rFonts w:ascii="Arial" w:hAnsi="Arial" w:cs="Arial"/>
                <w:sz w:val="20"/>
                <w:szCs w:val="20"/>
              </w:rPr>
              <w:t xml:space="preserve">ofesionales Inmobiliarios AMPI </w:t>
            </w:r>
            <w:r w:rsidRPr="007A2129">
              <w:rPr>
                <w:rStyle w:val="CommentReference"/>
                <w:rFonts w:ascii="Arial" w:hAnsi="Arial" w:cs="Arial"/>
                <w:sz w:val="20"/>
                <w:szCs w:val="20"/>
              </w:rPr>
              <w:t>es una confiable determinación que le ayudará a tomar la mejor decisión, bien sea para vender, rentar o comprar un inmueble. Veamos por</w:t>
            </w:r>
            <w:r>
              <w:rPr>
                <w:rStyle w:val="CommentReference"/>
                <w:rFonts w:ascii="Arial" w:hAnsi="Arial" w:cs="Arial"/>
                <w:sz w:val="20"/>
                <w:szCs w:val="20"/>
                <w:lang w:val="es-419"/>
              </w:rPr>
              <w:t xml:space="preserve"> </w:t>
            </w:r>
            <w:r>
              <w:rPr>
                <w:rStyle w:val="CommentReference"/>
                <w:rFonts w:ascii="Arial" w:hAnsi="Arial" w:cs="Arial"/>
                <w:sz w:val="20"/>
                <w:szCs w:val="20"/>
              </w:rPr>
              <w:t>qu</w:t>
            </w:r>
            <w:r>
              <w:rPr>
                <w:rStyle w:val="CommentReference"/>
                <w:rFonts w:ascii="Arial" w:hAnsi="Arial" w:cs="Arial"/>
                <w:sz w:val="20"/>
                <w:szCs w:val="20"/>
                <w:lang w:val="es-419"/>
              </w:rPr>
              <w:t>é</w:t>
            </w:r>
            <w:r w:rsidRPr="007A2129">
              <w:rPr>
                <w:rStyle w:val="CommentReference"/>
                <w:rFonts w:ascii="Arial" w:hAnsi="Arial" w:cs="Arial"/>
                <w:sz w:val="20"/>
                <w:szCs w:val="20"/>
              </w:rPr>
              <w:t xml:space="preserve"> es bueno contratar los servicios de un profesional inmobiliario de AMPI: </w:t>
            </w:r>
          </w:p>
          <w:p w14:paraId="406B2697" w14:textId="77777777" w:rsidR="00E46B8B" w:rsidRPr="007A2129" w:rsidRDefault="00E46B8B" w:rsidP="00826947">
            <w:pPr>
              <w:spacing w:after="0" w:line="240" w:lineRule="auto"/>
              <w:rPr>
                <w:rFonts w:ascii="Arial" w:eastAsia="Times New Roman" w:hAnsi="Arial" w:cs="Arial"/>
                <w:color w:val="333333"/>
                <w:sz w:val="20"/>
                <w:szCs w:val="20"/>
              </w:rPr>
            </w:pPr>
          </w:p>
          <w:p w14:paraId="69B43F8D" w14:textId="77777777" w:rsidR="00E46B8B" w:rsidRPr="007A2129" w:rsidRDefault="00E46B8B" w:rsidP="00826947">
            <w:pPr>
              <w:pStyle w:val="ListParagraph"/>
              <w:spacing w:after="150" w:line="240" w:lineRule="auto"/>
              <w:rPr>
                <w:rStyle w:val="CommentReference"/>
                <w:rFonts w:ascii="Arial" w:hAnsi="Arial" w:cs="Arial"/>
                <w:sz w:val="20"/>
                <w:szCs w:val="20"/>
              </w:rPr>
            </w:pPr>
            <w:r w:rsidRPr="007A2129">
              <w:rPr>
                <w:rFonts w:ascii="Arial" w:eastAsia="Times New Roman" w:hAnsi="Arial" w:cs="Arial"/>
                <w:color w:val="333333"/>
                <w:sz w:val="20"/>
                <w:szCs w:val="20"/>
              </w:rPr>
              <w:br/>
              <w:t xml:space="preserve">1. </w:t>
            </w:r>
            <w:r w:rsidRPr="007A2129">
              <w:rPr>
                <w:rStyle w:val="CommentReference"/>
                <w:rFonts w:ascii="Arial" w:hAnsi="Arial" w:cs="Arial"/>
                <w:sz w:val="20"/>
                <w:szCs w:val="20"/>
              </w:rPr>
              <w:t>Por la sencilla razón de que al hacerlo, usted acude con un experto en la materia</w:t>
            </w:r>
            <w:r w:rsidRPr="007A2129">
              <w:rPr>
                <w:rFonts w:ascii="Arial" w:eastAsia="Times New Roman" w:hAnsi="Arial" w:cs="Arial"/>
                <w:color w:val="333333"/>
                <w:sz w:val="20"/>
                <w:szCs w:val="20"/>
              </w:rPr>
              <w:t xml:space="preserve">. </w:t>
            </w:r>
            <w:r w:rsidRPr="007A2129">
              <w:rPr>
                <w:rFonts w:ascii="Arial" w:eastAsia="Times New Roman" w:hAnsi="Arial" w:cs="Arial"/>
                <w:color w:val="333333"/>
                <w:sz w:val="20"/>
                <w:szCs w:val="20"/>
              </w:rPr>
              <w:br/>
            </w:r>
            <w:r w:rsidRPr="007A2129">
              <w:rPr>
                <w:rFonts w:ascii="Arial" w:eastAsia="Times New Roman" w:hAnsi="Arial" w:cs="Arial"/>
                <w:color w:val="333333"/>
                <w:sz w:val="20"/>
                <w:szCs w:val="20"/>
              </w:rPr>
              <w:br/>
              <w:t xml:space="preserve">2. </w:t>
            </w:r>
            <w:r w:rsidRPr="007A2129">
              <w:rPr>
                <w:rStyle w:val="CommentReference"/>
                <w:rFonts w:ascii="Arial" w:hAnsi="Arial" w:cs="Arial"/>
                <w:sz w:val="20"/>
                <w:szCs w:val="20"/>
              </w:rPr>
              <w:t>El profesional inmobiliario no está involucrado personal ni sentimentalmente con la propiedad por lo que podrá colocar el inmueble, a la venta o renta, en el precio justo del mercado</w:t>
            </w:r>
            <w:r w:rsidRPr="007A2129">
              <w:rPr>
                <w:rFonts w:ascii="Arial" w:eastAsia="Times New Roman" w:hAnsi="Arial" w:cs="Arial"/>
                <w:color w:val="333333"/>
                <w:sz w:val="20"/>
                <w:szCs w:val="20"/>
              </w:rPr>
              <w:t xml:space="preserve">. </w:t>
            </w:r>
            <w:r w:rsidRPr="007A2129">
              <w:rPr>
                <w:rFonts w:ascii="Arial" w:eastAsia="Times New Roman" w:hAnsi="Arial" w:cs="Arial"/>
                <w:color w:val="333333"/>
                <w:sz w:val="20"/>
                <w:szCs w:val="20"/>
              </w:rPr>
              <w:br/>
            </w:r>
            <w:r w:rsidRPr="007A2129">
              <w:rPr>
                <w:rFonts w:ascii="Arial" w:eastAsia="Times New Roman" w:hAnsi="Arial" w:cs="Arial"/>
                <w:color w:val="333333"/>
                <w:sz w:val="20"/>
                <w:szCs w:val="20"/>
              </w:rPr>
              <w:br/>
              <w:t xml:space="preserve">3. </w:t>
            </w:r>
            <w:r w:rsidRPr="007A2129">
              <w:rPr>
                <w:rStyle w:val="CommentReference"/>
                <w:rFonts w:ascii="Arial" w:hAnsi="Arial" w:cs="Arial"/>
                <w:sz w:val="20"/>
                <w:szCs w:val="20"/>
              </w:rPr>
              <w:t xml:space="preserve">Tiene la capacidad de elegir los canales de promoción más adecuados para que vender o rentar su inmueble más rápido. </w:t>
            </w:r>
            <w:r w:rsidRPr="007A2129">
              <w:rPr>
                <w:rStyle w:val="CommentReference"/>
                <w:rFonts w:ascii="Arial" w:hAnsi="Arial" w:cs="Arial"/>
                <w:sz w:val="20"/>
                <w:szCs w:val="20"/>
              </w:rPr>
              <w:br/>
            </w:r>
            <w:r w:rsidRPr="007A2129">
              <w:rPr>
                <w:rFonts w:ascii="Arial" w:eastAsia="Times New Roman" w:hAnsi="Arial" w:cs="Arial"/>
                <w:color w:val="333333"/>
                <w:sz w:val="20"/>
                <w:szCs w:val="20"/>
              </w:rPr>
              <w:br/>
              <w:t xml:space="preserve">4. </w:t>
            </w:r>
            <w:r w:rsidRPr="007A2129">
              <w:rPr>
                <w:rStyle w:val="CommentReference"/>
                <w:rFonts w:ascii="Arial" w:hAnsi="Arial" w:cs="Arial"/>
                <w:sz w:val="20"/>
                <w:szCs w:val="20"/>
              </w:rPr>
              <w:t xml:space="preserve">La comisión que se cobra se paga hasta que se realice la venta o renta de su </w:t>
            </w:r>
            <w:r w:rsidRPr="007A2129">
              <w:rPr>
                <w:rStyle w:val="CommentReference"/>
                <w:rFonts w:ascii="Arial" w:hAnsi="Arial" w:cs="Arial"/>
                <w:sz w:val="20"/>
                <w:szCs w:val="20"/>
              </w:rPr>
              <w:lastRenderedPageBreak/>
              <w:t>inmueble</w:t>
            </w:r>
            <w:r w:rsidRPr="007A2129">
              <w:rPr>
                <w:rFonts w:ascii="Arial" w:eastAsia="Times New Roman" w:hAnsi="Arial" w:cs="Arial"/>
                <w:color w:val="333333"/>
                <w:sz w:val="20"/>
                <w:szCs w:val="20"/>
              </w:rPr>
              <w:t xml:space="preserve">. </w:t>
            </w:r>
            <w:r w:rsidRPr="007A2129">
              <w:rPr>
                <w:rFonts w:ascii="Arial" w:eastAsia="Times New Roman" w:hAnsi="Arial" w:cs="Arial"/>
                <w:color w:val="333333"/>
                <w:sz w:val="20"/>
                <w:szCs w:val="20"/>
              </w:rPr>
              <w:br/>
            </w:r>
            <w:r w:rsidRPr="007A2129">
              <w:rPr>
                <w:rFonts w:ascii="Arial" w:eastAsia="Times New Roman" w:hAnsi="Arial" w:cs="Arial"/>
                <w:color w:val="333333"/>
                <w:sz w:val="20"/>
                <w:szCs w:val="20"/>
              </w:rPr>
              <w:br/>
              <w:t xml:space="preserve">5. </w:t>
            </w:r>
            <w:r>
              <w:rPr>
                <w:rStyle w:val="CommentReference"/>
                <w:rFonts w:ascii="Arial" w:hAnsi="Arial" w:cs="Arial"/>
                <w:sz w:val="20"/>
                <w:szCs w:val="20"/>
              </w:rPr>
              <w:t>El p</w:t>
            </w:r>
            <w:r w:rsidRPr="007A2129">
              <w:rPr>
                <w:rStyle w:val="CommentReference"/>
                <w:rFonts w:ascii="Arial" w:hAnsi="Arial" w:cs="Arial"/>
                <w:sz w:val="20"/>
                <w:szCs w:val="20"/>
              </w:rPr>
              <w:t>r</w:t>
            </w:r>
            <w:r>
              <w:rPr>
                <w:rStyle w:val="CommentReference"/>
                <w:rFonts w:ascii="Arial" w:hAnsi="Arial" w:cs="Arial"/>
                <w:sz w:val="20"/>
                <w:szCs w:val="20"/>
              </w:rPr>
              <w:t>ofesional i</w:t>
            </w:r>
            <w:r w:rsidRPr="007A2129">
              <w:rPr>
                <w:rStyle w:val="CommentReference"/>
                <w:rFonts w:ascii="Arial" w:hAnsi="Arial" w:cs="Arial"/>
                <w:sz w:val="20"/>
                <w:szCs w:val="20"/>
              </w:rPr>
              <w:t xml:space="preserve">nmobiliario cuidará de su patrimonio, así podrá estar tranquilo al saber que cuando, los interesados vayan a conocer su inmueble, estarán siempre bajo la supervisión del asesor inmobiliario, situación, que le dará seguridad y eliminará el riesgo de asaltos o situaciones incómodas. </w:t>
            </w:r>
            <w:r w:rsidRPr="007A2129">
              <w:rPr>
                <w:rStyle w:val="CommentReference"/>
                <w:rFonts w:ascii="Arial" w:hAnsi="Arial" w:cs="Arial"/>
                <w:color w:val="FF0000"/>
                <w:sz w:val="20"/>
                <w:szCs w:val="20"/>
              </w:rPr>
              <w:br/>
            </w:r>
            <w:r w:rsidRPr="007A2129">
              <w:rPr>
                <w:rFonts w:ascii="Arial" w:eastAsia="Times New Roman" w:hAnsi="Arial" w:cs="Arial"/>
                <w:color w:val="333333"/>
                <w:sz w:val="20"/>
                <w:szCs w:val="20"/>
              </w:rPr>
              <w:br/>
              <w:t xml:space="preserve">6. </w:t>
            </w:r>
            <w:r w:rsidRPr="007A2129">
              <w:rPr>
                <w:rStyle w:val="CommentReference"/>
                <w:rFonts w:ascii="Arial" w:hAnsi="Arial" w:cs="Arial"/>
                <w:sz w:val="20"/>
                <w:szCs w:val="20"/>
              </w:rPr>
              <w:t>Tiene la experiencia y los conocimientos legales que le permitirán asesorarse en la documentación necesari</w:t>
            </w:r>
            <w:r>
              <w:rPr>
                <w:rStyle w:val="CommentReference"/>
                <w:rFonts w:ascii="Arial" w:hAnsi="Arial" w:cs="Arial"/>
                <w:sz w:val="20"/>
                <w:szCs w:val="20"/>
              </w:rPr>
              <w:t>a para la operación de compra</w:t>
            </w:r>
            <w:r w:rsidRPr="007A2129">
              <w:rPr>
                <w:rStyle w:val="CommentReference"/>
                <w:rFonts w:ascii="Arial" w:hAnsi="Arial" w:cs="Arial"/>
                <w:sz w:val="20"/>
                <w:szCs w:val="20"/>
              </w:rPr>
              <w:t>venta o arrendamiento</w:t>
            </w:r>
            <w:r w:rsidRPr="007A2129">
              <w:rPr>
                <w:rFonts w:ascii="Arial" w:eastAsia="Times New Roman" w:hAnsi="Arial" w:cs="Arial"/>
                <w:color w:val="333333"/>
                <w:sz w:val="20"/>
                <w:szCs w:val="20"/>
              </w:rPr>
              <w:t xml:space="preserve">. </w:t>
            </w:r>
            <w:r w:rsidRPr="007A2129">
              <w:rPr>
                <w:rFonts w:ascii="Arial" w:eastAsia="Times New Roman" w:hAnsi="Arial" w:cs="Arial"/>
                <w:color w:val="333333"/>
                <w:sz w:val="20"/>
                <w:szCs w:val="20"/>
              </w:rPr>
              <w:br/>
            </w:r>
            <w:r w:rsidRPr="007A2129">
              <w:rPr>
                <w:rFonts w:ascii="Arial" w:eastAsia="Times New Roman" w:hAnsi="Arial" w:cs="Arial"/>
                <w:color w:val="333333"/>
                <w:sz w:val="20"/>
                <w:szCs w:val="20"/>
              </w:rPr>
              <w:br/>
              <w:t xml:space="preserve">7. </w:t>
            </w:r>
            <w:r>
              <w:rPr>
                <w:rStyle w:val="CommentReference"/>
                <w:rFonts w:ascii="Arial" w:hAnsi="Arial" w:cs="Arial"/>
                <w:sz w:val="20"/>
                <w:szCs w:val="20"/>
              </w:rPr>
              <w:t>Cuenta con bancos de d</w:t>
            </w:r>
            <w:r w:rsidRPr="007A2129">
              <w:rPr>
                <w:rStyle w:val="CommentReference"/>
                <w:rFonts w:ascii="Arial" w:hAnsi="Arial" w:cs="Arial"/>
                <w:sz w:val="20"/>
                <w:szCs w:val="20"/>
              </w:rPr>
              <w:t>atos que le permiten saber las tendencias del mercado, sus precios y el tiempo promedio para vender o rentar un inmueble.</w:t>
            </w:r>
          </w:p>
          <w:p w14:paraId="42F6F61D" w14:textId="77777777" w:rsidR="00E46B8B" w:rsidRPr="001D27D8" w:rsidRDefault="00E46B8B" w:rsidP="00826947">
            <w:pPr>
              <w:ind w:firstLine="708"/>
              <w:jc w:val="center"/>
              <w:rPr>
                <w:rFonts w:ascii="Arial" w:hAnsi="Arial" w:cs="Arial"/>
                <w:b/>
                <w:color w:val="92D050"/>
                <w:sz w:val="20"/>
                <w:szCs w:val="20"/>
                <w:lang w:val="es-ES"/>
              </w:rPr>
            </w:pPr>
            <w:r w:rsidRPr="001D27D8">
              <w:rPr>
                <w:rFonts w:ascii="Arial" w:hAnsi="Arial" w:cs="Arial"/>
                <w:b/>
                <w:color w:val="92D050"/>
                <w:sz w:val="20"/>
                <w:szCs w:val="20"/>
                <w:lang w:val="es-ES"/>
              </w:rPr>
              <w:t xml:space="preserve">Haz clic en </w:t>
            </w:r>
            <w:r>
              <w:rPr>
                <w:rFonts w:ascii="Arial" w:hAnsi="Arial" w:cs="Arial"/>
                <w:b/>
                <w:color w:val="92D050"/>
                <w:sz w:val="20"/>
                <w:szCs w:val="20"/>
                <w:lang w:val="es-ES"/>
              </w:rPr>
              <w:t xml:space="preserve">el video para ver </w:t>
            </w:r>
            <w:r w:rsidRPr="001D27D8">
              <w:rPr>
                <w:rFonts w:ascii="Arial" w:hAnsi="Arial" w:cs="Arial"/>
                <w:b/>
                <w:color w:val="92D050"/>
                <w:sz w:val="20"/>
                <w:szCs w:val="20"/>
                <w:lang w:val="es-ES"/>
              </w:rPr>
              <w:t>su información</w:t>
            </w:r>
          </w:p>
          <w:p w14:paraId="174C93F9" w14:textId="77777777" w:rsidR="00E46B8B" w:rsidRPr="001D27D8" w:rsidRDefault="00E46B8B" w:rsidP="00826947">
            <w:pPr>
              <w:spacing w:after="150" w:line="240" w:lineRule="auto"/>
              <w:jc w:val="center"/>
              <w:rPr>
                <w:rStyle w:val="CommentReference"/>
                <w:i/>
                <w:sz w:val="20"/>
                <w:szCs w:val="20"/>
                <w:lang w:val="es-ES"/>
              </w:rPr>
            </w:pPr>
            <w:commentRangeStart w:id="33"/>
            <w:r>
              <w:rPr>
                <w:noProof/>
                <w:lang w:eastAsia="es-MX"/>
              </w:rPr>
              <w:drawing>
                <wp:inline distT="0" distB="0" distL="0" distR="0" wp14:anchorId="58D9003C" wp14:editId="17EAE1AE">
                  <wp:extent cx="5181600" cy="3823174"/>
                  <wp:effectExtent l="0" t="0" r="0" b="635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190095" cy="3829442"/>
                          </a:xfrm>
                          <a:prstGeom prst="rect">
                            <a:avLst/>
                          </a:prstGeom>
                        </pic:spPr>
                      </pic:pic>
                    </a:graphicData>
                  </a:graphic>
                </wp:inline>
              </w:drawing>
            </w:r>
            <w:commentRangeEnd w:id="33"/>
            <w:r>
              <w:rPr>
                <w:rStyle w:val="CommentReference"/>
              </w:rPr>
              <w:commentReference w:id="33"/>
            </w:r>
          </w:p>
          <w:p w14:paraId="6FD57E56" w14:textId="77777777"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r>
              <w:rPr>
                <w:rStyle w:val="CommentReference"/>
                <w:rFonts w:ascii="Arial" w:hAnsi="Arial" w:cs="Arial"/>
                <w:sz w:val="20"/>
                <w:szCs w:val="20"/>
              </w:rPr>
              <w:t xml:space="preserve">Para franquicias nuevas y agentes independientes el respaldo de asociaciones como esta, significa un gran impulso para ir creciendo y establecerse de manera sólida en el mercado inmobiliario. Otra razón por las que es conveniente estar asociados con otras agencias inmobiliarias es por los beneficios que estas asociaciones traen consigo para sus miembros. En el caso particular de AMPI, algunos de estos beneficios son los siguientes: </w:t>
            </w:r>
          </w:p>
          <w:p w14:paraId="6C5CA300" w14:textId="77777777"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commentRangeStart w:id="34"/>
          </w:p>
          <w:p w14:paraId="38E61749" w14:textId="77777777" w:rsidR="00E46B8B" w:rsidRPr="0049674A" w:rsidRDefault="00E46B8B" w:rsidP="00826947">
            <w:pPr>
              <w:autoSpaceDE w:val="0"/>
              <w:autoSpaceDN w:val="0"/>
              <w:adjustRightInd w:val="0"/>
              <w:spacing w:after="0" w:line="240" w:lineRule="auto"/>
              <w:jc w:val="both"/>
              <w:rPr>
                <w:rStyle w:val="CommentReference"/>
                <w:rFonts w:ascii="Arial" w:hAnsi="Arial" w:cs="Arial"/>
                <w:b/>
                <w:sz w:val="20"/>
                <w:szCs w:val="20"/>
              </w:rPr>
            </w:pPr>
            <w:r w:rsidRPr="0049674A">
              <w:rPr>
                <w:rStyle w:val="CommentReference"/>
                <w:rFonts w:ascii="Arial" w:hAnsi="Arial" w:cs="Arial"/>
                <w:b/>
                <w:sz w:val="20"/>
                <w:szCs w:val="20"/>
                <w:highlight w:val="yellow"/>
              </w:rPr>
              <w:t>Inicia interactivo tipo Modal</w:t>
            </w:r>
            <w:commentRangeEnd w:id="34"/>
            <w:r>
              <w:rPr>
                <w:rStyle w:val="CommentReference"/>
              </w:rPr>
              <w:commentReference w:id="34"/>
            </w:r>
          </w:p>
          <w:p w14:paraId="6E180EBA" w14:textId="77777777"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p>
          <w:p w14:paraId="2BF9F327" w14:textId="77777777"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p>
          <w:p w14:paraId="2EF1E321" w14:textId="1510CA6D" w:rsidR="00E46B8B" w:rsidRDefault="00E46B8B" w:rsidP="00826947">
            <w:pPr>
              <w:autoSpaceDE w:val="0"/>
              <w:autoSpaceDN w:val="0"/>
              <w:adjustRightInd w:val="0"/>
              <w:spacing w:after="0" w:line="240" w:lineRule="auto"/>
              <w:jc w:val="center"/>
              <w:rPr>
                <w:rStyle w:val="CommentReference"/>
                <w:rFonts w:ascii="Arial" w:hAnsi="Arial" w:cs="Arial"/>
                <w:sz w:val="20"/>
                <w:szCs w:val="20"/>
              </w:rPr>
            </w:pPr>
            <w:r>
              <w:rPr>
                <w:noProof/>
                <w:lang w:eastAsia="es-MX"/>
              </w:rPr>
              <w:lastRenderedPageBreak/>
              <w:drawing>
                <wp:inline distT="0" distB="0" distL="0" distR="0" wp14:anchorId="403284D9" wp14:editId="760D0371">
                  <wp:extent cx="2800350" cy="176543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808689" cy="1770695"/>
                          </a:xfrm>
                          <a:prstGeom prst="rect">
                            <a:avLst/>
                          </a:prstGeom>
                        </pic:spPr>
                      </pic:pic>
                    </a:graphicData>
                  </a:graphic>
                </wp:inline>
              </w:drawing>
            </w:r>
          </w:p>
          <w:p w14:paraId="10A3392A" w14:textId="509CB6B5" w:rsidR="00E46B8B" w:rsidRPr="007A2129" w:rsidRDefault="00E46B8B" w:rsidP="00826947">
            <w:pPr>
              <w:autoSpaceDE w:val="0"/>
              <w:autoSpaceDN w:val="0"/>
              <w:adjustRightInd w:val="0"/>
              <w:spacing w:after="0" w:line="240" w:lineRule="auto"/>
              <w:jc w:val="both"/>
              <w:rPr>
                <w:rStyle w:val="CommentReference"/>
                <w:rFonts w:ascii="Arial" w:hAnsi="Arial" w:cs="Arial"/>
                <w:sz w:val="20"/>
                <w:szCs w:val="20"/>
              </w:rPr>
            </w:pPr>
          </w:p>
          <w:p w14:paraId="60D4C15E" w14:textId="55D287B8" w:rsidR="00E46B8B" w:rsidRPr="007A2129" w:rsidRDefault="00E46B8B" w:rsidP="00826947">
            <w:pPr>
              <w:pStyle w:val="ListParagraph"/>
              <w:numPr>
                <w:ilvl w:val="0"/>
                <w:numId w:val="33"/>
              </w:numPr>
              <w:autoSpaceDE w:val="0"/>
              <w:autoSpaceDN w:val="0"/>
              <w:adjustRightInd w:val="0"/>
              <w:spacing w:after="0" w:line="240" w:lineRule="auto"/>
              <w:jc w:val="both"/>
              <w:rPr>
                <w:rStyle w:val="CommentReference"/>
                <w:rFonts w:ascii="Arial" w:hAnsi="Arial" w:cs="Arial"/>
                <w:color w:val="7030A0"/>
                <w:sz w:val="20"/>
                <w:szCs w:val="20"/>
              </w:rPr>
            </w:pPr>
            <w:r w:rsidRPr="007A2129">
              <w:rPr>
                <w:rStyle w:val="CommentReference"/>
                <w:rFonts w:ascii="Arial" w:hAnsi="Arial" w:cs="Arial"/>
                <w:color w:val="7030A0"/>
                <w:sz w:val="20"/>
                <w:szCs w:val="20"/>
              </w:rPr>
              <w:t>En el ámbito de capacitación:</w:t>
            </w:r>
          </w:p>
          <w:p w14:paraId="5D0B2D6E" w14:textId="08AD8327" w:rsidR="00E46B8B" w:rsidRPr="007A2129" w:rsidRDefault="00E46B8B" w:rsidP="00826947">
            <w:pPr>
              <w:autoSpaceDE w:val="0"/>
              <w:autoSpaceDN w:val="0"/>
              <w:adjustRightInd w:val="0"/>
              <w:spacing w:after="0" w:line="240" w:lineRule="auto"/>
              <w:jc w:val="both"/>
              <w:rPr>
                <w:rStyle w:val="CommentReference"/>
                <w:rFonts w:ascii="Arial" w:hAnsi="Arial" w:cs="Arial"/>
                <w:color w:val="7030A0"/>
                <w:sz w:val="20"/>
                <w:szCs w:val="20"/>
              </w:rPr>
            </w:pPr>
            <w:commentRangeStart w:id="35"/>
            <w:r w:rsidRPr="00401EA0">
              <w:rPr>
                <w:noProof/>
                <w:color w:val="FF0000"/>
                <w:lang w:eastAsia="es-MX"/>
              </w:rPr>
              <w:drawing>
                <wp:anchor distT="0" distB="0" distL="114300" distR="114300" simplePos="0" relativeHeight="251691520" behindDoc="0" locked="0" layoutInCell="1" allowOverlap="1" wp14:anchorId="6733A79F" wp14:editId="55FF4C84">
                  <wp:simplePos x="0" y="0"/>
                  <wp:positionH relativeFrom="column">
                    <wp:posOffset>101600</wp:posOffset>
                  </wp:positionH>
                  <wp:positionV relativeFrom="paragraph">
                    <wp:posOffset>87630</wp:posOffset>
                  </wp:positionV>
                  <wp:extent cx="2228850" cy="1485900"/>
                  <wp:effectExtent l="0" t="0" r="0" b="0"/>
                  <wp:wrapSquare wrapText="bothSides"/>
                  <wp:docPr id="111" name="Picture 111" descr="Mature students taking notes in classroom : Foto d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ure students taking notes in classroom : Foto de stock"/>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28850" cy="1485900"/>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35"/>
          </w:p>
          <w:p w14:paraId="7FD0D295" w14:textId="32C9F3C6" w:rsidR="00E46B8B" w:rsidRPr="00E46B8B" w:rsidRDefault="00E46B8B" w:rsidP="00E46B8B">
            <w:pPr>
              <w:pStyle w:val="ListParagraph"/>
              <w:numPr>
                <w:ilvl w:val="0"/>
                <w:numId w:val="34"/>
              </w:numPr>
              <w:autoSpaceDE w:val="0"/>
              <w:autoSpaceDN w:val="0"/>
              <w:adjustRightInd w:val="0"/>
              <w:rPr>
                <w:rFonts w:ascii="Arial" w:hAnsi="Arial" w:cs="Arial"/>
                <w:i/>
                <w:color w:val="7030A0"/>
                <w:sz w:val="20"/>
                <w:szCs w:val="20"/>
              </w:rPr>
            </w:pPr>
            <w:r w:rsidRPr="00E46B8B">
              <w:rPr>
                <w:rFonts w:ascii="Arial" w:hAnsi="Arial" w:cs="Arial"/>
                <w:i/>
                <w:color w:val="7030A0"/>
                <w:sz w:val="20"/>
                <w:szCs w:val="20"/>
              </w:rPr>
              <w:t>Certificaciones, planes de estudio,  capacitaciones en línea, y perfil de Instructores certificados;  basado en las competencias laborales del sector.</w:t>
            </w:r>
          </w:p>
          <w:p w14:paraId="092B8C94" w14:textId="4B0D0502" w:rsidR="00E46B8B" w:rsidRPr="00E46B8B" w:rsidRDefault="00E46B8B" w:rsidP="00E46B8B">
            <w:pPr>
              <w:pStyle w:val="ListParagraph"/>
              <w:numPr>
                <w:ilvl w:val="0"/>
                <w:numId w:val="34"/>
              </w:numPr>
              <w:autoSpaceDE w:val="0"/>
              <w:autoSpaceDN w:val="0"/>
              <w:adjustRightInd w:val="0"/>
              <w:rPr>
                <w:rFonts w:ascii="Arial" w:hAnsi="Arial" w:cs="Arial"/>
                <w:i/>
                <w:color w:val="7030A0"/>
                <w:sz w:val="20"/>
                <w:szCs w:val="20"/>
              </w:rPr>
            </w:pPr>
            <w:r w:rsidRPr="00E46B8B">
              <w:rPr>
                <w:rFonts w:ascii="Arial" w:hAnsi="Arial" w:cs="Arial"/>
                <w:i/>
                <w:color w:val="7030A0"/>
                <w:sz w:val="20"/>
                <w:szCs w:val="20"/>
              </w:rPr>
              <w:t>Programas de educación continua, desarrollo de foros nacionales en donde se exploran temas de interés en el sector inmobiliario y se cuenta con la asistencia de expertos en la materia, acceso a información de boletines de prensa y la publicación de indicadores relevantes del sector.</w:t>
            </w:r>
          </w:p>
          <w:p w14:paraId="66BCB359" w14:textId="0F495BB8" w:rsidR="00E46B8B" w:rsidRPr="00E46B8B" w:rsidRDefault="00E46B8B" w:rsidP="00E46B8B">
            <w:pPr>
              <w:pStyle w:val="ListParagraph"/>
              <w:numPr>
                <w:ilvl w:val="0"/>
                <w:numId w:val="34"/>
              </w:numPr>
              <w:autoSpaceDE w:val="0"/>
              <w:autoSpaceDN w:val="0"/>
              <w:adjustRightInd w:val="0"/>
              <w:rPr>
                <w:rFonts w:ascii="Arial" w:hAnsi="Arial" w:cs="Arial"/>
                <w:i/>
                <w:color w:val="7030A0"/>
                <w:sz w:val="20"/>
                <w:szCs w:val="20"/>
              </w:rPr>
            </w:pPr>
            <w:r w:rsidRPr="00E46B8B">
              <w:rPr>
                <w:rStyle w:val="CommentReference"/>
                <w:color w:val="7030A0"/>
              </w:rPr>
              <w:commentReference w:id="35"/>
            </w:r>
            <w:r w:rsidRPr="00E46B8B">
              <w:rPr>
                <w:rFonts w:ascii="Arial" w:hAnsi="Arial" w:cs="Arial"/>
                <w:i/>
                <w:color w:val="7030A0"/>
                <w:sz w:val="20"/>
                <w:szCs w:val="20"/>
              </w:rPr>
              <w:t>Aval en la capacitación por parte de Federación de Colegio de Valuadores “FECOVAL”, e Instituto de Administradores A.C “IAI”.</w:t>
            </w:r>
          </w:p>
          <w:p w14:paraId="70395644" w14:textId="67E26451" w:rsidR="00E46B8B" w:rsidRPr="00E46B8B" w:rsidRDefault="00E46B8B" w:rsidP="00E46B8B">
            <w:pPr>
              <w:pStyle w:val="ListParagraph"/>
              <w:numPr>
                <w:ilvl w:val="0"/>
                <w:numId w:val="34"/>
              </w:numPr>
              <w:autoSpaceDE w:val="0"/>
              <w:autoSpaceDN w:val="0"/>
              <w:adjustRightInd w:val="0"/>
              <w:rPr>
                <w:rFonts w:ascii="Arial" w:hAnsi="Arial" w:cs="Arial"/>
                <w:i/>
                <w:color w:val="7030A0"/>
                <w:sz w:val="20"/>
                <w:szCs w:val="20"/>
              </w:rPr>
            </w:pPr>
            <w:r w:rsidRPr="00E46B8B">
              <w:rPr>
                <w:rFonts w:ascii="Arial" w:hAnsi="Arial" w:cs="Arial"/>
                <w:i/>
                <w:color w:val="7030A0"/>
                <w:sz w:val="20"/>
                <w:szCs w:val="20"/>
              </w:rPr>
              <w:t>Creación de estándares y Certificaciones ante instancias gubernamentales que avalan las competencias laborales.</w:t>
            </w:r>
          </w:p>
          <w:p w14:paraId="62AF4EFC" w14:textId="0C2810AA" w:rsidR="00E46B8B" w:rsidRPr="00E46B8B" w:rsidRDefault="00E46B8B" w:rsidP="00E46B8B">
            <w:pPr>
              <w:pStyle w:val="ListParagraph"/>
              <w:numPr>
                <w:ilvl w:val="0"/>
                <w:numId w:val="34"/>
              </w:numPr>
              <w:autoSpaceDE w:val="0"/>
              <w:autoSpaceDN w:val="0"/>
              <w:adjustRightInd w:val="0"/>
              <w:rPr>
                <w:rFonts w:ascii="Arial" w:hAnsi="Arial" w:cs="Arial"/>
                <w:i/>
                <w:color w:val="7030A0"/>
                <w:sz w:val="20"/>
                <w:szCs w:val="20"/>
              </w:rPr>
            </w:pPr>
            <w:r w:rsidRPr="00E46B8B">
              <w:rPr>
                <w:rFonts w:ascii="Arial" w:hAnsi="Arial" w:cs="Arial"/>
                <w:i/>
                <w:color w:val="7030A0"/>
                <w:sz w:val="20"/>
                <w:szCs w:val="20"/>
              </w:rPr>
              <w:t>Descuentos en la inscripción.</w:t>
            </w:r>
            <w:r w:rsidRPr="00E46B8B">
              <w:rPr>
                <w:noProof/>
                <w:color w:val="7030A0"/>
                <w:lang w:eastAsia="es-MX"/>
              </w:rPr>
              <w:t xml:space="preserve"> </w:t>
            </w:r>
          </w:p>
          <w:p w14:paraId="751C0A8C" w14:textId="3EC67F93" w:rsidR="00E46B8B" w:rsidRPr="00401EA0" w:rsidRDefault="00E46B8B" w:rsidP="00826947">
            <w:pPr>
              <w:pStyle w:val="ListParagraph"/>
              <w:autoSpaceDE w:val="0"/>
              <w:autoSpaceDN w:val="0"/>
              <w:adjustRightInd w:val="0"/>
              <w:spacing w:after="0" w:line="240" w:lineRule="auto"/>
              <w:ind w:left="1724"/>
              <w:jc w:val="both"/>
              <w:rPr>
                <w:rStyle w:val="CommentReference"/>
                <w:rFonts w:ascii="Arial" w:hAnsi="Arial" w:cs="Arial"/>
                <w:i/>
                <w:color w:val="FF0000"/>
                <w:sz w:val="20"/>
                <w:szCs w:val="20"/>
              </w:rPr>
            </w:pPr>
          </w:p>
          <w:p w14:paraId="4FCD915F" w14:textId="460450E8" w:rsidR="00E46B8B" w:rsidRPr="00E46B8B" w:rsidRDefault="00E46B8B" w:rsidP="00826947">
            <w:pPr>
              <w:pStyle w:val="ListParagraph"/>
              <w:numPr>
                <w:ilvl w:val="0"/>
                <w:numId w:val="33"/>
              </w:numPr>
              <w:autoSpaceDE w:val="0"/>
              <w:autoSpaceDN w:val="0"/>
              <w:adjustRightInd w:val="0"/>
              <w:spacing w:after="0" w:line="240" w:lineRule="auto"/>
              <w:jc w:val="both"/>
              <w:rPr>
                <w:rStyle w:val="CommentReference"/>
                <w:rFonts w:ascii="Arial" w:hAnsi="Arial" w:cs="Arial"/>
                <w:color w:val="833C0B" w:themeColor="accent2" w:themeShade="80"/>
                <w:sz w:val="20"/>
                <w:szCs w:val="20"/>
              </w:rPr>
            </w:pPr>
            <w:r w:rsidRPr="00E46B8B">
              <w:rPr>
                <w:rStyle w:val="CommentReference"/>
                <w:rFonts w:ascii="Arial" w:hAnsi="Arial" w:cs="Arial"/>
                <w:color w:val="833C0B" w:themeColor="accent2" w:themeShade="80"/>
                <w:sz w:val="20"/>
                <w:szCs w:val="20"/>
              </w:rPr>
              <w:t>En el ámbito de tecnología:</w:t>
            </w:r>
          </w:p>
          <w:p w14:paraId="0E33DF3C" w14:textId="158AACDE" w:rsidR="00E46B8B" w:rsidRPr="00E46B8B" w:rsidRDefault="00E46B8B" w:rsidP="00E46B8B">
            <w:pPr>
              <w:pStyle w:val="ListParagraph"/>
              <w:autoSpaceDE w:val="0"/>
              <w:autoSpaceDN w:val="0"/>
              <w:adjustRightInd w:val="0"/>
              <w:spacing w:after="0" w:line="240" w:lineRule="auto"/>
              <w:jc w:val="both"/>
              <w:rPr>
                <w:rStyle w:val="CommentReference"/>
                <w:rFonts w:ascii="Arial" w:hAnsi="Arial" w:cs="Arial"/>
                <w:color w:val="833C0B" w:themeColor="accent2" w:themeShade="80"/>
                <w:sz w:val="20"/>
                <w:szCs w:val="20"/>
              </w:rPr>
            </w:pPr>
            <w:r w:rsidRPr="00E46B8B">
              <w:rPr>
                <w:rStyle w:val="CommentReference"/>
                <w:rFonts w:ascii="Arial" w:hAnsi="Arial" w:cs="Arial"/>
                <w:color w:val="833C0B" w:themeColor="accent2" w:themeShade="80"/>
                <w:sz w:val="20"/>
                <w:szCs w:val="20"/>
              </w:rPr>
              <w:t xml:space="preserve">            </w:t>
            </w:r>
          </w:p>
          <w:p w14:paraId="6DB3B2CF" w14:textId="7E408053" w:rsidR="00E46B8B" w:rsidRPr="00E46B8B" w:rsidRDefault="00E46B8B" w:rsidP="00E46B8B">
            <w:pPr>
              <w:pStyle w:val="ListParagraph"/>
              <w:numPr>
                <w:ilvl w:val="0"/>
                <w:numId w:val="34"/>
              </w:numPr>
              <w:autoSpaceDE w:val="0"/>
              <w:autoSpaceDN w:val="0"/>
              <w:adjustRightInd w:val="0"/>
              <w:jc w:val="both"/>
              <w:rPr>
                <w:rFonts w:ascii="Arial" w:hAnsi="Arial" w:cs="Arial"/>
                <w:i/>
                <w:color w:val="833C0B" w:themeColor="accent2" w:themeShade="80"/>
                <w:sz w:val="20"/>
                <w:szCs w:val="20"/>
                <w:lang w:val="es-ES"/>
              </w:rPr>
            </w:pPr>
            <w:r w:rsidRPr="00E46B8B">
              <w:rPr>
                <w:rFonts w:ascii="Arial" w:hAnsi="Arial" w:cs="Arial"/>
                <w:i/>
                <w:color w:val="833C0B" w:themeColor="accent2" w:themeShade="80"/>
                <w:sz w:val="20"/>
                <w:szCs w:val="20"/>
                <w:lang w:val="es-ES"/>
              </w:rPr>
              <w:t>Se dan de alta en la página con los datos correspondientes.</w:t>
            </w:r>
          </w:p>
          <w:p w14:paraId="21DFADC1" w14:textId="5044AB75" w:rsidR="00E46B8B" w:rsidRPr="00E46B8B" w:rsidRDefault="00E46B8B" w:rsidP="00E46B8B">
            <w:pPr>
              <w:pStyle w:val="ListParagraph"/>
              <w:numPr>
                <w:ilvl w:val="0"/>
                <w:numId w:val="34"/>
              </w:numPr>
              <w:autoSpaceDE w:val="0"/>
              <w:autoSpaceDN w:val="0"/>
              <w:adjustRightInd w:val="0"/>
              <w:jc w:val="both"/>
              <w:rPr>
                <w:rFonts w:ascii="Arial" w:hAnsi="Arial" w:cs="Arial"/>
                <w:i/>
                <w:color w:val="833C0B" w:themeColor="accent2" w:themeShade="80"/>
                <w:sz w:val="20"/>
                <w:szCs w:val="20"/>
                <w:lang w:val="es-ES"/>
              </w:rPr>
            </w:pPr>
            <w:r w:rsidRPr="00E46B8B">
              <w:rPr>
                <w:rFonts w:ascii="Arial" w:hAnsi="Arial" w:cs="Arial"/>
                <w:i/>
                <w:color w:val="833C0B" w:themeColor="accent2" w:themeShade="80"/>
                <w:sz w:val="20"/>
                <w:szCs w:val="20"/>
                <w:lang w:val="es-ES"/>
              </w:rPr>
              <w:t>Promoción de inmuebles y servicios a través de la página AMPI, y su red de portales asociados.</w:t>
            </w:r>
          </w:p>
          <w:p w14:paraId="1D199703" w14:textId="4D0FF099" w:rsidR="00E46B8B" w:rsidRPr="00E46B8B" w:rsidRDefault="00E46B8B" w:rsidP="00E46B8B">
            <w:pPr>
              <w:pStyle w:val="ListParagraph"/>
              <w:numPr>
                <w:ilvl w:val="0"/>
                <w:numId w:val="34"/>
              </w:numPr>
              <w:autoSpaceDE w:val="0"/>
              <w:autoSpaceDN w:val="0"/>
              <w:adjustRightInd w:val="0"/>
              <w:jc w:val="both"/>
              <w:rPr>
                <w:rFonts w:ascii="Arial" w:hAnsi="Arial" w:cs="Arial"/>
                <w:i/>
                <w:color w:val="833C0B" w:themeColor="accent2" w:themeShade="80"/>
                <w:sz w:val="20"/>
                <w:szCs w:val="20"/>
                <w:lang w:val="es-ES"/>
              </w:rPr>
            </w:pPr>
            <w:r w:rsidRPr="00E46B8B">
              <w:rPr>
                <w:rFonts w:ascii="Arial" w:hAnsi="Arial" w:cs="Arial"/>
                <w:i/>
                <w:color w:val="833C0B" w:themeColor="accent2" w:themeShade="80"/>
                <w:sz w:val="20"/>
                <w:szCs w:val="20"/>
                <w:lang w:val="es-ES"/>
              </w:rPr>
              <w:t>Publicación y distribución masiva de boletines e información relevante.</w:t>
            </w:r>
          </w:p>
          <w:p w14:paraId="4C30A60B" w14:textId="46A44DA5" w:rsidR="00E46B8B" w:rsidRPr="00E46B8B" w:rsidRDefault="00E46B8B" w:rsidP="00E46B8B">
            <w:pPr>
              <w:pStyle w:val="ListParagraph"/>
              <w:numPr>
                <w:ilvl w:val="0"/>
                <w:numId w:val="34"/>
              </w:numPr>
              <w:autoSpaceDE w:val="0"/>
              <w:autoSpaceDN w:val="0"/>
              <w:adjustRightInd w:val="0"/>
              <w:jc w:val="both"/>
              <w:rPr>
                <w:rFonts w:ascii="Arial" w:hAnsi="Arial" w:cs="Arial"/>
                <w:i/>
                <w:color w:val="833C0B" w:themeColor="accent2" w:themeShade="80"/>
                <w:sz w:val="20"/>
                <w:szCs w:val="20"/>
                <w:lang w:val="es-ES"/>
              </w:rPr>
            </w:pPr>
            <w:r w:rsidRPr="00E46B8B">
              <w:rPr>
                <w:rFonts w:ascii="Arial" w:hAnsi="Arial" w:cs="Arial"/>
                <w:i/>
                <w:color w:val="833C0B" w:themeColor="accent2" w:themeShade="80"/>
                <w:sz w:val="20"/>
                <w:szCs w:val="20"/>
                <w:lang w:val="es-ES"/>
              </w:rPr>
              <w:t>Soporte técnico y de conferencias virtuales vía webex.</w:t>
            </w:r>
          </w:p>
          <w:p w14:paraId="04167C85" w14:textId="5D869A59" w:rsidR="00E46B8B" w:rsidRPr="00E46B8B" w:rsidRDefault="00E46B8B" w:rsidP="00E46B8B">
            <w:pPr>
              <w:pStyle w:val="ListParagraph"/>
              <w:autoSpaceDE w:val="0"/>
              <w:autoSpaceDN w:val="0"/>
              <w:adjustRightInd w:val="0"/>
              <w:spacing w:after="0" w:line="240" w:lineRule="auto"/>
              <w:jc w:val="both"/>
              <w:rPr>
                <w:rFonts w:ascii="Arial" w:hAnsi="Arial" w:cs="Arial"/>
                <w:color w:val="FF0000"/>
                <w:sz w:val="20"/>
                <w:szCs w:val="20"/>
                <w:lang w:val="es-ES"/>
              </w:rPr>
            </w:pPr>
          </w:p>
          <w:p w14:paraId="4694424B" w14:textId="77777777" w:rsidR="00E46B8B" w:rsidRPr="0049674A" w:rsidRDefault="00E46B8B" w:rsidP="00826947">
            <w:pPr>
              <w:autoSpaceDE w:val="0"/>
              <w:autoSpaceDN w:val="0"/>
              <w:adjustRightInd w:val="0"/>
              <w:jc w:val="both"/>
              <w:rPr>
                <w:rFonts w:ascii="Arial" w:hAnsi="Arial" w:cs="Arial"/>
                <w:b/>
                <w:sz w:val="20"/>
                <w:szCs w:val="20"/>
              </w:rPr>
            </w:pPr>
            <w:r w:rsidRPr="0049674A">
              <w:rPr>
                <w:rFonts w:ascii="Arial" w:hAnsi="Arial" w:cs="Arial"/>
                <w:b/>
                <w:sz w:val="20"/>
                <w:szCs w:val="20"/>
                <w:highlight w:val="yellow"/>
              </w:rPr>
              <w:t>Termina interactivo tipo Modal</w:t>
            </w:r>
          </w:p>
          <w:p w14:paraId="40C02458" w14:textId="77777777" w:rsidR="00E46B8B" w:rsidRPr="003B7839" w:rsidRDefault="00E46B8B" w:rsidP="00826947">
            <w:pPr>
              <w:autoSpaceDE w:val="0"/>
              <w:autoSpaceDN w:val="0"/>
              <w:adjustRightInd w:val="0"/>
              <w:jc w:val="both"/>
              <w:rPr>
                <w:rFonts w:ascii="Arial" w:hAnsi="Arial" w:cs="Arial"/>
                <w:sz w:val="20"/>
                <w:szCs w:val="20"/>
              </w:rPr>
            </w:pPr>
            <w:r>
              <w:rPr>
                <w:rFonts w:ascii="Arial" w:hAnsi="Arial" w:cs="Arial"/>
                <w:sz w:val="20"/>
                <w:szCs w:val="20"/>
              </w:rPr>
              <w:t xml:space="preserve">Basado en todas las ventajas y la amplitud de posibilidades, que representan asociaciones como AMPI para los negocios inmobiliarios, pertenecer a una asociación se convierte en parte fundamental de la estructura del negocio. </w:t>
            </w:r>
          </w:p>
          <w:p w14:paraId="263F096E" w14:textId="77777777" w:rsidR="00E46B8B" w:rsidRPr="00C85FA7" w:rsidRDefault="00E46B8B" w:rsidP="00826947">
            <w:pPr>
              <w:pStyle w:val="ListParagraph"/>
              <w:numPr>
                <w:ilvl w:val="1"/>
                <w:numId w:val="36"/>
              </w:numPr>
              <w:spacing w:after="0" w:line="240" w:lineRule="auto"/>
              <w:rPr>
                <w:rFonts w:ascii="Arial" w:hAnsi="Arial" w:cs="Arial"/>
                <w:b/>
                <w:sz w:val="20"/>
                <w:szCs w:val="20"/>
                <w:lang w:val="es-ES"/>
              </w:rPr>
            </w:pPr>
            <w:r w:rsidRPr="00C85FA7">
              <w:rPr>
                <w:rFonts w:ascii="Arial" w:hAnsi="Arial" w:cs="Arial"/>
                <w:b/>
                <w:sz w:val="20"/>
                <w:szCs w:val="20"/>
                <w:lang w:val="es-ES"/>
              </w:rPr>
              <w:t>Redes inmobiliarias</w:t>
            </w:r>
          </w:p>
          <w:p w14:paraId="5B59830C" w14:textId="77777777" w:rsidR="00E46B8B" w:rsidRPr="00993025" w:rsidRDefault="00E46B8B" w:rsidP="00826947">
            <w:pPr>
              <w:pStyle w:val="ListParagraph"/>
              <w:spacing w:after="0" w:line="240" w:lineRule="auto"/>
              <w:ind w:left="0"/>
              <w:rPr>
                <w:rFonts w:ascii="Arial" w:hAnsi="Arial" w:cs="Arial"/>
                <w:sz w:val="20"/>
                <w:szCs w:val="20"/>
                <w:lang w:val="es-ES"/>
              </w:rPr>
            </w:pPr>
            <w:commentRangeStart w:id="36"/>
            <w:r>
              <w:rPr>
                <w:noProof/>
                <w:lang w:eastAsia="es-MX"/>
              </w:rPr>
              <w:lastRenderedPageBreak/>
              <w:drawing>
                <wp:anchor distT="0" distB="0" distL="114300" distR="114300" simplePos="0" relativeHeight="251688448" behindDoc="0" locked="0" layoutInCell="1" allowOverlap="1" wp14:anchorId="5A206F0B" wp14:editId="2950EC63">
                  <wp:simplePos x="0" y="0"/>
                  <wp:positionH relativeFrom="column">
                    <wp:posOffset>32385</wp:posOffset>
                  </wp:positionH>
                  <wp:positionV relativeFrom="paragraph">
                    <wp:posOffset>141605</wp:posOffset>
                  </wp:positionV>
                  <wp:extent cx="1583055" cy="1847850"/>
                  <wp:effectExtent l="0" t="0" r="0" b="0"/>
                  <wp:wrapSquare wrapText="bothSides"/>
                  <wp:docPr id="128" name="Picture 128" descr="Real Estate : Arte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al Estate : Arte vectorial"/>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83055" cy="18478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commentRangeEnd w:id="36"/>
          </w:p>
          <w:p w14:paraId="14054525" w14:textId="726BA6C6"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r>
              <w:rPr>
                <w:rStyle w:val="CommentReference"/>
              </w:rPr>
              <w:commentReference w:id="36"/>
            </w:r>
            <w:r>
              <w:rPr>
                <w:rStyle w:val="CommentReference"/>
                <w:rFonts w:ascii="Arial" w:hAnsi="Arial" w:cs="Arial"/>
                <w:sz w:val="20"/>
                <w:szCs w:val="20"/>
              </w:rPr>
              <w:t>Las redes inmobiliarias, como su nombre lo indica, se refiere</w:t>
            </w:r>
            <w:r>
              <w:rPr>
                <w:rStyle w:val="CommentReference"/>
                <w:rFonts w:ascii="Arial" w:hAnsi="Arial" w:cs="Arial"/>
                <w:sz w:val="20"/>
                <w:szCs w:val="20"/>
                <w:lang w:val="es-419"/>
              </w:rPr>
              <w:t>n</w:t>
            </w:r>
            <w:r>
              <w:rPr>
                <w:rStyle w:val="CommentReference"/>
                <w:rFonts w:ascii="Arial" w:hAnsi="Arial" w:cs="Arial"/>
                <w:sz w:val="20"/>
                <w:szCs w:val="20"/>
              </w:rPr>
              <w:t xml:space="preserve"> a los enlaces que hacen entre las franquicias, agentes independientes y asociaciones para promover los inmuebles de su cartera. De esta forma las agencias se suscriben a portales web de proyección nacional principalmente a través de Internet, ya que estos sitios te dan la posibilidad de subir información de diversas inmobiliarias permitiendo que los agentes puedan promover inmuebles captados por agentes de diferentes tipos de franquicia, siguiendo y respetando los estatutos establecidos en la asociación a la cual pertenecen.</w:t>
            </w:r>
          </w:p>
          <w:p w14:paraId="293A517E" w14:textId="77777777"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p>
          <w:p w14:paraId="3D551954" w14:textId="1ACE329C"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r>
              <w:rPr>
                <w:rStyle w:val="CommentReference"/>
                <w:rFonts w:ascii="Arial" w:hAnsi="Arial" w:cs="Arial"/>
                <w:sz w:val="20"/>
                <w:szCs w:val="20"/>
              </w:rPr>
              <w:t xml:space="preserve">Algunos de los portales más importantes y con mayor variedad de opciones de inmuebles que pueden consultarse a través de la red sonMetros cúbicos, Trovit, Inmuebles 24, Nocnok, Vivanuncios, entre otros. </w:t>
            </w:r>
          </w:p>
          <w:p w14:paraId="04B97B18" w14:textId="77777777"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p>
          <w:p w14:paraId="5AB3F772" w14:textId="357A6777"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r>
              <w:rPr>
                <w:rStyle w:val="CommentReference"/>
                <w:rFonts w:ascii="Arial" w:hAnsi="Arial" w:cs="Arial"/>
                <w:sz w:val="20"/>
                <w:szCs w:val="20"/>
              </w:rPr>
              <w:t xml:space="preserve">Estos a su vez establecen ligas con otros tantos más de manera automática, generando actualmente una red de alrededor de </w:t>
            </w:r>
            <w:r w:rsidRPr="00407B01">
              <w:rPr>
                <w:rStyle w:val="CommentReference"/>
                <w:rFonts w:ascii="Arial" w:hAnsi="Arial" w:cs="Arial"/>
                <w:b/>
                <w:sz w:val="20"/>
                <w:szCs w:val="20"/>
              </w:rPr>
              <w:t>39 portales web</w:t>
            </w:r>
            <w:r>
              <w:rPr>
                <w:rStyle w:val="CommentReference"/>
                <w:rFonts w:ascii="Arial" w:hAnsi="Arial" w:cs="Arial"/>
                <w:sz w:val="20"/>
                <w:szCs w:val="20"/>
              </w:rPr>
              <w:t xml:space="preserve"> en donde se publican las ofertas inmobiliarias. Por su parte</w:t>
            </w:r>
            <w:r>
              <w:rPr>
                <w:rStyle w:val="CommentReference"/>
                <w:rFonts w:ascii="Arial" w:hAnsi="Arial" w:cs="Arial"/>
                <w:sz w:val="20"/>
                <w:szCs w:val="20"/>
                <w:lang w:val="es-419"/>
              </w:rPr>
              <w:t>,</w:t>
            </w:r>
            <w:r>
              <w:rPr>
                <w:rStyle w:val="CommentReference"/>
                <w:rFonts w:ascii="Arial" w:hAnsi="Arial" w:cs="Arial"/>
                <w:sz w:val="20"/>
                <w:szCs w:val="20"/>
              </w:rPr>
              <w:t xml:space="preserve"> las franquicias internacionales ofrecen además del enlace con las redes nacionales, enlace internacional</w:t>
            </w:r>
            <w:r>
              <w:rPr>
                <w:rStyle w:val="CommentReference"/>
                <w:rFonts w:ascii="Arial" w:hAnsi="Arial" w:cs="Arial"/>
                <w:sz w:val="20"/>
                <w:szCs w:val="20"/>
                <w:lang w:val="es-419"/>
              </w:rPr>
              <w:t>,</w:t>
            </w:r>
            <w:r>
              <w:rPr>
                <w:rStyle w:val="CommentReference"/>
                <w:rFonts w:ascii="Arial" w:hAnsi="Arial" w:cs="Arial"/>
                <w:sz w:val="20"/>
                <w:szCs w:val="20"/>
              </w:rPr>
              <w:t xml:space="preserve"> como es el caso de Realty World que actualmente permite tener contacto con su oficinas matriz en Canadá, y con más de 1</w:t>
            </w:r>
            <w:r>
              <w:rPr>
                <w:rStyle w:val="CommentReference"/>
                <w:rFonts w:ascii="Arial" w:hAnsi="Arial" w:cs="Arial"/>
                <w:sz w:val="20"/>
                <w:szCs w:val="20"/>
                <w:lang w:val="es-419"/>
              </w:rPr>
              <w:t xml:space="preserve"> </w:t>
            </w:r>
            <w:r>
              <w:rPr>
                <w:rStyle w:val="CommentReference"/>
                <w:rFonts w:ascii="Arial" w:hAnsi="Arial" w:cs="Arial"/>
                <w:sz w:val="20"/>
                <w:szCs w:val="20"/>
              </w:rPr>
              <w:t>000 oficinas a nivel mundial tanto en Estados Unidos, Canadá y Europa, las cuales cuentan con más de 15</w:t>
            </w:r>
            <w:r>
              <w:rPr>
                <w:rStyle w:val="CommentReference"/>
                <w:rFonts w:ascii="Arial" w:hAnsi="Arial" w:cs="Arial"/>
                <w:sz w:val="20"/>
                <w:szCs w:val="20"/>
                <w:lang w:val="es-419"/>
              </w:rPr>
              <w:t xml:space="preserve"> </w:t>
            </w:r>
            <w:r>
              <w:rPr>
                <w:rStyle w:val="CommentReference"/>
                <w:rFonts w:ascii="Arial" w:hAnsi="Arial" w:cs="Arial"/>
                <w:sz w:val="20"/>
                <w:szCs w:val="20"/>
              </w:rPr>
              <w:t>000 agentes que permiten la posibilidad de ampliar sus oportunidades de negocios en este esquema globalizado actual.</w:t>
            </w:r>
          </w:p>
          <w:p w14:paraId="4528C54D" w14:textId="77777777"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p>
          <w:p w14:paraId="48260299" w14:textId="05C8DD4C"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r>
              <w:rPr>
                <w:rStyle w:val="CommentReference"/>
                <w:rFonts w:ascii="Arial" w:hAnsi="Arial" w:cs="Arial"/>
                <w:sz w:val="20"/>
                <w:szCs w:val="20"/>
              </w:rPr>
              <w:t>Actualmente la promoción por Internet es el medio más influyente para contactar propietarios con posibles arrendatarios o compradores.</w:t>
            </w:r>
          </w:p>
          <w:p w14:paraId="753E896F" w14:textId="77777777"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p>
          <w:p w14:paraId="7B2B7011" w14:textId="1C4FE6AF"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r>
              <w:rPr>
                <w:rStyle w:val="CommentReference"/>
                <w:rFonts w:ascii="Arial" w:hAnsi="Arial" w:cs="Arial"/>
                <w:sz w:val="20"/>
                <w:szCs w:val="20"/>
              </w:rPr>
              <w:t>El posicionamiento a través de las redes sociales es muy importante, esto también ayuda a la segmentación del mercado, a la escala (sinergias y triangulación) y a la diferenciación. No hay que olvidar que hoy en día la escucha y la interacción es esencial para fomentar una buena imagen que ayude a la marca.</w:t>
            </w:r>
          </w:p>
          <w:p w14:paraId="4C77290C" w14:textId="77777777"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p>
          <w:p w14:paraId="126E885B" w14:textId="77777777"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r>
              <w:rPr>
                <w:rStyle w:val="CommentReference"/>
                <w:rFonts w:ascii="Arial" w:hAnsi="Arial" w:cs="Arial"/>
                <w:sz w:val="20"/>
                <w:szCs w:val="20"/>
              </w:rPr>
              <w:t>Para esto te presentamos el ejemplo de Cava and Twitts:</w:t>
            </w:r>
          </w:p>
          <w:p w14:paraId="3571BA1D" w14:textId="77777777"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p>
          <w:p w14:paraId="66FDC712" w14:textId="77777777" w:rsidR="00E46B8B" w:rsidRPr="001C4C8A" w:rsidRDefault="00E46B8B" w:rsidP="00826947">
            <w:pPr>
              <w:ind w:firstLine="708"/>
              <w:jc w:val="center"/>
              <w:rPr>
                <w:rFonts w:ascii="Arial" w:hAnsi="Arial" w:cs="Arial"/>
                <w:b/>
                <w:color w:val="92D050"/>
                <w:sz w:val="20"/>
                <w:szCs w:val="20"/>
                <w:lang w:val="es-ES"/>
              </w:rPr>
            </w:pPr>
            <w:r w:rsidRPr="001C4C8A">
              <w:rPr>
                <w:rFonts w:ascii="Arial" w:hAnsi="Arial" w:cs="Arial"/>
                <w:b/>
                <w:color w:val="92D050"/>
                <w:sz w:val="20"/>
                <w:szCs w:val="20"/>
                <w:lang w:val="es-ES"/>
              </w:rPr>
              <w:t xml:space="preserve">Haz clic en </w:t>
            </w:r>
            <w:r>
              <w:rPr>
                <w:rFonts w:ascii="Arial" w:hAnsi="Arial" w:cs="Arial"/>
                <w:b/>
                <w:color w:val="92D050"/>
                <w:sz w:val="20"/>
                <w:szCs w:val="20"/>
                <w:lang w:val="es-ES"/>
              </w:rPr>
              <w:t>el video</w:t>
            </w:r>
            <w:r w:rsidRPr="001C4C8A">
              <w:rPr>
                <w:rFonts w:ascii="Arial" w:hAnsi="Arial" w:cs="Arial"/>
                <w:b/>
                <w:color w:val="92D050"/>
                <w:sz w:val="20"/>
                <w:szCs w:val="20"/>
                <w:lang w:val="es-ES"/>
              </w:rPr>
              <w:t xml:space="preserve"> para </w:t>
            </w:r>
            <w:r>
              <w:rPr>
                <w:rFonts w:ascii="Arial" w:hAnsi="Arial" w:cs="Arial"/>
                <w:b/>
                <w:color w:val="92D050"/>
                <w:sz w:val="20"/>
                <w:szCs w:val="20"/>
                <w:lang w:val="es-ES"/>
              </w:rPr>
              <w:t>ver</w:t>
            </w:r>
            <w:r w:rsidRPr="001C4C8A">
              <w:rPr>
                <w:rFonts w:ascii="Arial" w:hAnsi="Arial" w:cs="Arial"/>
                <w:b/>
                <w:color w:val="92D050"/>
                <w:sz w:val="20"/>
                <w:szCs w:val="20"/>
                <w:lang w:val="es-ES"/>
              </w:rPr>
              <w:t xml:space="preserve"> su información</w:t>
            </w:r>
          </w:p>
          <w:p w14:paraId="30CAE3E4" w14:textId="77777777" w:rsidR="00E46B8B" w:rsidRPr="001C4C8A" w:rsidRDefault="00E46B8B" w:rsidP="00826947">
            <w:pPr>
              <w:autoSpaceDE w:val="0"/>
              <w:autoSpaceDN w:val="0"/>
              <w:adjustRightInd w:val="0"/>
              <w:spacing w:after="0" w:line="240" w:lineRule="auto"/>
              <w:jc w:val="center"/>
              <w:rPr>
                <w:rStyle w:val="CommentReference"/>
                <w:rFonts w:ascii="Arial" w:hAnsi="Arial" w:cs="Arial"/>
                <w:sz w:val="20"/>
                <w:szCs w:val="20"/>
                <w:lang w:val="es-ES"/>
              </w:rPr>
            </w:pPr>
            <w:commentRangeStart w:id="37"/>
            <w:r>
              <w:rPr>
                <w:noProof/>
                <w:lang w:eastAsia="es-MX"/>
              </w:rPr>
              <w:drawing>
                <wp:inline distT="0" distB="0" distL="0" distR="0" wp14:anchorId="20896151" wp14:editId="5167219D">
                  <wp:extent cx="3790950" cy="2520008"/>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807053" cy="2530712"/>
                          </a:xfrm>
                          <a:prstGeom prst="rect">
                            <a:avLst/>
                          </a:prstGeom>
                        </pic:spPr>
                      </pic:pic>
                    </a:graphicData>
                  </a:graphic>
                </wp:inline>
              </w:drawing>
            </w:r>
            <w:commentRangeEnd w:id="37"/>
            <w:r>
              <w:rPr>
                <w:rStyle w:val="CommentReference"/>
              </w:rPr>
              <w:commentReference w:id="37"/>
            </w:r>
          </w:p>
          <w:p w14:paraId="7295804F" w14:textId="77777777" w:rsidR="00E46B8B" w:rsidRDefault="00E46B8B" w:rsidP="00826947">
            <w:pPr>
              <w:autoSpaceDE w:val="0"/>
              <w:autoSpaceDN w:val="0"/>
              <w:adjustRightInd w:val="0"/>
              <w:spacing w:after="0" w:line="240" w:lineRule="auto"/>
              <w:jc w:val="both"/>
              <w:rPr>
                <w:rStyle w:val="CommentReference"/>
                <w:rFonts w:ascii="Arial" w:hAnsi="Arial" w:cs="Arial"/>
                <w:sz w:val="20"/>
                <w:szCs w:val="20"/>
              </w:rPr>
            </w:pPr>
          </w:p>
          <w:p w14:paraId="6C6858C6" w14:textId="77777777" w:rsidR="00E46B8B" w:rsidRPr="00C27112" w:rsidRDefault="00E46B8B" w:rsidP="00826947">
            <w:pPr>
              <w:spacing w:after="0" w:line="240" w:lineRule="auto"/>
              <w:rPr>
                <w:rFonts w:ascii="Arial" w:hAnsi="Arial" w:cs="Arial"/>
                <w:color w:val="0070C0"/>
                <w:sz w:val="20"/>
                <w:szCs w:val="20"/>
              </w:rPr>
            </w:pPr>
          </w:p>
          <w:p w14:paraId="7A228A5A" w14:textId="77777777" w:rsidR="00E46B8B" w:rsidRPr="00C27112" w:rsidRDefault="00E46B8B" w:rsidP="00826947">
            <w:pPr>
              <w:spacing w:after="0" w:line="240" w:lineRule="auto"/>
              <w:rPr>
                <w:rFonts w:ascii="Arial" w:hAnsi="Arial" w:cs="Arial"/>
                <w:color w:val="0070C0"/>
                <w:sz w:val="20"/>
                <w:szCs w:val="20"/>
              </w:rPr>
            </w:pPr>
            <w:r w:rsidRPr="00C27112">
              <w:rPr>
                <w:rFonts w:ascii="Arial" w:hAnsi="Arial" w:cs="Arial"/>
                <w:color w:val="0070C0"/>
                <w:sz w:val="20"/>
                <w:szCs w:val="20"/>
              </w:rPr>
              <w:lastRenderedPageBreak/>
              <w:t>Ligas autorizadas para obtener imágenes:</w:t>
            </w:r>
          </w:p>
          <w:p w14:paraId="1A22AA97" w14:textId="77777777" w:rsidR="00E46B8B" w:rsidRPr="00C27112" w:rsidRDefault="00E46B8B" w:rsidP="00826947">
            <w:pPr>
              <w:spacing w:after="0" w:line="240" w:lineRule="auto"/>
              <w:rPr>
                <w:rFonts w:ascii="Arial" w:hAnsi="Arial" w:cs="Arial"/>
                <w:color w:val="0070C0"/>
                <w:sz w:val="20"/>
                <w:szCs w:val="20"/>
              </w:rPr>
            </w:pPr>
          </w:p>
          <w:p w14:paraId="3EF71B21" w14:textId="77777777" w:rsidR="00E46B8B" w:rsidRPr="00C27112" w:rsidRDefault="008B7C07" w:rsidP="00826947">
            <w:pPr>
              <w:spacing w:after="0" w:line="240" w:lineRule="auto"/>
              <w:rPr>
                <w:rFonts w:ascii="Arial" w:hAnsi="Arial" w:cs="Arial"/>
                <w:color w:val="0070C0"/>
                <w:sz w:val="20"/>
                <w:szCs w:val="20"/>
              </w:rPr>
            </w:pPr>
            <w:hyperlink r:id="rId86" w:history="1">
              <w:r w:rsidR="00E46B8B" w:rsidRPr="00C27112">
                <w:rPr>
                  <w:rStyle w:val="Hyperlink"/>
                  <w:rFonts w:ascii="Arial" w:hAnsi="Arial" w:cs="Arial"/>
                  <w:sz w:val="20"/>
                  <w:szCs w:val="20"/>
                </w:rPr>
                <w:t>http://www.shutterstock.com/</w:t>
              </w:r>
            </w:hyperlink>
          </w:p>
          <w:p w14:paraId="28D88447" w14:textId="77777777" w:rsidR="00E46B8B" w:rsidRPr="00C27112" w:rsidRDefault="008B7C07" w:rsidP="00826947">
            <w:pPr>
              <w:spacing w:after="0" w:line="240" w:lineRule="auto"/>
              <w:rPr>
                <w:rFonts w:ascii="Arial" w:hAnsi="Arial" w:cs="Arial"/>
                <w:color w:val="0070C0"/>
                <w:sz w:val="20"/>
                <w:szCs w:val="20"/>
              </w:rPr>
            </w:pPr>
            <w:hyperlink r:id="rId87" w:history="1">
              <w:r w:rsidR="00E46B8B" w:rsidRPr="00C27112">
                <w:rPr>
                  <w:rStyle w:val="Hyperlink"/>
                  <w:rFonts w:ascii="Arial" w:hAnsi="Arial" w:cs="Arial"/>
                  <w:sz w:val="20"/>
                  <w:szCs w:val="20"/>
                </w:rPr>
                <w:t>http://www.thinkstockphotos.com/</w:t>
              </w:r>
            </w:hyperlink>
          </w:p>
          <w:p w14:paraId="15574F9E" w14:textId="77777777" w:rsidR="00E46B8B" w:rsidRPr="00C27112" w:rsidRDefault="008B7C07" w:rsidP="00826947">
            <w:pPr>
              <w:spacing w:after="0" w:line="240" w:lineRule="auto"/>
              <w:rPr>
                <w:rFonts w:ascii="Arial" w:hAnsi="Arial" w:cs="Arial"/>
                <w:color w:val="0070C0"/>
                <w:sz w:val="20"/>
                <w:szCs w:val="20"/>
              </w:rPr>
            </w:pPr>
            <w:hyperlink r:id="rId88" w:history="1">
              <w:r w:rsidR="00E46B8B" w:rsidRPr="00C27112">
                <w:rPr>
                  <w:rStyle w:val="Hyperlink"/>
                  <w:rFonts w:ascii="Arial" w:hAnsi="Arial" w:cs="Arial"/>
                  <w:sz w:val="20"/>
                  <w:szCs w:val="20"/>
                </w:rPr>
                <w:t>http://espanol.istockphoto.com/</w:t>
              </w:r>
            </w:hyperlink>
          </w:p>
          <w:p w14:paraId="5196203D" w14:textId="77777777" w:rsidR="00E46B8B" w:rsidRPr="00C27112" w:rsidRDefault="00E46B8B" w:rsidP="00826947">
            <w:pPr>
              <w:spacing w:after="0" w:line="240" w:lineRule="auto"/>
              <w:rPr>
                <w:rFonts w:ascii="Arial" w:hAnsi="Arial" w:cs="Arial"/>
                <w:color w:val="0070C0"/>
                <w:sz w:val="20"/>
                <w:szCs w:val="20"/>
              </w:rPr>
            </w:pPr>
          </w:p>
          <w:p w14:paraId="075F94B6" w14:textId="77777777" w:rsidR="00E46B8B" w:rsidRPr="00C27112" w:rsidRDefault="00E46B8B" w:rsidP="00826947">
            <w:pPr>
              <w:spacing w:after="0" w:line="240" w:lineRule="auto"/>
              <w:rPr>
                <w:rFonts w:ascii="Arial" w:hAnsi="Arial" w:cs="Arial"/>
                <w:color w:val="0070C0"/>
                <w:sz w:val="20"/>
                <w:szCs w:val="20"/>
              </w:rPr>
            </w:pPr>
            <w:r w:rsidRPr="00C27112">
              <w:rPr>
                <w:rFonts w:ascii="Arial" w:hAnsi="Arial" w:cs="Arial"/>
                <w:color w:val="0070C0"/>
                <w:sz w:val="20"/>
                <w:szCs w:val="20"/>
              </w:rPr>
              <w:t>Y fuentes confiables.</w:t>
            </w:r>
          </w:p>
          <w:p w14:paraId="78D8C7B5" w14:textId="77777777" w:rsidR="00E46B8B" w:rsidRPr="00023343" w:rsidRDefault="00E46B8B" w:rsidP="00826947">
            <w:pPr>
              <w:spacing w:after="0" w:line="240" w:lineRule="auto"/>
              <w:rPr>
                <w:rFonts w:ascii="Arial" w:hAnsi="Arial" w:cs="Arial"/>
                <w:color w:val="0070C0"/>
                <w:sz w:val="20"/>
                <w:szCs w:val="20"/>
              </w:rPr>
            </w:pPr>
            <w:r w:rsidRPr="00C27112">
              <w:rPr>
                <w:rFonts w:ascii="Arial" w:hAnsi="Arial" w:cs="Arial"/>
                <w:color w:val="0070C0"/>
                <w:sz w:val="20"/>
                <w:szCs w:val="20"/>
              </w:rPr>
              <w:t>NO se permiten imágenes o contenido de monografías, Wikiped</w:t>
            </w:r>
            <w:r>
              <w:rPr>
                <w:rFonts w:ascii="Arial" w:hAnsi="Arial" w:cs="Arial"/>
                <w:color w:val="0070C0"/>
                <w:sz w:val="20"/>
                <w:szCs w:val="20"/>
              </w:rPr>
              <w:t>ia, rincón del vago y similares</w:t>
            </w:r>
          </w:p>
        </w:tc>
      </w:tr>
    </w:tbl>
    <w:p w14:paraId="4F847888" w14:textId="77777777" w:rsidR="00E46B8B" w:rsidRPr="00CB2A50" w:rsidRDefault="00E46B8B" w:rsidP="00E46B8B">
      <w:pPr>
        <w:spacing w:after="0" w:line="240" w:lineRule="auto"/>
        <w:outlineLvl w:val="0"/>
        <w:rPr>
          <w:rFonts w:ascii="Arial" w:eastAsia="Times New Roman" w:hAnsi="Arial" w:cs="Arial"/>
          <w:color w:val="984806"/>
          <w:sz w:val="20"/>
          <w:szCs w:val="20"/>
        </w:rPr>
      </w:pPr>
    </w:p>
    <w:p w14:paraId="2810DAD1" w14:textId="77777777" w:rsidR="00E46B8B" w:rsidRDefault="00E46B8B" w:rsidP="00E46B8B">
      <w:pPr>
        <w:spacing w:after="0" w:line="240" w:lineRule="auto"/>
        <w:outlineLvl w:val="0"/>
        <w:rPr>
          <w:rFonts w:ascii="Arial" w:eastAsia="Times New Roman" w:hAnsi="Arial" w:cs="Arial"/>
          <w:color w:val="984806"/>
          <w:sz w:val="20"/>
          <w:szCs w:val="20"/>
        </w:rPr>
      </w:pPr>
    </w:p>
    <w:p w14:paraId="29A73C80" w14:textId="77777777" w:rsidR="00E46B8B" w:rsidRPr="00CB2A50" w:rsidRDefault="00E46B8B" w:rsidP="00E46B8B">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Cierre del tema 8</w:t>
      </w:r>
      <w:r w:rsidRPr="00CB2A50">
        <w:rPr>
          <w:rFonts w:ascii="Arial" w:eastAsia="Times New Roman" w:hAnsi="Arial" w:cs="Arial"/>
          <w:b/>
          <w:bCs/>
          <w:color w:val="FFFFFF"/>
          <w:sz w:val="20"/>
          <w:szCs w:val="20"/>
        </w:rPr>
        <w:t xml:space="preserve"> (aterrizaje del </w:t>
      </w:r>
      <w:r>
        <w:rPr>
          <w:rFonts w:ascii="Arial" w:eastAsia="Times New Roman" w:hAnsi="Arial" w:cs="Arial"/>
          <w:b/>
          <w:bCs/>
          <w:color w:val="FFFFFF"/>
          <w:sz w:val="20"/>
          <w:szCs w:val="20"/>
        </w:rPr>
        <w:t>participante</w:t>
      </w:r>
      <w:r w:rsidRPr="00CB2A50">
        <w:rPr>
          <w:rFonts w:ascii="Arial" w:eastAsia="Times New Roman" w:hAnsi="Arial" w:cs="Arial"/>
          <w:b/>
          <w:bCs/>
          <w:color w:val="FFFFFF"/>
          <w:sz w:val="20"/>
          <w:szCs w:val="20"/>
        </w:rPr>
        <w:t>)</w:t>
      </w:r>
    </w:p>
    <w:p w14:paraId="0FC8B34D" w14:textId="77777777" w:rsidR="00E46B8B" w:rsidRPr="00CB2A50" w:rsidRDefault="00E46B8B" w:rsidP="00E46B8B">
      <w:pPr>
        <w:pStyle w:val="NoSpacing"/>
      </w:pPr>
    </w:p>
    <w:p w14:paraId="21933850" w14:textId="77777777" w:rsidR="00E46B8B" w:rsidRPr="00CB2A50" w:rsidRDefault="00E46B8B" w:rsidP="00E46B8B">
      <w:pPr>
        <w:shd w:val="clear" w:color="auto" w:fill="E7E6E6"/>
        <w:rPr>
          <w:rFonts w:ascii="Arial" w:hAnsi="Arial" w:cs="Arial"/>
          <w:sz w:val="20"/>
          <w:szCs w:val="20"/>
        </w:rPr>
      </w:pPr>
      <w:r w:rsidRPr="00CB2A50">
        <w:rPr>
          <w:rFonts w:ascii="Arial" w:hAnsi="Arial" w:cs="Arial"/>
          <w:sz w:val="20"/>
          <w:szCs w:val="20"/>
        </w:rPr>
        <w:t>Con base en la situación descrita en la sección anterior (planteamiento inicial), elabore un cierre o conclusión que permita al participante hacer una reflexión del tema en su vida personal o profesional. Puede tomar como referencia las siguientes estrategias, lo importante es establecer una conexión clara entre el planteamiento inicial y el cierre del tema (tener en cuenta el perfil del participante).</w:t>
      </w:r>
    </w:p>
    <w:p w14:paraId="27E41667" w14:textId="77777777" w:rsidR="00E46B8B" w:rsidRPr="00CB2A50" w:rsidRDefault="00E46B8B" w:rsidP="00E46B8B">
      <w:pPr>
        <w:pStyle w:val="ListParagraph"/>
        <w:numPr>
          <w:ilvl w:val="0"/>
          <w:numId w:val="3"/>
        </w:numPr>
        <w:shd w:val="clear" w:color="auto" w:fill="E7E6E6"/>
        <w:rPr>
          <w:rFonts w:ascii="Arial" w:hAnsi="Arial" w:cs="Arial"/>
          <w:sz w:val="20"/>
          <w:szCs w:val="20"/>
        </w:rPr>
      </w:pPr>
      <w:r w:rsidRPr="00CB2A50">
        <w:rPr>
          <w:rFonts w:ascii="Arial" w:hAnsi="Arial" w:cs="Arial"/>
          <w:sz w:val="20"/>
          <w:szCs w:val="20"/>
        </w:rPr>
        <w:t>Conclusión + Pregunta(s) de reflexión</w:t>
      </w:r>
    </w:p>
    <w:p w14:paraId="743C2FE0" w14:textId="77777777" w:rsidR="00E46B8B" w:rsidRPr="00CB2A50" w:rsidRDefault="00E46B8B" w:rsidP="00E46B8B">
      <w:pPr>
        <w:pStyle w:val="ListParagraph"/>
        <w:numPr>
          <w:ilvl w:val="0"/>
          <w:numId w:val="3"/>
        </w:numPr>
        <w:shd w:val="clear" w:color="auto" w:fill="E7E6E6"/>
        <w:rPr>
          <w:rFonts w:ascii="Arial" w:hAnsi="Arial" w:cs="Arial"/>
          <w:sz w:val="20"/>
          <w:szCs w:val="20"/>
        </w:rPr>
      </w:pPr>
      <w:r w:rsidRPr="00CB2A50">
        <w:rPr>
          <w:rFonts w:ascii="Arial" w:hAnsi="Arial" w:cs="Arial"/>
          <w:sz w:val="20"/>
          <w:szCs w:val="20"/>
        </w:rPr>
        <w:t xml:space="preserve">Conclusión + Ejercicio de reflexión </w:t>
      </w:r>
    </w:p>
    <w:p w14:paraId="4405A900" w14:textId="77777777" w:rsidR="00E46B8B" w:rsidRPr="00CB2A50" w:rsidRDefault="00E46B8B" w:rsidP="00E46B8B">
      <w:pPr>
        <w:pStyle w:val="ListParagraph"/>
        <w:numPr>
          <w:ilvl w:val="0"/>
          <w:numId w:val="3"/>
        </w:numPr>
        <w:shd w:val="clear" w:color="auto" w:fill="E7E6E6"/>
        <w:rPr>
          <w:rFonts w:ascii="Arial" w:hAnsi="Arial" w:cs="Arial"/>
          <w:sz w:val="20"/>
          <w:szCs w:val="20"/>
        </w:rPr>
      </w:pPr>
      <w:r w:rsidRPr="00CB2A50">
        <w:rPr>
          <w:rFonts w:ascii="Arial" w:hAnsi="Arial" w:cs="Arial"/>
          <w:sz w:val="20"/>
          <w:szCs w:val="20"/>
        </w:rPr>
        <w:t>Conclusión + Esquema o mapa de conceptos</w:t>
      </w:r>
    </w:p>
    <w:p w14:paraId="28312BF5" w14:textId="77777777" w:rsidR="00E46B8B" w:rsidRPr="00CB2A50" w:rsidRDefault="00E46B8B" w:rsidP="00E46B8B">
      <w:pPr>
        <w:pStyle w:val="ListParagraph"/>
        <w:rPr>
          <w:rFonts w:ascii="Arial" w:hAnsi="Arial" w:cs="Arial"/>
          <w:b/>
          <w:sz w:val="2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3"/>
      </w:tblGrid>
      <w:tr w:rsidR="00E46B8B" w:rsidRPr="00C27112" w14:paraId="550BFD97" w14:textId="77777777" w:rsidTr="00826947">
        <w:tc>
          <w:tcPr>
            <w:tcW w:w="8833" w:type="dxa"/>
          </w:tcPr>
          <w:p w14:paraId="0170305F" w14:textId="77777777" w:rsidR="00E46B8B" w:rsidRPr="00F363BB" w:rsidRDefault="00E46B8B" w:rsidP="00826947">
            <w:pPr>
              <w:pStyle w:val="ListParagraph"/>
              <w:spacing w:after="0" w:line="240" w:lineRule="auto"/>
              <w:ind w:left="0"/>
              <w:rPr>
                <w:rFonts w:ascii="Arial" w:hAnsi="Arial" w:cs="Arial"/>
                <w:sz w:val="20"/>
                <w:szCs w:val="20"/>
                <w:lang w:val="es-ES"/>
              </w:rPr>
            </w:pPr>
            <w:commentRangeStart w:id="38"/>
            <w:r>
              <w:rPr>
                <w:noProof/>
                <w:lang w:eastAsia="es-MX"/>
              </w:rPr>
              <w:drawing>
                <wp:anchor distT="0" distB="0" distL="114300" distR="114300" simplePos="0" relativeHeight="251689472" behindDoc="0" locked="0" layoutInCell="1" allowOverlap="1" wp14:anchorId="7C815EEB" wp14:editId="0A236A3D">
                  <wp:simplePos x="0" y="0"/>
                  <wp:positionH relativeFrom="column">
                    <wp:posOffset>5715</wp:posOffset>
                  </wp:positionH>
                  <wp:positionV relativeFrom="paragraph">
                    <wp:posOffset>52705</wp:posOffset>
                  </wp:positionV>
                  <wp:extent cx="1116330" cy="963295"/>
                  <wp:effectExtent l="0" t="0" r="7620" b="8255"/>
                  <wp:wrapSquare wrapText="bothSides"/>
                  <wp:docPr id="130" name="Picture 130" descr="Real estate on mobile : Arte vec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al estate on mobile : Arte vectorial"/>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16330" cy="96329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commentRangeEnd w:id="38"/>
            <w:r>
              <w:rPr>
                <w:rStyle w:val="CommentReference"/>
              </w:rPr>
              <w:commentReference w:id="38"/>
            </w:r>
            <w:r>
              <w:rPr>
                <w:rFonts w:ascii="Arial" w:hAnsi="Arial" w:cs="Arial"/>
                <w:sz w:val="20"/>
                <w:szCs w:val="20"/>
                <w:lang w:val="es-ES"/>
              </w:rPr>
              <w:t>En este tema pudiste observar las formas y estructuras de trabajo de las agencias inmobiliarias, además de la forma en que se relacionan entre una y otra dentro del gremio inmobiliario.</w:t>
            </w:r>
          </w:p>
          <w:p w14:paraId="47FC623C" w14:textId="77777777" w:rsidR="00E46B8B" w:rsidRDefault="00E46B8B" w:rsidP="00826947">
            <w:pPr>
              <w:pStyle w:val="ListParagraph"/>
              <w:spacing w:after="0" w:line="240" w:lineRule="auto"/>
              <w:ind w:left="0"/>
              <w:rPr>
                <w:rFonts w:ascii="Arial" w:hAnsi="Arial" w:cs="Arial"/>
                <w:sz w:val="20"/>
                <w:szCs w:val="20"/>
                <w:lang w:val="es-ES"/>
              </w:rPr>
            </w:pPr>
            <w:r w:rsidRPr="00F363BB">
              <w:rPr>
                <w:rFonts w:ascii="Arial" w:hAnsi="Arial" w:cs="Arial"/>
                <w:sz w:val="20"/>
                <w:szCs w:val="20"/>
                <w:lang w:val="es-ES"/>
              </w:rPr>
              <w:t>Ahora sabes</w:t>
            </w:r>
            <w:r>
              <w:rPr>
                <w:rFonts w:ascii="Arial" w:hAnsi="Arial" w:cs="Arial"/>
                <w:sz w:val="20"/>
                <w:szCs w:val="20"/>
                <w:lang w:val="es-ES"/>
              </w:rPr>
              <w:t xml:space="preserve"> lo importante que es para las franquicias de reciente creación establecer enlaces con asociaciones y otras agencias del ramo</w:t>
            </w:r>
            <w:r>
              <w:rPr>
                <w:rFonts w:ascii="Arial" w:hAnsi="Arial" w:cs="Arial"/>
                <w:sz w:val="20"/>
                <w:szCs w:val="20"/>
                <w:lang w:val="es-419"/>
              </w:rPr>
              <w:t>,</w:t>
            </w:r>
            <w:r>
              <w:rPr>
                <w:rFonts w:ascii="Arial" w:hAnsi="Arial" w:cs="Arial"/>
                <w:sz w:val="20"/>
                <w:szCs w:val="20"/>
                <w:lang w:val="es-ES"/>
              </w:rPr>
              <w:t xml:space="preserve"> así como con sus oficinas hermanas en otros países para poder ampliar su panorama y oportunidades de negocio.</w:t>
            </w:r>
          </w:p>
          <w:p w14:paraId="38517AB4" w14:textId="77777777" w:rsidR="00E46B8B" w:rsidRDefault="00E46B8B" w:rsidP="00826947">
            <w:pPr>
              <w:pStyle w:val="ListParagraph"/>
              <w:spacing w:after="0" w:line="240" w:lineRule="auto"/>
              <w:ind w:left="0"/>
              <w:rPr>
                <w:rFonts w:ascii="Arial" w:hAnsi="Arial" w:cs="Arial"/>
                <w:sz w:val="20"/>
                <w:szCs w:val="20"/>
                <w:lang w:val="es-ES"/>
              </w:rPr>
            </w:pPr>
          </w:p>
          <w:p w14:paraId="28DD27B4" w14:textId="77777777" w:rsidR="00E46B8B" w:rsidRDefault="00E46B8B" w:rsidP="00826947">
            <w:pPr>
              <w:pStyle w:val="ListParagraph"/>
              <w:spacing w:after="0" w:line="240" w:lineRule="auto"/>
              <w:ind w:left="0"/>
              <w:rPr>
                <w:rFonts w:ascii="Arial" w:hAnsi="Arial" w:cs="Arial"/>
                <w:sz w:val="20"/>
                <w:szCs w:val="20"/>
                <w:lang w:val="es-ES"/>
              </w:rPr>
            </w:pPr>
            <w:r>
              <w:rPr>
                <w:rFonts w:ascii="Arial" w:hAnsi="Arial" w:cs="Arial"/>
                <w:sz w:val="20"/>
                <w:szCs w:val="20"/>
                <w:lang w:val="es-ES"/>
              </w:rPr>
              <w:t>De la misma forma identificaste la capacidad competitiva que le da a una franquicia el poder tener como respaldo una mayor cantidad de opciones inmobiliarias y una mayor preparación profesional de sus agentes.</w:t>
            </w:r>
          </w:p>
          <w:p w14:paraId="4748F5D6" w14:textId="77777777" w:rsidR="00E46B8B" w:rsidRPr="0086269C" w:rsidRDefault="00E46B8B" w:rsidP="00826947">
            <w:pPr>
              <w:rPr>
                <w:rFonts w:ascii="Arial" w:hAnsi="Arial" w:cs="Arial"/>
                <w:sz w:val="20"/>
                <w:szCs w:val="20"/>
              </w:rPr>
            </w:pPr>
          </w:p>
        </w:tc>
      </w:tr>
    </w:tbl>
    <w:p w14:paraId="480C6472" w14:textId="77777777" w:rsidR="00E46B8B" w:rsidRDefault="00E46B8B" w:rsidP="00E46B8B">
      <w:pPr>
        <w:spacing w:after="0" w:line="240" w:lineRule="auto"/>
        <w:outlineLvl w:val="0"/>
        <w:rPr>
          <w:rFonts w:ascii="Arial" w:eastAsia="Times New Roman" w:hAnsi="Arial" w:cs="Arial"/>
          <w:color w:val="984806"/>
          <w:sz w:val="20"/>
          <w:szCs w:val="20"/>
        </w:rPr>
      </w:pPr>
    </w:p>
    <w:p w14:paraId="1E76340C" w14:textId="77777777" w:rsidR="00E46B8B" w:rsidRPr="007F0D28" w:rsidRDefault="00E46B8B" w:rsidP="00E46B8B">
      <w:pPr>
        <w:shd w:val="clear" w:color="auto" w:fill="003366"/>
        <w:spacing w:after="0" w:line="240" w:lineRule="auto"/>
        <w:ind w:left="708" w:hanging="708"/>
        <w:outlineLvl w:val="0"/>
        <w:rPr>
          <w:rFonts w:ascii="Arial" w:eastAsia="Times New Roman" w:hAnsi="Arial" w:cs="Arial"/>
          <w:b/>
          <w:bCs/>
          <w:color w:val="FFFFFF"/>
          <w:sz w:val="20"/>
          <w:szCs w:val="20"/>
        </w:rPr>
      </w:pPr>
      <w:r w:rsidRPr="006126B3">
        <w:rPr>
          <w:rFonts w:ascii="Arial" w:eastAsia="Times New Roman" w:hAnsi="Arial" w:cs="Arial"/>
          <w:b/>
          <w:bCs/>
          <w:color w:val="FFFFFF"/>
          <w:sz w:val="20"/>
          <w:szCs w:val="20"/>
        </w:rPr>
        <w:t xml:space="preserve">Práctica </w:t>
      </w:r>
      <w:r>
        <w:rPr>
          <w:rFonts w:ascii="Arial" w:eastAsia="Times New Roman" w:hAnsi="Arial" w:cs="Arial"/>
          <w:b/>
          <w:bCs/>
          <w:color w:val="FFFFFF"/>
          <w:sz w:val="20"/>
          <w:szCs w:val="20"/>
        </w:rPr>
        <w:t>tema 8</w:t>
      </w:r>
      <w:commentRangeStart w:id="39"/>
    </w:p>
    <w:p w14:paraId="37B7608A" w14:textId="77777777" w:rsidR="00E46B8B" w:rsidRPr="00D135E7" w:rsidRDefault="00E46B8B" w:rsidP="00E46B8B">
      <w:pPr>
        <w:shd w:val="clear" w:color="auto" w:fill="E7E6E6" w:themeFill="background2"/>
        <w:rPr>
          <w:rFonts w:ascii="Arial" w:hAnsi="Arial" w:cs="Arial"/>
          <w:sz w:val="20"/>
          <w:szCs w:val="20"/>
        </w:rPr>
      </w:pPr>
    </w:p>
    <w:tbl>
      <w:tblPr>
        <w:tblStyle w:val="TableGrid"/>
        <w:tblW w:w="0" w:type="auto"/>
        <w:tblLook w:val="04A0" w:firstRow="1" w:lastRow="0" w:firstColumn="1" w:lastColumn="0" w:noHBand="0" w:noVBand="1"/>
      </w:tblPr>
      <w:tblGrid>
        <w:gridCol w:w="8828"/>
      </w:tblGrid>
      <w:tr w:rsidR="00E46B8B" w14:paraId="66F3899F" w14:textId="77777777" w:rsidTr="00826947">
        <w:tc>
          <w:tcPr>
            <w:tcW w:w="8828" w:type="dxa"/>
          </w:tcPr>
          <w:p w14:paraId="10FF601C" w14:textId="77777777" w:rsidR="00E46B8B" w:rsidRDefault="00E46B8B" w:rsidP="00826947">
            <w:pPr>
              <w:jc w:val="center"/>
              <w:rPr>
                <w:rFonts w:ascii="Arial" w:hAnsi="Arial" w:cs="Arial"/>
                <w:b/>
                <w:lang w:val="es-ES"/>
              </w:rPr>
            </w:pPr>
            <w:r w:rsidRPr="001C52AC">
              <w:rPr>
                <w:rFonts w:ascii="Arial" w:hAnsi="Arial" w:cs="Arial"/>
                <w:b/>
                <w:lang w:val="es-ES"/>
              </w:rPr>
              <w:t>Pr</w:t>
            </w:r>
            <w:r>
              <w:rPr>
                <w:rFonts w:ascii="Arial" w:hAnsi="Arial" w:cs="Arial"/>
                <w:b/>
                <w:lang w:val="es-ES"/>
              </w:rPr>
              <w:t>áctica</w:t>
            </w:r>
            <w:r>
              <w:rPr>
                <w:rFonts w:ascii="Arial" w:hAnsi="Arial" w:cs="Arial"/>
                <w:b/>
                <w:lang w:val="es-419"/>
              </w:rPr>
              <w:t xml:space="preserve"> </w:t>
            </w:r>
            <w:r>
              <w:rPr>
                <w:rFonts w:ascii="Arial" w:hAnsi="Arial" w:cs="Arial"/>
                <w:b/>
                <w:lang w:val="es-ES"/>
              </w:rPr>
              <w:t>8</w:t>
            </w:r>
          </w:p>
          <w:p w14:paraId="3016BAB6" w14:textId="77777777" w:rsidR="00E46B8B" w:rsidRPr="001C52AC" w:rsidRDefault="00E46B8B" w:rsidP="00826947">
            <w:pPr>
              <w:jc w:val="center"/>
              <w:rPr>
                <w:rFonts w:ascii="Arial" w:hAnsi="Arial" w:cs="Arial"/>
                <w:b/>
                <w:lang w:val="es-ES"/>
              </w:rPr>
            </w:pPr>
          </w:p>
          <w:p w14:paraId="730595DB" w14:textId="77777777" w:rsidR="00E46B8B" w:rsidRDefault="00E46B8B" w:rsidP="00826947">
            <w:pPr>
              <w:jc w:val="both"/>
              <w:rPr>
                <w:rFonts w:ascii="Arial" w:hAnsi="Arial" w:cs="Arial"/>
                <w:b/>
                <w:lang w:val="es-ES"/>
              </w:rPr>
            </w:pPr>
            <w:r>
              <w:rPr>
                <w:rFonts w:ascii="Arial" w:hAnsi="Arial" w:cs="Arial"/>
                <w:lang w:val="es-419"/>
              </w:rPr>
              <w:t>Basándote en esto,</w:t>
            </w:r>
            <w:r w:rsidRPr="00C96BEB">
              <w:rPr>
                <w:rFonts w:ascii="Arial" w:hAnsi="Arial" w:cs="Arial"/>
                <w:lang w:val="es-ES"/>
              </w:rPr>
              <w:t xml:space="preserve"> realiza un razonamiento sobre</w:t>
            </w:r>
            <w:r>
              <w:rPr>
                <w:rFonts w:ascii="Arial" w:hAnsi="Arial" w:cs="Arial"/>
                <w:b/>
                <w:lang w:val="es-ES"/>
              </w:rPr>
              <w:t xml:space="preserve"> </w:t>
            </w:r>
            <w:r w:rsidRPr="0086269C">
              <w:rPr>
                <w:rFonts w:ascii="Arial" w:hAnsi="Arial" w:cs="Arial"/>
                <w:b/>
                <w:lang w:val="es-ES"/>
              </w:rPr>
              <w:t>cómo las estructuras más sólidas en las franquicias y agencias inmobiliarias pueden proporcionar una mayor certidumbre y calidad de servicio hacia sus clientes</w:t>
            </w:r>
            <w:r w:rsidRPr="0086269C">
              <w:rPr>
                <w:rFonts w:ascii="Arial" w:hAnsi="Arial" w:cs="Arial"/>
                <w:lang w:val="es-ES"/>
              </w:rPr>
              <w:t>, de tal forma que cada vez más los clientes estarán convencidos de realizar sus operaciones inmobiliarias a través de un agente especializado.</w:t>
            </w:r>
          </w:p>
          <w:p w14:paraId="3852E62C" w14:textId="77777777" w:rsidR="00E46B8B" w:rsidRDefault="00E46B8B" w:rsidP="00826947">
            <w:pPr>
              <w:jc w:val="both"/>
              <w:rPr>
                <w:rFonts w:ascii="Arial" w:hAnsi="Arial" w:cs="Arial"/>
                <w:lang w:val="es-ES"/>
              </w:rPr>
            </w:pPr>
            <w:r>
              <w:rPr>
                <w:rFonts w:ascii="Arial" w:hAnsi="Arial" w:cs="Arial"/>
                <w:b/>
                <w:lang w:val="es-ES"/>
              </w:rPr>
              <w:t xml:space="preserve"> </w:t>
            </w:r>
          </w:p>
          <w:p w14:paraId="5F550A50" w14:textId="77777777" w:rsidR="00E46B8B" w:rsidRDefault="00E46B8B" w:rsidP="00826947">
            <w:pPr>
              <w:rPr>
                <w:rFonts w:ascii="Arial" w:hAnsi="Arial" w:cs="Arial"/>
                <w:lang w:val="es-ES"/>
              </w:rPr>
            </w:pPr>
            <w:r w:rsidRPr="0001631B">
              <w:rPr>
                <w:rFonts w:ascii="Arial" w:hAnsi="Arial" w:cs="Arial"/>
                <w:lang w:val="es-ES"/>
              </w:rPr>
              <w:t>Bás</w:t>
            </w:r>
            <w:r>
              <w:rPr>
                <w:rFonts w:ascii="Arial" w:hAnsi="Arial" w:cs="Arial"/>
                <w:lang w:val="es-ES"/>
              </w:rPr>
              <w:t>ate en las siguientes conceptos:</w:t>
            </w:r>
          </w:p>
          <w:p w14:paraId="5C798138" w14:textId="77777777" w:rsidR="00E46B8B" w:rsidRPr="00131C11" w:rsidRDefault="00E46B8B" w:rsidP="00826947">
            <w:pPr>
              <w:rPr>
                <w:rFonts w:ascii="Arial" w:hAnsi="Arial" w:cs="Arial"/>
                <w:b/>
              </w:rPr>
            </w:pPr>
          </w:p>
          <w:p w14:paraId="3C5F193C" w14:textId="77777777" w:rsidR="00E46B8B" w:rsidRPr="00131C11" w:rsidRDefault="00E46B8B" w:rsidP="00E46B8B">
            <w:pPr>
              <w:pStyle w:val="ListParagraph"/>
              <w:numPr>
                <w:ilvl w:val="0"/>
                <w:numId w:val="12"/>
              </w:numPr>
              <w:rPr>
                <w:rFonts w:ascii="Arial" w:hAnsi="Arial" w:cs="Arial"/>
              </w:rPr>
            </w:pPr>
            <w:r>
              <w:rPr>
                <w:rFonts w:ascii="Arial" w:hAnsi="Arial" w:cs="Arial"/>
              </w:rPr>
              <w:t>La estructura principal está formada por su equipo de agentes promotores y por las habilidades y capacidades de estos principalmente. Regidos por estatutos claros y concisos sobre sus responsabilidades, alcance de sus servicios y la remuneración que recibirán a cambio de ello.</w:t>
            </w:r>
          </w:p>
          <w:p w14:paraId="2757EF1C" w14:textId="77777777" w:rsidR="00E46B8B" w:rsidRDefault="00E46B8B" w:rsidP="00E46B8B">
            <w:pPr>
              <w:pStyle w:val="ListParagraph"/>
              <w:numPr>
                <w:ilvl w:val="0"/>
                <w:numId w:val="12"/>
              </w:numPr>
              <w:rPr>
                <w:rFonts w:ascii="Arial" w:hAnsi="Arial" w:cs="Arial"/>
              </w:rPr>
            </w:pPr>
            <w:r>
              <w:rPr>
                <w:rFonts w:ascii="Arial" w:hAnsi="Arial" w:cs="Arial"/>
              </w:rPr>
              <w:t xml:space="preserve">Las agencias inmobiliarias establecen un enlace entre ellas a través de las asociaciones o gremios, que les permitan compartir información y clientes de una manera segura, con </w:t>
            </w:r>
            <w:r>
              <w:rPr>
                <w:rFonts w:ascii="Arial" w:hAnsi="Arial" w:cs="Arial"/>
              </w:rPr>
              <w:lastRenderedPageBreak/>
              <w:t xml:space="preserve">la firme idea de proporcionar el mejor servicio a sus clientes y al mismo tiempo tener posibilidad de generar mayores ingresos. </w:t>
            </w:r>
          </w:p>
          <w:p w14:paraId="737CD69E" w14:textId="3B1CC66F" w:rsidR="00E46B8B" w:rsidRDefault="00E46B8B" w:rsidP="00E46B8B">
            <w:pPr>
              <w:pStyle w:val="ListParagraph"/>
              <w:numPr>
                <w:ilvl w:val="0"/>
                <w:numId w:val="12"/>
              </w:numPr>
              <w:rPr>
                <w:rFonts w:ascii="Arial" w:hAnsi="Arial" w:cs="Arial"/>
              </w:rPr>
            </w:pPr>
            <w:r>
              <w:rPr>
                <w:rFonts w:ascii="Arial" w:hAnsi="Arial" w:cs="Arial"/>
              </w:rPr>
              <w:t>Ahora, sabes que uno de los puntos clave del negocio de comercialización de inmuebles radica en la experiencia, respaldo y redes de promotor</w:t>
            </w:r>
            <w:r w:rsidR="00E4742A">
              <w:rPr>
                <w:rFonts w:ascii="Arial" w:hAnsi="Arial" w:cs="Arial"/>
                <w:lang w:val="es-419"/>
              </w:rPr>
              <w:t>í</w:t>
            </w:r>
            <w:r>
              <w:rPr>
                <w:rFonts w:ascii="Arial" w:hAnsi="Arial" w:cs="Arial"/>
              </w:rPr>
              <w:t xml:space="preserve">a de las agencias de bienes raíces. </w:t>
            </w:r>
          </w:p>
          <w:p w14:paraId="17425640" w14:textId="77777777" w:rsidR="00E46B8B" w:rsidRPr="004413F3" w:rsidRDefault="00E46B8B" w:rsidP="00826947">
            <w:pPr>
              <w:rPr>
                <w:b/>
              </w:rPr>
            </w:pPr>
          </w:p>
        </w:tc>
      </w:tr>
    </w:tbl>
    <w:commentRangeEnd w:id="39"/>
    <w:p w14:paraId="27F397B1" w14:textId="77777777" w:rsidR="00E46B8B" w:rsidRPr="0001631B" w:rsidRDefault="00B52630" w:rsidP="00E46B8B">
      <w:pPr>
        <w:spacing w:after="0" w:line="240" w:lineRule="auto"/>
        <w:outlineLvl w:val="0"/>
        <w:rPr>
          <w:rFonts w:ascii="Arial" w:eastAsia="Times New Roman" w:hAnsi="Arial" w:cs="Arial"/>
          <w:color w:val="984806"/>
          <w:sz w:val="20"/>
          <w:szCs w:val="20"/>
          <w:lang w:val="es-ES"/>
        </w:rPr>
      </w:pPr>
      <w:r>
        <w:rPr>
          <w:rStyle w:val="CommentReference"/>
        </w:rPr>
        <w:lastRenderedPageBreak/>
        <w:commentReference w:id="39"/>
      </w:r>
    </w:p>
    <w:p w14:paraId="470F2F9A" w14:textId="77777777" w:rsidR="00E46B8B" w:rsidRPr="00CB2A50" w:rsidRDefault="00E46B8B" w:rsidP="00E46B8B">
      <w:pPr>
        <w:spacing w:after="0" w:line="240" w:lineRule="auto"/>
        <w:outlineLvl w:val="0"/>
        <w:rPr>
          <w:rFonts w:ascii="Arial" w:eastAsia="Times New Roman" w:hAnsi="Arial" w:cs="Arial"/>
          <w:color w:val="984806"/>
          <w:sz w:val="20"/>
          <w:szCs w:val="20"/>
        </w:rPr>
      </w:pPr>
    </w:p>
    <w:p w14:paraId="2CA1F9AB" w14:textId="77777777" w:rsidR="00E46B8B" w:rsidRPr="00CB2A50" w:rsidRDefault="00E46B8B" w:rsidP="00E46B8B">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Recursos de apoyo del tema 8</w:t>
      </w:r>
    </w:p>
    <w:p w14:paraId="5CF3DCFA" w14:textId="77777777" w:rsidR="00E46B8B" w:rsidRPr="00CB2A50" w:rsidRDefault="00E46B8B" w:rsidP="00E46B8B">
      <w:pPr>
        <w:shd w:val="clear" w:color="auto" w:fill="E7E6E6"/>
        <w:spacing w:after="0" w:line="240" w:lineRule="auto"/>
        <w:outlineLvl w:val="0"/>
        <w:rPr>
          <w:rFonts w:ascii="Arial" w:eastAsia="Times New Roman" w:hAnsi="Arial" w:cs="Arial"/>
          <w:sz w:val="20"/>
          <w:szCs w:val="20"/>
        </w:rPr>
      </w:pPr>
    </w:p>
    <w:p w14:paraId="12714415" w14:textId="77777777" w:rsidR="00E46B8B" w:rsidRPr="00CB2A50" w:rsidRDefault="00E46B8B" w:rsidP="00E46B8B">
      <w:pPr>
        <w:shd w:val="clear" w:color="auto" w:fill="E7E6E6"/>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1E4D8444" w14:textId="77777777" w:rsidR="00E46B8B" w:rsidRPr="00CB2A50" w:rsidRDefault="00E46B8B" w:rsidP="00E46B8B">
      <w:pPr>
        <w:spacing w:after="0" w:line="240" w:lineRule="auto"/>
        <w:outlineLvl w:val="0"/>
        <w:rPr>
          <w:rFonts w:ascii="Arial" w:eastAsia="Times New Roman" w:hAnsi="Arial" w:cs="Arial"/>
          <w:color w:val="7F7F7F"/>
          <w:sz w:val="20"/>
          <w:szCs w:val="2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1"/>
      </w:tblGrid>
      <w:tr w:rsidR="00E46B8B" w:rsidRPr="00C27112" w14:paraId="5B9576F9" w14:textId="77777777" w:rsidTr="00826947">
        <w:tc>
          <w:tcPr>
            <w:tcW w:w="10201" w:type="dxa"/>
            <w:shd w:val="clear" w:color="auto" w:fill="E7E6E6"/>
          </w:tcPr>
          <w:p w14:paraId="1ED7E5BE" w14:textId="77777777" w:rsidR="00E46B8B" w:rsidRPr="00C27112" w:rsidRDefault="00E46B8B" w:rsidP="00826947">
            <w:pPr>
              <w:spacing w:after="0" w:line="240" w:lineRule="auto"/>
              <w:outlineLvl w:val="0"/>
              <w:rPr>
                <w:rFonts w:ascii="Arial" w:eastAsia="Times New Roman" w:hAnsi="Arial" w:cs="Arial"/>
                <w:b/>
                <w:bCs/>
                <w:sz w:val="20"/>
                <w:szCs w:val="20"/>
                <w:lang w:eastAsia="es-MX"/>
              </w:rPr>
            </w:pPr>
            <w:r w:rsidRPr="00C27112">
              <w:rPr>
                <w:rFonts w:ascii="Arial" w:eastAsia="Times New Roman" w:hAnsi="Arial" w:cs="Arial"/>
                <w:b/>
                <w:bCs/>
                <w:sz w:val="20"/>
                <w:szCs w:val="20"/>
                <w:lang w:eastAsia="es-MX"/>
              </w:rPr>
              <w:t xml:space="preserve">Videos educativos </w:t>
            </w:r>
            <w:r w:rsidRPr="00C27112">
              <w:rPr>
                <w:rFonts w:ascii="Arial" w:hAnsi="Arial" w:cs="Arial"/>
                <w:color w:val="7F7F7F"/>
                <w:sz w:val="20"/>
                <w:szCs w:val="20"/>
              </w:rPr>
              <w:t xml:space="preserve">(Cada tema debe presentar un video grabado por un experto, puede ser una entrevista, explicación de procesos o contenido) </w:t>
            </w:r>
          </w:p>
        </w:tc>
      </w:tr>
      <w:tr w:rsidR="00E46B8B" w:rsidRPr="00C27112" w14:paraId="59FC8DD0" w14:textId="77777777" w:rsidTr="00826947">
        <w:tc>
          <w:tcPr>
            <w:tcW w:w="10201" w:type="dxa"/>
          </w:tcPr>
          <w:p w14:paraId="10021D34" w14:textId="77777777" w:rsidR="00E46B8B" w:rsidRDefault="00E46B8B" w:rsidP="00826947">
            <w:pPr>
              <w:spacing w:after="0" w:line="240" w:lineRule="auto"/>
              <w:outlineLvl w:val="0"/>
              <w:rPr>
                <w:rFonts w:ascii="Arial" w:eastAsia="Times New Roman" w:hAnsi="Arial" w:cs="Arial"/>
                <w:bCs/>
                <w:sz w:val="20"/>
                <w:szCs w:val="20"/>
                <w:lang w:eastAsia="es-MX"/>
              </w:rPr>
            </w:pPr>
          </w:p>
          <w:p w14:paraId="3C271933" w14:textId="77777777" w:rsidR="00E46B8B" w:rsidRPr="00A65A29" w:rsidRDefault="00E46B8B" w:rsidP="00826947">
            <w:pPr>
              <w:spacing w:after="0" w:line="240" w:lineRule="auto"/>
              <w:ind w:left="709" w:hanging="709"/>
              <w:outlineLvl w:val="0"/>
              <w:rPr>
                <w:rFonts w:ascii="Arial" w:eastAsia="Times New Roman" w:hAnsi="Arial" w:cs="Arial"/>
                <w:bCs/>
                <w:sz w:val="20"/>
                <w:szCs w:val="20"/>
                <w:lang w:eastAsia="es-MX"/>
              </w:rPr>
            </w:pPr>
            <w:r w:rsidRPr="00A65A29">
              <w:rPr>
                <w:rFonts w:ascii="Arial" w:eastAsia="Times New Roman" w:hAnsi="Arial" w:cs="Arial"/>
                <w:bCs/>
                <w:sz w:val="20"/>
                <w:szCs w:val="20"/>
                <w:lang w:eastAsia="es-MX"/>
              </w:rPr>
              <w:t xml:space="preserve">Para conocer más </w:t>
            </w:r>
            <w:r w:rsidRPr="00A65A29">
              <w:rPr>
                <w:rFonts w:ascii="Arial" w:eastAsia="Times New Roman" w:hAnsi="Arial" w:cs="Arial"/>
                <w:b/>
                <w:bCs/>
                <w:sz w:val="20"/>
                <w:szCs w:val="20"/>
                <w:lang w:eastAsia="es-MX"/>
              </w:rPr>
              <w:t>sobre ICREA</w:t>
            </w:r>
            <w:r w:rsidRPr="00A65A29">
              <w:rPr>
                <w:rFonts w:ascii="Arial" w:eastAsia="Times New Roman" w:hAnsi="Arial" w:cs="Arial"/>
                <w:bCs/>
                <w:sz w:val="20"/>
                <w:szCs w:val="20"/>
                <w:lang w:eastAsia="es-MX"/>
              </w:rPr>
              <w:t>, revisa el siguiente video:</w:t>
            </w:r>
          </w:p>
          <w:p w14:paraId="42FE940A" w14:textId="77777777" w:rsidR="00E46B8B" w:rsidRPr="00A65A29" w:rsidRDefault="00E46B8B" w:rsidP="00826947">
            <w:pPr>
              <w:spacing w:after="0" w:line="240" w:lineRule="auto"/>
              <w:ind w:left="709" w:hanging="709"/>
              <w:outlineLvl w:val="0"/>
              <w:rPr>
                <w:rFonts w:ascii="Arial" w:eastAsia="Times New Roman" w:hAnsi="Arial" w:cs="Arial"/>
                <w:bCs/>
                <w:i/>
                <w:sz w:val="20"/>
                <w:szCs w:val="20"/>
                <w:lang w:eastAsia="es-MX"/>
              </w:rPr>
            </w:pPr>
            <w:r w:rsidRPr="00A65A29">
              <w:rPr>
                <w:rFonts w:ascii="Arial" w:eastAsia="Times New Roman" w:hAnsi="Arial" w:cs="Arial"/>
                <w:bCs/>
                <w:sz w:val="20"/>
                <w:szCs w:val="20"/>
                <w:lang w:eastAsia="es-MX"/>
              </w:rPr>
              <w:t xml:space="preserve">Excélsior TV. (2014, 16 de abril). </w:t>
            </w:r>
            <w:r w:rsidRPr="00A65A29">
              <w:rPr>
                <w:rFonts w:ascii="Arial" w:eastAsia="Times New Roman" w:hAnsi="Arial" w:cs="Arial"/>
                <w:bCs/>
                <w:i/>
                <w:sz w:val="20"/>
                <w:szCs w:val="20"/>
                <w:lang w:eastAsia="es-MX"/>
              </w:rPr>
              <w:t xml:space="preserve">Eduardo Rocha, presidente Internacional ICREA / ¿Qué hace ICREA? </w:t>
            </w:r>
          </w:p>
          <w:p w14:paraId="3B822DA8" w14:textId="77777777" w:rsidR="00E46B8B" w:rsidRPr="00A65A29" w:rsidRDefault="00E46B8B" w:rsidP="00826947">
            <w:pPr>
              <w:spacing w:after="0" w:line="240" w:lineRule="auto"/>
              <w:ind w:left="709" w:hanging="709"/>
              <w:outlineLvl w:val="0"/>
              <w:rPr>
                <w:rFonts w:ascii="Arial" w:eastAsia="Times New Roman" w:hAnsi="Arial" w:cs="Arial"/>
                <w:bCs/>
                <w:color w:val="5B9BD5"/>
                <w:sz w:val="20"/>
                <w:szCs w:val="20"/>
                <w:lang w:eastAsia="es-MX"/>
              </w:rPr>
            </w:pPr>
            <w:r w:rsidRPr="00A65A29">
              <w:rPr>
                <w:rFonts w:ascii="Arial" w:eastAsia="Times New Roman" w:hAnsi="Arial" w:cs="Arial"/>
                <w:bCs/>
                <w:sz w:val="20"/>
                <w:szCs w:val="20"/>
                <w:lang w:eastAsia="es-MX"/>
              </w:rPr>
              <w:t xml:space="preserve">Recuperado de </w:t>
            </w:r>
            <w:hyperlink r:id="rId90" w:history="1">
              <w:r w:rsidRPr="00A65A29">
                <w:rPr>
                  <w:rStyle w:val="Hyperlink"/>
                  <w:rFonts w:ascii="Arial" w:eastAsia="Times New Roman" w:hAnsi="Arial" w:cs="Arial"/>
                  <w:bCs/>
                  <w:sz w:val="20"/>
                  <w:szCs w:val="20"/>
                  <w:lang w:eastAsia="es-MX"/>
                </w:rPr>
                <w:t>https://www.youtube.com/watch?v=ILF60bfk028</w:t>
              </w:r>
            </w:hyperlink>
          </w:p>
          <w:p w14:paraId="0C1E60B3" w14:textId="77777777" w:rsidR="00E46B8B" w:rsidRPr="00A65A29" w:rsidRDefault="00E46B8B" w:rsidP="00826947">
            <w:pPr>
              <w:spacing w:after="0" w:line="240" w:lineRule="auto"/>
              <w:ind w:left="709" w:hanging="709"/>
              <w:outlineLvl w:val="0"/>
              <w:rPr>
                <w:rFonts w:ascii="Arial" w:eastAsia="Times New Roman" w:hAnsi="Arial" w:cs="Arial"/>
                <w:b/>
                <w:bCs/>
                <w:color w:val="5B9BD5"/>
                <w:sz w:val="20"/>
                <w:szCs w:val="20"/>
                <w:lang w:eastAsia="es-MX"/>
              </w:rPr>
            </w:pPr>
          </w:p>
          <w:p w14:paraId="04705E44" w14:textId="77777777" w:rsidR="00E46B8B" w:rsidRPr="00A65A29" w:rsidRDefault="00E46B8B" w:rsidP="00826947">
            <w:pPr>
              <w:spacing w:after="0" w:line="240" w:lineRule="auto"/>
              <w:ind w:left="709" w:hanging="709"/>
              <w:rPr>
                <w:rFonts w:ascii="Arial" w:hAnsi="Arial" w:cs="Arial"/>
                <w:sz w:val="20"/>
                <w:szCs w:val="20"/>
              </w:rPr>
            </w:pPr>
            <w:r w:rsidRPr="00A65A29">
              <w:rPr>
                <w:rFonts w:ascii="Arial" w:hAnsi="Arial" w:cs="Arial"/>
                <w:sz w:val="20"/>
                <w:szCs w:val="20"/>
              </w:rPr>
              <w:t xml:space="preserve">Para conocer más </w:t>
            </w:r>
            <w:r w:rsidRPr="00A65A29">
              <w:rPr>
                <w:rFonts w:ascii="Arial" w:hAnsi="Arial" w:cs="Arial"/>
                <w:b/>
                <w:sz w:val="20"/>
                <w:szCs w:val="20"/>
              </w:rPr>
              <w:t>sobre AMPI,</w:t>
            </w:r>
            <w:r w:rsidRPr="00A65A29">
              <w:rPr>
                <w:rFonts w:ascii="Arial" w:hAnsi="Arial" w:cs="Arial"/>
                <w:sz w:val="20"/>
                <w:szCs w:val="20"/>
              </w:rPr>
              <w:t xml:space="preserve"> revisa el siguiente video:</w:t>
            </w:r>
          </w:p>
          <w:p w14:paraId="65DD02C2" w14:textId="77777777" w:rsidR="00E46B8B" w:rsidRPr="00A65A29" w:rsidRDefault="00E46B8B" w:rsidP="00826947">
            <w:pPr>
              <w:spacing w:after="0" w:line="240" w:lineRule="auto"/>
              <w:ind w:left="709" w:hanging="709"/>
              <w:rPr>
                <w:rFonts w:ascii="Arial" w:hAnsi="Arial" w:cs="Arial"/>
                <w:sz w:val="20"/>
                <w:szCs w:val="20"/>
              </w:rPr>
            </w:pPr>
            <w:r w:rsidRPr="00A65A29">
              <w:rPr>
                <w:rFonts w:ascii="Arial" w:hAnsi="Arial" w:cs="Arial"/>
                <w:sz w:val="20"/>
                <w:szCs w:val="20"/>
              </w:rPr>
              <w:t xml:space="preserve">AMPI Nacional. (2014, 11 de diciembre). </w:t>
            </w:r>
            <w:r w:rsidRPr="007D7DB8">
              <w:rPr>
                <w:rFonts w:ascii="Arial" w:hAnsi="Arial" w:cs="Arial"/>
                <w:i/>
                <w:sz w:val="20"/>
                <w:szCs w:val="20"/>
              </w:rPr>
              <w:t>México 2014</w:t>
            </w:r>
            <w:r w:rsidRPr="00A65A29">
              <w:rPr>
                <w:rFonts w:ascii="Arial" w:hAnsi="Arial" w:cs="Arial"/>
                <w:sz w:val="20"/>
                <w:szCs w:val="20"/>
              </w:rPr>
              <w:t xml:space="preserve">. Recuperado de </w:t>
            </w:r>
            <w:hyperlink r:id="rId91" w:history="1">
              <w:r w:rsidRPr="00A65A29">
                <w:rPr>
                  <w:rStyle w:val="Hyperlink"/>
                  <w:rFonts w:ascii="Arial" w:hAnsi="Arial" w:cs="Arial"/>
                  <w:sz w:val="20"/>
                  <w:szCs w:val="20"/>
                </w:rPr>
                <w:t>https://www.youtube.com/watch?v=w69yeax4_Z4</w:t>
              </w:r>
            </w:hyperlink>
          </w:p>
          <w:p w14:paraId="6ABFC52F" w14:textId="77777777" w:rsidR="00E46B8B" w:rsidRPr="00EB6288" w:rsidRDefault="00E46B8B" w:rsidP="00826947"/>
        </w:tc>
      </w:tr>
      <w:tr w:rsidR="00E46B8B" w:rsidRPr="00C27112" w14:paraId="556ED6B9" w14:textId="77777777" w:rsidTr="00826947">
        <w:tc>
          <w:tcPr>
            <w:tcW w:w="10201" w:type="dxa"/>
            <w:shd w:val="clear" w:color="auto" w:fill="E7E6E6"/>
          </w:tcPr>
          <w:p w14:paraId="48D95A6D" w14:textId="77777777" w:rsidR="00E46B8B" w:rsidRPr="00C27112" w:rsidRDefault="00E46B8B" w:rsidP="00826947">
            <w:pPr>
              <w:spacing w:after="0" w:line="240" w:lineRule="auto"/>
              <w:outlineLvl w:val="0"/>
              <w:rPr>
                <w:rFonts w:ascii="Arial" w:eastAsia="Times New Roman" w:hAnsi="Arial" w:cs="Arial"/>
                <w:b/>
                <w:bCs/>
                <w:sz w:val="20"/>
                <w:szCs w:val="20"/>
                <w:lang w:eastAsia="es-MX"/>
              </w:rPr>
            </w:pPr>
            <w:r w:rsidRPr="00C27112">
              <w:rPr>
                <w:rFonts w:ascii="Arial" w:eastAsia="Times New Roman" w:hAnsi="Arial" w:cs="Arial"/>
                <w:b/>
                <w:bCs/>
                <w:sz w:val="20"/>
                <w:szCs w:val="20"/>
                <w:lang w:eastAsia="es-MX"/>
              </w:rPr>
              <w:t xml:space="preserve">Lecturas: artículos, recursos educativos abiertos </w:t>
            </w:r>
            <w:r w:rsidRPr="00C27112">
              <w:rPr>
                <w:rFonts w:ascii="Arial" w:hAnsi="Arial" w:cs="Arial"/>
                <w:color w:val="7F7F7F"/>
                <w:sz w:val="20"/>
                <w:szCs w:val="20"/>
              </w:rPr>
              <w:t xml:space="preserve">(Incluya al menos tres lecturas que permitan al participante tener mayor conocimiento del tema). </w:t>
            </w:r>
          </w:p>
        </w:tc>
      </w:tr>
      <w:tr w:rsidR="00E46B8B" w:rsidRPr="00C27112" w14:paraId="684EFD71" w14:textId="77777777" w:rsidTr="00826947">
        <w:tc>
          <w:tcPr>
            <w:tcW w:w="10201" w:type="dxa"/>
          </w:tcPr>
          <w:p w14:paraId="183049DB" w14:textId="77777777" w:rsidR="00E46B8B" w:rsidRPr="00C27112" w:rsidRDefault="00E46B8B" w:rsidP="00826947">
            <w:pPr>
              <w:spacing w:after="0" w:line="240" w:lineRule="auto"/>
              <w:outlineLvl w:val="0"/>
              <w:rPr>
                <w:rFonts w:ascii="Arial" w:eastAsia="Times New Roman" w:hAnsi="Arial" w:cs="Arial"/>
                <w:b/>
                <w:bCs/>
                <w:sz w:val="20"/>
                <w:szCs w:val="20"/>
                <w:lang w:eastAsia="es-MX"/>
              </w:rPr>
            </w:pPr>
          </w:p>
          <w:p w14:paraId="0F8E1773" w14:textId="77777777" w:rsidR="00E46B8B" w:rsidRDefault="00E46B8B" w:rsidP="00E46B8B">
            <w:pPr>
              <w:pStyle w:val="ListParagraph"/>
              <w:numPr>
                <w:ilvl w:val="0"/>
                <w:numId w:val="7"/>
              </w:numPr>
              <w:spacing w:after="0" w:line="240" w:lineRule="auto"/>
              <w:outlineLvl w:val="0"/>
              <w:rPr>
                <w:rFonts w:ascii="Arial" w:hAnsi="Arial" w:cs="Arial"/>
                <w:b/>
                <w:color w:val="000000"/>
                <w:sz w:val="20"/>
                <w:szCs w:val="20"/>
              </w:rPr>
            </w:pPr>
            <w:r w:rsidRPr="00773586">
              <w:rPr>
                <w:rFonts w:ascii="Arial" w:hAnsi="Arial" w:cs="Arial"/>
                <w:b/>
                <w:color w:val="000000"/>
                <w:sz w:val="20"/>
                <w:szCs w:val="20"/>
              </w:rPr>
              <w:t>Lecturas obligatorias</w:t>
            </w:r>
          </w:p>
          <w:p w14:paraId="592655CA" w14:textId="77777777" w:rsidR="00E46B8B" w:rsidRDefault="00E46B8B" w:rsidP="00826947">
            <w:pPr>
              <w:pStyle w:val="ListParagraph"/>
              <w:spacing w:after="0" w:line="240" w:lineRule="auto"/>
              <w:outlineLvl w:val="0"/>
              <w:rPr>
                <w:rFonts w:ascii="Arial" w:hAnsi="Arial" w:cs="Arial"/>
                <w:b/>
                <w:color w:val="000000"/>
                <w:sz w:val="20"/>
                <w:szCs w:val="20"/>
              </w:rPr>
            </w:pPr>
          </w:p>
          <w:p w14:paraId="2EB61D5F" w14:textId="77777777" w:rsidR="00E46B8B" w:rsidRPr="00A65A29" w:rsidRDefault="00E46B8B" w:rsidP="00826947">
            <w:pPr>
              <w:spacing w:after="0" w:line="240" w:lineRule="auto"/>
              <w:outlineLvl w:val="0"/>
              <w:rPr>
                <w:rFonts w:ascii="Arial" w:hAnsi="Arial" w:cs="Arial"/>
                <w:sz w:val="20"/>
                <w:szCs w:val="20"/>
              </w:rPr>
            </w:pPr>
            <w:r w:rsidRPr="00A65A29">
              <w:rPr>
                <w:rFonts w:ascii="Arial" w:hAnsi="Arial" w:cs="Arial"/>
                <w:sz w:val="20"/>
                <w:szCs w:val="20"/>
              </w:rPr>
              <w:t xml:space="preserve">Para conocer un poco más sobre </w:t>
            </w:r>
            <w:r w:rsidRPr="00A65A29">
              <w:rPr>
                <w:rFonts w:ascii="Arial" w:hAnsi="Arial" w:cs="Arial"/>
                <w:b/>
                <w:sz w:val="20"/>
                <w:szCs w:val="20"/>
              </w:rPr>
              <w:t>la historia del sector inmobiliario</w:t>
            </w:r>
            <w:r w:rsidRPr="00A65A29">
              <w:rPr>
                <w:rFonts w:ascii="Arial" w:hAnsi="Arial" w:cs="Arial"/>
                <w:sz w:val="20"/>
                <w:szCs w:val="20"/>
              </w:rPr>
              <w:t>, te recomendamos leer:</w:t>
            </w:r>
          </w:p>
          <w:p w14:paraId="1B918A13" w14:textId="77777777" w:rsidR="00E46B8B" w:rsidRPr="00A65A29" w:rsidRDefault="00E46B8B" w:rsidP="00826947">
            <w:pPr>
              <w:spacing w:after="0" w:line="240" w:lineRule="auto"/>
              <w:outlineLvl w:val="0"/>
              <w:rPr>
                <w:rFonts w:ascii="Arial" w:hAnsi="Arial" w:cs="Arial"/>
                <w:sz w:val="20"/>
                <w:szCs w:val="20"/>
              </w:rPr>
            </w:pPr>
            <w:r w:rsidRPr="00A65A29">
              <w:rPr>
                <w:rFonts w:ascii="Arial" w:hAnsi="Arial" w:cs="Arial"/>
                <w:sz w:val="20"/>
                <w:szCs w:val="20"/>
              </w:rPr>
              <w:t xml:space="preserve">Castañares, J. y Moreno, G. (2007). </w:t>
            </w:r>
            <w:r w:rsidRPr="00A65A29">
              <w:rPr>
                <w:rFonts w:ascii="Arial" w:hAnsi="Arial" w:cs="Arial"/>
                <w:i/>
                <w:sz w:val="20"/>
                <w:szCs w:val="20"/>
              </w:rPr>
              <w:t>El sector inmobiliario se reinventa.</w:t>
            </w:r>
            <w:r w:rsidRPr="00A65A29">
              <w:rPr>
                <w:rFonts w:ascii="Arial" w:hAnsi="Arial" w:cs="Arial"/>
                <w:sz w:val="20"/>
                <w:szCs w:val="20"/>
              </w:rPr>
              <w:t xml:space="preserve"> Recuperado de </w:t>
            </w:r>
            <w:hyperlink r:id="rId92" w:history="1">
              <w:r w:rsidRPr="00A65A29">
                <w:rPr>
                  <w:rStyle w:val="Hyperlink"/>
                  <w:rFonts w:ascii="Arial" w:hAnsi="Arial" w:cs="Arial"/>
                  <w:sz w:val="20"/>
                  <w:szCs w:val="20"/>
                </w:rPr>
                <w:t>http://www.cbre.com.mx/empresa/articulos/temacentral20_26.pdf</w:t>
              </w:r>
            </w:hyperlink>
          </w:p>
          <w:p w14:paraId="396AB619" w14:textId="77777777" w:rsidR="00E46B8B" w:rsidRPr="00A65A29" w:rsidRDefault="00E46B8B" w:rsidP="00826947">
            <w:pPr>
              <w:spacing w:after="0" w:line="240" w:lineRule="auto"/>
              <w:outlineLvl w:val="0"/>
              <w:rPr>
                <w:rFonts w:ascii="Arial" w:hAnsi="Arial" w:cs="Arial"/>
                <w:sz w:val="20"/>
                <w:szCs w:val="20"/>
              </w:rPr>
            </w:pPr>
            <w:r w:rsidRPr="00A65A29">
              <w:rPr>
                <w:rFonts w:ascii="Arial" w:hAnsi="Arial" w:cs="Arial"/>
                <w:sz w:val="20"/>
                <w:szCs w:val="20"/>
              </w:rPr>
              <w:t xml:space="preserve"> </w:t>
            </w:r>
          </w:p>
          <w:p w14:paraId="4DD8A397" w14:textId="77777777" w:rsidR="00E46B8B" w:rsidRPr="00A65A29" w:rsidRDefault="00E46B8B" w:rsidP="00E46B8B">
            <w:pPr>
              <w:pStyle w:val="ListParagraph"/>
              <w:numPr>
                <w:ilvl w:val="0"/>
                <w:numId w:val="7"/>
              </w:numPr>
              <w:spacing w:after="0" w:line="240" w:lineRule="auto"/>
              <w:outlineLvl w:val="0"/>
              <w:rPr>
                <w:rFonts w:ascii="Arial" w:hAnsi="Arial" w:cs="Arial"/>
                <w:b/>
                <w:color w:val="000000"/>
                <w:sz w:val="20"/>
                <w:szCs w:val="20"/>
              </w:rPr>
            </w:pPr>
            <w:r w:rsidRPr="00A65A29">
              <w:rPr>
                <w:rFonts w:ascii="Arial" w:hAnsi="Arial" w:cs="Arial"/>
                <w:b/>
                <w:color w:val="000000"/>
                <w:sz w:val="20"/>
                <w:szCs w:val="20"/>
              </w:rPr>
              <w:t>Lecturas recomendadas</w:t>
            </w:r>
          </w:p>
          <w:p w14:paraId="0B08AEC7" w14:textId="77777777" w:rsidR="00E46B8B" w:rsidRPr="00A65A29" w:rsidRDefault="00E46B8B" w:rsidP="00826947">
            <w:pPr>
              <w:spacing w:after="0" w:line="240" w:lineRule="auto"/>
              <w:outlineLvl w:val="0"/>
              <w:rPr>
                <w:rFonts w:ascii="Arial" w:hAnsi="Arial" w:cs="Arial"/>
                <w:b/>
                <w:color w:val="000000"/>
                <w:sz w:val="20"/>
                <w:szCs w:val="20"/>
              </w:rPr>
            </w:pPr>
          </w:p>
          <w:p w14:paraId="6725B061" w14:textId="77777777" w:rsidR="00E46B8B" w:rsidRDefault="00E46B8B" w:rsidP="00826947">
            <w:pPr>
              <w:spacing w:after="0" w:line="240" w:lineRule="auto"/>
              <w:ind w:left="709" w:hanging="709"/>
              <w:jc w:val="both"/>
              <w:rPr>
                <w:rFonts w:ascii="Arial" w:hAnsi="Arial" w:cs="Arial"/>
                <w:sz w:val="20"/>
                <w:szCs w:val="20"/>
                <w:lang w:val="es-ES"/>
              </w:rPr>
            </w:pPr>
            <w:r>
              <w:rPr>
                <w:rFonts w:ascii="Arial" w:hAnsi="Arial" w:cs="Arial"/>
                <w:sz w:val="20"/>
                <w:szCs w:val="20"/>
                <w:lang w:val="es-ES"/>
              </w:rPr>
              <w:t xml:space="preserve">Para conocer más sobre </w:t>
            </w:r>
            <w:r w:rsidRPr="00A65A29">
              <w:rPr>
                <w:rFonts w:ascii="Arial" w:hAnsi="Arial" w:cs="Arial"/>
                <w:b/>
                <w:sz w:val="20"/>
                <w:szCs w:val="20"/>
                <w:lang w:val="es-ES"/>
              </w:rPr>
              <w:t>las ciudades verticales y sustentables</w:t>
            </w:r>
            <w:r>
              <w:rPr>
                <w:rFonts w:ascii="Arial" w:hAnsi="Arial" w:cs="Arial"/>
                <w:sz w:val="20"/>
                <w:szCs w:val="20"/>
                <w:lang w:val="es-ES"/>
              </w:rPr>
              <w:t>, te recomendamos leer:</w:t>
            </w:r>
          </w:p>
          <w:p w14:paraId="2BEC59E6" w14:textId="77777777" w:rsidR="00E46B8B" w:rsidRPr="00A65A29" w:rsidRDefault="00E46B8B" w:rsidP="00826947">
            <w:pPr>
              <w:spacing w:after="0" w:line="240" w:lineRule="auto"/>
              <w:ind w:left="709" w:hanging="709"/>
              <w:jc w:val="both"/>
              <w:rPr>
                <w:rFonts w:ascii="Arial" w:hAnsi="Arial" w:cs="Arial"/>
                <w:sz w:val="20"/>
                <w:szCs w:val="20"/>
                <w:lang w:val="es-ES"/>
              </w:rPr>
            </w:pPr>
            <w:r w:rsidRPr="00A65A29">
              <w:rPr>
                <w:rFonts w:ascii="Arial" w:hAnsi="Arial" w:cs="Arial"/>
                <w:sz w:val="20"/>
                <w:szCs w:val="20"/>
                <w:lang w:val="es-ES"/>
              </w:rPr>
              <w:t xml:space="preserve">Metropolí 2025. (2007). </w:t>
            </w:r>
            <w:r w:rsidRPr="00A65A29">
              <w:rPr>
                <w:rFonts w:ascii="Arial" w:hAnsi="Arial" w:cs="Arial"/>
                <w:i/>
                <w:sz w:val="20"/>
                <w:szCs w:val="20"/>
                <w:lang w:val="es-ES"/>
              </w:rPr>
              <w:t>Rascacielos. ¿Opción para una ciudad vertical y sustentable?</w:t>
            </w:r>
            <w:r w:rsidRPr="00A65A29">
              <w:rPr>
                <w:rFonts w:ascii="Arial" w:hAnsi="Arial" w:cs="Arial"/>
                <w:sz w:val="20"/>
                <w:szCs w:val="20"/>
                <w:lang w:val="es-ES"/>
              </w:rPr>
              <w:t xml:space="preserve"> Recuperado de </w:t>
            </w:r>
          </w:p>
          <w:p w14:paraId="25418C2C" w14:textId="77777777" w:rsidR="00E46B8B" w:rsidRPr="00A65A29" w:rsidRDefault="00E46B8B" w:rsidP="00826947">
            <w:pPr>
              <w:spacing w:after="0" w:line="240" w:lineRule="auto"/>
              <w:ind w:left="709" w:hanging="709"/>
              <w:jc w:val="both"/>
              <w:rPr>
                <w:rFonts w:ascii="Arial" w:hAnsi="Arial" w:cs="Arial"/>
                <w:sz w:val="20"/>
                <w:szCs w:val="20"/>
                <w:lang w:val="es-ES"/>
              </w:rPr>
            </w:pPr>
            <w:r w:rsidRPr="00A65A29">
              <w:rPr>
                <w:rFonts w:ascii="Arial" w:hAnsi="Arial" w:cs="Arial"/>
                <w:sz w:val="20"/>
                <w:szCs w:val="20"/>
                <w:lang w:val="es-ES"/>
              </w:rPr>
              <w:t xml:space="preserve"> </w:t>
            </w:r>
            <w:hyperlink r:id="rId93" w:history="1">
              <w:r w:rsidRPr="00A65A29">
                <w:rPr>
                  <w:rStyle w:val="Hyperlink"/>
                  <w:rFonts w:ascii="Arial" w:hAnsi="Arial" w:cs="Arial"/>
                  <w:sz w:val="20"/>
                  <w:szCs w:val="20"/>
                  <w:lang w:val="es-ES"/>
                </w:rPr>
                <w:t>http://www.cbre.com.mx/empresa/articulos/tema_central_17.pdf</w:t>
              </w:r>
            </w:hyperlink>
          </w:p>
          <w:p w14:paraId="5EAB2FA0" w14:textId="77777777" w:rsidR="00E46B8B" w:rsidRPr="00C27112" w:rsidRDefault="00E46B8B" w:rsidP="00826947">
            <w:pPr>
              <w:spacing w:after="0" w:line="240" w:lineRule="auto"/>
              <w:outlineLvl w:val="0"/>
              <w:rPr>
                <w:rFonts w:ascii="Arial" w:eastAsia="Times New Roman" w:hAnsi="Arial" w:cs="Arial"/>
                <w:b/>
                <w:bCs/>
                <w:sz w:val="20"/>
                <w:szCs w:val="20"/>
                <w:lang w:eastAsia="es-MX"/>
              </w:rPr>
            </w:pPr>
          </w:p>
        </w:tc>
      </w:tr>
    </w:tbl>
    <w:p w14:paraId="395DBC9B" w14:textId="77777777" w:rsidR="00E46B8B" w:rsidRPr="00CB2A50" w:rsidRDefault="00E46B8B" w:rsidP="00E46B8B">
      <w:pPr>
        <w:rPr>
          <w:rFonts w:ascii="Arial" w:hAnsi="Arial" w:cs="Arial"/>
          <w:b/>
          <w:sz w:val="20"/>
          <w:szCs w:val="20"/>
        </w:rPr>
      </w:pPr>
    </w:p>
    <w:p w14:paraId="5C195701" w14:textId="77777777" w:rsidR="00E46B8B" w:rsidRPr="00CB2A50" w:rsidRDefault="00E46B8B" w:rsidP="00E46B8B">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Checkpoint 8</w:t>
      </w:r>
    </w:p>
    <w:p w14:paraId="532BB341" w14:textId="77777777" w:rsidR="00E46B8B" w:rsidRPr="00CB2A50" w:rsidRDefault="00E46B8B" w:rsidP="00E46B8B">
      <w:pPr>
        <w:pStyle w:val="NoSpacing"/>
      </w:pPr>
    </w:p>
    <w:p w14:paraId="4E88A20C" w14:textId="77777777" w:rsidR="00E46B8B" w:rsidRPr="00CB2A50" w:rsidRDefault="00E46B8B" w:rsidP="00E46B8B">
      <w:pPr>
        <w:pStyle w:val="ListParagraph"/>
        <w:numPr>
          <w:ilvl w:val="0"/>
          <w:numId w:val="36"/>
        </w:numPr>
        <w:shd w:val="clear" w:color="auto" w:fill="E7E6E6"/>
        <w:rPr>
          <w:rFonts w:ascii="Arial" w:hAnsi="Arial" w:cs="Arial"/>
          <w:sz w:val="20"/>
          <w:szCs w:val="20"/>
        </w:rPr>
      </w:pPr>
      <w:r w:rsidRPr="00CB2A50">
        <w:rPr>
          <w:rFonts w:ascii="Arial" w:hAnsi="Arial" w:cs="Arial"/>
          <w:sz w:val="20"/>
          <w:szCs w:val="20"/>
        </w:rPr>
        <w:t>Defina de dos a tres preguntas que permitan al participante saber si ha comprendido la información del tema (incluya las respuestas correctas para que se tenga una referencia del nivel de conceptos clave que se revisaron en el tema en un nivel de comprensión de acuerdo a la taxonomía dominio del contenido).</w:t>
      </w:r>
    </w:p>
    <w:p w14:paraId="6ABD939A" w14:textId="77777777" w:rsidR="00E46B8B" w:rsidRPr="00CB2A50" w:rsidRDefault="00E46B8B" w:rsidP="00E46B8B">
      <w:pPr>
        <w:pStyle w:val="ListParagraph"/>
        <w:numPr>
          <w:ilvl w:val="0"/>
          <w:numId w:val="36"/>
        </w:numPr>
        <w:shd w:val="clear" w:color="auto" w:fill="E7E6E6"/>
        <w:rPr>
          <w:rFonts w:ascii="Arial" w:hAnsi="Arial" w:cs="Arial"/>
          <w:sz w:val="20"/>
          <w:szCs w:val="20"/>
        </w:rPr>
      </w:pPr>
      <w:r w:rsidRPr="00CB2A50">
        <w:rPr>
          <w:rFonts w:ascii="Arial" w:hAnsi="Arial" w:cs="Arial"/>
          <w:sz w:val="20"/>
          <w:szCs w:val="20"/>
        </w:rPr>
        <w:t xml:space="preserve">Defina los de Marzano y considerar que es en éstos donde el </w:t>
      </w:r>
      <w:r>
        <w:rPr>
          <w:rFonts w:ascii="Arial" w:hAnsi="Arial" w:cs="Arial"/>
          <w:sz w:val="20"/>
          <w:szCs w:val="20"/>
        </w:rPr>
        <w:t>participante</w:t>
      </w:r>
      <w:r w:rsidRPr="00CB2A50">
        <w:rPr>
          <w:rFonts w:ascii="Arial" w:hAnsi="Arial" w:cs="Arial"/>
          <w:sz w:val="20"/>
          <w:szCs w:val="20"/>
        </w:rPr>
        <w:t xml:space="preserve"> deberá prestar mayor atención. Los enunciados no deben iniciar con verbos.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E46B8B" w:rsidRPr="00C27112" w14:paraId="54FB653B" w14:textId="77777777" w:rsidTr="00826947">
        <w:tc>
          <w:tcPr>
            <w:tcW w:w="8828" w:type="dxa"/>
          </w:tcPr>
          <w:p w14:paraId="05D474B5" w14:textId="77777777" w:rsidR="00E46B8B" w:rsidRPr="00D679F7" w:rsidRDefault="00E46B8B" w:rsidP="00826947">
            <w:pPr>
              <w:pStyle w:val="ListParagraph"/>
              <w:spacing w:after="0" w:line="240" w:lineRule="auto"/>
              <w:ind w:left="360"/>
              <w:rPr>
                <w:rFonts w:ascii="Arial" w:hAnsi="Arial" w:cs="Arial"/>
                <w:sz w:val="20"/>
                <w:szCs w:val="20"/>
                <w:lang w:val="es-ES"/>
              </w:rPr>
            </w:pPr>
            <w:r>
              <w:rPr>
                <w:rFonts w:ascii="Arial" w:hAnsi="Arial" w:cs="Arial"/>
                <w:sz w:val="20"/>
                <w:szCs w:val="20"/>
                <w:lang w:val="es-ES"/>
              </w:rPr>
              <w:t xml:space="preserve">Asegúrate de comprender: </w:t>
            </w:r>
          </w:p>
          <w:p w14:paraId="428DFD99" w14:textId="77777777" w:rsidR="00E46B8B" w:rsidRPr="00D679F7" w:rsidRDefault="00E46B8B" w:rsidP="00826947">
            <w:pPr>
              <w:pStyle w:val="ListParagraph"/>
              <w:spacing w:after="0" w:line="240" w:lineRule="auto"/>
              <w:rPr>
                <w:lang w:val="es-ES"/>
              </w:rPr>
            </w:pPr>
          </w:p>
          <w:p w14:paraId="5C46B91D" w14:textId="77777777" w:rsidR="00E46B8B" w:rsidRPr="00D679F7" w:rsidRDefault="00E46B8B" w:rsidP="00E46B8B">
            <w:pPr>
              <w:pStyle w:val="ListParagraph"/>
              <w:numPr>
                <w:ilvl w:val="0"/>
                <w:numId w:val="7"/>
              </w:numPr>
              <w:spacing w:after="0" w:line="240" w:lineRule="auto"/>
              <w:rPr>
                <w:rFonts w:ascii="Arial" w:hAnsi="Arial" w:cs="Arial"/>
                <w:sz w:val="20"/>
                <w:szCs w:val="20"/>
              </w:rPr>
            </w:pPr>
            <w:r>
              <w:rPr>
                <w:rFonts w:ascii="Arial" w:hAnsi="Arial" w:cs="Arial"/>
                <w:sz w:val="20"/>
                <w:szCs w:val="20"/>
              </w:rPr>
              <w:t>Estructura organizacional de franquicia  inmobiliaria</w:t>
            </w:r>
            <w:r w:rsidRPr="00D679F7">
              <w:rPr>
                <w:rFonts w:ascii="Arial" w:hAnsi="Arial" w:cs="Arial"/>
                <w:sz w:val="20"/>
                <w:szCs w:val="20"/>
              </w:rPr>
              <w:t>.</w:t>
            </w:r>
          </w:p>
          <w:p w14:paraId="203861E8" w14:textId="77777777" w:rsidR="00E46B8B" w:rsidRPr="00D679F7" w:rsidRDefault="00E46B8B" w:rsidP="00E46B8B">
            <w:pPr>
              <w:pStyle w:val="ListParagraph"/>
              <w:numPr>
                <w:ilvl w:val="0"/>
                <w:numId w:val="7"/>
              </w:numPr>
              <w:spacing w:after="0" w:line="240" w:lineRule="auto"/>
              <w:rPr>
                <w:rFonts w:ascii="Arial" w:hAnsi="Arial" w:cs="Arial"/>
                <w:sz w:val="20"/>
                <w:szCs w:val="20"/>
              </w:rPr>
            </w:pPr>
            <w:r>
              <w:rPr>
                <w:rFonts w:ascii="Arial" w:hAnsi="Arial" w:cs="Arial"/>
                <w:sz w:val="20"/>
                <w:szCs w:val="20"/>
              </w:rPr>
              <w:t>Ventajas competitivas de las asociaciones de promotores.</w:t>
            </w:r>
          </w:p>
          <w:p w14:paraId="2E10C8FD" w14:textId="77777777" w:rsidR="00E46B8B" w:rsidRPr="00C27112" w:rsidRDefault="00E46B8B" w:rsidP="00826947">
            <w:pPr>
              <w:pStyle w:val="ListParagraph"/>
              <w:spacing w:after="0" w:line="240" w:lineRule="auto"/>
              <w:rPr>
                <w:rFonts w:ascii="Arial" w:hAnsi="Arial" w:cs="Arial"/>
                <w:b/>
                <w:sz w:val="20"/>
                <w:szCs w:val="20"/>
              </w:rPr>
            </w:pPr>
          </w:p>
        </w:tc>
      </w:tr>
    </w:tbl>
    <w:p w14:paraId="4B6761AC" w14:textId="77777777" w:rsidR="00E46B8B" w:rsidRPr="00CB2A50" w:rsidRDefault="00E46B8B" w:rsidP="00E46B8B">
      <w:pPr>
        <w:rPr>
          <w:rFonts w:ascii="Arial" w:hAnsi="Arial"/>
          <w:b/>
          <w:sz w:val="20"/>
        </w:rPr>
      </w:pPr>
    </w:p>
    <w:p w14:paraId="581AEA23" w14:textId="77777777" w:rsidR="00E46B8B" w:rsidRPr="00CB2A50" w:rsidRDefault="00E46B8B" w:rsidP="00E46B8B">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lastRenderedPageBreak/>
        <w:t>Glosario del tema 8</w:t>
      </w:r>
    </w:p>
    <w:p w14:paraId="1B9514B6" w14:textId="77777777" w:rsidR="00E46B8B" w:rsidRPr="00CB2A50" w:rsidRDefault="00E46B8B" w:rsidP="00E46B8B">
      <w:pPr>
        <w:pStyle w:val="ListParagraph"/>
        <w:rPr>
          <w:rFonts w:ascii="Arial" w:hAnsi="Arial" w:cs="Arial"/>
          <w:b/>
          <w:sz w:val="20"/>
          <w:szCs w:val="20"/>
        </w:rPr>
      </w:pPr>
    </w:p>
    <w:p w14:paraId="41485558" w14:textId="77777777" w:rsidR="00E46B8B" w:rsidRPr="00CB2A50" w:rsidRDefault="00E46B8B" w:rsidP="00E46B8B">
      <w:pPr>
        <w:pStyle w:val="ListParagraph"/>
        <w:ind w:left="0"/>
        <w:rPr>
          <w:rFonts w:ascii="Arial" w:hAnsi="Arial" w:cs="Arial"/>
          <w:b/>
          <w:sz w:val="20"/>
          <w:szCs w:val="20"/>
        </w:rPr>
      </w:pPr>
      <w:r w:rsidRPr="00CB2A50">
        <w:rPr>
          <w:rFonts w:ascii="Arial" w:hAnsi="Arial" w:cs="Arial"/>
          <w:b/>
          <w:sz w:val="20"/>
          <w:szCs w:val="20"/>
        </w:rPr>
        <w:t>Glosario (opcional)</w:t>
      </w:r>
    </w:p>
    <w:p w14:paraId="0EFEF8E6" w14:textId="77777777" w:rsidR="00E46B8B" w:rsidRPr="00CB2A50" w:rsidRDefault="00E46B8B" w:rsidP="00E46B8B">
      <w:pPr>
        <w:pStyle w:val="ListParagraph"/>
        <w:ind w:left="0"/>
        <w:rPr>
          <w:rFonts w:ascii="Arial" w:hAnsi="Arial" w:cs="Arial"/>
          <w:b/>
          <w:sz w:val="20"/>
          <w:szCs w:val="20"/>
        </w:rPr>
      </w:pPr>
    </w:p>
    <w:p w14:paraId="669F408E" w14:textId="77777777" w:rsidR="00E46B8B" w:rsidRPr="00CB2A50" w:rsidRDefault="00E46B8B" w:rsidP="00E46B8B">
      <w:pPr>
        <w:pStyle w:val="ListParagraph"/>
        <w:shd w:val="clear" w:color="auto" w:fill="E7E6E6"/>
        <w:ind w:left="0"/>
        <w:rPr>
          <w:rFonts w:ascii="Arial" w:hAnsi="Arial" w:cs="Arial"/>
          <w:sz w:val="20"/>
          <w:szCs w:val="20"/>
        </w:rPr>
      </w:pPr>
      <w:r w:rsidRPr="00CB2A50">
        <w:rPr>
          <w:rFonts w:ascii="Arial" w:hAnsi="Arial" w:cs="Arial"/>
          <w:sz w:val="20"/>
          <w:szCs w:val="20"/>
        </w:rPr>
        <w:t>Incluya una lista de conceptos que requieran definición para comprenderlos como parte del contenido de la explicación.</w:t>
      </w:r>
    </w:p>
    <w:p w14:paraId="067C7FDA" w14:textId="77777777" w:rsidR="00E46B8B" w:rsidRPr="00CB2A50" w:rsidRDefault="00E46B8B" w:rsidP="00E46B8B">
      <w:pPr>
        <w:pStyle w:val="ListParagraph"/>
        <w:ind w:left="0"/>
        <w:rPr>
          <w:rFonts w:ascii="Arial" w:hAnsi="Arial" w:cs="Arial"/>
          <w:color w:val="FF66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E46B8B" w:rsidRPr="00C27112" w14:paraId="5B9B98B1" w14:textId="77777777" w:rsidTr="00826947">
        <w:tc>
          <w:tcPr>
            <w:tcW w:w="8828" w:type="dxa"/>
          </w:tcPr>
          <w:p w14:paraId="71416FC3" w14:textId="77777777" w:rsidR="00E46B8B" w:rsidRDefault="00E46B8B" w:rsidP="00826947">
            <w:pPr>
              <w:jc w:val="center"/>
              <w:rPr>
                <w:rFonts w:ascii="Arial" w:hAnsi="Arial" w:cs="Arial"/>
                <w:b/>
                <w:color w:val="92D050"/>
                <w:sz w:val="20"/>
                <w:szCs w:val="20"/>
                <w:lang w:val="es-ES"/>
              </w:rPr>
            </w:pPr>
            <w:r w:rsidRPr="00B739B7">
              <w:rPr>
                <w:rFonts w:ascii="Arial" w:hAnsi="Arial" w:cs="Arial"/>
                <w:b/>
                <w:color w:val="92D050"/>
                <w:sz w:val="20"/>
                <w:szCs w:val="20"/>
                <w:lang w:val="es-ES"/>
              </w:rPr>
              <w:t>Haz clic en cada apartado para conocer su información</w:t>
            </w:r>
          </w:p>
          <w:p w14:paraId="76697410" w14:textId="77777777" w:rsidR="00E46B8B" w:rsidRPr="00D679F7" w:rsidRDefault="00E46B8B" w:rsidP="00826947">
            <w:pPr>
              <w:rPr>
                <w:rStyle w:val="Strong"/>
                <w:rFonts w:ascii="Arial" w:hAnsi="Arial" w:cs="Arial"/>
                <w:bCs w:val="0"/>
                <w:color w:val="92D050"/>
                <w:sz w:val="20"/>
                <w:szCs w:val="20"/>
                <w:lang w:val="es-ES"/>
              </w:rPr>
            </w:pPr>
            <w:r w:rsidRPr="00D679F7">
              <w:rPr>
                <w:highlight w:val="yellow"/>
              </w:rPr>
              <w:t xml:space="preserve">Inicia interactivo tipo </w:t>
            </w:r>
            <w:commentRangeStart w:id="40"/>
            <w:r w:rsidRPr="00D679F7">
              <w:rPr>
                <w:highlight w:val="yellow"/>
              </w:rPr>
              <w:t>acordeón</w:t>
            </w:r>
            <w:commentRangeEnd w:id="40"/>
            <w:r>
              <w:rPr>
                <w:rStyle w:val="CommentReference"/>
              </w:rPr>
              <w:commentReference w:id="40"/>
            </w:r>
          </w:p>
          <w:p w14:paraId="46967D21" w14:textId="77777777" w:rsidR="00E46B8B" w:rsidRDefault="00E46B8B" w:rsidP="00826947">
            <w:pPr>
              <w:rPr>
                <w:rFonts w:ascii="Arial" w:eastAsia="Arial Unicode MS" w:hAnsi="Arial" w:cs="Arial"/>
                <w:iCs/>
                <w:color w:val="BF8F00" w:themeColor="accent4" w:themeShade="BF"/>
                <w:sz w:val="20"/>
                <w:szCs w:val="20"/>
              </w:rPr>
            </w:pPr>
            <w:r>
              <w:rPr>
                <w:rFonts w:ascii="Arial" w:eastAsia="Arial Unicode MS" w:hAnsi="Arial" w:cs="Arial"/>
                <w:color w:val="BF8F00" w:themeColor="accent4" w:themeShade="BF"/>
                <w:sz w:val="20"/>
                <w:szCs w:val="20"/>
              </w:rPr>
              <w:t>Por desarrollar.</w:t>
            </w:r>
          </w:p>
          <w:p w14:paraId="164B2372" w14:textId="77777777" w:rsidR="00E46B8B" w:rsidRPr="00D63577" w:rsidRDefault="00E46B8B" w:rsidP="00826947">
            <w:pPr>
              <w:rPr>
                <w:rFonts w:ascii="Arial" w:hAnsi="Arial" w:cs="Arial"/>
                <w:b/>
                <w:sz w:val="20"/>
                <w:szCs w:val="20"/>
              </w:rPr>
            </w:pPr>
            <w:r w:rsidRPr="004A18F2">
              <w:rPr>
                <w:rFonts w:ascii="Arial" w:eastAsia="Arial Unicode MS" w:hAnsi="Arial" w:cs="Arial"/>
                <w:iCs/>
                <w:sz w:val="20"/>
                <w:szCs w:val="20"/>
                <w:highlight w:val="yellow"/>
              </w:rPr>
              <w:t>Termina interactivo tipo acordeón.</w:t>
            </w:r>
          </w:p>
        </w:tc>
      </w:tr>
    </w:tbl>
    <w:p w14:paraId="7B3D94B1" w14:textId="77777777" w:rsidR="00E46B8B" w:rsidRDefault="00E46B8B" w:rsidP="00E46B8B">
      <w:pPr>
        <w:pStyle w:val="ListParagraph"/>
        <w:rPr>
          <w:rFonts w:ascii="Arial" w:hAnsi="Arial" w:cs="Arial"/>
          <w:b/>
          <w:sz w:val="20"/>
          <w:szCs w:val="20"/>
        </w:rPr>
      </w:pPr>
    </w:p>
    <w:p w14:paraId="047E34B4" w14:textId="77777777" w:rsidR="00E46B8B" w:rsidRPr="00CB2A50" w:rsidRDefault="00E46B8B" w:rsidP="00E46B8B">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Pr>
          <w:rFonts w:ascii="Arial" w:hAnsi="Arial" w:cs="Arial"/>
          <w:b/>
          <w:sz w:val="20"/>
          <w:szCs w:val="20"/>
        </w:rPr>
        <w:t xml:space="preserve"> 8</w:t>
      </w:r>
    </w:p>
    <w:p w14:paraId="78B88E2A" w14:textId="77777777" w:rsidR="00E46B8B" w:rsidRPr="00CB2A50" w:rsidRDefault="00E46B8B" w:rsidP="00E46B8B">
      <w:pPr>
        <w:pStyle w:val="ListParagraph"/>
        <w:ind w:left="0"/>
        <w:rPr>
          <w:rFonts w:ascii="Arial" w:hAnsi="Arial" w:cs="Arial"/>
          <w:b/>
          <w:sz w:val="20"/>
          <w:szCs w:val="20"/>
        </w:rPr>
      </w:pPr>
    </w:p>
    <w:p w14:paraId="5B32EAFA" w14:textId="77777777" w:rsidR="00E46B8B" w:rsidRPr="00CB2A50" w:rsidRDefault="00E46B8B" w:rsidP="00E46B8B">
      <w:pPr>
        <w:pStyle w:val="ListParagraph"/>
        <w:shd w:val="clear" w:color="auto" w:fill="E7E6E6"/>
        <w:ind w:left="0"/>
        <w:rPr>
          <w:rFonts w:ascii="Arial" w:hAnsi="Arial" w:cs="Arial"/>
          <w:sz w:val="20"/>
          <w:szCs w:val="20"/>
        </w:rPr>
      </w:pPr>
      <w:r w:rsidRPr="00CB2A50">
        <w:rPr>
          <w:rFonts w:ascii="Arial" w:hAnsi="Arial" w:cs="Arial"/>
          <w:sz w:val="20"/>
          <w:szCs w:val="20"/>
        </w:rPr>
        <w:t xml:space="preserve">Enliste las referencias bibliográficas que </w:t>
      </w:r>
      <w:r w:rsidRPr="00CB2A50">
        <w:rPr>
          <w:rFonts w:ascii="Arial" w:hAnsi="Arial" w:cs="Arial"/>
          <w:b/>
          <w:sz w:val="20"/>
          <w:szCs w:val="20"/>
        </w:rPr>
        <w:t>fundamentan el contenido de este tema</w:t>
      </w:r>
      <w:r w:rsidRPr="00CB2A50">
        <w:rPr>
          <w:rFonts w:ascii="Arial" w:hAnsi="Arial" w:cs="Arial"/>
          <w:sz w:val="20"/>
          <w:szCs w:val="20"/>
        </w:rPr>
        <w:t xml:space="preserve"> en formato APA. Recuerde que todo autor que presente en la explicación del tema se debe incluir en esta sección. </w:t>
      </w:r>
    </w:p>
    <w:tbl>
      <w:tblPr>
        <w:tblpPr w:leftFromText="141" w:rightFromText="141" w:vertAnchor="text" w:horzAnchor="margin" w:tblpY="223"/>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5"/>
      </w:tblGrid>
      <w:tr w:rsidR="00E46B8B" w:rsidRPr="00C27112" w14:paraId="57B8524D" w14:textId="77777777" w:rsidTr="00826947">
        <w:tc>
          <w:tcPr>
            <w:tcW w:w="10455" w:type="dxa"/>
          </w:tcPr>
          <w:p w14:paraId="4B6D4D44" w14:textId="77777777" w:rsidR="00E46B8B" w:rsidRPr="00AF3E6E" w:rsidRDefault="00E46B8B" w:rsidP="00826947">
            <w:pPr>
              <w:pStyle w:val="FootnoteText"/>
              <w:rPr>
                <w:rFonts w:ascii="Arial" w:hAnsi="Arial" w:cs="Arial"/>
                <w:lang w:val="es-MX"/>
              </w:rPr>
            </w:pPr>
          </w:p>
          <w:p w14:paraId="3B39F861" w14:textId="77777777" w:rsidR="00E46B8B" w:rsidRPr="00DE1C33" w:rsidRDefault="00E46B8B" w:rsidP="00826947">
            <w:pPr>
              <w:pStyle w:val="ListParagraph"/>
              <w:spacing w:after="0" w:line="240" w:lineRule="auto"/>
              <w:ind w:left="0"/>
              <w:rPr>
                <w:rStyle w:val="Hyperlink"/>
                <w:rFonts w:ascii="Arial" w:hAnsi="Arial" w:cs="Arial"/>
                <w:sz w:val="20"/>
                <w:szCs w:val="20"/>
              </w:rPr>
            </w:pPr>
            <w:r w:rsidRPr="00DE1C33">
              <w:rPr>
                <w:rFonts w:ascii="Arial" w:hAnsi="Arial" w:cs="Arial"/>
                <w:sz w:val="20"/>
                <w:szCs w:val="20"/>
              </w:rPr>
              <w:t xml:space="preserve">AMPI. (2015). </w:t>
            </w:r>
            <w:r w:rsidRPr="00DE1C33">
              <w:rPr>
                <w:rFonts w:ascii="Arial" w:hAnsi="Arial" w:cs="Arial"/>
                <w:i/>
                <w:sz w:val="20"/>
                <w:szCs w:val="20"/>
              </w:rPr>
              <w:t>Qué es el AMPÍ.</w:t>
            </w:r>
            <w:r w:rsidRPr="00DE1C33">
              <w:rPr>
                <w:rFonts w:ascii="Arial" w:hAnsi="Arial" w:cs="Arial"/>
                <w:sz w:val="20"/>
                <w:szCs w:val="20"/>
              </w:rPr>
              <w:t xml:space="preserve"> Recuperado de  </w:t>
            </w:r>
            <w:hyperlink r:id="rId94" w:history="1">
              <w:r w:rsidRPr="00DE1C33">
                <w:rPr>
                  <w:rStyle w:val="Hyperlink"/>
                  <w:rFonts w:ascii="Arial" w:hAnsi="Arial" w:cs="Arial"/>
                  <w:sz w:val="20"/>
                  <w:szCs w:val="20"/>
                </w:rPr>
                <w:t>http://cancun.ampi.org/es/queesampi/</w:t>
              </w:r>
            </w:hyperlink>
          </w:p>
          <w:p w14:paraId="1B4EDB33" w14:textId="77777777" w:rsidR="00E4742A" w:rsidRPr="00DE1C33" w:rsidRDefault="00E4742A" w:rsidP="00826947">
            <w:pPr>
              <w:pStyle w:val="ListParagraph"/>
              <w:spacing w:after="0" w:line="240" w:lineRule="auto"/>
              <w:ind w:left="0"/>
              <w:rPr>
                <w:rStyle w:val="Hyperlink"/>
                <w:rFonts w:ascii="Arial" w:hAnsi="Arial" w:cs="Arial"/>
                <w:sz w:val="20"/>
                <w:szCs w:val="20"/>
              </w:rPr>
            </w:pPr>
          </w:p>
          <w:p w14:paraId="033C8CFF" w14:textId="12BC737E" w:rsidR="00E4742A" w:rsidRPr="00DE1C33" w:rsidRDefault="00DE1C33" w:rsidP="00E4742A">
            <w:pPr>
              <w:pStyle w:val="CommentText"/>
              <w:rPr>
                <w:rFonts w:ascii="Arial" w:hAnsi="Arial" w:cs="Arial"/>
              </w:rPr>
            </w:pPr>
            <w:r w:rsidRPr="00DE1C33">
              <w:rPr>
                <w:rFonts w:ascii="Arial" w:hAnsi="Arial" w:cs="Arial"/>
              </w:rPr>
              <w:t xml:space="preserve">AMPI. (2015). Boletín. Recuperado de: </w:t>
            </w:r>
            <w:hyperlink r:id="rId95" w:history="1">
              <w:r w:rsidR="00E4742A" w:rsidRPr="00DE1C33">
                <w:rPr>
                  <w:rStyle w:val="Hyperlink"/>
                  <w:rFonts w:ascii="Arial" w:hAnsi="Arial" w:cs="Arial"/>
                </w:rPr>
                <w:t>https://ampivirtual.wordpress.com/</w:t>
              </w:r>
            </w:hyperlink>
            <w:r w:rsidR="00E4742A" w:rsidRPr="00DE1C33">
              <w:rPr>
                <w:rFonts w:ascii="Arial" w:hAnsi="Arial" w:cs="Arial"/>
              </w:rPr>
              <w:t xml:space="preserve"> </w:t>
            </w:r>
          </w:p>
          <w:p w14:paraId="3B3BE13C" w14:textId="5D068E4A" w:rsidR="00E4742A" w:rsidRPr="00DE1C33" w:rsidRDefault="00DE1C33" w:rsidP="00E4742A">
            <w:pPr>
              <w:pStyle w:val="ListParagraph"/>
              <w:spacing w:after="0" w:line="240" w:lineRule="auto"/>
              <w:ind w:left="0"/>
              <w:rPr>
                <w:rFonts w:ascii="Arial" w:hAnsi="Arial" w:cs="Arial"/>
                <w:sz w:val="20"/>
                <w:szCs w:val="20"/>
              </w:rPr>
            </w:pPr>
            <w:r w:rsidRPr="00DE1C33">
              <w:rPr>
                <w:rFonts w:ascii="Arial" w:hAnsi="Arial" w:cs="Arial"/>
                <w:sz w:val="20"/>
                <w:szCs w:val="20"/>
              </w:rPr>
              <w:t xml:space="preserve">AMPI. (2015). Beneficios de afiliados. Recuperado de </w:t>
            </w:r>
            <w:hyperlink r:id="rId96" w:history="1">
              <w:r w:rsidRPr="00DE1C33">
                <w:rPr>
                  <w:rStyle w:val="Hyperlink"/>
                  <w:rFonts w:ascii="Arial" w:hAnsi="Arial" w:cs="Arial"/>
                  <w:sz w:val="20"/>
                  <w:szCs w:val="20"/>
                </w:rPr>
                <w:t>http://ampi.layun.com.mx/beneficios-socio-a</w:t>
              </w:r>
            </w:hyperlink>
          </w:p>
          <w:p w14:paraId="39FA7070" w14:textId="77777777" w:rsidR="00E46B8B" w:rsidRPr="00A14CBC" w:rsidRDefault="00E46B8B" w:rsidP="00826947">
            <w:pPr>
              <w:pStyle w:val="ListParagraph"/>
              <w:spacing w:after="0" w:line="240" w:lineRule="auto"/>
              <w:ind w:left="0"/>
              <w:rPr>
                <w:rFonts w:ascii="Arial" w:hAnsi="Arial" w:cs="Arial"/>
                <w:sz w:val="20"/>
                <w:szCs w:val="20"/>
              </w:rPr>
            </w:pPr>
          </w:p>
        </w:tc>
      </w:tr>
    </w:tbl>
    <w:p w14:paraId="553A371A" w14:textId="77777777" w:rsidR="00E46B8B" w:rsidRDefault="00E46B8B" w:rsidP="00E46B8B">
      <w:pPr>
        <w:pStyle w:val="NoSpacing"/>
      </w:pPr>
    </w:p>
    <w:p w14:paraId="72627520" w14:textId="77777777" w:rsidR="00773A8E" w:rsidRPr="00CB2A50" w:rsidRDefault="00773A8E" w:rsidP="00F337DB">
      <w:pPr>
        <w:spacing w:after="0" w:line="240" w:lineRule="auto"/>
        <w:outlineLvl w:val="0"/>
        <w:rPr>
          <w:rFonts w:ascii="Arial" w:eastAsia="Times New Roman" w:hAnsi="Arial" w:cs="Arial"/>
          <w:color w:val="984806"/>
          <w:sz w:val="20"/>
          <w:szCs w:val="20"/>
        </w:rPr>
      </w:pPr>
    </w:p>
    <w:sectPr w:rsidR="00773A8E" w:rsidRPr="00CB2A50" w:rsidSect="00154EAA">
      <w:footerReference w:type="default" r:id="rId97"/>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ICHELLE IVETTE ESPINOSA CEJA" w:date="2015-07-21T16:17:00Z" w:initials="MIEC">
    <w:p w14:paraId="4191B583" w14:textId="77777777" w:rsidR="00826947" w:rsidRDefault="00826947" w:rsidP="00826947">
      <w:pPr>
        <w:pStyle w:val="CommentText"/>
      </w:pPr>
      <w:r>
        <w:rPr>
          <w:rStyle w:val="CommentReference"/>
        </w:rPr>
        <w:annotationRef/>
      </w:r>
      <w:r>
        <w:rPr>
          <w:rFonts w:ascii="Arial" w:hAnsi="Arial" w:cs="Arial"/>
          <w:color w:val="5F5B62"/>
          <w:sz w:val="16"/>
          <w:szCs w:val="16"/>
          <w:shd w:val="clear" w:color="auto" w:fill="FFFFFF"/>
        </w:rPr>
        <w:t>100544448</w:t>
      </w:r>
    </w:p>
  </w:comment>
  <w:comment w:id="1" w:author="MICHELLE IVETTE ESPINOSA CEJA" w:date="2015-07-21T16:22:00Z" w:initials="MIEC">
    <w:p w14:paraId="0DED4A85" w14:textId="77777777" w:rsidR="00826947" w:rsidRDefault="00826947" w:rsidP="00826947">
      <w:pPr>
        <w:pStyle w:val="CommentText"/>
      </w:pPr>
      <w:r>
        <w:rPr>
          <w:rStyle w:val="CommentReference"/>
        </w:rPr>
        <w:annotationRef/>
      </w:r>
      <w:r>
        <w:rPr>
          <w:rFonts w:ascii="Arial" w:hAnsi="Arial" w:cs="Arial"/>
          <w:color w:val="5F5B62"/>
          <w:sz w:val="16"/>
          <w:szCs w:val="16"/>
          <w:shd w:val="clear" w:color="auto" w:fill="FFFFFF"/>
        </w:rPr>
        <w:t>469011636</w:t>
      </w:r>
    </w:p>
  </w:comment>
  <w:comment w:id="2" w:author="MICHELLE IVETTE ESPINOSA CEJA" w:date="2015-07-21T16:26:00Z" w:initials="MIEC">
    <w:p w14:paraId="227DF8B0" w14:textId="77777777" w:rsidR="00826947" w:rsidRDefault="00826947" w:rsidP="00826947">
      <w:pPr>
        <w:pStyle w:val="CommentText"/>
      </w:pPr>
      <w:r>
        <w:rPr>
          <w:rStyle w:val="CommentReference"/>
        </w:rPr>
        <w:annotationRef/>
      </w:r>
      <w:r>
        <w:rPr>
          <w:rFonts w:ascii="Arial" w:hAnsi="Arial" w:cs="Arial"/>
          <w:color w:val="5F5B62"/>
          <w:sz w:val="16"/>
          <w:szCs w:val="16"/>
          <w:shd w:val="clear" w:color="auto" w:fill="FFFFFF"/>
        </w:rPr>
        <w:t>450795065</w:t>
      </w:r>
    </w:p>
  </w:comment>
  <w:comment w:id="3" w:author="MICHELLE IVETTE ESPINOSA CEJA" w:date="2015-07-21T16:29:00Z" w:initials="MIEC">
    <w:p w14:paraId="55BA3FDE" w14:textId="77777777" w:rsidR="00826947" w:rsidRDefault="00826947" w:rsidP="00826947">
      <w:pPr>
        <w:pStyle w:val="CommentText"/>
      </w:pPr>
      <w:r>
        <w:rPr>
          <w:rStyle w:val="CommentReference"/>
        </w:rPr>
        <w:annotationRef/>
      </w:r>
      <w:r>
        <w:rPr>
          <w:rFonts w:ascii="Arial" w:hAnsi="Arial" w:cs="Arial"/>
          <w:color w:val="5F5B62"/>
          <w:sz w:val="16"/>
          <w:szCs w:val="16"/>
          <w:shd w:val="clear" w:color="auto" w:fill="FFFFFF"/>
        </w:rPr>
        <w:t>177700678</w:t>
      </w:r>
    </w:p>
  </w:comment>
  <w:comment w:id="4" w:author="MICHELLE IVETTE ESPINOSA CEJA" w:date="2015-07-21T16:36:00Z" w:initials="MIEC">
    <w:p w14:paraId="65310FDF" w14:textId="77777777" w:rsidR="00826947" w:rsidRDefault="00826947" w:rsidP="00826947">
      <w:pPr>
        <w:pStyle w:val="CommentText"/>
      </w:pPr>
      <w:r>
        <w:rPr>
          <w:rStyle w:val="CommentReference"/>
        </w:rPr>
        <w:annotationRef/>
      </w:r>
      <w:r>
        <w:t xml:space="preserve">PW: Favor de insertar un interactivo tipo botón, que al dar clic te envíe a la siguiente página </w:t>
      </w:r>
      <w:hyperlink r:id="rId1" w:history="1">
        <w:r w:rsidRPr="00BC0D02">
          <w:rPr>
            <w:rStyle w:val="Hyperlink"/>
          </w:rPr>
          <w:t>http://www.esferacitycenter.com/index.html</w:t>
        </w:r>
      </w:hyperlink>
    </w:p>
    <w:p w14:paraId="263AD141" w14:textId="77777777" w:rsidR="00826947" w:rsidRDefault="00826947" w:rsidP="00826947">
      <w:pPr>
        <w:pStyle w:val="CommentText"/>
      </w:pPr>
    </w:p>
  </w:comment>
  <w:comment w:id="5" w:author="MICHELLE IVETTE ESPINOSA CEJA" w:date="2015-07-21T16:43:00Z" w:initials="MIEC">
    <w:p w14:paraId="397A6C07" w14:textId="77777777" w:rsidR="00826947" w:rsidRDefault="00826947" w:rsidP="00826947">
      <w:pPr>
        <w:pStyle w:val="CommentText"/>
      </w:pPr>
      <w:r>
        <w:rPr>
          <w:rStyle w:val="CommentReference"/>
        </w:rPr>
        <w:annotationRef/>
      </w:r>
      <w:r>
        <w:rPr>
          <w:rFonts w:ascii="Arial" w:hAnsi="Arial" w:cs="Arial"/>
          <w:color w:val="5F5B62"/>
          <w:sz w:val="16"/>
          <w:szCs w:val="16"/>
          <w:shd w:val="clear" w:color="auto" w:fill="FFFFFF"/>
        </w:rPr>
        <w:t>476506429</w:t>
      </w:r>
    </w:p>
  </w:comment>
  <w:comment w:id="6" w:author="MICHELLE IVETTE ESPINOSA CEJA" w:date="2015-07-21T16:58:00Z" w:initials="MIEC">
    <w:p w14:paraId="288F11F9" w14:textId="77777777" w:rsidR="00826947" w:rsidRDefault="00826947" w:rsidP="00826947">
      <w:pPr>
        <w:pStyle w:val="CommentText"/>
      </w:pPr>
      <w:r>
        <w:rPr>
          <w:rStyle w:val="CommentReference"/>
        </w:rPr>
        <w:annotationRef/>
      </w:r>
      <w:r>
        <w:rPr>
          <w:rFonts w:ascii="Arial" w:hAnsi="Arial" w:cs="Arial"/>
          <w:color w:val="5F5B62"/>
          <w:sz w:val="16"/>
          <w:szCs w:val="16"/>
          <w:shd w:val="clear" w:color="auto" w:fill="FFFFFF"/>
        </w:rPr>
        <w:t>470192187</w:t>
      </w:r>
    </w:p>
  </w:comment>
  <w:comment w:id="7" w:author="MICHELLE IVETTE ESPINOSA CEJA" w:date="2015-07-21T17:02:00Z" w:initials="MIEC">
    <w:p w14:paraId="13B15799" w14:textId="77777777" w:rsidR="00826947" w:rsidRDefault="00826947" w:rsidP="00826947">
      <w:pPr>
        <w:pStyle w:val="CommentText"/>
      </w:pPr>
      <w:r>
        <w:rPr>
          <w:rStyle w:val="CommentReference"/>
        </w:rPr>
        <w:annotationRef/>
      </w:r>
      <w:r>
        <w:t xml:space="preserve">PW: Favor de alagar la imagen </w:t>
      </w:r>
      <w:r>
        <w:rPr>
          <w:rFonts w:ascii="Arial" w:hAnsi="Arial" w:cs="Arial"/>
          <w:color w:val="5F5B62"/>
          <w:sz w:val="16"/>
          <w:szCs w:val="16"/>
          <w:shd w:val="clear" w:color="auto" w:fill="FFFFFF"/>
        </w:rPr>
        <w:t>476188404</w:t>
      </w:r>
    </w:p>
  </w:comment>
  <w:comment w:id="8" w:author="MICHELLE IVETTE ESPINOSA CEJA" w:date="2015-05-18T11:59:00Z" w:initials="MIEC">
    <w:p w14:paraId="157A4FC4" w14:textId="77777777" w:rsidR="00826947" w:rsidRDefault="00826947" w:rsidP="00826947">
      <w:pPr>
        <w:pStyle w:val="CommentText"/>
      </w:pPr>
      <w:r>
        <w:rPr>
          <w:rStyle w:val="CommentReference"/>
        </w:rPr>
        <w:annotationRef/>
      </w:r>
      <w:r>
        <w:t xml:space="preserve">PW: </w:t>
      </w:r>
      <w:r>
        <w:rPr>
          <w:rFonts w:ascii="Arial" w:hAnsi="Arial" w:cs="Arial"/>
          <w:color w:val="5F5B62"/>
          <w:sz w:val="16"/>
          <w:szCs w:val="16"/>
          <w:shd w:val="clear" w:color="auto" w:fill="FFFFFF"/>
        </w:rPr>
        <w:t>91460028</w:t>
      </w:r>
    </w:p>
  </w:comment>
  <w:comment w:id="9" w:author="MICHELLE IVETTE ESPINOSA CEJA" w:date="2015-07-21T17:06:00Z" w:initials="MIEC">
    <w:p w14:paraId="1052DB1D" w14:textId="77777777" w:rsidR="00826947" w:rsidRDefault="00826947" w:rsidP="00826947">
      <w:pPr>
        <w:pStyle w:val="CommentText"/>
      </w:pPr>
      <w:r>
        <w:rPr>
          <w:rStyle w:val="CommentReference"/>
        </w:rPr>
        <w:annotationRef/>
      </w:r>
      <w:r>
        <w:rPr>
          <w:rFonts w:ascii="Arial" w:hAnsi="Arial" w:cs="Arial"/>
          <w:color w:val="5F5B62"/>
          <w:sz w:val="16"/>
          <w:szCs w:val="16"/>
          <w:shd w:val="clear" w:color="auto" w:fill="FFFFFF"/>
        </w:rPr>
        <w:t>494413047</w:t>
      </w:r>
    </w:p>
  </w:comment>
  <w:comment w:id="11" w:author="MICHELLE IVETTE ESPINOSA CEJA" w:date="2015-07-27T09:17:00Z" w:initials="MIEC">
    <w:p w14:paraId="7C0FF0F4" w14:textId="77777777" w:rsidR="00826947" w:rsidRDefault="00826947">
      <w:pPr>
        <w:pStyle w:val="CommentText"/>
      </w:pPr>
      <w:r>
        <w:rPr>
          <w:rStyle w:val="CommentReference"/>
        </w:rPr>
        <w:annotationRef/>
      </w:r>
      <w:r>
        <w:t>480256119</w:t>
      </w:r>
    </w:p>
  </w:comment>
  <w:comment w:id="12" w:author="MICHELLE IVETTE ESPINOSA CEJA" w:date="2015-07-03T11:34:00Z" w:initials="MIEC">
    <w:p w14:paraId="0A9BBB61" w14:textId="77777777" w:rsidR="00826947" w:rsidRDefault="00826947" w:rsidP="00AE5476">
      <w:pPr>
        <w:pStyle w:val="CommentText"/>
      </w:pPr>
      <w:r>
        <w:rPr>
          <w:rStyle w:val="CommentReference"/>
        </w:rPr>
        <w:annotationRef/>
      </w:r>
      <w:r>
        <w:rPr>
          <w:rFonts w:ascii="Arial" w:hAnsi="Arial" w:cs="Arial"/>
          <w:color w:val="5F5B62"/>
          <w:sz w:val="16"/>
          <w:szCs w:val="16"/>
          <w:shd w:val="clear" w:color="auto" w:fill="FFFFFF"/>
        </w:rPr>
        <w:t>177738970</w:t>
      </w:r>
    </w:p>
  </w:comment>
  <w:comment w:id="13" w:author="MICHELLE IVETTE ESPINOSA CEJA" w:date="2015-07-03T11:39:00Z" w:initials="MIEC">
    <w:p w14:paraId="137027F8" w14:textId="77777777" w:rsidR="00826947" w:rsidRDefault="00826947" w:rsidP="00AE5476">
      <w:pPr>
        <w:pStyle w:val="CommentText"/>
      </w:pPr>
      <w:r>
        <w:rPr>
          <w:rStyle w:val="CommentReference"/>
        </w:rPr>
        <w:annotationRef/>
      </w:r>
      <w:r>
        <w:t>PW: Favor de agregar un interactivo tipo botón que incluya el texto marcado en color verde, utilizando las letras en negritas como encabezados.</w:t>
      </w:r>
    </w:p>
  </w:comment>
  <w:comment w:id="14" w:author="MICHELLE IVETTE ESPINOSA CEJA" w:date="2015-07-03T12:52:00Z" w:initials="MIEC">
    <w:p w14:paraId="50BA239E" w14:textId="77777777" w:rsidR="00826947" w:rsidRDefault="00826947" w:rsidP="00AE5476">
      <w:pPr>
        <w:pStyle w:val="CommentText"/>
      </w:pPr>
      <w:r>
        <w:rPr>
          <w:rStyle w:val="CommentReference"/>
        </w:rPr>
        <w:annotationRef/>
      </w:r>
      <w:r>
        <w:t xml:space="preserve">PW: El editable se encuentra como M1_FZ13308_editable, el gráfico fue realizado por el Coordinador Académico, si se puede mejorar, adelante. Gracias </w:t>
      </w:r>
      <w:r>
        <w:sym w:font="Wingdings" w:char="F04A"/>
      </w:r>
      <w:r>
        <w:t xml:space="preserve">  </w:t>
      </w:r>
      <w:r w:rsidRPr="00AE5476">
        <w:rPr>
          <w:highlight w:val="yellow"/>
        </w:rPr>
        <w:t>Si se pueden colocar en dos columnas mejor.</w:t>
      </w:r>
      <w:r>
        <w:t xml:space="preserve"> </w:t>
      </w:r>
    </w:p>
    <w:p w14:paraId="0FF54C07" w14:textId="77777777" w:rsidR="00826947" w:rsidRPr="005469AC" w:rsidRDefault="00826947" w:rsidP="00AE5476">
      <w:pPr>
        <w:pStyle w:val="CommentText"/>
      </w:pPr>
      <w:r w:rsidRPr="005469AC">
        <w:t>470740117</w:t>
      </w:r>
    </w:p>
    <w:p w14:paraId="50726409" w14:textId="77777777" w:rsidR="00826947" w:rsidRPr="005469AC" w:rsidRDefault="00826947" w:rsidP="00AE5476">
      <w:pPr>
        <w:pStyle w:val="CommentText"/>
      </w:pPr>
      <w:r w:rsidRPr="005469AC">
        <w:t>147318586</w:t>
      </w:r>
    </w:p>
    <w:p w14:paraId="4F748FA6" w14:textId="77777777" w:rsidR="00826947" w:rsidRPr="005469AC" w:rsidRDefault="00826947" w:rsidP="00AE5476">
      <w:pPr>
        <w:pStyle w:val="CommentText"/>
      </w:pPr>
      <w:r w:rsidRPr="005469AC">
        <w:t>80608276</w:t>
      </w:r>
    </w:p>
    <w:p w14:paraId="45B7C01A" w14:textId="77777777" w:rsidR="00826947" w:rsidRPr="005469AC" w:rsidRDefault="00826947" w:rsidP="00AE5476">
      <w:pPr>
        <w:pStyle w:val="CommentText"/>
      </w:pPr>
      <w:r w:rsidRPr="005469AC">
        <w:t>478884757</w:t>
      </w:r>
    </w:p>
    <w:p w14:paraId="35517565" w14:textId="77777777" w:rsidR="00826947" w:rsidRDefault="00826947" w:rsidP="00AE5476">
      <w:pPr>
        <w:pStyle w:val="CommentText"/>
      </w:pPr>
    </w:p>
    <w:p w14:paraId="11117644" w14:textId="77777777" w:rsidR="00826947" w:rsidRPr="005469AC" w:rsidRDefault="00826947" w:rsidP="00AE5476">
      <w:pPr>
        <w:pStyle w:val="CommentText"/>
      </w:pPr>
      <w:r w:rsidRPr="005469AC">
        <w:t>471098342</w:t>
      </w:r>
    </w:p>
    <w:p w14:paraId="65F2C89F" w14:textId="77777777" w:rsidR="00826947" w:rsidRPr="005469AC" w:rsidRDefault="00826947" w:rsidP="00AE5476">
      <w:pPr>
        <w:pStyle w:val="CommentText"/>
      </w:pPr>
      <w:r w:rsidRPr="005469AC">
        <w:t>465343931</w:t>
      </w:r>
    </w:p>
    <w:p w14:paraId="2E076543" w14:textId="77777777" w:rsidR="00826947" w:rsidRPr="005469AC" w:rsidRDefault="00826947" w:rsidP="00AE5476">
      <w:pPr>
        <w:pStyle w:val="CommentText"/>
      </w:pPr>
      <w:r w:rsidRPr="005469AC">
        <w:t>168768990</w:t>
      </w:r>
    </w:p>
    <w:p w14:paraId="6CC48B96" w14:textId="77777777" w:rsidR="00826947" w:rsidRPr="005469AC" w:rsidRDefault="00826947" w:rsidP="00AE5476">
      <w:pPr>
        <w:pStyle w:val="CommentText"/>
      </w:pPr>
      <w:r w:rsidRPr="005469AC">
        <w:t>473682074</w:t>
      </w:r>
    </w:p>
    <w:p w14:paraId="4B2BE7F0" w14:textId="77777777" w:rsidR="00826947" w:rsidRDefault="00826947" w:rsidP="00AE5476">
      <w:pPr>
        <w:pStyle w:val="CommentText"/>
      </w:pPr>
    </w:p>
    <w:p w14:paraId="6E6DB222" w14:textId="77777777" w:rsidR="00826947" w:rsidRPr="005469AC" w:rsidRDefault="00826947" w:rsidP="00AE5476">
      <w:pPr>
        <w:pStyle w:val="CommentText"/>
      </w:pPr>
      <w:r w:rsidRPr="005469AC">
        <w:t>135520215</w:t>
      </w:r>
    </w:p>
    <w:p w14:paraId="0157BB4A" w14:textId="77777777" w:rsidR="00826947" w:rsidRPr="005469AC" w:rsidRDefault="00826947" w:rsidP="00AE5476">
      <w:pPr>
        <w:pStyle w:val="CommentText"/>
      </w:pPr>
      <w:r w:rsidRPr="005469AC">
        <w:t>482327119</w:t>
      </w:r>
    </w:p>
    <w:p w14:paraId="1DB8BFF4" w14:textId="77777777" w:rsidR="00826947" w:rsidRPr="005469AC" w:rsidRDefault="00826947" w:rsidP="00AE5476">
      <w:pPr>
        <w:pStyle w:val="CommentText"/>
      </w:pPr>
      <w:r w:rsidRPr="005469AC">
        <w:t>87157378</w:t>
      </w:r>
    </w:p>
    <w:p w14:paraId="53A8C4B7" w14:textId="77777777" w:rsidR="00826947" w:rsidRDefault="00826947" w:rsidP="00AE5476">
      <w:pPr>
        <w:pStyle w:val="CommentText"/>
      </w:pPr>
      <w:r w:rsidRPr="005469AC">
        <w:t>183934815</w:t>
      </w:r>
    </w:p>
    <w:p w14:paraId="0C8F73FE" w14:textId="77777777" w:rsidR="00826947" w:rsidRDefault="00826947" w:rsidP="00AE5476">
      <w:pPr>
        <w:pStyle w:val="CommentText"/>
      </w:pPr>
    </w:p>
    <w:p w14:paraId="7661886C" w14:textId="77777777" w:rsidR="00826947" w:rsidRPr="005469AC" w:rsidRDefault="00826947" w:rsidP="00AE5476">
      <w:pPr>
        <w:pStyle w:val="CommentText"/>
      </w:pPr>
      <w:r w:rsidRPr="005469AC">
        <w:t>468874715</w:t>
      </w:r>
    </w:p>
    <w:p w14:paraId="16BB9D6F" w14:textId="77777777" w:rsidR="00826947" w:rsidRPr="005469AC" w:rsidRDefault="00826947" w:rsidP="00AE5476">
      <w:pPr>
        <w:pStyle w:val="CommentText"/>
      </w:pPr>
      <w:r w:rsidRPr="005469AC">
        <w:t>482231739</w:t>
      </w:r>
    </w:p>
    <w:p w14:paraId="36936B17" w14:textId="77777777" w:rsidR="00826947" w:rsidRDefault="00826947" w:rsidP="00AE5476">
      <w:pPr>
        <w:pStyle w:val="CommentText"/>
      </w:pPr>
    </w:p>
  </w:comment>
  <w:comment w:id="15" w:author="MICHELLE IVETTE ESPINOSA CEJA" w:date="2015-06-30T14:22:00Z" w:initials="MIEC">
    <w:p w14:paraId="50801AEF" w14:textId="77777777" w:rsidR="00826947" w:rsidRPr="00FA17DB" w:rsidRDefault="00826947" w:rsidP="00AE5476">
      <w:pPr>
        <w:spacing w:after="0" w:line="240" w:lineRule="auto"/>
        <w:jc w:val="center"/>
        <w:rPr>
          <w:rFonts w:cs="Arial"/>
          <w:lang w:val="es-ES"/>
        </w:rPr>
      </w:pPr>
      <w:r>
        <w:rPr>
          <w:rStyle w:val="CommentReference"/>
        </w:rPr>
        <w:annotationRef/>
      </w:r>
      <w:r w:rsidRPr="00FA17DB">
        <w:t xml:space="preserve">PW: El número de la imagen es </w:t>
      </w:r>
      <w:r w:rsidRPr="00FA17DB">
        <w:rPr>
          <w:rFonts w:cs="Arial"/>
          <w:lang w:val="es-ES"/>
        </w:rPr>
        <w:t>153421435</w:t>
      </w:r>
    </w:p>
  </w:comment>
  <w:comment w:id="16" w:author="MICHELLE IVETTE ESPINOSA CEJA" w:date="2015-07-03T13:10:00Z" w:initials="MIEC">
    <w:p w14:paraId="5D962AE6" w14:textId="77777777" w:rsidR="00826947" w:rsidRDefault="00826947" w:rsidP="00AE5476">
      <w:pPr>
        <w:pStyle w:val="CommentText"/>
      </w:pPr>
      <w:r>
        <w:rPr>
          <w:rStyle w:val="CommentReference"/>
        </w:rPr>
        <w:annotationRef/>
      </w:r>
      <w:r>
        <w:t>PW: Favor de colocar la información presentada en colores en un interactivo tipo acordeón, utilizando las letras en negritas como encabezados.</w:t>
      </w:r>
    </w:p>
    <w:p w14:paraId="64F89EDB" w14:textId="77777777" w:rsidR="00826947" w:rsidRDefault="00826947" w:rsidP="00AE5476">
      <w:pPr>
        <w:pStyle w:val="CommentText"/>
      </w:pPr>
      <w:r>
        <w:t xml:space="preserve">Gracias </w:t>
      </w:r>
      <w:r>
        <w:sym w:font="Wingdings" w:char="F04A"/>
      </w:r>
    </w:p>
  </w:comment>
  <w:comment w:id="17" w:author="MICHELLE IVETTE ESPINOSA CEJA" w:date="2015-07-03T16:31:00Z" w:initials="MIEC">
    <w:p w14:paraId="30F32794" w14:textId="77777777" w:rsidR="00826947" w:rsidRDefault="00826947" w:rsidP="00EA01A6">
      <w:pPr>
        <w:pStyle w:val="CommentText"/>
      </w:pPr>
      <w:r>
        <w:rPr>
          <w:rStyle w:val="CommentReference"/>
        </w:rPr>
        <w:annotationRef/>
      </w:r>
      <w:r>
        <w:t xml:space="preserve">PW: Favor de alargar la imagen </w:t>
      </w:r>
    </w:p>
  </w:comment>
  <w:comment w:id="18" w:author="MICHELLE IVETTE ESPINOSA CEJA" w:date="2015-07-03T16:31:00Z" w:initials="MIEC">
    <w:p w14:paraId="7B422171" w14:textId="77777777" w:rsidR="00826947" w:rsidRDefault="00826947" w:rsidP="00EA01A6">
      <w:pPr>
        <w:pStyle w:val="CommentText"/>
      </w:pPr>
      <w:r>
        <w:rPr>
          <w:rStyle w:val="CommentReference"/>
        </w:rPr>
        <w:annotationRef/>
      </w:r>
      <w:r>
        <w:rPr>
          <w:rFonts w:ascii="Arial" w:hAnsi="Arial" w:cs="Arial"/>
          <w:color w:val="5F5B62"/>
          <w:sz w:val="16"/>
          <w:szCs w:val="16"/>
          <w:shd w:val="clear" w:color="auto" w:fill="FFFFFF"/>
        </w:rPr>
        <w:t>485982587</w:t>
      </w:r>
    </w:p>
  </w:comment>
  <w:comment w:id="19" w:author="MICHELLE IVETTE ESPINOSA CEJA" w:date="2015-07-03T16:37:00Z" w:initials="MIEC">
    <w:p w14:paraId="3309F399" w14:textId="77777777" w:rsidR="00826947" w:rsidRDefault="00826947" w:rsidP="00EA01A6">
      <w:pPr>
        <w:pStyle w:val="CommentText"/>
      </w:pPr>
      <w:r>
        <w:rPr>
          <w:rStyle w:val="CommentReference"/>
        </w:rPr>
        <w:annotationRef/>
      </w:r>
      <w:r>
        <w:t xml:space="preserve">PW: Favor de alargar la imagen por favor, siempre y cuando se vea bien. Gracias. </w:t>
      </w:r>
    </w:p>
  </w:comment>
  <w:comment w:id="20" w:author="MICHELLE IVETTE ESPINOSA CEJA" w:date="2015-07-03T16:37:00Z" w:initials="MIEC">
    <w:p w14:paraId="1FD2FEB0" w14:textId="77777777" w:rsidR="00826947" w:rsidRDefault="00826947" w:rsidP="00EA01A6">
      <w:pPr>
        <w:pStyle w:val="CommentText"/>
      </w:pPr>
      <w:r>
        <w:rPr>
          <w:rStyle w:val="CommentReference"/>
        </w:rPr>
        <w:annotationRef/>
      </w:r>
      <w:r>
        <w:rPr>
          <w:rFonts w:ascii="Arial" w:hAnsi="Arial" w:cs="Arial"/>
          <w:color w:val="5F5B62"/>
          <w:sz w:val="16"/>
          <w:szCs w:val="16"/>
          <w:shd w:val="clear" w:color="auto" w:fill="FFFFFF"/>
        </w:rPr>
        <w:t>488868143</w:t>
      </w:r>
    </w:p>
  </w:comment>
  <w:comment w:id="21" w:author="MICHELLE IVETTE ESPINOSA CEJA" w:date="2015-07-03T16:40:00Z" w:initials="MIEC">
    <w:p w14:paraId="7C817210" w14:textId="77777777" w:rsidR="00826947" w:rsidRDefault="00826947" w:rsidP="00EA01A6">
      <w:pPr>
        <w:pStyle w:val="CommentText"/>
      </w:pPr>
      <w:r>
        <w:rPr>
          <w:rStyle w:val="CommentReference"/>
        </w:rPr>
        <w:annotationRef/>
      </w:r>
      <w:r>
        <w:rPr>
          <w:rFonts w:ascii="Arial" w:hAnsi="Arial" w:cs="Arial"/>
          <w:color w:val="5F5B62"/>
          <w:sz w:val="16"/>
          <w:szCs w:val="16"/>
          <w:shd w:val="clear" w:color="auto" w:fill="FFFFFF"/>
        </w:rPr>
        <w:t>468772523</w:t>
      </w:r>
    </w:p>
  </w:comment>
  <w:comment w:id="22" w:author="MICHELLE IVETTE ESPINOSA CEJA" w:date="2015-07-27T09:28:00Z" w:initials="MIEC">
    <w:p w14:paraId="0D01BEA3" w14:textId="77777777" w:rsidR="00826947" w:rsidRDefault="00826947" w:rsidP="00EA01A6">
      <w:pPr>
        <w:pStyle w:val="CommentText"/>
      </w:pPr>
      <w:r>
        <w:rPr>
          <w:rStyle w:val="CommentReference"/>
        </w:rPr>
        <w:annotationRef/>
      </w:r>
      <w:r>
        <w:rPr>
          <w:rStyle w:val="CommentReference"/>
        </w:rPr>
        <w:annotationRef/>
      </w:r>
      <w:r>
        <w:t>PW: Favor de colocar la información presentada en colores en un interactivo tipo acordeón, utilizando las letras en negritas como encabezados.</w:t>
      </w:r>
    </w:p>
    <w:p w14:paraId="16FB1935" w14:textId="77777777" w:rsidR="00826947" w:rsidRDefault="00826947" w:rsidP="00EA01A6">
      <w:pPr>
        <w:pStyle w:val="CommentText"/>
      </w:pPr>
      <w:r>
        <w:t xml:space="preserve">Gracias </w:t>
      </w:r>
      <w:r>
        <w:sym w:font="Wingdings" w:char="F04A"/>
      </w:r>
    </w:p>
  </w:comment>
  <w:comment w:id="23" w:author="MICHELLE IVETTE ESPINOSA CEJA" w:date="2015-07-08T08:57:00Z" w:initials="MIEC">
    <w:p w14:paraId="0BAF6C39" w14:textId="77777777" w:rsidR="00826947" w:rsidRDefault="00826947" w:rsidP="00E46B8B">
      <w:pPr>
        <w:pStyle w:val="CommentText"/>
      </w:pPr>
      <w:r>
        <w:rPr>
          <w:rStyle w:val="CommentReference"/>
        </w:rPr>
        <w:annotationRef/>
      </w:r>
      <w:r>
        <w:rPr>
          <w:rFonts w:ascii="Arial" w:hAnsi="Arial" w:cs="Arial"/>
          <w:color w:val="5F5B62"/>
          <w:sz w:val="16"/>
          <w:szCs w:val="16"/>
          <w:shd w:val="clear" w:color="auto" w:fill="FFFFFF"/>
        </w:rPr>
        <w:t>161146368</w:t>
      </w:r>
    </w:p>
  </w:comment>
  <w:comment w:id="24" w:author="MICHELLE IVETTE ESPINOSA CEJA" w:date="2015-07-06T17:04:00Z" w:initials="MIEC">
    <w:p w14:paraId="63D773D0" w14:textId="77777777" w:rsidR="00826947" w:rsidRDefault="00826947" w:rsidP="00E46B8B">
      <w:pPr>
        <w:pStyle w:val="CommentText"/>
      </w:pPr>
      <w:r>
        <w:rPr>
          <w:rStyle w:val="CommentReference"/>
        </w:rPr>
        <w:annotationRef/>
      </w:r>
      <w:r>
        <w:rPr>
          <w:rFonts w:ascii="Arial" w:hAnsi="Arial" w:cs="Arial"/>
          <w:color w:val="5F5B62"/>
          <w:sz w:val="16"/>
          <w:szCs w:val="16"/>
          <w:shd w:val="clear" w:color="auto" w:fill="FFFFFF"/>
        </w:rPr>
        <w:t>482115793</w:t>
      </w:r>
    </w:p>
  </w:comment>
  <w:comment w:id="25" w:author="MICHELLE IVETTE ESPINOSA CEJA" w:date="2015-07-06T17:08:00Z" w:initials="MIEC">
    <w:p w14:paraId="5B82D9BD" w14:textId="77777777" w:rsidR="00826947" w:rsidRDefault="00826947" w:rsidP="00E46B8B">
      <w:pPr>
        <w:pStyle w:val="CommentText"/>
      </w:pPr>
      <w:r>
        <w:rPr>
          <w:rStyle w:val="CommentReference"/>
        </w:rPr>
        <w:annotationRef/>
      </w:r>
      <w:r>
        <w:rPr>
          <w:rFonts w:ascii="Arial" w:hAnsi="Arial" w:cs="Arial"/>
          <w:color w:val="5F5B62"/>
          <w:sz w:val="16"/>
          <w:szCs w:val="16"/>
          <w:shd w:val="clear" w:color="auto" w:fill="FFFFFF"/>
        </w:rPr>
        <w:t>180717147</w:t>
      </w:r>
    </w:p>
  </w:comment>
  <w:comment w:id="26" w:author="MICHELLE IVETTE ESPINOSA CEJA" w:date="2015-07-07T16:32:00Z" w:initials="MIEC">
    <w:p w14:paraId="45E80612" w14:textId="77777777" w:rsidR="00826947" w:rsidRDefault="00826947" w:rsidP="00E46B8B">
      <w:pPr>
        <w:pStyle w:val="CommentText"/>
      </w:pPr>
      <w:r>
        <w:rPr>
          <w:rStyle w:val="CommentReference"/>
        </w:rPr>
        <w:annotationRef/>
      </w:r>
      <w:r>
        <w:rPr>
          <w:rFonts w:ascii="Arial" w:hAnsi="Arial" w:cs="Arial"/>
          <w:color w:val="5F5B62"/>
          <w:sz w:val="16"/>
          <w:szCs w:val="16"/>
          <w:shd w:val="clear" w:color="auto" w:fill="FFFFFF"/>
        </w:rPr>
        <w:t>477471738</w:t>
      </w:r>
    </w:p>
  </w:comment>
  <w:comment w:id="27" w:author="MICHELLE IVETTE ESPINOSA CEJA" w:date="2015-07-07T16:36:00Z" w:initials="MIEC">
    <w:p w14:paraId="713DB548" w14:textId="77777777" w:rsidR="00826947" w:rsidRDefault="00826947" w:rsidP="00E46B8B">
      <w:pPr>
        <w:pStyle w:val="CommentText"/>
      </w:pPr>
      <w:r>
        <w:rPr>
          <w:rStyle w:val="CommentReference"/>
        </w:rPr>
        <w:annotationRef/>
      </w:r>
      <w:r>
        <w:rPr>
          <w:rFonts w:ascii="Arial" w:hAnsi="Arial" w:cs="Arial"/>
          <w:color w:val="5F5B62"/>
          <w:sz w:val="16"/>
          <w:szCs w:val="16"/>
          <w:shd w:val="clear" w:color="auto" w:fill="FFFFFF"/>
        </w:rPr>
        <w:t>78746140</w:t>
      </w:r>
    </w:p>
  </w:comment>
  <w:comment w:id="28" w:author="MICHELLE IVETTE ESPINOSA CEJA" w:date="2015-07-07T17:24:00Z" w:initials="MIEC">
    <w:p w14:paraId="676075B4" w14:textId="77777777" w:rsidR="00826947" w:rsidRDefault="00826947" w:rsidP="00E46B8B">
      <w:pPr>
        <w:pStyle w:val="CommentText"/>
      </w:pPr>
      <w:r>
        <w:rPr>
          <w:rStyle w:val="CommentReference"/>
        </w:rPr>
        <w:annotationRef/>
      </w:r>
      <w:r>
        <w:rPr>
          <w:rFonts w:ascii="Arial" w:hAnsi="Arial" w:cs="Arial"/>
          <w:color w:val="5F5B62"/>
          <w:sz w:val="16"/>
          <w:szCs w:val="16"/>
          <w:shd w:val="clear" w:color="auto" w:fill="FFFFFF"/>
        </w:rPr>
        <w:t>159027379</w:t>
      </w:r>
    </w:p>
  </w:comment>
  <w:comment w:id="29" w:author="MICHELLE IVETTE ESPINOSA CEJA" w:date="2015-07-08T09:12:00Z" w:initials="MIEC">
    <w:p w14:paraId="7A905F9E" w14:textId="77777777" w:rsidR="00826947" w:rsidRDefault="00826947" w:rsidP="00E46B8B">
      <w:pPr>
        <w:pStyle w:val="CommentText"/>
      </w:pPr>
      <w:r>
        <w:rPr>
          <w:rStyle w:val="CommentReference"/>
        </w:rPr>
        <w:annotationRef/>
      </w:r>
      <w:r>
        <w:rPr>
          <w:rStyle w:val="CommentReference"/>
        </w:rPr>
        <w:annotationRef/>
      </w:r>
      <w:r>
        <w:t>PW: Favor de colocar la información presentada en colores en un interactivo tipo acordeón, utilizando las letras en negritas como encabezados.</w:t>
      </w:r>
    </w:p>
    <w:p w14:paraId="0FB11974" w14:textId="77777777" w:rsidR="00826947" w:rsidRDefault="00826947" w:rsidP="00E46B8B">
      <w:pPr>
        <w:pStyle w:val="CommentText"/>
      </w:pPr>
      <w:r>
        <w:t xml:space="preserve">Gracias </w:t>
      </w:r>
      <w:r>
        <w:sym w:font="Wingdings" w:char="F04A"/>
      </w:r>
    </w:p>
  </w:comment>
  <w:comment w:id="30" w:author="MICHELLE IVETTE ESPINOSA CEJA" w:date="2015-07-08T09:28:00Z" w:initials="MIEC">
    <w:p w14:paraId="182A1DBB" w14:textId="77777777" w:rsidR="00826947" w:rsidRDefault="00826947" w:rsidP="00E46B8B">
      <w:pPr>
        <w:pStyle w:val="CommentText"/>
      </w:pPr>
      <w:r>
        <w:rPr>
          <w:rStyle w:val="CommentReference"/>
        </w:rPr>
        <w:annotationRef/>
      </w:r>
      <w:r w:rsidRPr="00E0444E">
        <w:rPr>
          <w:lang w:val="es-419"/>
        </w:rPr>
        <w:t>458865339</w:t>
      </w:r>
      <w:r>
        <w:t xml:space="preserve"> </w:t>
      </w:r>
    </w:p>
  </w:comment>
  <w:comment w:id="31" w:author="MICHELLE IVETTE ESPINOSA CEJA" w:date="2015-07-08T08:58:00Z" w:initials="MIEC">
    <w:p w14:paraId="22C35751" w14:textId="77777777" w:rsidR="00826947" w:rsidRDefault="00826947" w:rsidP="00E46B8B">
      <w:pPr>
        <w:pStyle w:val="CommentText"/>
      </w:pPr>
      <w:r>
        <w:rPr>
          <w:rStyle w:val="CommentReference"/>
        </w:rPr>
        <w:annotationRef/>
      </w:r>
      <w:r>
        <w:t xml:space="preserve">PW: Favor de alargar la imagen si es posible. </w:t>
      </w:r>
    </w:p>
    <w:p w14:paraId="3AF983BC" w14:textId="77777777" w:rsidR="00826947" w:rsidRDefault="00826947" w:rsidP="00E46B8B">
      <w:pPr>
        <w:pStyle w:val="CommentText"/>
      </w:pPr>
      <w:r>
        <w:rPr>
          <w:rFonts w:ascii="Arial" w:hAnsi="Arial" w:cs="Arial"/>
          <w:color w:val="5F5B62"/>
          <w:sz w:val="16"/>
          <w:szCs w:val="16"/>
          <w:shd w:val="clear" w:color="auto" w:fill="FFFFFF"/>
        </w:rPr>
        <w:t>122585212</w:t>
      </w:r>
    </w:p>
  </w:comment>
  <w:comment w:id="32" w:author="MICHELLE IVETTE ESPINOSA CEJA" w:date="2015-07-08T10:51:00Z" w:initials="MIEC">
    <w:p w14:paraId="113F9DD0" w14:textId="77777777" w:rsidR="00826947" w:rsidRDefault="00826947" w:rsidP="00E46B8B">
      <w:pPr>
        <w:pStyle w:val="CommentText"/>
      </w:pPr>
      <w:r>
        <w:rPr>
          <w:rStyle w:val="CommentReference"/>
        </w:rPr>
        <w:annotationRef/>
      </w:r>
      <w:r>
        <w:t xml:space="preserve">PW: Favor de realizar un interactivo tipo tooltips on top, al pasar el mouse o dar clic que aparezca el texto en negritas. Gracias. </w:t>
      </w:r>
    </w:p>
  </w:comment>
  <w:comment w:id="33" w:author="MICHELLE IVETTE ESPINOSA CEJA" w:date="2015-07-08T10:20:00Z" w:initials="MIEC">
    <w:p w14:paraId="5095F839" w14:textId="77777777" w:rsidR="00826947" w:rsidRDefault="00826947" w:rsidP="00E46B8B">
      <w:pPr>
        <w:pStyle w:val="CommentText"/>
      </w:pPr>
      <w:r>
        <w:rPr>
          <w:rStyle w:val="CommentReference"/>
        </w:rPr>
        <w:annotationRef/>
      </w:r>
      <w:r>
        <w:t xml:space="preserve">PW: Favor de poner el video aquí, la liga es </w:t>
      </w:r>
      <w:hyperlink r:id="rId2" w:history="1">
        <w:r w:rsidRPr="004D2223">
          <w:rPr>
            <w:rStyle w:val="Hyperlink"/>
          </w:rPr>
          <w:t>https://www.youtube.com/watch?v=FMCs99ql-os</w:t>
        </w:r>
      </w:hyperlink>
    </w:p>
    <w:p w14:paraId="24607D5F" w14:textId="77777777" w:rsidR="00826947" w:rsidRDefault="00826947" w:rsidP="00E46B8B">
      <w:pPr>
        <w:pStyle w:val="CommentText"/>
      </w:pPr>
    </w:p>
  </w:comment>
  <w:comment w:id="34" w:author="MICHELLE IVETTE ESPINOSA CEJA" w:date="2015-07-08T10:08:00Z" w:initials="MIEC">
    <w:p w14:paraId="24B6771C" w14:textId="77777777" w:rsidR="00826947" w:rsidRDefault="00826947" w:rsidP="00E46B8B">
      <w:pPr>
        <w:pStyle w:val="CommentText"/>
      </w:pPr>
      <w:r>
        <w:rPr>
          <w:rStyle w:val="CommentReference"/>
        </w:rPr>
        <w:annotationRef/>
      </w:r>
      <w:r>
        <w:t xml:space="preserve">PW: Favor de colocar la información presentada en colores en un interactivo tipo modal, utilizando los círculos como botones. </w:t>
      </w:r>
    </w:p>
    <w:p w14:paraId="07043F99" w14:textId="77777777" w:rsidR="00826947" w:rsidRDefault="00826947" w:rsidP="00E46B8B">
      <w:pPr>
        <w:pStyle w:val="CommentText"/>
      </w:pPr>
      <w:r>
        <w:t xml:space="preserve">Gracias </w:t>
      </w:r>
      <w:r>
        <w:sym w:font="Wingdings" w:char="F04A"/>
      </w:r>
    </w:p>
  </w:comment>
  <w:comment w:id="35" w:author="MICHELLE IVETTE ESPINOSA CEJA" w:date="2015-07-27T09:43:00Z" w:initials="MIEC">
    <w:p w14:paraId="7B6BF9F5" w14:textId="4271046F" w:rsidR="00826947" w:rsidRDefault="00826947">
      <w:pPr>
        <w:pStyle w:val="CommentText"/>
      </w:pPr>
      <w:r>
        <w:rPr>
          <w:rStyle w:val="CommentReference"/>
        </w:rPr>
        <w:annotationRef/>
      </w:r>
      <w:r>
        <w:rPr>
          <w:rFonts w:ascii="Arial" w:hAnsi="Arial" w:cs="Arial"/>
          <w:color w:val="5F5B62"/>
          <w:sz w:val="16"/>
          <w:szCs w:val="16"/>
          <w:shd w:val="clear" w:color="auto" w:fill="FFFFFF"/>
        </w:rPr>
        <w:t>479707881</w:t>
      </w:r>
    </w:p>
  </w:comment>
  <w:comment w:id="36" w:author="MICHELLE IVETTE ESPINOSA CEJA" w:date="2015-07-08T11:09:00Z" w:initials="MIEC">
    <w:p w14:paraId="04791840" w14:textId="77777777" w:rsidR="00826947" w:rsidRDefault="00826947" w:rsidP="00E46B8B">
      <w:pPr>
        <w:pStyle w:val="CommentText"/>
      </w:pPr>
      <w:r>
        <w:rPr>
          <w:rStyle w:val="CommentReference"/>
        </w:rPr>
        <w:annotationRef/>
      </w:r>
      <w:r>
        <w:rPr>
          <w:rFonts w:ascii="Arial" w:hAnsi="Arial" w:cs="Arial"/>
          <w:color w:val="5F5B62"/>
          <w:sz w:val="16"/>
          <w:szCs w:val="16"/>
          <w:shd w:val="clear" w:color="auto" w:fill="FFFFFF"/>
        </w:rPr>
        <w:t>465440931</w:t>
      </w:r>
    </w:p>
  </w:comment>
  <w:comment w:id="37" w:author="MICHELLE IVETTE ESPINOSA CEJA" w:date="2015-07-08T11:23:00Z" w:initials="MIEC">
    <w:p w14:paraId="34A40E44" w14:textId="77777777" w:rsidR="00826947" w:rsidRDefault="00826947" w:rsidP="00E46B8B">
      <w:pPr>
        <w:pStyle w:val="CommentText"/>
      </w:pPr>
      <w:r>
        <w:rPr>
          <w:rStyle w:val="CommentReference"/>
        </w:rPr>
        <w:annotationRef/>
      </w:r>
      <w:r>
        <w:t xml:space="preserve">PW: Favor de insertar el video aquí, la liga es </w:t>
      </w:r>
      <w:hyperlink r:id="rId3" w:history="1">
        <w:r w:rsidRPr="004D2223">
          <w:rPr>
            <w:rStyle w:val="Hyperlink"/>
          </w:rPr>
          <w:t>https://www.youtube.com/watch?v=LtqMo2SFlso</w:t>
        </w:r>
      </w:hyperlink>
    </w:p>
    <w:p w14:paraId="14C41754" w14:textId="77777777" w:rsidR="00826947" w:rsidRDefault="00826947" w:rsidP="00E46B8B">
      <w:pPr>
        <w:pStyle w:val="CommentText"/>
      </w:pPr>
    </w:p>
  </w:comment>
  <w:comment w:id="38" w:author="MICHELLE IVETTE ESPINOSA CEJA" w:date="2015-07-08T11:27:00Z" w:initials="MIEC">
    <w:p w14:paraId="41BFB613" w14:textId="77777777" w:rsidR="00826947" w:rsidRDefault="00826947" w:rsidP="00E46B8B">
      <w:pPr>
        <w:pStyle w:val="CommentText"/>
      </w:pPr>
      <w:r>
        <w:rPr>
          <w:rStyle w:val="CommentReference"/>
        </w:rPr>
        <w:annotationRef/>
      </w:r>
      <w:r>
        <w:rPr>
          <w:rFonts w:ascii="Arial" w:hAnsi="Arial" w:cs="Arial"/>
          <w:color w:val="5F5B62"/>
          <w:sz w:val="16"/>
          <w:szCs w:val="16"/>
          <w:shd w:val="clear" w:color="auto" w:fill="FFFFFF"/>
        </w:rPr>
        <w:t>533334803</w:t>
      </w:r>
    </w:p>
  </w:comment>
  <w:comment w:id="39" w:author="MICHELLE IVETTE ESPINOSA CEJA" w:date="2015-07-27T10:36:00Z" w:initials="MIEC">
    <w:p w14:paraId="30D3CC40" w14:textId="02286157" w:rsidR="00B52630" w:rsidRDefault="00B52630">
      <w:pPr>
        <w:pStyle w:val="CommentText"/>
      </w:pPr>
      <w:r>
        <w:rPr>
          <w:rStyle w:val="CommentReference"/>
        </w:rPr>
        <w:annotationRef/>
      </w:r>
      <w:r>
        <w:t xml:space="preserve">PW: Favor de poner la práctica al final de la explicación del tema. Gracias. </w:t>
      </w:r>
    </w:p>
  </w:comment>
  <w:comment w:id="40" w:author="MICHELLE IVETTE ESPINOSA CEJA" w:date="2015-05-18T12:05:00Z" w:initials="MIEC">
    <w:p w14:paraId="72B8D875" w14:textId="77777777" w:rsidR="00826947" w:rsidRDefault="00826947" w:rsidP="00E46B8B">
      <w:pPr>
        <w:pStyle w:val="CommentText"/>
      </w:pPr>
      <w:r>
        <w:rPr>
          <w:rStyle w:val="CommentReference"/>
        </w:rPr>
        <w:annotationRef/>
      </w:r>
      <w:r>
        <w:t>PW: Favor de colocar la información presentada en colores en un interactivo tipo acordeón, utilizando las letras en negritas como encabezados.</w:t>
      </w:r>
    </w:p>
    <w:p w14:paraId="3854ED60" w14:textId="77777777" w:rsidR="00826947" w:rsidRDefault="00826947" w:rsidP="00E46B8B">
      <w:pPr>
        <w:pStyle w:val="CommentText"/>
      </w:pPr>
      <w:r>
        <w:t xml:space="preserve">Gracias </w:t>
      </w:r>
      <w:r>
        <w:sym w:font="Wingdings" w:char="F04A"/>
      </w:r>
    </w:p>
    <w:p w14:paraId="2D2352DE" w14:textId="77777777" w:rsidR="00826947" w:rsidRDefault="00826947" w:rsidP="00E46B8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191B583" w15:done="0"/>
  <w15:commentEx w15:paraId="0DED4A85" w15:done="0"/>
  <w15:commentEx w15:paraId="227DF8B0" w15:done="0"/>
  <w15:commentEx w15:paraId="55BA3FDE" w15:done="0"/>
  <w15:commentEx w15:paraId="263AD141" w15:done="0"/>
  <w15:commentEx w15:paraId="397A6C07" w15:done="0"/>
  <w15:commentEx w15:paraId="288F11F9" w15:done="0"/>
  <w15:commentEx w15:paraId="13B15799" w15:done="0"/>
  <w15:commentEx w15:paraId="157A4FC4" w15:done="0"/>
  <w15:commentEx w15:paraId="1052DB1D" w15:done="0"/>
  <w15:commentEx w15:paraId="7C0FF0F4" w15:done="0"/>
  <w15:commentEx w15:paraId="0A9BBB61" w15:done="0"/>
  <w15:commentEx w15:paraId="137027F8" w15:done="0"/>
  <w15:commentEx w15:paraId="36936B17" w15:done="0"/>
  <w15:commentEx w15:paraId="50801AEF" w15:done="0"/>
  <w15:commentEx w15:paraId="64F89EDB" w15:done="0"/>
  <w15:commentEx w15:paraId="30F32794" w15:done="0"/>
  <w15:commentEx w15:paraId="7B422171" w15:done="0"/>
  <w15:commentEx w15:paraId="3309F399" w15:done="0"/>
  <w15:commentEx w15:paraId="1FD2FEB0" w15:done="0"/>
  <w15:commentEx w15:paraId="7C817210" w15:done="0"/>
  <w15:commentEx w15:paraId="16FB1935" w15:done="0"/>
  <w15:commentEx w15:paraId="0BAF6C39" w15:done="0"/>
  <w15:commentEx w15:paraId="63D773D0" w15:done="0"/>
  <w15:commentEx w15:paraId="5B82D9BD" w15:done="0"/>
  <w15:commentEx w15:paraId="45E80612" w15:done="0"/>
  <w15:commentEx w15:paraId="713DB548" w15:done="0"/>
  <w15:commentEx w15:paraId="676075B4" w15:done="0"/>
  <w15:commentEx w15:paraId="0FB11974" w15:done="0"/>
  <w15:commentEx w15:paraId="182A1DBB" w15:done="0"/>
  <w15:commentEx w15:paraId="3AF983BC" w15:done="0"/>
  <w15:commentEx w15:paraId="113F9DD0" w15:done="0"/>
  <w15:commentEx w15:paraId="24607D5F" w15:done="0"/>
  <w15:commentEx w15:paraId="07043F99" w15:done="0"/>
  <w15:commentEx w15:paraId="7B6BF9F5" w15:done="0"/>
  <w15:commentEx w15:paraId="04791840" w15:done="0"/>
  <w15:commentEx w15:paraId="14C41754" w15:done="0"/>
  <w15:commentEx w15:paraId="41BFB613" w15:done="0"/>
  <w15:commentEx w15:paraId="30D3CC40" w15:done="0"/>
  <w15:commentEx w15:paraId="2D2352D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70CB66" w14:textId="77777777" w:rsidR="008B7C07" w:rsidRDefault="008B7C07">
      <w:pPr>
        <w:spacing w:after="0" w:line="240" w:lineRule="auto"/>
      </w:pPr>
      <w:r>
        <w:separator/>
      </w:r>
    </w:p>
  </w:endnote>
  <w:endnote w:type="continuationSeparator" w:id="0">
    <w:p w14:paraId="3F724770" w14:textId="77777777" w:rsidR="008B7C07" w:rsidRDefault="008B7C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61858" w14:textId="77777777" w:rsidR="00826947" w:rsidRDefault="00826947">
    <w:pPr>
      <w:pStyle w:val="Footer"/>
      <w:jc w:val="center"/>
    </w:pPr>
    <w:r>
      <w:fldChar w:fldCharType="begin"/>
    </w:r>
    <w:r>
      <w:instrText xml:space="preserve"> PAGE   \* MERGEFORMAT </w:instrText>
    </w:r>
    <w:r>
      <w:fldChar w:fldCharType="separate"/>
    </w:r>
    <w:r w:rsidR="000E6444">
      <w:rPr>
        <w:noProof/>
      </w:rPr>
      <w:t>21</w:t>
    </w:r>
    <w:r>
      <w:rPr>
        <w:noProof/>
      </w:rPr>
      <w:fldChar w:fldCharType="end"/>
    </w:r>
  </w:p>
  <w:p w14:paraId="3060AB2E" w14:textId="77777777" w:rsidR="00826947" w:rsidRDefault="008269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99C5FA" w14:textId="77777777" w:rsidR="008B7C07" w:rsidRDefault="008B7C07">
      <w:pPr>
        <w:spacing w:after="0" w:line="240" w:lineRule="auto"/>
      </w:pPr>
      <w:r>
        <w:separator/>
      </w:r>
    </w:p>
  </w:footnote>
  <w:footnote w:type="continuationSeparator" w:id="0">
    <w:p w14:paraId="63FD1721" w14:textId="77777777" w:rsidR="008B7C07" w:rsidRDefault="008B7C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E344F"/>
    <w:multiLevelType w:val="multilevel"/>
    <w:tmpl w:val="D166C67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FC2E6F"/>
    <w:multiLevelType w:val="hybridMultilevel"/>
    <w:tmpl w:val="453A3096"/>
    <w:lvl w:ilvl="0" w:tplc="9E62C5CE">
      <w:start w:val="1"/>
      <w:numFmt w:val="lowerLetter"/>
      <w:lvlText w:val="%1)"/>
      <w:lvlJc w:val="lef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2F3419"/>
    <w:multiLevelType w:val="hybridMultilevel"/>
    <w:tmpl w:val="0528247E"/>
    <w:lvl w:ilvl="0" w:tplc="080A000F">
      <w:start w:val="7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AF174D"/>
    <w:multiLevelType w:val="hybridMultilevel"/>
    <w:tmpl w:val="18F83744"/>
    <w:lvl w:ilvl="0" w:tplc="9E62C5CE">
      <w:start w:val="1"/>
      <w:numFmt w:val="lowerLetter"/>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45712D0"/>
    <w:multiLevelType w:val="multilevel"/>
    <w:tmpl w:val="B4CC644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58960D0"/>
    <w:multiLevelType w:val="hybridMultilevel"/>
    <w:tmpl w:val="BEF663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6224897"/>
    <w:multiLevelType w:val="multilevel"/>
    <w:tmpl w:val="7B481148"/>
    <w:lvl w:ilvl="0">
      <w:start w:val="1"/>
      <w:numFmt w:val="decimal"/>
      <w:lvlText w:val="%1."/>
      <w:lvlJc w:val="left"/>
      <w:pPr>
        <w:ind w:left="720" w:hanging="360"/>
      </w:pPr>
      <w:rPr>
        <w:rFonts w:hint="default"/>
        <w:color w:val="7F7F7F"/>
      </w:rPr>
    </w:lvl>
    <w:lvl w:ilvl="1">
      <w:start w:val="1"/>
      <w:numFmt w:val="decimal"/>
      <w:isLgl/>
      <w:lvlText w:val="%1.%2"/>
      <w:lvlJc w:val="left"/>
      <w:pPr>
        <w:ind w:left="50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63B1C6C"/>
    <w:multiLevelType w:val="hybridMultilevel"/>
    <w:tmpl w:val="083652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7E147F3"/>
    <w:multiLevelType w:val="hybridMultilevel"/>
    <w:tmpl w:val="C80858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9B27C7"/>
    <w:multiLevelType w:val="hybridMultilevel"/>
    <w:tmpl w:val="FCA4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9141AB"/>
    <w:multiLevelType w:val="multilevel"/>
    <w:tmpl w:val="A6C0A832"/>
    <w:lvl w:ilvl="0">
      <w:start w:val="1"/>
      <w:numFmt w:val="bullet"/>
      <w:lvlText w:val=""/>
      <w:lvlJc w:val="left"/>
      <w:pPr>
        <w:tabs>
          <w:tab w:val="num" w:pos="1440"/>
        </w:tabs>
        <w:ind w:left="1440" w:hanging="360"/>
      </w:pPr>
      <w:rPr>
        <w:rFonts w:ascii="Symbol" w:hAnsi="Symbol" w:hint="default"/>
        <w:sz w:val="20"/>
      </w:rPr>
    </w:lvl>
    <w:lvl w:ilvl="1">
      <w:start w:val="1"/>
      <w:numFmt w:val="decimal"/>
      <w:lvlText w:val="%2."/>
      <w:lvlJc w:val="left"/>
      <w:pPr>
        <w:ind w:left="360" w:hanging="360"/>
      </w:pPr>
      <w:rPr>
        <w:rFonts w:hint="default"/>
      </w:rPr>
    </w:lvl>
    <w:lvl w:ilvl="2">
      <w:start w:val="1"/>
      <w:numFmt w:val="upperRoman"/>
      <w:lvlText w:val="%3."/>
      <w:lvlJc w:val="left"/>
      <w:pPr>
        <w:ind w:left="3240" w:hanging="720"/>
      </w:pPr>
      <w:rPr>
        <w:rFonts w:hint="default"/>
        <w:b/>
      </w:rPr>
    </w:lvl>
    <w:lvl w:ilvl="3">
      <w:start w:val="1"/>
      <w:numFmt w:val="lowerLetter"/>
      <w:lvlText w:val="%4)"/>
      <w:lvlJc w:val="left"/>
      <w:pPr>
        <w:ind w:left="3600" w:hanging="360"/>
      </w:pPr>
      <w:rPr>
        <w:rFonts w:eastAsia="Times New Roman" w:hint="default"/>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1" w15:restartNumberingAfterBreak="0">
    <w:nsid w:val="1CB45C69"/>
    <w:multiLevelType w:val="hybridMultilevel"/>
    <w:tmpl w:val="18F83744"/>
    <w:lvl w:ilvl="0" w:tplc="9E62C5CE">
      <w:start w:val="1"/>
      <w:numFmt w:val="lowerLetter"/>
      <w:lvlText w:val="%1)"/>
      <w:lvlJc w:val="left"/>
      <w:pPr>
        <w:ind w:left="720" w:hanging="360"/>
      </w:pPr>
      <w:rPr>
        <w:rFonts w:ascii="Arial" w:eastAsia="Times New Roman" w:hAnsi="Arial" w:cs="Arial"/>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147BF6"/>
    <w:multiLevelType w:val="hybridMultilevel"/>
    <w:tmpl w:val="AE66341A"/>
    <w:lvl w:ilvl="0" w:tplc="04090001">
      <w:start w:val="1"/>
      <w:numFmt w:val="bullet"/>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13" w15:restartNumberingAfterBreak="0">
    <w:nsid w:val="2322752F"/>
    <w:multiLevelType w:val="hybridMultilevel"/>
    <w:tmpl w:val="2DAA2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6924D5"/>
    <w:multiLevelType w:val="hybridMultilevel"/>
    <w:tmpl w:val="F970EA76"/>
    <w:lvl w:ilvl="0" w:tplc="580A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3E1A9F"/>
    <w:multiLevelType w:val="hybridMultilevel"/>
    <w:tmpl w:val="9CE6A9DC"/>
    <w:lvl w:ilvl="0" w:tplc="580A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6578F2"/>
    <w:multiLevelType w:val="hybridMultilevel"/>
    <w:tmpl w:val="4BAC82C0"/>
    <w:lvl w:ilvl="0" w:tplc="9E62C5CE">
      <w:start w:val="1"/>
      <w:numFmt w:val="lowerLetter"/>
      <w:lvlText w:val="%1)"/>
      <w:lvlJc w:val="left"/>
      <w:pPr>
        <w:ind w:left="1383" w:hanging="360"/>
      </w:pPr>
      <w:rPr>
        <w:rFonts w:ascii="Arial" w:eastAsia="Times New Roman" w:hAnsi="Arial" w:cs="Arial"/>
      </w:rPr>
    </w:lvl>
    <w:lvl w:ilvl="1" w:tplc="04090019" w:tentative="1">
      <w:start w:val="1"/>
      <w:numFmt w:val="lowerLetter"/>
      <w:lvlText w:val="%2."/>
      <w:lvlJc w:val="left"/>
      <w:pPr>
        <w:ind w:left="2103" w:hanging="360"/>
      </w:pPr>
    </w:lvl>
    <w:lvl w:ilvl="2" w:tplc="0409001B" w:tentative="1">
      <w:start w:val="1"/>
      <w:numFmt w:val="lowerRoman"/>
      <w:lvlText w:val="%3."/>
      <w:lvlJc w:val="right"/>
      <w:pPr>
        <w:ind w:left="2823" w:hanging="180"/>
      </w:pPr>
    </w:lvl>
    <w:lvl w:ilvl="3" w:tplc="0409000F" w:tentative="1">
      <w:start w:val="1"/>
      <w:numFmt w:val="decimal"/>
      <w:lvlText w:val="%4."/>
      <w:lvlJc w:val="left"/>
      <w:pPr>
        <w:ind w:left="3543" w:hanging="360"/>
      </w:pPr>
    </w:lvl>
    <w:lvl w:ilvl="4" w:tplc="04090019" w:tentative="1">
      <w:start w:val="1"/>
      <w:numFmt w:val="lowerLetter"/>
      <w:lvlText w:val="%5."/>
      <w:lvlJc w:val="left"/>
      <w:pPr>
        <w:ind w:left="4263" w:hanging="360"/>
      </w:pPr>
    </w:lvl>
    <w:lvl w:ilvl="5" w:tplc="0409001B" w:tentative="1">
      <w:start w:val="1"/>
      <w:numFmt w:val="lowerRoman"/>
      <w:lvlText w:val="%6."/>
      <w:lvlJc w:val="right"/>
      <w:pPr>
        <w:ind w:left="4983" w:hanging="180"/>
      </w:pPr>
    </w:lvl>
    <w:lvl w:ilvl="6" w:tplc="0409000F" w:tentative="1">
      <w:start w:val="1"/>
      <w:numFmt w:val="decimal"/>
      <w:lvlText w:val="%7."/>
      <w:lvlJc w:val="left"/>
      <w:pPr>
        <w:ind w:left="5703" w:hanging="360"/>
      </w:pPr>
    </w:lvl>
    <w:lvl w:ilvl="7" w:tplc="04090019" w:tentative="1">
      <w:start w:val="1"/>
      <w:numFmt w:val="lowerLetter"/>
      <w:lvlText w:val="%8."/>
      <w:lvlJc w:val="left"/>
      <w:pPr>
        <w:ind w:left="6423" w:hanging="360"/>
      </w:pPr>
    </w:lvl>
    <w:lvl w:ilvl="8" w:tplc="0409001B" w:tentative="1">
      <w:start w:val="1"/>
      <w:numFmt w:val="lowerRoman"/>
      <w:lvlText w:val="%9."/>
      <w:lvlJc w:val="right"/>
      <w:pPr>
        <w:ind w:left="7143" w:hanging="180"/>
      </w:pPr>
    </w:lvl>
  </w:abstractNum>
  <w:abstractNum w:abstractNumId="17" w15:restartNumberingAfterBreak="0">
    <w:nsid w:val="3568085A"/>
    <w:multiLevelType w:val="multilevel"/>
    <w:tmpl w:val="3C9C7F8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8B400C2"/>
    <w:multiLevelType w:val="hybridMultilevel"/>
    <w:tmpl w:val="1EBA3554"/>
    <w:lvl w:ilvl="0" w:tplc="080A000F">
      <w:start w:val="1"/>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9" w15:restartNumberingAfterBreak="0">
    <w:nsid w:val="4146509D"/>
    <w:multiLevelType w:val="hybridMultilevel"/>
    <w:tmpl w:val="CAA0F5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073B9B"/>
    <w:multiLevelType w:val="hybridMultilevel"/>
    <w:tmpl w:val="26C0D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433C40"/>
    <w:multiLevelType w:val="multilevel"/>
    <w:tmpl w:val="57608C6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4105A35"/>
    <w:multiLevelType w:val="hybridMultilevel"/>
    <w:tmpl w:val="EDA80264"/>
    <w:lvl w:ilvl="0" w:tplc="2BF84866">
      <w:start w:val="1"/>
      <w:numFmt w:val="bullet"/>
      <w:lvlText w:val=""/>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6AB5302"/>
    <w:multiLevelType w:val="hybridMultilevel"/>
    <w:tmpl w:val="75DE5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8EC5C3B"/>
    <w:multiLevelType w:val="hybridMultilevel"/>
    <w:tmpl w:val="5A6EC170"/>
    <w:lvl w:ilvl="0" w:tplc="6FE4F70A">
      <w:start w:val="1"/>
      <w:numFmt w:val="decimal"/>
      <w:lvlText w:val="%1."/>
      <w:lvlJc w:val="left"/>
      <w:pPr>
        <w:ind w:left="720" w:hanging="360"/>
      </w:pPr>
      <w:rPr>
        <w:rFonts w:ascii="Arial" w:eastAsia="Times New Roman"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1614FAD"/>
    <w:multiLevelType w:val="hybridMultilevel"/>
    <w:tmpl w:val="611AB09E"/>
    <w:lvl w:ilvl="0" w:tplc="580A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2567031"/>
    <w:multiLevelType w:val="hybridMultilevel"/>
    <w:tmpl w:val="D30E4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DD7254"/>
    <w:multiLevelType w:val="hybridMultilevel"/>
    <w:tmpl w:val="84064E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DA00F30"/>
    <w:multiLevelType w:val="hybridMultilevel"/>
    <w:tmpl w:val="C46865BA"/>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29" w15:restartNumberingAfterBreak="0">
    <w:nsid w:val="6152628F"/>
    <w:multiLevelType w:val="hybridMultilevel"/>
    <w:tmpl w:val="8BA82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83350B"/>
    <w:multiLevelType w:val="hybridMultilevel"/>
    <w:tmpl w:val="4FE476AA"/>
    <w:lvl w:ilvl="0" w:tplc="DB2266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AAA4AEF"/>
    <w:multiLevelType w:val="multilevel"/>
    <w:tmpl w:val="D184526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B0B65D8"/>
    <w:multiLevelType w:val="hybridMultilevel"/>
    <w:tmpl w:val="F498FA56"/>
    <w:lvl w:ilvl="0" w:tplc="580A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B6B3E92"/>
    <w:multiLevelType w:val="hybridMultilevel"/>
    <w:tmpl w:val="61D46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27E0EB8"/>
    <w:multiLevelType w:val="hybridMultilevel"/>
    <w:tmpl w:val="91781C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322362B"/>
    <w:multiLevelType w:val="hybridMultilevel"/>
    <w:tmpl w:val="B2BEA86C"/>
    <w:lvl w:ilvl="0" w:tplc="D1727C48">
      <w:start w:val="1"/>
      <w:numFmt w:val="bullet"/>
      <w:lvlText w:val="•"/>
      <w:lvlJc w:val="left"/>
      <w:pPr>
        <w:tabs>
          <w:tab w:val="num" w:pos="720"/>
        </w:tabs>
        <w:ind w:left="720" w:hanging="360"/>
      </w:pPr>
      <w:rPr>
        <w:rFonts w:ascii="Arial" w:hAnsi="Arial" w:hint="default"/>
      </w:rPr>
    </w:lvl>
    <w:lvl w:ilvl="1" w:tplc="40C4EA44" w:tentative="1">
      <w:start w:val="1"/>
      <w:numFmt w:val="bullet"/>
      <w:lvlText w:val="•"/>
      <w:lvlJc w:val="left"/>
      <w:pPr>
        <w:tabs>
          <w:tab w:val="num" w:pos="1440"/>
        </w:tabs>
        <w:ind w:left="1440" w:hanging="360"/>
      </w:pPr>
      <w:rPr>
        <w:rFonts w:ascii="Arial" w:hAnsi="Arial" w:hint="default"/>
      </w:rPr>
    </w:lvl>
    <w:lvl w:ilvl="2" w:tplc="B3BCB2CC" w:tentative="1">
      <w:start w:val="1"/>
      <w:numFmt w:val="bullet"/>
      <w:lvlText w:val="•"/>
      <w:lvlJc w:val="left"/>
      <w:pPr>
        <w:tabs>
          <w:tab w:val="num" w:pos="2160"/>
        </w:tabs>
        <w:ind w:left="2160" w:hanging="360"/>
      </w:pPr>
      <w:rPr>
        <w:rFonts w:ascii="Arial" w:hAnsi="Arial" w:hint="default"/>
      </w:rPr>
    </w:lvl>
    <w:lvl w:ilvl="3" w:tplc="BA64FEF6" w:tentative="1">
      <w:start w:val="1"/>
      <w:numFmt w:val="bullet"/>
      <w:lvlText w:val="•"/>
      <w:lvlJc w:val="left"/>
      <w:pPr>
        <w:tabs>
          <w:tab w:val="num" w:pos="2880"/>
        </w:tabs>
        <w:ind w:left="2880" w:hanging="360"/>
      </w:pPr>
      <w:rPr>
        <w:rFonts w:ascii="Arial" w:hAnsi="Arial" w:hint="default"/>
      </w:rPr>
    </w:lvl>
    <w:lvl w:ilvl="4" w:tplc="EF16BBE6" w:tentative="1">
      <w:start w:val="1"/>
      <w:numFmt w:val="bullet"/>
      <w:lvlText w:val="•"/>
      <w:lvlJc w:val="left"/>
      <w:pPr>
        <w:tabs>
          <w:tab w:val="num" w:pos="3600"/>
        </w:tabs>
        <w:ind w:left="3600" w:hanging="360"/>
      </w:pPr>
      <w:rPr>
        <w:rFonts w:ascii="Arial" w:hAnsi="Arial" w:hint="default"/>
      </w:rPr>
    </w:lvl>
    <w:lvl w:ilvl="5" w:tplc="1A627758" w:tentative="1">
      <w:start w:val="1"/>
      <w:numFmt w:val="bullet"/>
      <w:lvlText w:val="•"/>
      <w:lvlJc w:val="left"/>
      <w:pPr>
        <w:tabs>
          <w:tab w:val="num" w:pos="4320"/>
        </w:tabs>
        <w:ind w:left="4320" w:hanging="360"/>
      </w:pPr>
      <w:rPr>
        <w:rFonts w:ascii="Arial" w:hAnsi="Arial" w:hint="default"/>
      </w:rPr>
    </w:lvl>
    <w:lvl w:ilvl="6" w:tplc="EA963CE8" w:tentative="1">
      <w:start w:val="1"/>
      <w:numFmt w:val="bullet"/>
      <w:lvlText w:val="•"/>
      <w:lvlJc w:val="left"/>
      <w:pPr>
        <w:tabs>
          <w:tab w:val="num" w:pos="5040"/>
        </w:tabs>
        <w:ind w:left="5040" w:hanging="360"/>
      </w:pPr>
      <w:rPr>
        <w:rFonts w:ascii="Arial" w:hAnsi="Arial" w:hint="default"/>
      </w:rPr>
    </w:lvl>
    <w:lvl w:ilvl="7" w:tplc="1D7EC7C8" w:tentative="1">
      <w:start w:val="1"/>
      <w:numFmt w:val="bullet"/>
      <w:lvlText w:val="•"/>
      <w:lvlJc w:val="left"/>
      <w:pPr>
        <w:tabs>
          <w:tab w:val="num" w:pos="5760"/>
        </w:tabs>
        <w:ind w:left="5760" w:hanging="360"/>
      </w:pPr>
      <w:rPr>
        <w:rFonts w:ascii="Arial" w:hAnsi="Arial" w:hint="default"/>
      </w:rPr>
    </w:lvl>
    <w:lvl w:ilvl="8" w:tplc="BE04351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4041FCF"/>
    <w:multiLevelType w:val="hybridMultilevel"/>
    <w:tmpl w:val="54500A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11547A"/>
    <w:multiLevelType w:val="hybridMultilevel"/>
    <w:tmpl w:val="F446C776"/>
    <w:lvl w:ilvl="0" w:tplc="74C07D36">
      <w:start w:val="1"/>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80040E"/>
    <w:multiLevelType w:val="hybridMultilevel"/>
    <w:tmpl w:val="6A501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F66057"/>
    <w:multiLevelType w:val="hybridMultilevel"/>
    <w:tmpl w:val="5116301A"/>
    <w:lvl w:ilvl="0" w:tplc="6D0847F8">
      <w:start w:val="1"/>
      <w:numFmt w:val="lowerLetter"/>
      <w:lvlText w:val="%1."/>
      <w:lvlJc w:val="left"/>
      <w:pPr>
        <w:ind w:left="1440" w:hanging="360"/>
      </w:pPr>
      <w:rPr>
        <w:rFonts w:hint="default"/>
      </w:rPr>
    </w:lvl>
    <w:lvl w:ilvl="1" w:tplc="580A0019" w:tentative="1">
      <w:start w:val="1"/>
      <w:numFmt w:val="lowerLetter"/>
      <w:lvlText w:val="%2."/>
      <w:lvlJc w:val="left"/>
      <w:pPr>
        <w:ind w:left="2160" w:hanging="360"/>
      </w:pPr>
    </w:lvl>
    <w:lvl w:ilvl="2" w:tplc="580A001B" w:tentative="1">
      <w:start w:val="1"/>
      <w:numFmt w:val="lowerRoman"/>
      <w:lvlText w:val="%3."/>
      <w:lvlJc w:val="right"/>
      <w:pPr>
        <w:ind w:left="2880" w:hanging="180"/>
      </w:pPr>
    </w:lvl>
    <w:lvl w:ilvl="3" w:tplc="580A000F" w:tentative="1">
      <w:start w:val="1"/>
      <w:numFmt w:val="decimal"/>
      <w:lvlText w:val="%4."/>
      <w:lvlJc w:val="left"/>
      <w:pPr>
        <w:ind w:left="3600" w:hanging="360"/>
      </w:pPr>
    </w:lvl>
    <w:lvl w:ilvl="4" w:tplc="580A0019" w:tentative="1">
      <w:start w:val="1"/>
      <w:numFmt w:val="lowerLetter"/>
      <w:lvlText w:val="%5."/>
      <w:lvlJc w:val="left"/>
      <w:pPr>
        <w:ind w:left="4320" w:hanging="360"/>
      </w:pPr>
    </w:lvl>
    <w:lvl w:ilvl="5" w:tplc="580A001B" w:tentative="1">
      <w:start w:val="1"/>
      <w:numFmt w:val="lowerRoman"/>
      <w:lvlText w:val="%6."/>
      <w:lvlJc w:val="right"/>
      <w:pPr>
        <w:ind w:left="5040" w:hanging="180"/>
      </w:pPr>
    </w:lvl>
    <w:lvl w:ilvl="6" w:tplc="580A000F" w:tentative="1">
      <w:start w:val="1"/>
      <w:numFmt w:val="decimal"/>
      <w:lvlText w:val="%7."/>
      <w:lvlJc w:val="left"/>
      <w:pPr>
        <w:ind w:left="5760" w:hanging="360"/>
      </w:pPr>
    </w:lvl>
    <w:lvl w:ilvl="7" w:tplc="580A0019" w:tentative="1">
      <w:start w:val="1"/>
      <w:numFmt w:val="lowerLetter"/>
      <w:lvlText w:val="%8."/>
      <w:lvlJc w:val="left"/>
      <w:pPr>
        <w:ind w:left="6480" w:hanging="360"/>
      </w:pPr>
    </w:lvl>
    <w:lvl w:ilvl="8" w:tplc="580A001B" w:tentative="1">
      <w:start w:val="1"/>
      <w:numFmt w:val="lowerRoman"/>
      <w:lvlText w:val="%9."/>
      <w:lvlJc w:val="right"/>
      <w:pPr>
        <w:ind w:left="7200" w:hanging="180"/>
      </w:pPr>
    </w:lvl>
  </w:abstractNum>
  <w:num w:numId="1">
    <w:abstractNumId w:val="8"/>
  </w:num>
  <w:num w:numId="2">
    <w:abstractNumId w:val="27"/>
  </w:num>
  <w:num w:numId="3">
    <w:abstractNumId w:val="7"/>
  </w:num>
  <w:num w:numId="4">
    <w:abstractNumId w:val="6"/>
  </w:num>
  <w:num w:numId="5">
    <w:abstractNumId w:val="19"/>
  </w:num>
  <w:num w:numId="6">
    <w:abstractNumId w:val="35"/>
  </w:num>
  <w:num w:numId="7">
    <w:abstractNumId w:val="22"/>
  </w:num>
  <w:num w:numId="8">
    <w:abstractNumId w:val="21"/>
  </w:num>
  <w:num w:numId="9">
    <w:abstractNumId w:val="10"/>
  </w:num>
  <w:num w:numId="10">
    <w:abstractNumId w:val="37"/>
  </w:num>
  <w:num w:numId="11">
    <w:abstractNumId w:val="18"/>
  </w:num>
  <w:num w:numId="12">
    <w:abstractNumId w:val="13"/>
  </w:num>
  <w:num w:numId="13">
    <w:abstractNumId w:val="3"/>
  </w:num>
  <w:num w:numId="14">
    <w:abstractNumId w:val="24"/>
  </w:num>
  <w:num w:numId="15">
    <w:abstractNumId w:val="36"/>
  </w:num>
  <w:num w:numId="16">
    <w:abstractNumId w:val="28"/>
  </w:num>
  <w:num w:numId="17">
    <w:abstractNumId w:val="30"/>
  </w:num>
  <w:num w:numId="18">
    <w:abstractNumId w:val="5"/>
  </w:num>
  <w:num w:numId="19">
    <w:abstractNumId w:val="34"/>
  </w:num>
  <w:num w:numId="20">
    <w:abstractNumId w:val="38"/>
  </w:num>
  <w:num w:numId="21">
    <w:abstractNumId w:val="11"/>
  </w:num>
  <w:num w:numId="22">
    <w:abstractNumId w:val="29"/>
  </w:num>
  <w:num w:numId="23">
    <w:abstractNumId w:val="26"/>
  </w:num>
  <w:num w:numId="24">
    <w:abstractNumId w:val="9"/>
  </w:num>
  <w:num w:numId="25">
    <w:abstractNumId w:val="1"/>
  </w:num>
  <w:num w:numId="26">
    <w:abstractNumId w:val="16"/>
  </w:num>
  <w:num w:numId="27">
    <w:abstractNumId w:val="31"/>
  </w:num>
  <w:num w:numId="28">
    <w:abstractNumId w:val="39"/>
  </w:num>
  <w:num w:numId="29">
    <w:abstractNumId w:val="15"/>
  </w:num>
  <w:num w:numId="30">
    <w:abstractNumId w:val="20"/>
  </w:num>
  <w:num w:numId="31">
    <w:abstractNumId w:val="25"/>
  </w:num>
  <w:num w:numId="32">
    <w:abstractNumId w:val="32"/>
  </w:num>
  <w:num w:numId="33">
    <w:abstractNumId w:val="14"/>
  </w:num>
  <w:num w:numId="34">
    <w:abstractNumId w:val="12"/>
  </w:num>
  <w:num w:numId="35">
    <w:abstractNumId w:val="2"/>
  </w:num>
  <w:num w:numId="36">
    <w:abstractNumId w:val="0"/>
  </w:num>
  <w:num w:numId="37">
    <w:abstractNumId w:val="4"/>
  </w:num>
  <w:num w:numId="38">
    <w:abstractNumId w:val="33"/>
  </w:num>
  <w:num w:numId="39">
    <w:abstractNumId w:val="17"/>
  </w:num>
  <w:num w:numId="40">
    <w:abstractNumId w:val="23"/>
  </w:num>
  <w:numIdMacAtCleanup w:val="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ICHELLE IVETTE ESPINOSA CEJA">
    <w15:presenceInfo w15:providerId="AD" w15:userId="S-1-5-21-2814078418-1517347036-2376735694-3482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7DB"/>
    <w:rsid w:val="000057E0"/>
    <w:rsid w:val="00007B30"/>
    <w:rsid w:val="0001631B"/>
    <w:rsid w:val="000207B0"/>
    <w:rsid w:val="00021F21"/>
    <w:rsid w:val="00024767"/>
    <w:rsid w:val="00032539"/>
    <w:rsid w:val="00033D0C"/>
    <w:rsid w:val="00047F6D"/>
    <w:rsid w:val="000660E1"/>
    <w:rsid w:val="0006671C"/>
    <w:rsid w:val="00066D77"/>
    <w:rsid w:val="00083AA0"/>
    <w:rsid w:val="000860FA"/>
    <w:rsid w:val="00086885"/>
    <w:rsid w:val="00086A0E"/>
    <w:rsid w:val="000942E1"/>
    <w:rsid w:val="000A12F8"/>
    <w:rsid w:val="000A544E"/>
    <w:rsid w:val="000A76E2"/>
    <w:rsid w:val="000A7DBC"/>
    <w:rsid w:val="000A7F18"/>
    <w:rsid w:val="000B3B4A"/>
    <w:rsid w:val="000B4285"/>
    <w:rsid w:val="000B6A7C"/>
    <w:rsid w:val="000D551B"/>
    <w:rsid w:val="000D620C"/>
    <w:rsid w:val="000D65A4"/>
    <w:rsid w:val="000D65BA"/>
    <w:rsid w:val="000E6444"/>
    <w:rsid w:val="000F1990"/>
    <w:rsid w:val="000F7398"/>
    <w:rsid w:val="00101660"/>
    <w:rsid w:val="00104F4B"/>
    <w:rsid w:val="0010694C"/>
    <w:rsid w:val="00120AA1"/>
    <w:rsid w:val="00121494"/>
    <w:rsid w:val="00125813"/>
    <w:rsid w:val="00131C11"/>
    <w:rsid w:val="00133908"/>
    <w:rsid w:val="00133E15"/>
    <w:rsid w:val="00136BE8"/>
    <w:rsid w:val="00144EB5"/>
    <w:rsid w:val="00146200"/>
    <w:rsid w:val="001506DF"/>
    <w:rsid w:val="00154EAA"/>
    <w:rsid w:val="00155069"/>
    <w:rsid w:val="0015643A"/>
    <w:rsid w:val="00156C60"/>
    <w:rsid w:val="00162F59"/>
    <w:rsid w:val="00165D03"/>
    <w:rsid w:val="00171013"/>
    <w:rsid w:val="00186EA5"/>
    <w:rsid w:val="00192B7B"/>
    <w:rsid w:val="00194024"/>
    <w:rsid w:val="001A5349"/>
    <w:rsid w:val="001A5747"/>
    <w:rsid w:val="001A6505"/>
    <w:rsid w:val="001B5489"/>
    <w:rsid w:val="001C52AC"/>
    <w:rsid w:val="001D04C6"/>
    <w:rsid w:val="001D5BCC"/>
    <w:rsid w:val="001D7457"/>
    <w:rsid w:val="001E4DC9"/>
    <w:rsid w:val="001F45D1"/>
    <w:rsid w:val="001F4AC8"/>
    <w:rsid w:val="001F4BEA"/>
    <w:rsid w:val="001F6682"/>
    <w:rsid w:val="002060D5"/>
    <w:rsid w:val="00206437"/>
    <w:rsid w:val="0020679E"/>
    <w:rsid w:val="00210BE0"/>
    <w:rsid w:val="00217012"/>
    <w:rsid w:val="00223DD5"/>
    <w:rsid w:val="00224929"/>
    <w:rsid w:val="002260F8"/>
    <w:rsid w:val="00230AEE"/>
    <w:rsid w:val="00231363"/>
    <w:rsid w:val="00236739"/>
    <w:rsid w:val="00236A7F"/>
    <w:rsid w:val="002373D4"/>
    <w:rsid w:val="00240599"/>
    <w:rsid w:val="00243EB0"/>
    <w:rsid w:val="00243EDB"/>
    <w:rsid w:val="002461E1"/>
    <w:rsid w:val="00246797"/>
    <w:rsid w:val="00256D3A"/>
    <w:rsid w:val="00264972"/>
    <w:rsid w:val="00265DF5"/>
    <w:rsid w:val="00270B86"/>
    <w:rsid w:val="00274B8D"/>
    <w:rsid w:val="00275B34"/>
    <w:rsid w:val="00282430"/>
    <w:rsid w:val="00283470"/>
    <w:rsid w:val="00286A9D"/>
    <w:rsid w:val="00292F37"/>
    <w:rsid w:val="002A2CBE"/>
    <w:rsid w:val="002A5D75"/>
    <w:rsid w:val="002B0240"/>
    <w:rsid w:val="002C0079"/>
    <w:rsid w:val="002C01AE"/>
    <w:rsid w:val="002C746F"/>
    <w:rsid w:val="002D7B32"/>
    <w:rsid w:val="002E0055"/>
    <w:rsid w:val="002E3B73"/>
    <w:rsid w:val="002F4D51"/>
    <w:rsid w:val="002F51D3"/>
    <w:rsid w:val="002F6C5D"/>
    <w:rsid w:val="003204D6"/>
    <w:rsid w:val="003220A9"/>
    <w:rsid w:val="003232C4"/>
    <w:rsid w:val="0032553C"/>
    <w:rsid w:val="003367FC"/>
    <w:rsid w:val="0034142E"/>
    <w:rsid w:val="0034214E"/>
    <w:rsid w:val="00352A92"/>
    <w:rsid w:val="00355CEF"/>
    <w:rsid w:val="00356CD5"/>
    <w:rsid w:val="00361519"/>
    <w:rsid w:val="00366C8A"/>
    <w:rsid w:val="00383059"/>
    <w:rsid w:val="0038688C"/>
    <w:rsid w:val="00390EC1"/>
    <w:rsid w:val="00394965"/>
    <w:rsid w:val="003968CC"/>
    <w:rsid w:val="00396F75"/>
    <w:rsid w:val="003A0455"/>
    <w:rsid w:val="003A0C3D"/>
    <w:rsid w:val="003A449A"/>
    <w:rsid w:val="003B0D1E"/>
    <w:rsid w:val="003B1A0A"/>
    <w:rsid w:val="003B3B1B"/>
    <w:rsid w:val="003B7553"/>
    <w:rsid w:val="003B7839"/>
    <w:rsid w:val="003C55DC"/>
    <w:rsid w:val="003C5A7E"/>
    <w:rsid w:val="003C68D1"/>
    <w:rsid w:val="003C698F"/>
    <w:rsid w:val="003D044C"/>
    <w:rsid w:val="003D08D9"/>
    <w:rsid w:val="003D3F75"/>
    <w:rsid w:val="003D6202"/>
    <w:rsid w:val="003D784C"/>
    <w:rsid w:val="003F5B60"/>
    <w:rsid w:val="00403E74"/>
    <w:rsid w:val="0040463A"/>
    <w:rsid w:val="00405BFC"/>
    <w:rsid w:val="00410999"/>
    <w:rsid w:val="00411FAD"/>
    <w:rsid w:val="00413AE6"/>
    <w:rsid w:val="00413D9F"/>
    <w:rsid w:val="004153D9"/>
    <w:rsid w:val="00417957"/>
    <w:rsid w:val="00425832"/>
    <w:rsid w:val="004300A5"/>
    <w:rsid w:val="00433981"/>
    <w:rsid w:val="0043495C"/>
    <w:rsid w:val="00435866"/>
    <w:rsid w:val="004405C8"/>
    <w:rsid w:val="00446731"/>
    <w:rsid w:val="00447E22"/>
    <w:rsid w:val="00450306"/>
    <w:rsid w:val="00452B13"/>
    <w:rsid w:val="00454889"/>
    <w:rsid w:val="00474103"/>
    <w:rsid w:val="00475075"/>
    <w:rsid w:val="00480619"/>
    <w:rsid w:val="00487776"/>
    <w:rsid w:val="00492F08"/>
    <w:rsid w:val="00495480"/>
    <w:rsid w:val="004A166E"/>
    <w:rsid w:val="004A1878"/>
    <w:rsid w:val="004A18F2"/>
    <w:rsid w:val="004A1CEE"/>
    <w:rsid w:val="004A2F54"/>
    <w:rsid w:val="004A3A00"/>
    <w:rsid w:val="004A40A3"/>
    <w:rsid w:val="004A78C6"/>
    <w:rsid w:val="004A794B"/>
    <w:rsid w:val="004B2A8A"/>
    <w:rsid w:val="004B509E"/>
    <w:rsid w:val="004D31D7"/>
    <w:rsid w:val="004D6525"/>
    <w:rsid w:val="004D7EC7"/>
    <w:rsid w:val="004E1C11"/>
    <w:rsid w:val="004E3B9B"/>
    <w:rsid w:val="004F0864"/>
    <w:rsid w:val="004F09DD"/>
    <w:rsid w:val="004F4B32"/>
    <w:rsid w:val="004F54B3"/>
    <w:rsid w:val="005008E4"/>
    <w:rsid w:val="005100E6"/>
    <w:rsid w:val="005125C5"/>
    <w:rsid w:val="005145D1"/>
    <w:rsid w:val="00516A39"/>
    <w:rsid w:val="00516E39"/>
    <w:rsid w:val="00527406"/>
    <w:rsid w:val="0053685E"/>
    <w:rsid w:val="00536F91"/>
    <w:rsid w:val="00540B0C"/>
    <w:rsid w:val="00551CF1"/>
    <w:rsid w:val="005525D0"/>
    <w:rsid w:val="00555C7B"/>
    <w:rsid w:val="005613F1"/>
    <w:rsid w:val="00561845"/>
    <w:rsid w:val="00570643"/>
    <w:rsid w:val="00573754"/>
    <w:rsid w:val="00581D00"/>
    <w:rsid w:val="00584ED0"/>
    <w:rsid w:val="0058637E"/>
    <w:rsid w:val="00590255"/>
    <w:rsid w:val="00591CC2"/>
    <w:rsid w:val="005C02A9"/>
    <w:rsid w:val="005C58B3"/>
    <w:rsid w:val="005C611B"/>
    <w:rsid w:val="005D4790"/>
    <w:rsid w:val="005E1B68"/>
    <w:rsid w:val="005E30B8"/>
    <w:rsid w:val="005E7F07"/>
    <w:rsid w:val="005F1493"/>
    <w:rsid w:val="005F22B0"/>
    <w:rsid w:val="005F474D"/>
    <w:rsid w:val="005F5608"/>
    <w:rsid w:val="005F5AC3"/>
    <w:rsid w:val="00603197"/>
    <w:rsid w:val="006126EC"/>
    <w:rsid w:val="00612913"/>
    <w:rsid w:val="00612A82"/>
    <w:rsid w:val="0063128F"/>
    <w:rsid w:val="0063501D"/>
    <w:rsid w:val="0063763D"/>
    <w:rsid w:val="00640C9F"/>
    <w:rsid w:val="00640FDD"/>
    <w:rsid w:val="00643248"/>
    <w:rsid w:val="00646D38"/>
    <w:rsid w:val="00655B3E"/>
    <w:rsid w:val="0066139E"/>
    <w:rsid w:val="00663269"/>
    <w:rsid w:val="00665D4F"/>
    <w:rsid w:val="006706EC"/>
    <w:rsid w:val="0067303A"/>
    <w:rsid w:val="00680677"/>
    <w:rsid w:val="006846AD"/>
    <w:rsid w:val="006906BB"/>
    <w:rsid w:val="006A3A13"/>
    <w:rsid w:val="006A3D2A"/>
    <w:rsid w:val="006B4FE2"/>
    <w:rsid w:val="006B5BE5"/>
    <w:rsid w:val="006C2389"/>
    <w:rsid w:val="006C7A44"/>
    <w:rsid w:val="006D35FB"/>
    <w:rsid w:val="006E27DA"/>
    <w:rsid w:val="006E362F"/>
    <w:rsid w:val="006E68A4"/>
    <w:rsid w:val="006F6359"/>
    <w:rsid w:val="00700C80"/>
    <w:rsid w:val="00703693"/>
    <w:rsid w:val="00704115"/>
    <w:rsid w:val="00711F02"/>
    <w:rsid w:val="00714447"/>
    <w:rsid w:val="00723767"/>
    <w:rsid w:val="007255EC"/>
    <w:rsid w:val="00725EAA"/>
    <w:rsid w:val="00733142"/>
    <w:rsid w:val="007331AD"/>
    <w:rsid w:val="00733E37"/>
    <w:rsid w:val="00734E8A"/>
    <w:rsid w:val="0074529B"/>
    <w:rsid w:val="0074776D"/>
    <w:rsid w:val="00751457"/>
    <w:rsid w:val="00764E3F"/>
    <w:rsid w:val="0077106B"/>
    <w:rsid w:val="00773A8E"/>
    <w:rsid w:val="00774627"/>
    <w:rsid w:val="00781528"/>
    <w:rsid w:val="007841D3"/>
    <w:rsid w:val="00786F73"/>
    <w:rsid w:val="00794C4C"/>
    <w:rsid w:val="00795BC2"/>
    <w:rsid w:val="007B0831"/>
    <w:rsid w:val="007B2EE2"/>
    <w:rsid w:val="007B4404"/>
    <w:rsid w:val="007B6E6B"/>
    <w:rsid w:val="007C0E4E"/>
    <w:rsid w:val="007C304F"/>
    <w:rsid w:val="007D7D37"/>
    <w:rsid w:val="007E06D9"/>
    <w:rsid w:val="007E21CC"/>
    <w:rsid w:val="007F28E5"/>
    <w:rsid w:val="007F3D58"/>
    <w:rsid w:val="007F6EA4"/>
    <w:rsid w:val="008021FB"/>
    <w:rsid w:val="008034AE"/>
    <w:rsid w:val="0080699B"/>
    <w:rsid w:val="008105FA"/>
    <w:rsid w:val="008108C1"/>
    <w:rsid w:val="00813397"/>
    <w:rsid w:val="008161D4"/>
    <w:rsid w:val="008176E3"/>
    <w:rsid w:val="00821422"/>
    <w:rsid w:val="00823964"/>
    <w:rsid w:val="00826947"/>
    <w:rsid w:val="00831358"/>
    <w:rsid w:val="008342B6"/>
    <w:rsid w:val="0083491C"/>
    <w:rsid w:val="00836DAF"/>
    <w:rsid w:val="00840D09"/>
    <w:rsid w:val="008419F6"/>
    <w:rsid w:val="0084449E"/>
    <w:rsid w:val="00852A32"/>
    <w:rsid w:val="008537B2"/>
    <w:rsid w:val="00863381"/>
    <w:rsid w:val="00864EBD"/>
    <w:rsid w:val="00865CA1"/>
    <w:rsid w:val="00880886"/>
    <w:rsid w:val="008830BC"/>
    <w:rsid w:val="008872F8"/>
    <w:rsid w:val="00890713"/>
    <w:rsid w:val="008A2EE1"/>
    <w:rsid w:val="008A3AD9"/>
    <w:rsid w:val="008A5063"/>
    <w:rsid w:val="008A60AA"/>
    <w:rsid w:val="008B7C07"/>
    <w:rsid w:val="008C6CB9"/>
    <w:rsid w:val="008D089C"/>
    <w:rsid w:val="008E11B0"/>
    <w:rsid w:val="008E7FE2"/>
    <w:rsid w:val="008F1A0E"/>
    <w:rsid w:val="008F4157"/>
    <w:rsid w:val="009015AA"/>
    <w:rsid w:val="00913135"/>
    <w:rsid w:val="0092302D"/>
    <w:rsid w:val="00924F1C"/>
    <w:rsid w:val="009366D5"/>
    <w:rsid w:val="00941A67"/>
    <w:rsid w:val="00943F3E"/>
    <w:rsid w:val="0095643C"/>
    <w:rsid w:val="00963355"/>
    <w:rsid w:val="00963DBE"/>
    <w:rsid w:val="00964778"/>
    <w:rsid w:val="00966D13"/>
    <w:rsid w:val="0096775F"/>
    <w:rsid w:val="00973610"/>
    <w:rsid w:val="009751AC"/>
    <w:rsid w:val="009766DD"/>
    <w:rsid w:val="00987151"/>
    <w:rsid w:val="0099187A"/>
    <w:rsid w:val="009927AE"/>
    <w:rsid w:val="00992825"/>
    <w:rsid w:val="009A55AC"/>
    <w:rsid w:val="009B0FF1"/>
    <w:rsid w:val="009B213F"/>
    <w:rsid w:val="009B6C5E"/>
    <w:rsid w:val="009B7A74"/>
    <w:rsid w:val="009C1102"/>
    <w:rsid w:val="009C6D7B"/>
    <w:rsid w:val="009C7F58"/>
    <w:rsid w:val="009D59BD"/>
    <w:rsid w:val="009D6311"/>
    <w:rsid w:val="009D6DDE"/>
    <w:rsid w:val="009E0E31"/>
    <w:rsid w:val="009E1D7D"/>
    <w:rsid w:val="009E3950"/>
    <w:rsid w:val="009F15F8"/>
    <w:rsid w:val="009F4B46"/>
    <w:rsid w:val="00A04287"/>
    <w:rsid w:val="00A11415"/>
    <w:rsid w:val="00A1184F"/>
    <w:rsid w:val="00A307AC"/>
    <w:rsid w:val="00A31CAF"/>
    <w:rsid w:val="00A47C14"/>
    <w:rsid w:val="00A57701"/>
    <w:rsid w:val="00A65568"/>
    <w:rsid w:val="00A679A8"/>
    <w:rsid w:val="00A706CF"/>
    <w:rsid w:val="00A71CC3"/>
    <w:rsid w:val="00A75E52"/>
    <w:rsid w:val="00A80E27"/>
    <w:rsid w:val="00A811BB"/>
    <w:rsid w:val="00A82AA9"/>
    <w:rsid w:val="00A86471"/>
    <w:rsid w:val="00A96346"/>
    <w:rsid w:val="00AA6ADC"/>
    <w:rsid w:val="00AA77D7"/>
    <w:rsid w:val="00AB3E02"/>
    <w:rsid w:val="00AB6E3F"/>
    <w:rsid w:val="00AD1212"/>
    <w:rsid w:val="00AD6B3E"/>
    <w:rsid w:val="00AE5476"/>
    <w:rsid w:val="00AF3E3D"/>
    <w:rsid w:val="00B00182"/>
    <w:rsid w:val="00B03A4A"/>
    <w:rsid w:val="00B06AC9"/>
    <w:rsid w:val="00B11E46"/>
    <w:rsid w:val="00B1336D"/>
    <w:rsid w:val="00B14E34"/>
    <w:rsid w:val="00B23CF4"/>
    <w:rsid w:val="00B32685"/>
    <w:rsid w:val="00B33E1F"/>
    <w:rsid w:val="00B374EF"/>
    <w:rsid w:val="00B42F16"/>
    <w:rsid w:val="00B52630"/>
    <w:rsid w:val="00B52F48"/>
    <w:rsid w:val="00B65BE4"/>
    <w:rsid w:val="00B65DBA"/>
    <w:rsid w:val="00B7307F"/>
    <w:rsid w:val="00B84925"/>
    <w:rsid w:val="00B870C1"/>
    <w:rsid w:val="00B9091D"/>
    <w:rsid w:val="00B90B84"/>
    <w:rsid w:val="00B93864"/>
    <w:rsid w:val="00BA0748"/>
    <w:rsid w:val="00BA0E95"/>
    <w:rsid w:val="00BA4A6D"/>
    <w:rsid w:val="00BA5797"/>
    <w:rsid w:val="00BB6E19"/>
    <w:rsid w:val="00BB78D7"/>
    <w:rsid w:val="00BC42D1"/>
    <w:rsid w:val="00BC5F99"/>
    <w:rsid w:val="00BD2E40"/>
    <w:rsid w:val="00BE17E9"/>
    <w:rsid w:val="00BE3ACC"/>
    <w:rsid w:val="00BE4560"/>
    <w:rsid w:val="00BE53DD"/>
    <w:rsid w:val="00BE745B"/>
    <w:rsid w:val="00BF101F"/>
    <w:rsid w:val="00BF59F5"/>
    <w:rsid w:val="00C112CA"/>
    <w:rsid w:val="00C11875"/>
    <w:rsid w:val="00C125EC"/>
    <w:rsid w:val="00C15EF0"/>
    <w:rsid w:val="00C23965"/>
    <w:rsid w:val="00C30B6F"/>
    <w:rsid w:val="00C30C61"/>
    <w:rsid w:val="00C36660"/>
    <w:rsid w:val="00C44C3C"/>
    <w:rsid w:val="00C46430"/>
    <w:rsid w:val="00C46ACA"/>
    <w:rsid w:val="00C5173E"/>
    <w:rsid w:val="00C52056"/>
    <w:rsid w:val="00C5280B"/>
    <w:rsid w:val="00C60950"/>
    <w:rsid w:val="00C666F1"/>
    <w:rsid w:val="00C70980"/>
    <w:rsid w:val="00C7441B"/>
    <w:rsid w:val="00C86487"/>
    <w:rsid w:val="00C90998"/>
    <w:rsid w:val="00C930D3"/>
    <w:rsid w:val="00C9624A"/>
    <w:rsid w:val="00CA6BD6"/>
    <w:rsid w:val="00CC4841"/>
    <w:rsid w:val="00CC5CB9"/>
    <w:rsid w:val="00CC6E1B"/>
    <w:rsid w:val="00CD3710"/>
    <w:rsid w:val="00CD3C06"/>
    <w:rsid w:val="00CD7330"/>
    <w:rsid w:val="00CE2B9B"/>
    <w:rsid w:val="00CE711F"/>
    <w:rsid w:val="00CF3A9C"/>
    <w:rsid w:val="00D0614F"/>
    <w:rsid w:val="00D11EBA"/>
    <w:rsid w:val="00D1758B"/>
    <w:rsid w:val="00D32680"/>
    <w:rsid w:val="00D32D46"/>
    <w:rsid w:val="00D33EF9"/>
    <w:rsid w:val="00D36436"/>
    <w:rsid w:val="00D412DC"/>
    <w:rsid w:val="00D56219"/>
    <w:rsid w:val="00D60035"/>
    <w:rsid w:val="00D61944"/>
    <w:rsid w:val="00D61C68"/>
    <w:rsid w:val="00D6253E"/>
    <w:rsid w:val="00D63577"/>
    <w:rsid w:val="00D63DF7"/>
    <w:rsid w:val="00D64D60"/>
    <w:rsid w:val="00D679F7"/>
    <w:rsid w:val="00D753F1"/>
    <w:rsid w:val="00D85825"/>
    <w:rsid w:val="00D92801"/>
    <w:rsid w:val="00DA0587"/>
    <w:rsid w:val="00DD1A43"/>
    <w:rsid w:val="00DD63F5"/>
    <w:rsid w:val="00DD79C7"/>
    <w:rsid w:val="00DE1C33"/>
    <w:rsid w:val="00DE6B78"/>
    <w:rsid w:val="00DF233D"/>
    <w:rsid w:val="00DF2B92"/>
    <w:rsid w:val="00DF3308"/>
    <w:rsid w:val="00E00DE9"/>
    <w:rsid w:val="00E048F0"/>
    <w:rsid w:val="00E07320"/>
    <w:rsid w:val="00E1106F"/>
    <w:rsid w:val="00E2467C"/>
    <w:rsid w:val="00E27397"/>
    <w:rsid w:val="00E322CA"/>
    <w:rsid w:val="00E35CDE"/>
    <w:rsid w:val="00E421AA"/>
    <w:rsid w:val="00E46B8B"/>
    <w:rsid w:val="00E4705F"/>
    <w:rsid w:val="00E4742A"/>
    <w:rsid w:val="00E47C32"/>
    <w:rsid w:val="00E5169E"/>
    <w:rsid w:val="00E56B4B"/>
    <w:rsid w:val="00E57D17"/>
    <w:rsid w:val="00E6140D"/>
    <w:rsid w:val="00E6193C"/>
    <w:rsid w:val="00E626F6"/>
    <w:rsid w:val="00E73D12"/>
    <w:rsid w:val="00E90117"/>
    <w:rsid w:val="00E9277C"/>
    <w:rsid w:val="00E9459B"/>
    <w:rsid w:val="00E95DEF"/>
    <w:rsid w:val="00E96B71"/>
    <w:rsid w:val="00E97648"/>
    <w:rsid w:val="00EA01A6"/>
    <w:rsid w:val="00EB0782"/>
    <w:rsid w:val="00EB3D83"/>
    <w:rsid w:val="00EB550E"/>
    <w:rsid w:val="00EB6288"/>
    <w:rsid w:val="00EC7576"/>
    <w:rsid w:val="00ED5C76"/>
    <w:rsid w:val="00EE07EB"/>
    <w:rsid w:val="00EE4525"/>
    <w:rsid w:val="00EF02C8"/>
    <w:rsid w:val="00F0275E"/>
    <w:rsid w:val="00F02AAA"/>
    <w:rsid w:val="00F05725"/>
    <w:rsid w:val="00F109F7"/>
    <w:rsid w:val="00F21362"/>
    <w:rsid w:val="00F24481"/>
    <w:rsid w:val="00F337DB"/>
    <w:rsid w:val="00F339DD"/>
    <w:rsid w:val="00F363BB"/>
    <w:rsid w:val="00F36CAA"/>
    <w:rsid w:val="00F46C28"/>
    <w:rsid w:val="00F50162"/>
    <w:rsid w:val="00F570CE"/>
    <w:rsid w:val="00F65547"/>
    <w:rsid w:val="00F6638F"/>
    <w:rsid w:val="00F70EE2"/>
    <w:rsid w:val="00F72A17"/>
    <w:rsid w:val="00F90484"/>
    <w:rsid w:val="00F945C4"/>
    <w:rsid w:val="00FA0EC7"/>
    <w:rsid w:val="00FA1935"/>
    <w:rsid w:val="00FB2643"/>
    <w:rsid w:val="00FC42D7"/>
    <w:rsid w:val="00FC491B"/>
    <w:rsid w:val="00FC762B"/>
    <w:rsid w:val="00FD5742"/>
    <w:rsid w:val="00FF006A"/>
    <w:rsid w:val="00FF4090"/>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9F930D"/>
  <w15:docId w15:val="{76A1734E-4819-4964-B0B8-CBC77CB78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37DB"/>
    <w:rPr>
      <w:rFonts w:ascii="Calibri" w:eastAsia="Calibri" w:hAnsi="Calibri" w:cs="Times New Roman"/>
    </w:rPr>
  </w:style>
  <w:style w:type="paragraph" w:styleId="Heading1">
    <w:name w:val="heading 1"/>
    <w:basedOn w:val="Normal"/>
    <w:next w:val="Normal"/>
    <w:link w:val="Heading1Char"/>
    <w:uiPriority w:val="9"/>
    <w:qFormat/>
    <w:rsid w:val="00A042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337DB"/>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F337DB"/>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337DB"/>
    <w:rPr>
      <w:rFonts w:ascii="Calibri Light" w:eastAsia="Times New Roman" w:hAnsi="Calibri Light" w:cs="Times New Roman"/>
      <w:b/>
      <w:bCs/>
      <w:i/>
      <w:iCs/>
      <w:sz w:val="28"/>
      <w:szCs w:val="28"/>
    </w:rPr>
  </w:style>
  <w:style w:type="character" w:customStyle="1" w:styleId="Heading3Char">
    <w:name w:val="Heading 3 Char"/>
    <w:basedOn w:val="DefaultParagraphFont"/>
    <w:link w:val="Heading3"/>
    <w:uiPriority w:val="9"/>
    <w:rsid w:val="00F337DB"/>
    <w:rPr>
      <w:rFonts w:ascii="Calibri Light" w:eastAsia="Times New Roman" w:hAnsi="Calibri Light" w:cs="Times New Roman"/>
      <w:b/>
      <w:bCs/>
      <w:sz w:val="26"/>
      <w:szCs w:val="26"/>
    </w:rPr>
  </w:style>
  <w:style w:type="paragraph" w:styleId="ListParagraph">
    <w:name w:val="List Paragraph"/>
    <w:basedOn w:val="Normal"/>
    <w:uiPriority w:val="34"/>
    <w:qFormat/>
    <w:rsid w:val="00F337DB"/>
    <w:pPr>
      <w:ind w:left="720"/>
      <w:contextualSpacing/>
    </w:pPr>
  </w:style>
  <w:style w:type="character" w:styleId="CommentReference">
    <w:name w:val="annotation reference"/>
    <w:uiPriority w:val="99"/>
    <w:semiHidden/>
    <w:unhideWhenUsed/>
    <w:rsid w:val="00F337DB"/>
    <w:rPr>
      <w:sz w:val="16"/>
      <w:szCs w:val="16"/>
    </w:rPr>
  </w:style>
  <w:style w:type="paragraph" w:styleId="CommentText">
    <w:name w:val="annotation text"/>
    <w:basedOn w:val="Normal"/>
    <w:link w:val="CommentTextChar"/>
    <w:uiPriority w:val="99"/>
    <w:unhideWhenUsed/>
    <w:rsid w:val="00F337DB"/>
    <w:pPr>
      <w:spacing w:line="240" w:lineRule="auto"/>
    </w:pPr>
    <w:rPr>
      <w:sz w:val="20"/>
      <w:szCs w:val="20"/>
    </w:rPr>
  </w:style>
  <w:style w:type="character" w:customStyle="1" w:styleId="CommentTextChar">
    <w:name w:val="Comment Text Char"/>
    <w:basedOn w:val="DefaultParagraphFont"/>
    <w:link w:val="CommentText"/>
    <w:uiPriority w:val="99"/>
    <w:rsid w:val="00F337DB"/>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337DB"/>
    <w:rPr>
      <w:b/>
      <w:bCs/>
    </w:rPr>
  </w:style>
  <w:style w:type="character" w:customStyle="1" w:styleId="CommentSubjectChar">
    <w:name w:val="Comment Subject Char"/>
    <w:basedOn w:val="CommentTextChar"/>
    <w:link w:val="CommentSubject"/>
    <w:uiPriority w:val="99"/>
    <w:semiHidden/>
    <w:rsid w:val="00F337DB"/>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F337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37DB"/>
    <w:rPr>
      <w:rFonts w:ascii="Segoe UI" w:eastAsia="Calibri" w:hAnsi="Segoe UI" w:cs="Segoe UI"/>
      <w:sz w:val="18"/>
      <w:szCs w:val="18"/>
    </w:rPr>
  </w:style>
  <w:style w:type="table" w:styleId="TableGrid">
    <w:name w:val="Table Grid"/>
    <w:basedOn w:val="TableNormal"/>
    <w:uiPriority w:val="59"/>
    <w:rsid w:val="00F337DB"/>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337DB"/>
    <w:pPr>
      <w:spacing w:after="0" w:line="240" w:lineRule="auto"/>
    </w:pPr>
    <w:rPr>
      <w:rFonts w:ascii="Calibri" w:eastAsia="Calibri" w:hAnsi="Calibri" w:cs="Times New Roman"/>
    </w:rPr>
  </w:style>
  <w:style w:type="paragraph" w:styleId="NormalWeb">
    <w:name w:val="Normal (Web)"/>
    <w:basedOn w:val="Normal"/>
    <w:uiPriority w:val="99"/>
    <w:unhideWhenUsed/>
    <w:rsid w:val="00F337DB"/>
    <w:pPr>
      <w:spacing w:before="100" w:beforeAutospacing="1" w:after="100" w:afterAutospacing="1" w:line="240" w:lineRule="auto"/>
    </w:pPr>
    <w:rPr>
      <w:rFonts w:ascii="Times New Roman" w:eastAsia="Times New Roman" w:hAnsi="Times New Roman"/>
      <w:sz w:val="24"/>
      <w:szCs w:val="24"/>
      <w:lang w:eastAsia="es-MX"/>
    </w:rPr>
  </w:style>
  <w:style w:type="table" w:customStyle="1" w:styleId="TableGrid1">
    <w:name w:val="Table Grid1"/>
    <w:basedOn w:val="TableNormal"/>
    <w:next w:val="TableGrid"/>
    <w:uiPriority w:val="59"/>
    <w:rsid w:val="00F337DB"/>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337DB"/>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337DB"/>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337DB"/>
    <w:pPr>
      <w:tabs>
        <w:tab w:val="center" w:pos="4419"/>
        <w:tab w:val="right" w:pos="8838"/>
      </w:tabs>
      <w:spacing w:after="0" w:line="240" w:lineRule="auto"/>
    </w:pPr>
  </w:style>
  <w:style w:type="character" w:customStyle="1" w:styleId="HeaderChar">
    <w:name w:val="Header Char"/>
    <w:basedOn w:val="DefaultParagraphFont"/>
    <w:link w:val="Header"/>
    <w:uiPriority w:val="99"/>
    <w:rsid w:val="00F337DB"/>
    <w:rPr>
      <w:rFonts w:ascii="Calibri" w:eastAsia="Calibri" w:hAnsi="Calibri" w:cs="Times New Roman"/>
    </w:rPr>
  </w:style>
  <w:style w:type="paragraph" w:styleId="Footer">
    <w:name w:val="footer"/>
    <w:basedOn w:val="Normal"/>
    <w:link w:val="FooterChar"/>
    <w:uiPriority w:val="99"/>
    <w:unhideWhenUsed/>
    <w:rsid w:val="00F337DB"/>
    <w:pPr>
      <w:tabs>
        <w:tab w:val="center" w:pos="4419"/>
        <w:tab w:val="right" w:pos="8838"/>
      </w:tabs>
      <w:spacing w:after="0" w:line="240" w:lineRule="auto"/>
    </w:pPr>
  </w:style>
  <w:style w:type="character" w:customStyle="1" w:styleId="FooterChar">
    <w:name w:val="Footer Char"/>
    <w:basedOn w:val="DefaultParagraphFont"/>
    <w:link w:val="Footer"/>
    <w:uiPriority w:val="99"/>
    <w:rsid w:val="00F337DB"/>
    <w:rPr>
      <w:rFonts w:ascii="Calibri" w:eastAsia="Calibri" w:hAnsi="Calibri" w:cs="Times New Roman"/>
    </w:rPr>
  </w:style>
  <w:style w:type="paragraph" w:styleId="Revision">
    <w:name w:val="Revision"/>
    <w:hidden/>
    <w:uiPriority w:val="99"/>
    <w:semiHidden/>
    <w:rsid w:val="00F337DB"/>
    <w:pPr>
      <w:spacing w:after="0" w:line="240" w:lineRule="auto"/>
    </w:pPr>
    <w:rPr>
      <w:rFonts w:ascii="Calibri" w:eastAsia="Calibri" w:hAnsi="Calibri" w:cs="Times New Roman"/>
    </w:rPr>
  </w:style>
  <w:style w:type="table" w:customStyle="1" w:styleId="GridTable1Light-Accent21">
    <w:name w:val="Grid Table 1 Light - Accent 21"/>
    <w:basedOn w:val="TableNormal"/>
    <w:uiPriority w:val="46"/>
    <w:rsid w:val="00F337DB"/>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F337DB"/>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Hyperlink">
    <w:name w:val="Hyperlink"/>
    <w:uiPriority w:val="99"/>
    <w:unhideWhenUsed/>
    <w:rsid w:val="00F337DB"/>
    <w:rPr>
      <w:color w:val="0563C1"/>
      <w:u w:val="single"/>
    </w:rPr>
  </w:style>
  <w:style w:type="paragraph" w:styleId="FootnoteText">
    <w:name w:val="footnote text"/>
    <w:basedOn w:val="Normal"/>
    <w:link w:val="FootnoteTextChar"/>
    <w:uiPriority w:val="99"/>
    <w:semiHidden/>
    <w:unhideWhenUsed/>
    <w:rsid w:val="00F337DB"/>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F337DB"/>
    <w:rPr>
      <w:rFonts w:ascii="Calibri" w:eastAsia="Calibri" w:hAnsi="Calibri" w:cs="Times New Roman"/>
      <w:sz w:val="20"/>
      <w:szCs w:val="20"/>
      <w:lang w:val="en-US"/>
    </w:rPr>
  </w:style>
  <w:style w:type="character" w:styleId="FootnoteReference">
    <w:name w:val="footnote reference"/>
    <w:uiPriority w:val="99"/>
    <w:semiHidden/>
    <w:unhideWhenUsed/>
    <w:rsid w:val="00F337DB"/>
    <w:rPr>
      <w:vertAlign w:val="superscript"/>
    </w:rPr>
  </w:style>
  <w:style w:type="paragraph" w:customStyle="1" w:styleId="Default">
    <w:name w:val="Default"/>
    <w:rsid w:val="00F337DB"/>
    <w:pPr>
      <w:autoSpaceDE w:val="0"/>
      <w:autoSpaceDN w:val="0"/>
      <w:adjustRightInd w:val="0"/>
      <w:spacing w:after="0" w:line="240" w:lineRule="auto"/>
    </w:pPr>
    <w:rPr>
      <w:rFonts w:ascii="Arial" w:eastAsia="Calibri" w:hAnsi="Arial" w:cs="Arial"/>
      <w:color w:val="000000"/>
      <w:sz w:val="24"/>
      <w:szCs w:val="24"/>
      <w:lang w:eastAsia="es-MX"/>
    </w:rPr>
  </w:style>
  <w:style w:type="character" w:styleId="Strong">
    <w:name w:val="Strong"/>
    <w:uiPriority w:val="22"/>
    <w:qFormat/>
    <w:rsid w:val="00F337DB"/>
    <w:rPr>
      <w:b/>
      <w:bCs/>
    </w:rPr>
  </w:style>
  <w:style w:type="character" w:customStyle="1" w:styleId="apple-converted-space">
    <w:name w:val="apple-converted-space"/>
    <w:rsid w:val="00F337DB"/>
  </w:style>
  <w:style w:type="character" w:styleId="Emphasis">
    <w:name w:val="Emphasis"/>
    <w:uiPriority w:val="20"/>
    <w:qFormat/>
    <w:rsid w:val="00F337DB"/>
    <w:rPr>
      <w:i/>
      <w:iCs/>
    </w:rPr>
  </w:style>
  <w:style w:type="table" w:customStyle="1" w:styleId="GridTable6Colorful1">
    <w:name w:val="Grid Table 6 Colorful1"/>
    <w:basedOn w:val="TableNormal"/>
    <w:uiPriority w:val="51"/>
    <w:rsid w:val="00F337DB"/>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31">
    <w:name w:val="Grid Table 4 - Accent 31"/>
    <w:basedOn w:val="TableNormal"/>
    <w:uiPriority w:val="49"/>
    <w:rsid w:val="00F337DB"/>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BodyText">
    <w:name w:val="Body Text"/>
    <w:basedOn w:val="Normal"/>
    <w:link w:val="BodyTextChar"/>
    <w:rsid w:val="00F337DB"/>
    <w:pPr>
      <w:suppressAutoHyphens/>
      <w:spacing w:after="0" w:line="240" w:lineRule="auto"/>
      <w:jc w:val="both"/>
    </w:pPr>
    <w:rPr>
      <w:rFonts w:ascii="Times New Roman" w:eastAsia="Times New Roman" w:hAnsi="Times New Roman"/>
      <w:sz w:val="28"/>
      <w:szCs w:val="24"/>
      <w:lang w:val="es-ES" w:eastAsia="ar-SA"/>
    </w:rPr>
  </w:style>
  <w:style w:type="character" w:customStyle="1" w:styleId="BodyTextChar">
    <w:name w:val="Body Text Char"/>
    <w:basedOn w:val="DefaultParagraphFont"/>
    <w:link w:val="BodyText"/>
    <w:rsid w:val="00F337DB"/>
    <w:rPr>
      <w:rFonts w:ascii="Times New Roman" w:eastAsia="Times New Roman" w:hAnsi="Times New Roman" w:cs="Times New Roman"/>
      <w:sz w:val="28"/>
      <w:szCs w:val="24"/>
      <w:lang w:val="es-ES" w:eastAsia="ar-SA"/>
    </w:rPr>
  </w:style>
  <w:style w:type="paragraph" w:customStyle="1" w:styleId="Texto">
    <w:name w:val="Texto"/>
    <w:basedOn w:val="Normal"/>
    <w:link w:val="TextoCar"/>
    <w:rsid w:val="00F337DB"/>
    <w:pPr>
      <w:spacing w:after="101" w:line="216" w:lineRule="exact"/>
      <w:ind w:firstLine="288"/>
      <w:jc w:val="both"/>
    </w:pPr>
    <w:rPr>
      <w:rFonts w:ascii="Arial" w:eastAsia="Times New Roman" w:hAnsi="Arial" w:cs="Arial"/>
      <w:sz w:val="18"/>
      <w:szCs w:val="18"/>
      <w:lang w:val="es-ES" w:eastAsia="es-ES"/>
    </w:rPr>
  </w:style>
  <w:style w:type="table" w:customStyle="1" w:styleId="TableGridLight1">
    <w:name w:val="Table Grid Light1"/>
    <w:basedOn w:val="TableNormal"/>
    <w:uiPriority w:val="40"/>
    <w:rsid w:val="00E322C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E322C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EE07EB"/>
    <w:rPr>
      <w:color w:val="954F72" w:themeColor="followedHyperlink"/>
      <w:u w:val="single"/>
    </w:rPr>
  </w:style>
  <w:style w:type="character" w:customStyle="1" w:styleId="Heading1Char">
    <w:name w:val="Heading 1 Char"/>
    <w:basedOn w:val="DefaultParagraphFont"/>
    <w:link w:val="Heading1"/>
    <w:uiPriority w:val="9"/>
    <w:rsid w:val="00A04287"/>
    <w:rPr>
      <w:rFonts w:asciiTheme="majorHAnsi" w:eastAsiaTheme="majorEastAsia" w:hAnsiTheme="majorHAnsi" w:cstheme="majorBidi"/>
      <w:color w:val="2E74B5" w:themeColor="accent1" w:themeShade="BF"/>
      <w:sz w:val="32"/>
      <w:szCs w:val="32"/>
    </w:rPr>
  </w:style>
  <w:style w:type="table" w:customStyle="1" w:styleId="GridTable2-Accent41">
    <w:name w:val="Grid Table 2 - Accent 41"/>
    <w:basedOn w:val="TableNormal"/>
    <w:uiPriority w:val="47"/>
    <w:rsid w:val="004300A5"/>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d">
    <w:name w:val="d"/>
    <w:basedOn w:val="DefaultParagraphFont"/>
    <w:rsid w:val="00D63577"/>
  </w:style>
  <w:style w:type="character" w:customStyle="1" w:styleId="TextoCar">
    <w:name w:val="Texto Car"/>
    <w:link w:val="Texto"/>
    <w:locked/>
    <w:rsid w:val="00446731"/>
    <w:rPr>
      <w:rFonts w:ascii="Arial" w:eastAsia="Times New Roman" w:hAnsi="Arial" w:cs="Arial"/>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081955">
      <w:bodyDiv w:val="1"/>
      <w:marLeft w:val="0"/>
      <w:marRight w:val="0"/>
      <w:marTop w:val="0"/>
      <w:marBottom w:val="0"/>
      <w:divBdr>
        <w:top w:val="none" w:sz="0" w:space="0" w:color="auto"/>
        <w:left w:val="none" w:sz="0" w:space="0" w:color="auto"/>
        <w:bottom w:val="none" w:sz="0" w:space="0" w:color="auto"/>
        <w:right w:val="none" w:sz="0" w:space="0" w:color="auto"/>
      </w:divBdr>
      <w:divsChild>
        <w:div w:id="1275286400">
          <w:marLeft w:val="0"/>
          <w:marRight w:val="0"/>
          <w:marTop w:val="0"/>
          <w:marBottom w:val="0"/>
          <w:divBdr>
            <w:top w:val="none" w:sz="0" w:space="0" w:color="auto"/>
            <w:left w:val="none" w:sz="0" w:space="0" w:color="auto"/>
            <w:bottom w:val="none" w:sz="0" w:space="0" w:color="auto"/>
            <w:right w:val="none" w:sz="0" w:space="0" w:color="auto"/>
          </w:divBdr>
          <w:divsChild>
            <w:div w:id="623198308">
              <w:marLeft w:val="0"/>
              <w:marRight w:val="0"/>
              <w:marTop w:val="0"/>
              <w:marBottom w:val="0"/>
              <w:divBdr>
                <w:top w:val="none" w:sz="0" w:space="0" w:color="auto"/>
                <w:left w:val="none" w:sz="0" w:space="0" w:color="auto"/>
                <w:bottom w:val="none" w:sz="0" w:space="0" w:color="auto"/>
                <w:right w:val="none" w:sz="0" w:space="0" w:color="auto"/>
              </w:divBdr>
              <w:divsChild>
                <w:div w:id="2026127015">
                  <w:marLeft w:val="0"/>
                  <w:marRight w:val="0"/>
                  <w:marTop w:val="0"/>
                  <w:marBottom w:val="0"/>
                  <w:divBdr>
                    <w:top w:val="none" w:sz="0" w:space="0" w:color="auto"/>
                    <w:left w:val="none" w:sz="0" w:space="0" w:color="auto"/>
                    <w:bottom w:val="none" w:sz="0" w:space="0" w:color="auto"/>
                    <w:right w:val="none" w:sz="0" w:space="0" w:color="auto"/>
                  </w:divBdr>
                  <w:divsChild>
                    <w:div w:id="1236893251">
                      <w:marLeft w:val="225"/>
                      <w:marRight w:val="225"/>
                      <w:marTop w:val="0"/>
                      <w:marBottom w:val="0"/>
                      <w:divBdr>
                        <w:top w:val="none" w:sz="0" w:space="0" w:color="auto"/>
                        <w:left w:val="none" w:sz="0" w:space="0" w:color="auto"/>
                        <w:bottom w:val="none" w:sz="0" w:space="0" w:color="auto"/>
                        <w:right w:val="none" w:sz="0" w:space="0" w:color="auto"/>
                      </w:divBdr>
                      <w:divsChild>
                        <w:div w:id="1235777203">
                          <w:marLeft w:val="0"/>
                          <w:marRight w:val="0"/>
                          <w:marTop w:val="0"/>
                          <w:marBottom w:val="0"/>
                          <w:divBdr>
                            <w:top w:val="none" w:sz="0" w:space="0" w:color="auto"/>
                            <w:left w:val="none" w:sz="0" w:space="0" w:color="auto"/>
                            <w:bottom w:val="none" w:sz="0" w:space="0" w:color="auto"/>
                            <w:right w:val="none" w:sz="0" w:space="0" w:color="auto"/>
                          </w:divBdr>
                          <w:divsChild>
                            <w:div w:id="1734422426">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35857">
      <w:bodyDiv w:val="1"/>
      <w:marLeft w:val="0"/>
      <w:marRight w:val="0"/>
      <w:marTop w:val="0"/>
      <w:marBottom w:val="0"/>
      <w:divBdr>
        <w:top w:val="none" w:sz="0" w:space="0" w:color="auto"/>
        <w:left w:val="none" w:sz="0" w:space="0" w:color="auto"/>
        <w:bottom w:val="none" w:sz="0" w:space="0" w:color="auto"/>
        <w:right w:val="none" w:sz="0" w:space="0" w:color="auto"/>
      </w:divBdr>
      <w:divsChild>
        <w:div w:id="44834962">
          <w:marLeft w:val="547"/>
          <w:marRight w:val="0"/>
          <w:marTop w:val="0"/>
          <w:marBottom w:val="0"/>
          <w:divBdr>
            <w:top w:val="none" w:sz="0" w:space="0" w:color="auto"/>
            <w:left w:val="none" w:sz="0" w:space="0" w:color="auto"/>
            <w:bottom w:val="none" w:sz="0" w:space="0" w:color="auto"/>
            <w:right w:val="none" w:sz="0" w:space="0" w:color="auto"/>
          </w:divBdr>
        </w:div>
      </w:divsChild>
    </w:div>
    <w:div w:id="227955625">
      <w:bodyDiv w:val="1"/>
      <w:marLeft w:val="0"/>
      <w:marRight w:val="0"/>
      <w:marTop w:val="0"/>
      <w:marBottom w:val="0"/>
      <w:divBdr>
        <w:top w:val="none" w:sz="0" w:space="0" w:color="auto"/>
        <w:left w:val="none" w:sz="0" w:space="0" w:color="auto"/>
        <w:bottom w:val="none" w:sz="0" w:space="0" w:color="auto"/>
        <w:right w:val="none" w:sz="0" w:space="0" w:color="auto"/>
      </w:divBdr>
    </w:div>
    <w:div w:id="332144031">
      <w:bodyDiv w:val="1"/>
      <w:marLeft w:val="0"/>
      <w:marRight w:val="0"/>
      <w:marTop w:val="0"/>
      <w:marBottom w:val="0"/>
      <w:divBdr>
        <w:top w:val="none" w:sz="0" w:space="0" w:color="auto"/>
        <w:left w:val="none" w:sz="0" w:space="0" w:color="auto"/>
        <w:bottom w:val="none" w:sz="0" w:space="0" w:color="auto"/>
        <w:right w:val="none" w:sz="0" w:space="0" w:color="auto"/>
      </w:divBdr>
    </w:div>
    <w:div w:id="415640550">
      <w:bodyDiv w:val="1"/>
      <w:marLeft w:val="0"/>
      <w:marRight w:val="0"/>
      <w:marTop w:val="0"/>
      <w:marBottom w:val="0"/>
      <w:divBdr>
        <w:top w:val="none" w:sz="0" w:space="0" w:color="auto"/>
        <w:left w:val="none" w:sz="0" w:space="0" w:color="auto"/>
        <w:bottom w:val="none" w:sz="0" w:space="0" w:color="auto"/>
        <w:right w:val="none" w:sz="0" w:space="0" w:color="auto"/>
      </w:divBdr>
    </w:div>
    <w:div w:id="416562142">
      <w:bodyDiv w:val="1"/>
      <w:marLeft w:val="0"/>
      <w:marRight w:val="0"/>
      <w:marTop w:val="0"/>
      <w:marBottom w:val="0"/>
      <w:divBdr>
        <w:top w:val="none" w:sz="0" w:space="0" w:color="auto"/>
        <w:left w:val="none" w:sz="0" w:space="0" w:color="auto"/>
        <w:bottom w:val="none" w:sz="0" w:space="0" w:color="auto"/>
        <w:right w:val="none" w:sz="0" w:space="0" w:color="auto"/>
      </w:divBdr>
    </w:div>
    <w:div w:id="427383475">
      <w:bodyDiv w:val="1"/>
      <w:marLeft w:val="0"/>
      <w:marRight w:val="0"/>
      <w:marTop w:val="0"/>
      <w:marBottom w:val="0"/>
      <w:divBdr>
        <w:top w:val="none" w:sz="0" w:space="0" w:color="auto"/>
        <w:left w:val="none" w:sz="0" w:space="0" w:color="auto"/>
        <w:bottom w:val="none" w:sz="0" w:space="0" w:color="auto"/>
        <w:right w:val="none" w:sz="0" w:space="0" w:color="auto"/>
      </w:divBdr>
    </w:div>
    <w:div w:id="466819730">
      <w:bodyDiv w:val="1"/>
      <w:marLeft w:val="0"/>
      <w:marRight w:val="0"/>
      <w:marTop w:val="0"/>
      <w:marBottom w:val="0"/>
      <w:divBdr>
        <w:top w:val="none" w:sz="0" w:space="0" w:color="auto"/>
        <w:left w:val="none" w:sz="0" w:space="0" w:color="auto"/>
        <w:bottom w:val="none" w:sz="0" w:space="0" w:color="auto"/>
        <w:right w:val="none" w:sz="0" w:space="0" w:color="auto"/>
      </w:divBdr>
    </w:div>
    <w:div w:id="577905744">
      <w:bodyDiv w:val="1"/>
      <w:marLeft w:val="0"/>
      <w:marRight w:val="0"/>
      <w:marTop w:val="0"/>
      <w:marBottom w:val="0"/>
      <w:divBdr>
        <w:top w:val="none" w:sz="0" w:space="0" w:color="auto"/>
        <w:left w:val="none" w:sz="0" w:space="0" w:color="auto"/>
        <w:bottom w:val="none" w:sz="0" w:space="0" w:color="auto"/>
        <w:right w:val="none" w:sz="0" w:space="0" w:color="auto"/>
      </w:divBdr>
    </w:div>
    <w:div w:id="659506148">
      <w:bodyDiv w:val="1"/>
      <w:marLeft w:val="0"/>
      <w:marRight w:val="0"/>
      <w:marTop w:val="0"/>
      <w:marBottom w:val="0"/>
      <w:divBdr>
        <w:top w:val="none" w:sz="0" w:space="0" w:color="auto"/>
        <w:left w:val="none" w:sz="0" w:space="0" w:color="auto"/>
        <w:bottom w:val="none" w:sz="0" w:space="0" w:color="auto"/>
        <w:right w:val="none" w:sz="0" w:space="0" w:color="auto"/>
      </w:divBdr>
    </w:div>
    <w:div w:id="1001347196">
      <w:bodyDiv w:val="1"/>
      <w:marLeft w:val="0"/>
      <w:marRight w:val="0"/>
      <w:marTop w:val="0"/>
      <w:marBottom w:val="0"/>
      <w:divBdr>
        <w:top w:val="none" w:sz="0" w:space="0" w:color="auto"/>
        <w:left w:val="none" w:sz="0" w:space="0" w:color="auto"/>
        <w:bottom w:val="none" w:sz="0" w:space="0" w:color="auto"/>
        <w:right w:val="none" w:sz="0" w:space="0" w:color="auto"/>
      </w:divBdr>
      <w:divsChild>
        <w:div w:id="1117530510">
          <w:marLeft w:val="0"/>
          <w:marRight w:val="0"/>
          <w:marTop w:val="0"/>
          <w:marBottom w:val="0"/>
          <w:divBdr>
            <w:top w:val="none" w:sz="0" w:space="0" w:color="auto"/>
            <w:left w:val="none" w:sz="0" w:space="0" w:color="auto"/>
            <w:bottom w:val="none" w:sz="0" w:space="0" w:color="auto"/>
            <w:right w:val="none" w:sz="0" w:space="0" w:color="auto"/>
          </w:divBdr>
          <w:divsChild>
            <w:div w:id="1398162865">
              <w:marLeft w:val="0"/>
              <w:marRight w:val="0"/>
              <w:marTop w:val="0"/>
              <w:marBottom w:val="0"/>
              <w:divBdr>
                <w:top w:val="none" w:sz="0" w:space="0" w:color="auto"/>
                <w:left w:val="none" w:sz="0" w:space="0" w:color="auto"/>
                <w:bottom w:val="none" w:sz="0" w:space="0" w:color="auto"/>
                <w:right w:val="none" w:sz="0" w:space="0" w:color="auto"/>
              </w:divBdr>
              <w:divsChild>
                <w:div w:id="486291579">
                  <w:marLeft w:val="0"/>
                  <w:marRight w:val="0"/>
                  <w:marTop w:val="0"/>
                  <w:marBottom w:val="0"/>
                  <w:divBdr>
                    <w:top w:val="none" w:sz="0" w:space="0" w:color="auto"/>
                    <w:left w:val="none" w:sz="0" w:space="0" w:color="auto"/>
                    <w:bottom w:val="none" w:sz="0" w:space="0" w:color="auto"/>
                    <w:right w:val="none" w:sz="0" w:space="0" w:color="auto"/>
                  </w:divBdr>
                  <w:divsChild>
                    <w:div w:id="2046365658">
                      <w:marLeft w:val="225"/>
                      <w:marRight w:val="225"/>
                      <w:marTop w:val="0"/>
                      <w:marBottom w:val="0"/>
                      <w:divBdr>
                        <w:top w:val="none" w:sz="0" w:space="0" w:color="auto"/>
                        <w:left w:val="none" w:sz="0" w:space="0" w:color="auto"/>
                        <w:bottom w:val="none" w:sz="0" w:space="0" w:color="auto"/>
                        <w:right w:val="none" w:sz="0" w:space="0" w:color="auto"/>
                      </w:divBdr>
                      <w:divsChild>
                        <w:div w:id="674302316">
                          <w:marLeft w:val="0"/>
                          <w:marRight w:val="0"/>
                          <w:marTop w:val="0"/>
                          <w:marBottom w:val="0"/>
                          <w:divBdr>
                            <w:top w:val="none" w:sz="0" w:space="0" w:color="auto"/>
                            <w:left w:val="none" w:sz="0" w:space="0" w:color="auto"/>
                            <w:bottom w:val="none" w:sz="0" w:space="0" w:color="auto"/>
                            <w:right w:val="none" w:sz="0" w:space="0" w:color="auto"/>
                          </w:divBdr>
                          <w:divsChild>
                            <w:div w:id="1446730102">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440800">
      <w:bodyDiv w:val="1"/>
      <w:marLeft w:val="0"/>
      <w:marRight w:val="0"/>
      <w:marTop w:val="0"/>
      <w:marBottom w:val="0"/>
      <w:divBdr>
        <w:top w:val="none" w:sz="0" w:space="0" w:color="auto"/>
        <w:left w:val="none" w:sz="0" w:space="0" w:color="auto"/>
        <w:bottom w:val="none" w:sz="0" w:space="0" w:color="auto"/>
        <w:right w:val="none" w:sz="0" w:space="0" w:color="auto"/>
      </w:divBdr>
    </w:div>
    <w:div w:id="1080906957">
      <w:bodyDiv w:val="1"/>
      <w:marLeft w:val="0"/>
      <w:marRight w:val="0"/>
      <w:marTop w:val="0"/>
      <w:marBottom w:val="0"/>
      <w:divBdr>
        <w:top w:val="none" w:sz="0" w:space="0" w:color="auto"/>
        <w:left w:val="none" w:sz="0" w:space="0" w:color="auto"/>
        <w:bottom w:val="none" w:sz="0" w:space="0" w:color="auto"/>
        <w:right w:val="none" w:sz="0" w:space="0" w:color="auto"/>
      </w:divBdr>
    </w:div>
    <w:div w:id="1242836270">
      <w:bodyDiv w:val="1"/>
      <w:marLeft w:val="0"/>
      <w:marRight w:val="0"/>
      <w:marTop w:val="0"/>
      <w:marBottom w:val="0"/>
      <w:divBdr>
        <w:top w:val="none" w:sz="0" w:space="0" w:color="auto"/>
        <w:left w:val="none" w:sz="0" w:space="0" w:color="auto"/>
        <w:bottom w:val="none" w:sz="0" w:space="0" w:color="auto"/>
        <w:right w:val="none" w:sz="0" w:space="0" w:color="auto"/>
      </w:divBdr>
      <w:divsChild>
        <w:div w:id="1310012425">
          <w:marLeft w:val="547"/>
          <w:marRight w:val="0"/>
          <w:marTop w:val="0"/>
          <w:marBottom w:val="0"/>
          <w:divBdr>
            <w:top w:val="none" w:sz="0" w:space="0" w:color="auto"/>
            <w:left w:val="none" w:sz="0" w:space="0" w:color="auto"/>
            <w:bottom w:val="none" w:sz="0" w:space="0" w:color="auto"/>
            <w:right w:val="none" w:sz="0" w:space="0" w:color="auto"/>
          </w:divBdr>
        </w:div>
      </w:divsChild>
    </w:div>
    <w:div w:id="1400447355">
      <w:bodyDiv w:val="1"/>
      <w:marLeft w:val="0"/>
      <w:marRight w:val="0"/>
      <w:marTop w:val="0"/>
      <w:marBottom w:val="0"/>
      <w:divBdr>
        <w:top w:val="none" w:sz="0" w:space="0" w:color="auto"/>
        <w:left w:val="none" w:sz="0" w:space="0" w:color="auto"/>
        <w:bottom w:val="none" w:sz="0" w:space="0" w:color="auto"/>
        <w:right w:val="none" w:sz="0" w:space="0" w:color="auto"/>
      </w:divBdr>
    </w:div>
    <w:div w:id="1407916477">
      <w:bodyDiv w:val="1"/>
      <w:marLeft w:val="0"/>
      <w:marRight w:val="0"/>
      <w:marTop w:val="0"/>
      <w:marBottom w:val="0"/>
      <w:divBdr>
        <w:top w:val="none" w:sz="0" w:space="0" w:color="auto"/>
        <w:left w:val="none" w:sz="0" w:space="0" w:color="auto"/>
        <w:bottom w:val="none" w:sz="0" w:space="0" w:color="auto"/>
        <w:right w:val="none" w:sz="0" w:space="0" w:color="auto"/>
      </w:divBdr>
    </w:div>
    <w:div w:id="1615671195">
      <w:bodyDiv w:val="1"/>
      <w:marLeft w:val="0"/>
      <w:marRight w:val="0"/>
      <w:marTop w:val="0"/>
      <w:marBottom w:val="0"/>
      <w:divBdr>
        <w:top w:val="none" w:sz="0" w:space="0" w:color="auto"/>
        <w:left w:val="none" w:sz="0" w:space="0" w:color="auto"/>
        <w:bottom w:val="none" w:sz="0" w:space="0" w:color="auto"/>
        <w:right w:val="none" w:sz="0" w:space="0" w:color="auto"/>
      </w:divBdr>
      <w:divsChild>
        <w:div w:id="626401335">
          <w:marLeft w:val="0"/>
          <w:marRight w:val="0"/>
          <w:marTop w:val="375"/>
          <w:marBottom w:val="375"/>
          <w:divBdr>
            <w:top w:val="single" w:sz="36" w:space="0" w:color="0182A9"/>
            <w:left w:val="none" w:sz="0" w:space="0" w:color="auto"/>
            <w:bottom w:val="single" w:sz="36" w:space="0" w:color="404040"/>
            <w:right w:val="none" w:sz="0" w:space="0" w:color="auto"/>
          </w:divBdr>
          <w:divsChild>
            <w:div w:id="1464543272">
              <w:marLeft w:val="0"/>
              <w:marRight w:val="0"/>
              <w:marTop w:val="0"/>
              <w:marBottom w:val="0"/>
              <w:divBdr>
                <w:top w:val="none" w:sz="0" w:space="0" w:color="auto"/>
                <w:left w:val="none" w:sz="0" w:space="0" w:color="auto"/>
                <w:bottom w:val="none" w:sz="0" w:space="0" w:color="auto"/>
                <w:right w:val="none" w:sz="0" w:space="0" w:color="auto"/>
              </w:divBdr>
              <w:divsChild>
                <w:div w:id="1040133832">
                  <w:marLeft w:val="0"/>
                  <w:marRight w:val="0"/>
                  <w:marTop w:val="0"/>
                  <w:marBottom w:val="0"/>
                  <w:divBdr>
                    <w:top w:val="none" w:sz="0" w:space="0" w:color="auto"/>
                    <w:left w:val="none" w:sz="0" w:space="0" w:color="auto"/>
                    <w:bottom w:val="none" w:sz="0" w:space="0" w:color="auto"/>
                    <w:right w:val="none" w:sz="0" w:space="0" w:color="auto"/>
                  </w:divBdr>
                  <w:divsChild>
                    <w:div w:id="1619025768">
                      <w:marLeft w:val="-300"/>
                      <w:marRight w:val="0"/>
                      <w:marTop w:val="0"/>
                      <w:marBottom w:val="0"/>
                      <w:divBdr>
                        <w:top w:val="none" w:sz="0" w:space="0" w:color="auto"/>
                        <w:left w:val="none" w:sz="0" w:space="0" w:color="auto"/>
                        <w:bottom w:val="none" w:sz="0" w:space="0" w:color="auto"/>
                        <w:right w:val="none" w:sz="0" w:space="0" w:color="auto"/>
                      </w:divBdr>
                      <w:divsChild>
                        <w:div w:id="1282375234">
                          <w:marLeft w:val="0"/>
                          <w:marRight w:val="0"/>
                          <w:marTop w:val="0"/>
                          <w:marBottom w:val="0"/>
                          <w:divBdr>
                            <w:top w:val="none" w:sz="0" w:space="0" w:color="auto"/>
                            <w:left w:val="none" w:sz="0" w:space="0" w:color="auto"/>
                            <w:bottom w:val="none" w:sz="0" w:space="0" w:color="auto"/>
                            <w:right w:val="none" w:sz="0" w:space="0" w:color="auto"/>
                          </w:divBdr>
                          <w:divsChild>
                            <w:div w:id="119033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733418">
      <w:bodyDiv w:val="1"/>
      <w:marLeft w:val="0"/>
      <w:marRight w:val="0"/>
      <w:marTop w:val="0"/>
      <w:marBottom w:val="0"/>
      <w:divBdr>
        <w:top w:val="none" w:sz="0" w:space="0" w:color="auto"/>
        <w:left w:val="none" w:sz="0" w:space="0" w:color="auto"/>
        <w:bottom w:val="none" w:sz="0" w:space="0" w:color="auto"/>
        <w:right w:val="none" w:sz="0" w:space="0" w:color="auto"/>
      </w:divBdr>
    </w:div>
    <w:div w:id="2124496698">
      <w:bodyDiv w:val="1"/>
      <w:marLeft w:val="0"/>
      <w:marRight w:val="0"/>
      <w:marTop w:val="0"/>
      <w:marBottom w:val="0"/>
      <w:divBdr>
        <w:top w:val="none" w:sz="0" w:space="0" w:color="auto"/>
        <w:left w:val="none" w:sz="0" w:space="0" w:color="auto"/>
        <w:bottom w:val="none" w:sz="0" w:space="0" w:color="auto"/>
        <w:right w:val="none" w:sz="0" w:space="0" w:color="auto"/>
      </w:divBdr>
      <w:divsChild>
        <w:div w:id="701055691">
          <w:marLeft w:val="0"/>
          <w:marRight w:val="0"/>
          <w:marTop w:val="0"/>
          <w:marBottom w:val="0"/>
          <w:divBdr>
            <w:top w:val="none" w:sz="0" w:space="0" w:color="auto"/>
            <w:left w:val="none" w:sz="0" w:space="0" w:color="auto"/>
            <w:bottom w:val="none" w:sz="0" w:space="0" w:color="auto"/>
            <w:right w:val="none" w:sz="0" w:space="0" w:color="auto"/>
          </w:divBdr>
          <w:divsChild>
            <w:div w:id="2120680553">
              <w:marLeft w:val="0"/>
              <w:marRight w:val="0"/>
              <w:marTop w:val="0"/>
              <w:marBottom w:val="0"/>
              <w:divBdr>
                <w:top w:val="none" w:sz="0" w:space="0" w:color="auto"/>
                <w:left w:val="none" w:sz="0" w:space="0" w:color="auto"/>
                <w:bottom w:val="none" w:sz="0" w:space="0" w:color="auto"/>
                <w:right w:val="none" w:sz="0" w:space="0" w:color="auto"/>
              </w:divBdr>
              <w:divsChild>
                <w:div w:id="1911303151">
                  <w:marLeft w:val="0"/>
                  <w:marRight w:val="0"/>
                  <w:marTop w:val="0"/>
                  <w:marBottom w:val="0"/>
                  <w:divBdr>
                    <w:top w:val="none" w:sz="0" w:space="0" w:color="auto"/>
                    <w:left w:val="none" w:sz="0" w:space="0" w:color="auto"/>
                    <w:bottom w:val="none" w:sz="0" w:space="0" w:color="auto"/>
                    <w:right w:val="none" w:sz="0" w:space="0" w:color="auto"/>
                  </w:divBdr>
                  <w:divsChild>
                    <w:div w:id="442919069">
                      <w:marLeft w:val="225"/>
                      <w:marRight w:val="225"/>
                      <w:marTop w:val="0"/>
                      <w:marBottom w:val="0"/>
                      <w:divBdr>
                        <w:top w:val="none" w:sz="0" w:space="0" w:color="auto"/>
                        <w:left w:val="none" w:sz="0" w:space="0" w:color="auto"/>
                        <w:bottom w:val="none" w:sz="0" w:space="0" w:color="auto"/>
                        <w:right w:val="none" w:sz="0" w:space="0" w:color="auto"/>
                      </w:divBdr>
                      <w:divsChild>
                        <w:div w:id="975255553">
                          <w:marLeft w:val="0"/>
                          <w:marRight w:val="0"/>
                          <w:marTop w:val="0"/>
                          <w:marBottom w:val="0"/>
                          <w:divBdr>
                            <w:top w:val="none" w:sz="0" w:space="0" w:color="auto"/>
                            <w:left w:val="none" w:sz="0" w:space="0" w:color="auto"/>
                            <w:bottom w:val="none" w:sz="0" w:space="0" w:color="auto"/>
                            <w:right w:val="none" w:sz="0" w:space="0" w:color="auto"/>
                          </w:divBdr>
                          <w:divsChild>
                            <w:div w:id="1329092248">
                              <w:marLeft w:val="0"/>
                              <w:marRight w:val="0"/>
                              <w:marTop w:val="0"/>
                              <w:marBottom w:val="195"/>
                              <w:divBdr>
                                <w:top w:val="none" w:sz="0" w:space="0" w:color="auto"/>
                                <w:left w:val="none" w:sz="0" w:space="0" w:color="auto"/>
                                <w:bottom w:val="none" w:sz="0" w:space="0" w:color="auto"/>
                                <w:right w:val="none" w:sz="0" w:space="0" w:color="auto"/>
                              </w:divBdr>
                              <w:divsChild>
                                <w:div w:id="1004825836">
                                  <w:marLeft w:val="-225"/>
                                  <w:marRight w:val="-225"/>
                                  <w:marTop w:val="0"/>
                                  <w:marBottom w:val="0"/>
                                  <w:divBdr>
                                    <w:top w:val="none" w:sz="0" w:space="0" w:color="auto"/>
                                    <w:left w:val="none" w:sz="0" w:space="0" w:color="auto"/>
                                    <w:bottom w:val="none" w:sz="0" w:space="0" w:color="auto"/>
                                    <w:right w:val="none" w:sz="0" w:space="0" w:color="auto"/>
                                  </w:divBdr>
                                  <w:divsChild>
                                    <w:div w:id="69233246">
                                      <w:marLeft w:val="0"/>
                                      <w:marRight w:val="0"/>
                                      <w:marTop w:val="0"/>
                                      <w:marBottom w:val="0"/>
                                      <w:divBdr>
                                        <w:top w:val="none" w:sz="0" w:space="0" w:color="auto"/>
                                        <w:left w:val="none" w:sz="0" w:space="0" w:color="auto"/>
                                        <w:bottom w:val="none" w:sz="0" w:space="0" w:color="auto"/>
                                        <w:right w:val="none" w:sz="0" w:space="0" w:color="auto"/>
                                      </w:divBdr>
                                      <w:divsChild>
                                        <w:div w:id="14233150">
                                          <w:marLeft w:val="0"/>
                                          <w:marRight w:val="0"/>
                                          <w:marTop w:val="0"/>
                                          <w:marBottom w:val="0"/>
                                          <w:divBdr>
                                            <w:top w:val="none" w:sz="0" w:space="0" w:color="auto"/>
                                            <w:left w:val="none" w:sz="0" w:space="0" w:color="auto"/>
                                            <w:bottom w:val="none" w:sz="0" w:space="0" w:color="auto"/>
                                            <w:right w:val="none" w:sz="0" w:space="0" w:color="auto"/>
                                          </w:divBdr>
                                          <w:divsChild>
                                            <w:div w:id="688872317">
                                              <w:marLeft w:val="0"/>
                                              <w:marRight w:val="0"/>
                                              <w:marTop w:val="0"/>
                                              <w:marBottom w:val="0"/>
                                              <w:divBdr>
                                                <w:top w:val="none" w:sz="0" w:space="0" w:color="auto"/>
                                                <w:left w:val="none" w:sz="0" w:space="0" w:color="auto"/>
                                                <w:bottom w:val="none" w:sz="0" w:space="0" w:color="auto"/>
                                                <w:right w:val="none" w:sz="0" w:space="0" w:color="auto"/>
                                              </w:divBdr>
                                              <w:divsChild>
                                                <w:div w:id="117630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youtube.com/watch?v=LtqMo2SFlso" TargetMode="External"/><Relationship Id="rId2" Type="http://schemas.openxmlformats.org/officeDocument/2006/relationships/hyperlink" Target="https://www.youtube.com/watch?v=FMCs99ql-os" TargetMode="External"/><Relationship Id="rId1" Type="http://schemas.openxmlformats.org/officeDocument/2006/relationships/hyperlink" Target="http://www.esferacitycenter.com/index.html"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http://espanol.istockphoto.com/" TargetMode="External"/><Relationship Id="rId21" Type="http://schemas.openxmlformats.org/officeDocument/2006/relationships/image" Target="media/image7.png"/><Relationship Id="rId42" Type="http://schemas.openxmlformats.org/officeDocument/2006/relationships/diagramColors" Target="diagrams/colors2.xml"/><Relationship Id="rId47" Type="http://schemas.openxmlformats.org/officeDocument/2006/relationships/image" Target="media/image16.png"/><Relationship Id="rId63" Type="http://schemas.openxmlformats.org/officeDocument/2006/relationships/hyperlink" Target="http://www.metroscubicos.com/articulo/consejos/2014/12/03/no-seas-un-simple-vende-casas" TargetMode="External"/><Relationship Id="rId68" Type="http://schemas.openxmlformats.org/officeDocument/2006/relationships/image" Target="media/image22.jpeg"/><Relationship Id="rId84" Type="http://schemas.openxmlformats.org/officeDocument/2006/relationships/image" Target="media/image33.jpeg"/><Relationship Id="rId89" Type="http://schemas.openxmlformats.org/officeDocument/2006/relationships/image" Target="media/image35.jpeg"/><Relationship Id="rId16" Type="http://schemas.openxmlformats.org/officeDocument/2006/relationships/diagramLayout" Target="diagrams/layout1.xml"/><Relationship Id="rId11" Type="http://schemas.openxmlformats.org/officeDocument/2006/relationships/image" Target="media/image2.jpeg"/><Relationship Id="rId32" Type="http://schemas.openxmlformats.org/officeDocument/2006/relationships/hyperlink" Target="https://portals.iucn.org/library/efiles/documents/2012-013-es.pdf" TargetMode="External"/><Relationship Id="rId37" Type="http://schemas.openxmlformats.org/officeDocument/2006/relationships/image" Target="media/image11.jpeg"/><Relationship Id="rId53" Type="http://schemas.openxmlformats.org/officeDocument/2006/relationships/image" Target="media/image17.jpeg"/><Relationship Id="rId58" Type="http://schemas.openxmlformats.org/officeDocument/2006/relationships/image" Target="media/image19.jpeg"/><Relationship Id="rId74" Type="http://schemas.openxmlformats.org/officeDocument/2006/relationships/image" Target="media/image28.png"/><Relationship Id="rId79" Type="http://schemas.openxmlformats.org/officeDocument/2006/relationships/diagramColors" Target="diagrams/colors4.xml"/><Relationship Id="rId5" Type="http://schemas.openxmlformats.org/officeDocument/2006/relationships/webSettings" Target="webSettings.xml"/><Relationship Id="rId90" Type="http://schemas.openxmlformats.org/officeDocument/2006/relationships/hyperlink" Target="https://www.youtube.com/watch?v=ILF60bfk028" TargetMode="External"/><Relationship Id="rId95" Type="http://schemas.openxmlformats.org/officeDocument/2006/relationships/hyperlink" Target="https://ampivirtual.wordpress.com/" TargetMode="External"/><Relationship Id="rId22" Type="http://schemas.openxmlformats.org/officeDocument/2006/relationships/image" Target="media/image8.jpeg"/><Relationship Id="rId27" Type="http://schemas.openxmlformats.org/officeDocument/2006/relationships/image" Target="media/image10.jpeg"/><Relationship Id="rId43" Type="http://schemas.microsoft.com/office/2007/relationships/diagramDrawing" Target="diagrams/drawing2.xml"/><Relationship Id="rId48" Type="http://schemas.openxmlformats.org/officeDocument/2006/relationships/diagramData" Target="diagrams/data3.xml"/><Relationship Id="rId64" Type="http://schemas.openxmlformats.org/officeDocument/2006/relationships/hyperlink" Target="http://www.metroscubicos.com/articulo/consejos/2012/05/09/tips-para-tener-xito-como-agente-inmobiliario" TargetMode="External"/><Relationship Id="rId69" Type="http://schemas.openxmlformats.org/officeDocument/2006/relationships/image" Target="media/image23.jpeg"/><Relationship Id="rId80" Type="http://schemas.microsoft.com/office/2007/relationships/diagramDrawing" Target="diagrams/drawing4.xml"/><Relationship Id="rId85"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diagramQuickStyle" Target="diagrams/quickStyle1.xml"/><Relationship Id="rId25" Type="http://schemas.openxmlformats.org/officeDocument/2006/relationships/hyperlink" Target="http://www.thinkstockphotos.com/" TargetMode="External"/><Relationship Id="rId33" Type="http://schemas.openxmlformats.org/officeDocument/2006/relationships/hyperlink" Target="http://sistemanacionaldecapacitacion-turismo.stps.gob.mx/sncst/pdf/6_estudio_gran_vision_del_turismo_en_mexico_perspectiva_2020.pdf" TargetMode="External"/><Relationship Id="rId38" Type="http://schemas.openxmlformats.org/officeDocument/2006/relationships/image" Target="media/image12.jpeg"/><Relationship Id="rId46" Type="http://schemas.openxmlformats.org/officeDocument/2006/relationships/image" Target="media/image15.png"/><Relationship Id="rId59" Type="http://schemas.openxmlformats.org/officeDocument/2006/relationships/hyperlink" Target="https://www.youtube.com/watch?v=xRGWK5XwhJc" TargetMode="External"/><Relationship Id="rId67" Type="http://schemas.openxmlformats.org/officeDocument/2006/relationships/image" Target="media/image21.jpeg"/><Relationship Id="rId20" Type="http://schemas.openxmlformats.org/officeDocument/2006/relationships/image" Target="media/image6.jpeg"/><Relationship Id="rId41" Type="http://schemas.openxmlformats.org/officeDocument/2006/relationships/diagramQuickStyle" Target="diagrams/quickStyle2.xml"/><Relationship Id="rId54" Type="http://schemas.openxmlformats.org/officeDocument/2006/relationships/image" Target="media/image18.jpeg"/><Relationship Id="rId62" Type="http://schemas.openxmlformats.org/officeDocument/2006/relationships/hyperlink" Target="http://eleconomista.com.mx/finanzas-personales/2015/02/18/elija-inmobiliaria-que-vendera-mejor-su-casa" TargetMode="External"/><Relationship Id="rId70" Type="http://schemas.openxmlformats.org/officeDocument/2006/relationships/image" Target="media/image24.jpeg"/><Relationship Id="rId75" Type="http://schemas.openxmlformats.org/officeDocument/2006/relationships/image" Target="media/image29.jpeg"/><Relationship Id="rId83" Type="http://schemas.openxmlformats.org/officeDocument/2006/relationships/image" Target="media/image32.jpeg"/><Relationship Id="rId88" Type="http://schemas.openxmlformats.org/officeDocument/2006/relationships/hyperlink" Target="http://espanol.istockphoto.com/" TargetMode="External"/><Relationship Id="rId91" Type="http://schemas.openxmlformats.org/officeDocument/2006/relationships/hyperlink" Target="https://www.youtube.com/watch?v=w69yeax4_Z4" TargetMode="External"/><Relationship Id="rId96" Type="http://schemas.openxmlformats.org/officeDocument/2006/relationships/hyperlink" Target="http://ampi.layun.com.mx/beneficios-socio-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image" Target="media/image9.jpeg"/><Relationship Id="rId28" Type="http://schemas.openxmlformats.org/officeDocument/2006/relationships/hyperlink" Target="https://www.youtube.com/watch?v=PJPkufAfBm0" TargetMode="External"/><Relationship Id="rId36" Type="http://schemas.openxmlformats.org/officeDocument/2006/relationships/hyperlink" Target="http://www.oei.es/cultura/turismodmoragues.htm" TargetMode="External"/><Relationship Id="rId49" Type="http://schemas.openxmlformats.org/officeDocument/2006/relationships/diagramLayout" Target="diagrams/layout3.xml"/><Relationship Id="rId57" Type="http://schemas.openxmlformats.org/officeDocument/2006/relationships/hyperlink" Target="http://espanol.istockphoto.com/" TargetMode="External"/><Relationship Id="rId10" Type="http://schemas.microsoft.com/office/2011/relationships/commentsExtended" Target="commentsExtended.xml"/><Relationship Id="rId31" Type="http://schemas.openxmlformats.org/officeDocument/2006/relationships/hyperlink" Target="http://www.oei.es/cultura/turismodmoragues.htm" TargetMode="External"/><Relationship Id="rId44" Type="http://schemas.openxmlformats.org/officeDocument/2006/relationships/image" Target="media/image13.png"/><Relationship Id="rId52" Type="http://schemas.microsoft.com/office/2007/relationships/diagramDrawing" Target="diagrams/drawing3.xml"/><Relationship Id="rId60" Type="http://schemas.openxmlformats.org/officeDocument/2006/relationships/hyperlink" Target="https://www.youtube.com/watch?v=rHJxMW2Owtk" TargetMode="External"/><Relationship Id="rId65" Type="http://schemas.openxmlformats.org/officeDocument/2006/relationships/hyperlink" Target="http://media.firabcn.es/content/S025015/docs/Informe_Construmat_baja.pdf" TargetMode="External"/><Relationship Id="rId73" Type="http://schemas.openxmlformats.org/officeDocument/2006/relationships/image" Target="media/image27.png"/><Relationship Id="rId78" Type="http://schemas.openxmlformats.org/officeDocument/2006/relationships/diagramQuickStyle" Target="diagrams/quickStyle4.xml"/><Relationship Id="rId81" Type="http://schemas.openxmlformats.org/officeDocument/2006/relationships/image" Target="media/image30.png"/><Relationship Id="rId86" Type="http://schemas.openxmlformats.org/officeDocument/2006/relationships/hyperlink" Target="http://www.shutterstock.com/" TargetMode="External"/><Relationship Id="rId94" Type="http://schemas.openxmlformats.org/officeDocument/2006/relationships/hyperlink" Target="http://cancun.ampi.org/es/queesampi/" TargetMode="External"/><Relationship Id="rId99" Type="http://schemas.microsoft.com/office/2011/relationships/people" Target="people.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4.jpeg"/><Relationship Id="rId18" Type="http://schemas.openxmlformats.org/officeDocument/2006/relationships/diagramColors" Target="diagrams/colors1.xml"/><Relationship Id="rId39" Type="http://schemas.openxmlformats.org/officeDocument/2006/relationships/diagramData" Target="diagrams/data2.xml"/><Relationship Id="rId34" Type="http://schemas.openxmlformats.org/officeDocument/2006/relationships/hyperlink" Target="http://www.milenio.com/financial_times/ftmercados-Mexico-centro_comerciales-negocios_0_518348521.html" TargetMode="External"/><Relationship Id="rId50" Type="http://schemas.openxmlformats.org/officeDocument/2006/relationships/diagramQuickStyle" Target="diagrams/quickStyle3.xml"/><Relationship Id="rId55" Type="http://schemas.openxmlformats.org/officeDocument/2006/relationships/hyperlink" Target="http://www.shutterstock.com/" TargetMode="External"/><Relationship Id="rId76" Type="http://schemas.openxmlformats.org/officeDocument/2006/relationships/diagramData" Target="diagrams/data4.xm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5.png"/><Relationship Id="rId92" Type="http://schemas.openxmlformats.org/officeDocument/2006/relationships/hyperlink" Target="http://www.cbre.com.mx/empresa/articulos/temacentral20_26.pdf" TargetMode="External"/><Relationship Id="rId2" Type="http://schemas.openxmlformats.org/officeDocument/2006/relationships/numbering" Target="numbering.xml"/><Relationship Id="rId29" Type="http://schemas.openxmlformats.org/officeDocument/2006/relationships/hyperlink" Target="https://www.youtube.com/watch?v=qOJomb4Mlv8" TargetMode="External"/><Relationship Id="rId24" Type="http://schemas.openxmlformats.org/officeDocument/2006/relationships/hyperlink" Target="http://www.shutterstock.com/" TargetMode="External"/><Relationship Id="rId40" Type="http://schemas.openxmlformats.org/officeDocument/2006/relationships/diagramLayout" Target="diagrams/layout2.xml"/><Relationship Id="rId45" Type="http://schemas.openxmlformats.org/officeDocument/2006/relationships/image" Target="media/image14.png"/><Relationship Id="rId66" Type="http://schemas.openxmlformats.org/officeDocument/2006/relationships/image" Target="media/image20.jpeg"/><Relationship Id="rId87" Type="http://schemas.openxmlformats.org/officeDocument/2006/relationships/hyperlink" Target="http://www.thinkstockphotos.com/" TargetMode="External"/><Relationship Id="rId61" Type="http://schemas.openxmlformats.org/officeDocument/2006/relationships/hyperlink" Target="https://www.youtube.com/watch?v=QmZb8FhHn2M" TargetMode="External"/><Relationship Id="rId82" Type="http://schemas.openxmlformats.org/officeDocument/2006/relationships/image" Target="media/image31.png"/><Relationship Id="rId19" Type="http://schemas.microsoft.com/office/2007/relationships/diagramDrawing" Target="diagrams/drawing1.xml"/><Relationship Id="rId14" Type="http://schemas.openxmlformats.org/officeDocument/2006/relationships/image" Target="media/image5.png"/><Relationship Id="rId30" Type="http://schemas.openxmlformats.org/officeDocument/2006/relationships/hyperlink" Target="http://www.eumed.net/rev/turydes/12/lph.html" TargetMode="External"/><Relationship Id="rId35" Type="http://schemas.openxmlformats.org/officeDocument/2006/relationships/hyperlink" Target="http://www.eumed.net/rev/turydes/12/lph.html" TargetMode="External"/><Relationship Id="rId56" Type="http://schemas.openxmlformats.org/officeDocument/2006/relationships/hyperlink" Target="http://www.thinkstockphotos.com/" TargetMode="External"/><Relationship Id="rId77" Type="http://schemas.openxmlformats.org/officeDocument/2006/relationships/diagramLayout" Target="diagrams/layout4.xm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diagramColors" Target="diagrams/colors3.xml"/><Relationship Id="rId72" Type="http://schemas.openxmlformats.org/officeDocument/2006/relationships/image" Target="media/image26.jpeg"/><Relationship Id="rId93" Type="http://schemas.openxmlformats.org/officeDocument/2006/relationships/hyperlink" Target="http://www.cbre.com.mx/empresa/articulos/tema_central_17.pdf" TargetMode="External"/><Relationship Id="rId98"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42A79B-0515-4ECD-AD15-6204C558F1D3}"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33FC7DA3-3B92-4E1B-A9B9-CFE0867CD31B}">
      <dgm:prSet phldrT="[Text]" custT="1"/>
      <dgm:spPr>
        <a:solidFill>
          <a:srgbClr val="CC0066"/>
        </a:solidFill>
      </dgm:spPr>
      <dgm:t>
        <a:bodyPr/>
        <a:lstStyle/>
        <a:p>
          <a:r>
            <a:rPr lang="es-MX" sz="1000">
              <a:latin typeface="Arial" panose="020B0604020202020204" pitchFamily="34" charset="0"/>
              <a:cs typeface="Arial" panose="020B0604020202020204" pitchFamily="34" charset="0"/>
            </a:rPr>
            <a:t>Esfera Monterrey</a:t>
          </a:r>
        </a:p>
      </dgm:t>
    </dgm:pt>
    <dgm:pt modelId="{4DA8C08D-CFD1-4F46-96DF-3E00A9DD9599}" type="parTrans" cxnId="{20912613-4D9D-4CAF-8302-8E9ED64B4FD5}">
      <dgm:prSet/>
      <dgm:spPr/>
      <dgm:t>
        <a:bodyPr/>
        <a:lstStyle/>
        <a:p>
          <a:endParaRPr lang="es-MX"/>
        </a:p>
      </dgm:t>
    </dgm:pt>
    <dgm:pt modelId="{C872DB4C-A9F1-498F-B93A-B695CACC2978}" type="sibTrans" cxnId="{20912613-4D9D-4CAF-8302-8E9ED64B4FD5}">
      <dgm:prSet/>
      <dgm:spPr/>
      <dgm:t>
        <a:bodyPr/>
        <a:lstStyle/>
        <a:p>
          <a:endParaRPr lang="es-MX"/>
        </a:p>
      </dgm:t>
    </dgm:pt>
    <dgm:pt modelId="{DA7D7A4F-C139-4747-97A7-8BD6397307A9}" type="pres">
      <dgm:prSet presAssocID="{BF42A79B-0515-4ECD-AD15-6204C558F1D3}" presName="diagram" presStyleCnt="0">
        <dgm:presLayoutVars>
          <dgm:dir/>
          <dgm:resizeHandles val="exact"/>
        </dgm:presLayoutVars>
      </dgm:prSet>
      <dgm:spPr/>
      <dgm:t>
        <a:bodyPr/>
        <a:lstStyle/>
        <a:p>
          <a:endParaRPr lang="es-MX"/>
        </a:p>
      </dgm:t>
    </dgm:pt>
    <dgm:pt modelId="{B0FC3EE7-06FE-4C1B-9C21-6A56ABB2EEAD}" type="pres">
      <dgm:prSet presAssocID="{33FC7DA3-3B92-4E1B-A9B9-CFE0867CD31B}" presName="node" presStyleLbl="node1" presStyleIdx="0" presStyleCnt="1" custScaleX="184955">
        <dgm:presLayoutVars>
          <dgm:bulletEnabled val="1"/>
        </dgm:presLayoutVars>
      </dgm:prSet>
      <dgm:spPr>
        <a:prstGeom prst="snip2DiagRect">
          <a:avLst/>
        </a:prstGeom>
      </dgm:spPr>
      <dgm:t>
        <a:bodyPr/>
        <a:lstStyle/>
        <a:p>
          <a:endParaRPr lang="es-MX"/>
        </a:p>
      </dgm:t>
    </dgm:pt>
  </dgm:ptLst>
  <dgm:cxnLst>
    <dgm:cxn modelId="{A22E8990-42F7-487D-A3F1-5BD9EDDADC3B}" type="presOf" srcId="{33FC7DA3-3B92-4E1B-A9B9-CFE0867CD31B}" destId="{B0FC3EE7-06FE-4C1B-9C21-6A56ABB2EEAD}" srcOrd="0" destOrd="0" presId="urn:microsoft.com/office/officeart/2005/8/layout/default"/>
    <dgm:cxn modelId="{20912613-4D9D-4CAF-8302-8E9ED64B4FD5}" srcId="{BF42A79B-0515-4ECD-AD15-6204C558F1D3}" destId="{33FC7DA3-3B92-4E1B-A9B9-CFE0867CD31B}" srcOrd="0" destOrd="0" parTransId="{4DA8C08D-CFD1-4F46-96DF-3E00A9DD9599}" sibTransId="{C872DB4C-A9F1-498F-B93A-B695CACC2978}"/>
    <dgm:cxn modelId="{703F359E-34B0-449B-A18C-F3466023971E}" type="presOf" srcId="{BF42A79B-0515-4ECD-AD15-6204C558F1D3}" destId="{DA7D7A4F-C139-4747-97A7-8BD6397307A9}" srcOrd="0" destOrd="0" presId="urn:microsoft.com/office/officeart/2005/8/layout/default"/>
    <dgm:cxn modelId="{F72847DD-4304-4798-A357-272DD96D65D9}" type="presParOf" srcId="{DA7D7A4F-C139-4747-97A7-8BD6397307A9}" destId="{B0FC3EE7-06FE-4C1B-9C21-6A56ABB2EEAD}" srcOrd="0" destOrd="0" presId="urn:microsoft.com/office/officeart/2005/8/layout/default"/>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42A79B-0515-4ECD-AD15-6204C558F1D3}"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33FC7DA3-3B92-4E1B-A9B9-CFE0867CD31B}">
      <dgm:prSet phldrT="[Text]" custT="1"/>
      <dgm:spPr>
        <a:solidFill>
          <a:srgbClr val="FFC000"/>
        </a:solidFill>
      </dgm:spPr>
      <dgm:t>
        <a:bodyPr/>
        <a:lstStyle/>
        <a:p>
          <a:r>
            <a:rPr lang="es-MX" sz="1000">
              <a:latin typeface="Arial" panose="020B0604020202020204" pitchFamily="34" charset="0"/>
              <a:cs typeface="Arial" panose="020B0604020202020204" pitchFamily="34" charset="0"/>
            </a:rPr>
            <a:t>Misión</a:t>
          </a:r>
        </a:p>
      </dgm:t>
    </dgm:pt>
    <dgm:pt modelId="{4DA8C08D-CFD1-4F46-96DF-3E00A9DD9599}" type="parTrans" cxnId="{20912613-4D9D-4CAF-8302-8E9ED64B4FD5}">
      <dgm:prSet/>
      <dgm:spPr/>
      <dgm:t>
        <a:bodyPr/>
        <a:lstStyle/>
        <a:p>
          <a:endParaRPr lang="es-MX"/>
        </a:p>
      </dgm:t>
    </dgm:pt>
    <dgm:pt modelId="{C872DB4C-A9F1-498F-B93A-B695CACC2978}" type="sibTrans" cxnId="{20912613-4D9D-4CAF-8302-8E9ED64B4FD5}">
      <dgm:prSet/>
      <dgm:spPr/>
      <dgm:t>
        <a:bodyPr/>
        <a:lstStyle/>
        <a:p>
          <a:endParaRPr lang="es-MX"/>
        </a:p>
      </dgm:t>
    </dgm:pt>
    <dgm:pt modelId="{B28FFE7B-F356-4F0C-9147-775B6CDE0062}">
      <dgm:prSet custT="1"/>
      <dgm:spPr>
        <a:solidFill>
          <a:schemeClr val="accent2">
            <a:lumMod val="75000"/>
          </a:schemeClr>
        </a:solidFill>
      </dgm:spPr>
      <dgm:t>
        <a:bodyPr/>
        <a:lstStyle/>
        <a:p>
          <a:r>
            <a:rPr lang="es-MX" sz="1000">
              <a:latin typeface="Arial" panose="020B0604020202020204" pitchFamily="34" charset="0"/>
              <a:cs typeface="Arial" panose="020B0604020202020204" pitchFamily="34" charset="0"/>
            </a:rPr>
            <a:t>Visión</a:t>
          </a:r>
        </a:p>
      </dgm:t>
    </dgm:pt>
    <dgm:pt modelId="{36C93EFD-937E-43F1-A2C6-1E500F8DC51A}" type="parTrans" cxnId="{9C326E70-0B8A-4735-A371-A1E854BC91C1}">
      <dgm:prSet/>
      <dgm:spPr/>
      <dgm:t>
        <a:bodyPr/>
        <a:lstStyle/>
        <a:p>
          <a:endParaRPr lang="es-MX"/>
        </a:p>
      </dgm:t>
    </dgm:pt>
    <dgm:pt modelId="{37385BE8-A798-4605-AA28-E85D666AC46F}" type="sibTrans" cxnId="{9C326E70-0B8A-4735-A371-A1E854BC91C1}">
      <dgm:prSet/>
      <dgm:spPr/>
      <dgm:t>
        <a:bodyPr/>
        <a:lstStyle/>
        <a:p>
          <a:endParaRPr lang="es-MX"/>
        </a:p>
      </dgm:t>
    </dgm:pt>
    <dgm:pt modelId="{EF487EE4-2A8A-4557-8C34-8FBB4A409C26}">
      <dgm:prSet custT="1"/>
      <dgm:spPr>
        <a:solidFill>
          <a:srgbClr val="FFC000"/>
        </a:solidFill>
      </dgm:spPr>
      <dgm:t>
        <a:bodyPr/>
        <a:lstStyle/>
        <a:p>
          <a:r>
            <a:rPr lang="es-MX" sz="1000">
              <a:latin typeface="Arial" panose="020B0604020202020204" pitchFamily="34" charset="0"/>
              <a:cs typeface="Arial" panose="020B0604020202020204" pitchFamily="34" charset="0"/>
            </a:rPr>
            <a:t>Filosofía</a:t>
          </a:r>
        </a:p>
      </dgm:t>
    </dgm:pt>
    <dgm:pt modelId="{FC024F4B-8507-42B6-84E7-949FFBAC9276}" type="parTrans" cxnId="{18C66D65-6CDC-42E3-91B0-2CB197B2A6EA}">
      <dgm:prSet/>
      <dgm:spPr/>
      <dgm:t>
        <a:bodyPr/>
        <a:lstStyle/>
        <a:p>
          <a:endParaRPr lang="es-MX"/>
        </a:p>
      </dgm:t>
    </dgm:pt>
    <dgm:pt modelId="{0D89F53E-ADA2-4F19-8BB7-967CEEDA1F6C}" type="sibTrans" cxnId="{18C66D65-6CDC-42E3-91B0-2CB197B2A6EA}">
      <dgm:prSet/>
      <dgm:spPr/>
      <dgm:t>
        <a:bodyPr/>
        <a:lstStyle/>
        <a:p>
          <a:endParaRPr lang="es-MX"/>
        </a:p>
      </dgm:t>
    </dgm:pt>
    <dgm:pt modelId="{DA7D7A4F-C139-4747-97A7-8BD6397307A9}" type="pres">
      <dgm:prSet presAssocID="{BF42A79B-0515-4ECD-AD15-6204C558F1D3}" presName="diagram" presStyleCnt="0">
        <dgm:presLayoutVars>
          <dgm:dir/>
          <dgm:resizeHandles val="exact"/>
        </dgm:presLayoutVars>
      </dgm:prSet>
      <dgm:spPr/>
      <dgm:t>
        <a:bodyPr/>
        <a:lstStyle/>
        <a:p>
          <a:endParaRPr lang="es-MX"/>
        </a:p>
      </dgm:t>
    </dgm:pt>
    <dgm:pt modelId="{B0FC3EE7-06FE-4C1B-9C21-6A56ABB2EEAD}" type="pres">
      <dgm:prSet presAssocID="{33FC7DA3-3B92-4E1B-A9B9-CFE0867CD31B}" presName="node" presStyleLbl="node1" presStyleIdx="0" presStyleCnt="3" custScaleX="25211" custScaleY="13685" custLinFactNeighborX="69097" custLinFactNeighborY="579">
        <dgm:presLayoutVars>
          <dgm:bulletEnabled val="1"/>
        </dgm:presLayoutVars>
      </dgm:prSet>
      <dgm:spPr>
        <a:prstGeom prst="snip2DiagRect">
          <a:avLst/>
        </a:prstGeom>
      </dgm:spPr>
      <dgm:t>
        <a:bodyPr/>
        <a:lstStyle/>
        <a:p>
          <a:endParaRPr lang="es-MX"/>
        </a:p>
      </dgm:t>
    </dgm:pt>
    <dgm:pt modelId="{BB3815A9-81CE-4904-ADA6-2CB7C45E2C21}" type="pres">
      <dgm:prSet presAssocID="{C872DB4C-A9F1-498F-B93A-B695CACC2978}" presName="sibTrans" presStyleCnt="0"/>
      <dgm:spPr/>
    </dgm:pt>
    <dgm:pt modelId="{B4D02018-1365-4C73-8FFF-9979F6A75A1B}" type="pres">
      <dgm:prSet presAssocID="{B28FFE7B-F356-4F0C-9147-775B6CDE0062}" presName="node" presStyleLbl="node1" presStyleIdx="1" presStyleCnt="3" custScaleX="24530" custScaleY="13531">
        <dgm:presLayoutVars>
          <dgm:bulletEnabled val="1"/>
        </dgm:presLayoutVars>
      </dgm:prSet>
      <dgm:spPr>
        <a:prstGeom prst="snip2DiagRect">
          <a:avLst/>
        </a:prstGeom>
      </dgm:spPr>
      <dgm:t>
        <a:bodyPr/>
        <a:lstStyle/>
        <a:p>
          <a:endParaRPr lang="es-MX"/>
        </a:p>
      </dgm:t>
    </dgm:pt>
    <dgm:pt modelId="{9756F9E3-BC02-49E5-BAF5-5641511A8D45}" type="pres">
      <dgm:prSet presAssocID="{37385BE8-A798-4605-AA28-E85D666AC46F}" presName="sibTrans" presStyleCnt="0"/>
      <dgm:spPr/>
    </dgm:pt>
    <dgm:pt modelId="{C5C7E7A3-BD9A-489A-915B-069EADCE6BFB}" type="pres">
      <dgm:prSet presAssocID="{EF487EE4-2A8A-4557-8C34-8FBB4A409C26}" presName="node" presStyleLbl="node1" presStyleIdx="2" presStyleCnt="3" custScaleX="24530" custScaleY="13531" custLinFactNeighborX="-67050" custLinFactNeighborY="290">
        <dgm:presLayoutVars>
          <dgm:bulletEnabled val="1"/>
        </dgm:presLayoutVars>
      </dgm:prSet>
      <dgm:spPr>
        <a:prstGeom prst="snip2DiagRect">
          <a:avLst/>
        </a:prstGeom>
      </dgm:spPr>
      <dgm:t>
        <a:bodyPr/>
        <a:lstStyle/>
        <a:p>
          <a:endParaRPr lang="es-MX"/>
        </a:p>
      </dgm:t>
    </dgm:pt>
  </dgm:ptLst>
  <dgm:cxnLst>
    <dgm:cxn modelId="{29CD0C45-7EA3-4BA2-A89B-185BE152F909}" type="presOf" srcId="{BF42A79B-0515-4ECD-AD15-6204C558F1D3}" destId="{DA7D7A4F-C139-4747-97A7-8BD6397307A9}" srcOrd="0" destOrd="0" presId="urn:microsoft.com/office/officeart/2005/8/layout/default"/>
    <dgm:cxn modelId="{50F1DEF6-7DC2-4417-81BD-BA4FDB19F4C1}" type="presOf" srcId="{33FC7DA3-3B92-4E1B-A9B9-CFE0867CD31B}" destId="{B0FC3EE7-06FE-4C1B-9C21-6A56ABB2EEAD}" srcOrd="0" destOrd="0" presId="urn:microsoft.com/office/officeart/2005/8/layout/default"/>
    <dgm:cxn modelId="{20912613-4D9D-4CAF-8302-8E9ED64B4FD5}" srcId="{BF42A79B-0515-4ECD-AD15-6204C558F1D3}" destId="{33FC7DA3-3B92-4E1B-A9B9-CFE0867CD31B}" srcOrd="0" destOrd="0" parTransId="{4DA8C08D-CFD1-4F46-96DF-3E00A9DD9599}" sibTransId="{C872DB4C-A9F1-498F-B93A-B695CACC2978}"/>
    <dgm:cxn modelId="{9C326E70-0B8A-4735-A371-A1E854BC91C1}" srcId="{BF42A79B-0515-4ECD-AD15-6204C558F1D3}" destId="{B28FFE7B-F356-4F0C-9147-775B6CDE0062}" srcOrd="1" destOrd="0" parTransId="{36C93EFD-937E-43F1-A2C6-1E500F8DC51A}" sibTransId="{37385BE8-A798-4605-AA28-E85D666AC46F}"/>
    <dgm:cxn modelId="{18C66D65-6CDC-42E3-91B0-2CB197B2A6EA}" srcId="{BF42A79B-0515-4ECD-AD15-6204C558F1D3}" destId="{EF487EE4-2A8A-4557-8C34-8FBB4A409C26}" srcOrd="2" destOrd="0" parTransId="{FC024F4B-8507-42B6-84E7-949FFBAC9276}" sibTransId="{0D89F53E-ADA2-4F19-8BB7-967CEEDA1F6C}"/>
    <dgm:cxn modelId="{ACDEBDE5-9D2A-4863-A095-8D01BDDC19F8}" type="presOf" srcId="{B28FFE7B-F356-4F0C-9147-775B6CDE0062}" destId="{B4D02018-1365-4C73-8FFF-9979F6A75A1B}" srcOrd="0" destOrd="0" presId="urn:microsoft.com/office/officeart/2005/8/layout/default"/>
    <dgm:cxn modelId="{21DC812E-8241-49DA-B900-BCE637B3FBF7}" type="presOf" srcId="{EF487EE4-2A8A-4557-8C34-8FBB4A409C26}" destId="{C5C7E7A3-BD9A-489A-915B-069EADCE6BFB}" srcOrd="0" destOrd="0" presId="urn:microsoft.com/office/officeart/2005/8/layout/default"/>
    <dgm:cxn modelId="{44733A59-5B56-4D9B-9F83-01C91061C8F7}" type="presParOf" srcId="{DA7D7A4F-C139-4747-97A7-8BD6397307A9}" destId="{B0FC3EE7-06FE-4C1B-9C21-6A56ABB2EEAD}" srcOrd="0" destOrd="0" presId="urn:microsoft.com/office/officeart/2005/8/layout/default"/>
    <dgm:cxn modelId="{39342212-96F8-4155-8CC7-D749FAB583D7}" type="presParOf" srcId="{DA7D7A4F-C139-4747-97A7-8BD6397307A9}" destId="{BB3815A9-81CE-4904-ADA6-2CB7C45E2C21}" srcOrd="1" destOrd="0" presId="urn:microsoft.com/office/officeart/2005/8/layout/default"/>
    <dgm:cxn modelId="{43060170-86FA-4B83-AA1F-3DBA30ACFB58}" type="presParOf" srcId="{DA7D7A4F-C139-4747-97A7-8BD6397307A9}" destId="{B4D02018-1365-4C73-8FFF-9979F6A75A1B}" srcOrd="2" destOrd="0" presId="urn:microsoft.com/office/officeart/2005/8/layout/default"/>
    <dgm:cxn modelId="{BE7E695D-4782-4C53-84A3-95130B8926D1}" type="presParOf" srcId="{DA7D7A4F-C139-4747-97A7-8BD6397307A9}" destId="{9756F9E3-BC02-49E5-BAF5-5641511A8D45}" srcOrd="3" destOrd="0" presId="urn:microsoft.com/office/officeart/2005/8/layout/default"/>
    <dgm:cxn modelId="{EB6BFEF7-D086-472C-904D-A9098487F00F}" type="presParOf" srcId="{DA7D7A4F-C139-4747-97A7-8BD6397307A9}" destId="{C5C7E7A3-BD9A-489A-915B-069EADCE6BFB}" srcOrd="4" destOrd="0" presId="urn:microsoft.com/office/officeart/2005/8/layout/default"/>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F42A79B-0515-4ECD-AD15-6204C558F1D3}"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s-MX"/>
        </a:p>
      </dgm:t>
    </dgm:pt>
    <dgm:pt modelId="{33FC7DA3-3B92-4E1B-A9B9-CFE0867CD31B}">
      <dgm:prSet phldrT="[Text]" custT="1"/>
      <dgm:spPr>
        <a:solidFill>
          <a:srgbClr val="CC0066"/>
        </a:solidFill>
      </dgm:spPr>
      <dgm:t>
        <a:bodyPr/>
        <a:lstStyle/>
        <a:p>
          <a:r>
            <a:rPr lang="es-MX" sz="1000">
              <a:latin typeface="Arial" panose="020B0604020202020204" pitchFamily="34" charset="0"/>
              <a:cs typeface="Arial" panose="020B0604020202020204" pitchFamily="34" charset="0"/>
            </a:rPr>
            <a:t>Con sus clientes</a:t>
          </a:r>
        </a:p>
      </dgm:t>
    </dgm:pt>
    <dgm:pt modelId="{4DA8C08D-CFD1-4F46-96DF-3E00A9DD9599}" type="parTrans" cxnId="{20912613-4D9D-4CAF-8302-8E9ED64B4FD5}">
      <dgm:prSet/>
      <dgm:spPr/>
      <dgm:t>
        <a:bodyPr/>
        <a:lstStyle/>
        <a:p>
          <a:endParaRPr lang="es-MX"/>
        </a:p>
      </dgm:t>
    </dgm:pt>
    <dgm:pt modelId="{C872DB4C-A9F1-498F-B93A-B695CACC2978}" type="sibTrans" cxnId="{20912613-4D9D-4CAF-8302-8E9ED64B4FD5}">
      <dgm:prSet/>
      <dgm:spPr/>
      <dgm:t>
        <a:bodyPr/>
        <a:lstStyle/>
        <a:p>
          <a:endParaRPr lang="es-MX"/>
        </a:p>
      </dgm:t>
    </dgm:pt>
    <dgm:pt modelId="{B28FFE7B-F356-4F0C-9147-775B6CDE0062}">
      <dgm:prSet custT="1"/>
      <dgm:spPr>
        <a:solidFill>
          <a:srgbClr val="7030A0"/>
        </a:solidFill>
      </dgm:spPr>
      <dgm:t>
        <a:bodyPr/>
        <a:lstStyle/>
        <a:p>
          <a:r>
            <a:rPr lang="es-MX" sz="1000">
              <a:latin typeface="Arial" panose="020B0604020202020204" pitchFamily="34" charset="0"/>
              <a:cs typeface="Arial" panose="020B0604020202020204" pitchFamily="34" charset="0"/>
            </a:rPr>
            <a:t>Con sus asociados y oficinas</a:t>
          </a:r>
        </a:p>
      </dgm:t>
    </dgm:pt>
    <dgm:pt modelId="{36C93EFD-937E-43F1-A2C6-1E500F8DC51A}" type="parTrans" cxnId="{9C326E70-0B8A-4735-A371-A1E854BC91C1}">
      <dgm:prSet/>
      <dgm:spPr/>
      <dgm:t>
        <a:bodyPr/>
        <a:lstStyle/>
        <a:p>
          <a:endParaRPr lang="es-MX"/>
        </a:p>
      </dgm:t>
    </dgm:pt>
    <dgm:pt modelId="{37385BE8-A798-4605-AA28-E85D666AC46F}" type="sibTrans" cxnId="{9C326E70-0B8A-4735-A371-A1E854BC91C1}">
      <dgm:prSet/>
      <dgm:spPr/>
      <dgm:t>
        <a:bodyPr/>
        <a:lstStyle/>
        <a:p>
          <a:endParaRPr lang="es-MX"/>
        </a:p>
      </dgm:t>
    </dgm:pt>
    <dgm:pt modelId="{DA7D7A4F-C139-4747-97A7-8BD6397307A9}" type="pres">
      <dgm:prSet presAssocID="{BF42A79B-0515-4ECD-AD15-6204C558F1D3}" presName="diagram" presStyleCnt="0">
        <dgm:presLayoutVars>
          <dgm:dir/>
          <dgm:resizeHandles val="exact"/>
        </dgm:presLayoutVars>
      </dgm:prSet>
      <dgm:spPr/>
      <dgm:t>
        <a:bodyPr/>
        <a:lstStyle/>
        <a:p>
          <a:endParaRPr lang="es-MX"/>
        </a:p>
      </dgm:t>
    </dgm:pt>
    <dgm:pt modelId="{B0FC3EE7-06FE-4C1B-9C21-6A56ABB2EEAD}" type="pres">
      <dgm:prSet presAssocID="{33FC7DA3-3B92-4E1B-A9B9-CFE0867CD31B}" presName="node" presStyleLbl="node1" presStyleIdx="0" presStyleCnt="2" custScaleX="184955">
        <dgm:presLayoutVars>
          <dgm:bulletEnabled val="1"/>
        </dgm:presLayoutVars>
      </dgm:prSet>
      <dgm:spPr>
        <a:prstGeom prst="snip2DiagRect">
          <a:avLst/>
        </a:prstGeom>
      </dgm:spPr>
      <dgm:t>
        <a:bodyPr/>
        <a:lstStyle/>
        <a:p>
          <a:endParaRPr lang="es-MX"/>
        </a:p>
      </dgm:t>
    </dgm:pt>
    <dgm:pt modelId="{BB3815A9-81CE-4904-ADA6-2CB7C45E2C21}" type="pres">
      <dgm:prSet presAssocID="{C872DB4C-A9F1-498F-B93A-B695CACC2978}" presName="sibTrans" presStyleCnt="0"/>
      <dgm:spPr/>
    </dgm:pt>
    <dgm:pt modelId="{B4D02018-1365-4C73-8FFF-9979F6A75A1B}" type="pres">
      <dgm:prSet presAssocID="{B28FFE7B-F356-4F0C-9147-775B6CDE0062}" presName="node" presStyleLbl="node1" presStyleIdx="1" presStyleCnt="2" custScaleX="184955">
        <dgm:presLayoutVars>
          <dgm:bulletEnabled val="1"/>
        </dgm:presLayoutVars>
      </dgm:prSet>
      <dgm:spPr>
        <a:prstGeom prst="snip2DiagRect">
          <a:avLst/>
        </a:prstGeom>
      </dgm:spPr>
      <dgm:t>
        <a:bodyPr/>
        <a:lstStyle/>
        <a:p>
          <a:endParaRPr lang="es-MX"/>
        </a:p>
      </dgm:t>
    </dgm:pt>
  </dgm:ptLst>
  <dgm:cxnLst>
    <dgm:cxn modelId="{DEB431A0-CD74-4713-9043-B24EB5C47DF7}" type="presOf" srcId="{B28FFE7B-F356-4F0C-9147-775B6CDE0062}" destId="{B4D02018-1365-4C73-8FFF-9979F6A75A1B}" srcOrd="0" destOrd="0" presId="urn:microsoft.com/office/officeart/2005/8/layout/default"/>
    <dgm:cxn modelId="{972AC57F-F2C8-476A-9E16-B821AE967310}" type="presOf" srcId="{33FC7DA3-3B92-4E1B-A9B9-CFE0867CD31B}" destId="{B0FC3EE7-06FE-4C1B-9C21-6A56ABB2EEAD}" srcOrd="0" destOrd="0" presId="urn:microsoft.com/office/officeart/2005/8/layout/default"/>
    <dgm:cxn modelId="{9C326E70-0B8A-4735-A371-A1E854BC91C1}" srcId="{BF42A79B-0515-4ECD-AD15-6204C558F1D3}" destId="{B28FFE7B-F356-4F0C-9147-775B6CDE0062}" srcOrd="1" destOrd="0" parTransId="{36C93EFD-937E-43F1-A2C6-1E500F8DC51A}" sibTransId="{37385BE8-A798-4605-AA28-E85D666AC46F}"/>
    <dgm:cxn modelId="{20912613-4D9D-4CAF-8302-8E9ED64B4FD5}" srcId="{BF42A79B-0515-4ECD-AD15-6204C558F1D3}" destId="{33FC7DA3-3B92-4E1B-A9B9-CFE0867CD31B}" srcOrd="0" destOrd="0" parTransId="{4DA8C08D-CFD1-4F46-96DF-3E00A9DD9599}" sibTransId="{C872DB4C-A9F1-498F-B93A-B695CACC2978}"/>
    <dgm:cxn modelId="{97ED4D50-88D0-48DB-A102-06934A4DCA7F}" type="presOf" srcId="{BF42A79B-0515-4ECD-AD15-6204C558F1D3}" destId="{DA7D7A4F-C139-4747-97A7-8BD6397307A9}" srcOrd="0" destOrd="0" presId="urn:microsoft.com/office/officeart/2005/8/layout/default"/>
    <dgm:cxn modelId="{6CF8D1CC-D0F9-4838-8F4B-A33F89B76A57}" type="presParOf" srcId="{DA7D7A4F-C139-4747-97A7-8BD6397307A9}" destId="{B0FC3EE7-06FE-4C1B-9C21-6A56ABB2EEAD}" srcOrd="0" destOrd="0" presId="urn:microsoft.com/office/officeart/2005/8/layout/default"/>
    <dgm:cxn modelId="{307E4284-374A-4B7D-91AE-A14689E7BADA}" type="presParOf" srcId="{DA7D7A4F-C139-4747-97A7-8BD6397307A9}" destId="{BB3815A9-81CE-4904-ADA6-2CB7C45E2C21}" srcOrd="1" destOrd="0" presId="urn:microsoft.com/office/officeart/2005/8/layout/default"/>
    <dgm:cxn modelId="{7EC7C9EB-064D-4643-AE85-DF8A16124BB1}" type="presParOf" srcId="{DA7D7A4F-C139-4747-97A7-8BD6397307A9}" destId="{B4D02018-1365-4C73-8FFF-9979F6A75A1B}" srcOrd="2" destOrd="0" presId="urn:microsoft.com/office/officeart/2005/8/layout/default"/>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AC01762-F89D-4D70-AFC5-730052F0B041}" type="doc">
      <dgm:prSet loTypeId="urn:microsoft.com/office/officeart/2005/8/layout/radial6" loCatId="cycle" qsTypeId="urn:microsoft.com/office/officeart/2005/8/quickstyle/simple1" qsCatId="simple" csTypeId="urn:microsoft.com/office/officeart/2005/8/colors/colorful1" csCatId="colorful" phldr="1"/>
      <dgm:spPr/>
      <dgm:t>
        <a:bodyPr/>
        <a:lstStyle/>
        <a:p>
          <a:endParaRPr lang="es-MX"/>
        </a:p>
      </dgm:t>
    </dgm:pt>
    <dgm:pt modelId="{21657E22-BC5C-4813-B881-ABA18757D53A}">
      <dgm:prSet phldrT="[Text]"/>
      <dgm:spPr/>
      <dgm:t>
        <a:bodyPr/>
        <a:lstStyle/>
        <a:p>
          <a:r>
            <a:rPr lang="es-MX" dirty="0" smtClean="0"/>
            <a:t>AMPI</a:t>
          </a:r>
          <a:endParaRPr lang="es-MX" dirty="0"/>
        </a:p>
      </dgm:t>
    </dgm:pt>
    <dgm:pt modelId="{BA81E8C5-CABA-420B-97EA-AD4B1D940F11}" type="parTrans" cxnId="{4CC4CF3A-F9FB-4CAA-887D-C0A7F20E887F}">
      <dgm:prSet/>
      <dgm:spPr/>
      <dgm:t>
        <a:bodyPr/>
        <a:lstStyle/>
        <a:p>
          <a:endParaRPr lang="es-MX"/>
        </a:p>
      </dgm:t>
    </dgm:pt>
    <dgm:pt modelId="{3209EBA4-C1D3-4E57-861F-6F64708EE014}" type="sibTrans" cxnId="{4CC4CF3A-F9FB-4CAA-887D-C0A7F20E887F}">
      <dgm:prSet/>
      <dgm:spPr/>
      <dgm:t>
        <a:bodyPr/>
        <a:lstStyle/>
        <a:p>
          <a:endParaRPr lang="es-MX"/>
        </a:p>
      </dgm:t>
    </dgm:pt>
    <dgm:pt modelId="{53C229E4-EB03-4EF1-BFDD-AC61ADE6617D}">
      <dgm:prSet phldrT="[Text]"/>
      <dgm:spPr/>
      <dgm:t>
        <a:bodyPr/>
        <a:lstStyle/>
        <a:p>
          <a:r>
            <a:rPr lang="es-MX" dirty="0" smtClean="0"/>
            <a:t>FIABCI</a:t>
          </a:r>
          <a:endParaRPr lang="es-MX" dirty="0"/>
        </a:p>
      </dgm:t>
    </dgm:pt>
    <dgm:pt modelId="{AF4645F3-B147-4EB3-9C6D-DA45F3E72392}" type="parTrans" cxnId="{E1CF9D41-24D1-48E5-ACD8-38B0D44AC788}">
      <dgm:prSet/>
      <dgm:spPr/>
      <dgm:t>
        <a:bodyPr/>
        <a:lstStyle/>
        <a:p>
          <a:endParaRPr lang="es-MX"/>
        </a:p>
      </dgm:t>
    </dgm:pt>
    <dgm:pt modelId="{191AE3B7-7BC2-45B2-BF1A-EDFEFA7461F6}" type="sibTrans" cxnId="{E1CF9D41-24D1-48E5-ACD8-38B0D44AC788}">
      <dgm:prSet/>
      <dgm:spPr/>
      <dgm:t>
        <a:bodyPr/>
        <a:lstStyle/>
        <a:p>
          <a:endParaRPr lang="es-MX"/>
        </a:p>
      </dgm:t>
    </dgm:pt>
    <dgm:pt modelId="{11BBB127-D4B3-4C23-9CD9-AC882070524F}">
      <dgm:prSet phldrT="[Text]"/>
      <dgm:spPr/>
      <dgm:t>
        <a:bodyPr/>
        <a:lstStyle/>
        <a:p>
          <a:r>
            <a:rPr lang="es-MX" dirty="0" smtClean="0"/>
            <a:t>NAR</a:t>
          </a:r>
          <a:endParaRPr lang="es-MX" dirty="0"/>
        </a:p>
      </dgm:t>
    </dgm:pt>
    <dgm:pt modelId="{45BEEC50-106B-4C25-9F1C-F032955A8F97}" type="parTrans" cxnId="{3D889BBE-470A-4580-92D9-9347F44A042A}">
      <dgm:prSet/>
      <dgm:spPr/>
      <dgm:t>
        <a:bodyPr/>
        <a:lstStyle/>
        <a:p>
          <a:endParaRPr lang="es-MX"/>
        </a:p>
      </dgm:t>
    </dgm:pt>
    <dgm:pt modelId="{1142462A-298C-403D-B07E-C935A2914F90}" type="sibTrans" cxnId="{3D889BBE-470A-4580-92D9-9347F44A042A}">
      <dgm:prSet/>
      <dgm:spPr/>
      <dgm:t>
        <a:bodyPr/>
        <a:lstStyle/>
        <a:p>
          <a:endParaRPr lang="es-MX"/>
        </a:p>
      </dgm:t>
    </dgm:pt>
    <dgm:pt modelId="{5BA6A2C0-0EC5-4737-BAC7-64B1EB6EADA3}">
      <dgm:prSet phldrT="[Text]"/>
      <dgm:spPr>
        <a:solidFill>
          <a:srgbClr val="FFC000"/>
        </a:solidFill>
      </dgm:spPr>
      <dgm:t>
        <a:bodyPr/>
        <a:lstStyle/>
        <a:p>
          <a:r>
            <a:rPr lang="es-MX" dirty="0" smtClean="0"/>
            <a:t>CREA</a:t>
          </a:r>
          <a:endParaRPr lang="es-MX" dirty="0"/>
        </a:p>
      </dgm:t>
    </dgm:pt>
    <dgm:pt modelId="{75000EF2-DB33-41AA-9887-4310E0E7F505}" type="parTrans" cxnId="{2AC886B6-64F7-43CB-A713-0B6E3A987FDF}">
      <dgm:prSet/>
      <dgm:spPr/>
      <dgm:t>
        <a:bodyPr/>
        <a:lstStyle/>
        <a:p>
          <a:endParaRPr lang="es-MX"/>
        </a:p>
      </dgm:t>
    </dgm:pt>
    <dgm:pt modelId="{2200DDED-7A8B-49CF-BA1E-376E8E5A7C9D}" type="sibTrans" cxnId="{2AC886B6-64F7-43CB-A713-0B6E3A987FDF}">
      <dgm:prSet/>
      <dgm:spPr/>
      <dgm:t>
        <a:bodyPr/>
        <a:lstStyle/>
        <a:p>
          <a:endParaRPr lang="es-MX"/>
        </a:p>
      </dgm:t>
    </dgm:pt>
    <dgm:pt modelId="{B359EC33-DE6E-48AC-AF45-6657711A1C2F}">
      <dgm:prSet phldrT="[Text]"/>
      <dgm:spPr/>
      <dgm:t>
        <a:bodyPr/>
        <a:lstStyle/>
        <a:p>
          <a:r>
            <a:rPr lang="es-MX" dirty="0" smtClean="0"/>
            <a:t>SECOVI</a:t>
          </a:r>
          <a:endParaRPr lang="es-MX" dirty="0"/>
        </a:p>
      </dgm:t>
    </dgm:pt>
    <dgm:pt modelId="{7FDD83EB-7B2A-41D9-9D73-6D4A8CC46B8B}" type="parTrans" cxnId="{E4E882AD-7E7A-482E-A70A-E20C36DB2E53}">
      <dgm:prSet/>
      <dgm:spPr/>
      <dgm:t>
        <a:bodyPr/>
        <a:lstStyle/>
        <a:p>
          <a:endParaRPr lang="es-MX"/>
        </a:p>
      </dgm:t>
    </dgm:pt>
    <dgm:pt modelId="{D9685D53-4D35-49CA-9CE6-EAA6D213CE83}" type="sibTrans" cxnId="{E4E882AD-7E7A-482E-A70A-E20C36DB2E53}">
      <dgm:prSet/>
      <dgm:spPr/>
      <dgm:t>
        <a:bodyPr/>
        <a:lstStyle/>
        <a:p>
          <a:endParaRPr lang="es-MX"/>
        </a:p>
      </dgm:t>
    </dgm:pt>
    <dgm:pt modelId="{A95AFE9F-7943-4FF0-825A-29C60492B5BB}">
      <dgm:prSet phldrT="[Text]"/>
      <dgm:spPr/>
      <dgm:t>
        <a:bodyPr/>
        <a:lstStyle/>
        <a:p>
          <a:r>
            <a:rPr lang="es-MX" dirty="0" smtClean="0"/>
            <a:t>ICREA</a:t>
          </a:r>
          <a:endParaRPr lang="es-MX" dirty="0"/>
        </a:p>
      </dgm:t>
    </dgm:pt>
    <dgm:pt modelId="{E10B7803-261B-4448-865D-52CFCEBA9685}" type="parTrans" cxnId="{C70C0297-A511-4460-846A-C2E7E4E627CA}">
      <dgm:prSet/>
      <dgm:spPr/>
      <dgm:t>
        <a:bodyPr/>
        <a:lstStyle/>
        <a:p>
          <a:endParaRPr lang="es-MX"/>
        </a:p>
      </dgm:t>
    </dgm:pt>
    <dgm:pt modelId="{C586DC74-7CA4-4A73-A7B1-CAF611237ABA}" type="sibTrans" cxnId="{C70C0297-A511-4460-846A-C2E7E4E627CA}">
      <dgm:prSet/>
      <dgm:spPr/>
      <dgm:t>
        <a:bodyPr/>
        <a:lstStyle/>
        <a:p>
          <a:endParaRPr lang="es-MX"/>
        </a:p>
      </dgm:t>
    </dgm:pt>
    <dgm:pt modelId="{AD101996-0EE6-4D59-9C5A-46E33969B22D}">
      <dgm:prSet/>
      <dgm:spPr/>
      <dgm:t>
        <a:bodyPr/>
        <a:lstStyle/>
        <a:p>
          <a:endParaRPr lang="es-MX"/>
        </a:p>
      </dgm:t>
    </dgm:pt>
    <dgm:pt modelId="{74B607BE-F351-4B29-A3FD-518732E9C7C9}" type="parTrans" cxnId="{9F9A92A6-7FBF-413D-9E01-4334BC452177}">
      <dgm:prSet/>
      <dgm:spPr/>
      <dgm:t>
        <a:bodyPr/>
        <a:lstStyle/>
        <a:p>
          <a:endParaRPr lang="es-MX"/>
        </a:p>
      </dgm:t>
    </dgm:pt>
    <dgm:pt modelId="{AAC5B078-A86A-4E6F-9EF2-9117FFF8BF71}" type="sibTrans" cxnId="{9F9A92A6-7FBF-413D-9E01-4334BC452177}">
      <dgm:prSet/>
      <dgm:spPr/>
      <dgm:t>
        <a:bodyPr/>
        <a:lstStyle/>
        <a:p>
          <a:endParaRPr lang="es-MX"/>
        </a:p>
      </dgm:t>
    </dgm:pt>
    <dgm:pt modelId="{AE3AE4DB-9B6C-4D58-A7C5-E9C938F8EB8A}" type="pres">
      <dgm:prSet presAssocID="{4AC01762-F89D-4D70-AFC5-730052F0B041}" presName="Name0" presStyleCnt="0">
        <dgm:presLayoutVars>
          <dgm:chMax val="1"/>
          <dgm:dir/>
          <dgm:animLvl val="ctr"/>
          <dgm:resizeHandles val="exact"/>
        </dgm:presLayoutVars>
      </dgm:prSet>
      <dgm:spPr/>
      <dgm:t>
        <a:bodyPr/>
        <a:lstStyle/>
        <a:p>
          <a:endParaRPr lang="es-MX"/>
        </a:p>
      </dgm:t>
    </dgm:pt>
    <dgm:pt modelId="{E7DF8928-AAAD-4149-A5BD-82AFD8E6E4DF}" type="pres">
      <dgm:prSet presAssocID="{21657E22-BC5C-4813-B881-ABA18757D53A}" presName="centerShape" presStyleLbl="node0" presStyleIdx="0" presStyleCnt="1"/>
      <dgm:spPr/>
      <dgm:t>
        <a:bodyPr/>
        <a:lstStyle/>
        <a:p>
          <a:endParaRPr lang="es-MX"/>
        </a:p>
      </dgm:t>
    </dgm:pt>
    <dgm:pt modelId="{81DAD576-9A20-4870-B426-C150AC5E27B6}" type="pres">
      <dgm:prSet presAssocID="{53C229E4-EB03-4EF1-BFDD-AC61ADE6617D}" presName="node" presStyleLbl="node1" presStyleIdx="0" presStyleCnt="5">
        <dgm:presLayoutVars>
          <dgm:bulletEnabled val="1"/>
        </dgm:presLayoutVars>
      </dgm:prSet>
      <dgm:spPr/>
      <dgm:t>
        <a:bodyPr/>
        <a:lstStyle/>
        <a:p>
          <a:endParaRPr lang="es-MX"/>
        </a:p>
      </dgm:t>
    </dgm:pt>
    <dgm:pt modelId="{39146AE3-6DEF-45AD-9F79-D1447DD9371F}" type="pres">
      <dgm:prSet presAssocID="{53C229E4-EB03-4EF1-BFDD-AC61ADE6617D}" presName="dummy" presStyleCnt="0"/>
      <dgm:spPr/>
    </dgm:pt>
    <dgm:pt modelId="{B7746A55-FD96-45A7-A5F3-A87E263411AF}" type="pres">
      <dgm:prSet presAssocID="{191AE3B7-7BC2-45B2-BF1A-EDFEFA7461F6}" presName="sibTrans" presStyleLbl="sibTrans2D1" presStyleIdx="0" presStyleCnt="5"/>
      <dgm:spPr/>
      <dgm:t>
        <a:bodyPr/>
        <a:lstStyle/>
        <a:p>
          <a:endParaRPr lang="es-MX"/>
        </a:p>
      </dgm:t>
    </dgm:pt>
    <dgm:pt modelId="{4CB6968F-64AB-477B-B773-9FCC1D32A4CE}" type="pres">
      <dgm:prSet presAssocID="{11BBB127-D4B3-4C23-9CD9-AC882070524F}" presName="node" presStyleLbl="node1" presStyleIdx="1" presStyleCnt="5">
        <dgm:presLayoutVars>
          <dgm:bulletEnabled val="1"/>
        </dgm:presLayoutVars>
      </dgm:prSet>
      <dgm:spPr/>
      <dgm:t>
        <a:bodyPr/>
        <a:lstStyle/>
        <a:p>
          <a:endParaRPr lang="es-MX"/>
        </a:p>
      </dgm:t>
    </dgm:pt>
    <dgm:pt modelId="{7F6AF299-F4C6-485D-84BF-30DD73CCFC77}" type="pres">
      <dgm:prSet presAssocID="{11BBB127-D4B3-4C23-9CD9-AC882070524F}" presName="dummy" presStyleCnt="0"/>
      <dgm:spPr/>
    </dgm:pt>
    <dgm:pt modelId="{F2730059-9F6D-4413-9DB0-9BCDACD3ED49}" type="pres">
      <dgm:prSet presAssocID="{1142462A-298C-403D-B07E-C935A2914F90}" presName="sibTrans" presStyleLbl="sibTrans2D1" presStyleIdx="1" presStyleCnt="5"/>
      <dgm:spPr/>
      <dgm:t>
        <a:bodyPr/>
        <a:lstStyle/>
        <a:p>
          <a:endParaRPr lang="es-MX"/>
        </a:p>
      </dgm:t>
    </dgm:pt>
    <dgm:pt modelId="{703E9D9B-6484-42EF-9813-A20517E7BE82}" type="pres">
      <dgm:prSet presAssocID="{5BA6A2C0-0EC5-4737-BAC7-64B1EB6EADA3}" presName="node" presStyleLbl="node1" presStyleIdx="2" presStyleCnt="5">
        <dgm:presLayoutVars>
          <dgm:bulletEnabled val="1"/>
        </dgm:presLayoutVars>
      </dgm:prSet>
      <dgm:spPr/>
      <dgm:t>
        <a:bodyPr/>
        <a:lstStyle/>
        <a:p>
          <a:endParaRPr lang="es-MX"/>
        </a:p>
      </dgm:t>
    </dgm:pt>
    <dgm:pt modelId="{3EAE3594-98C6-45A6-A076-A6E45C603B4E}" type="pres">
      <dgm:prSet presAssocID="{5BA6A2C0-0EC5-4737-BAC7-64B1EB6EADA3}" presName="dummy" presStyleCnt="0"/>
      <dgm:spPr/>
    </dgm:pt>
    <dgm:pt modelId="{A5BF165C-B00A-4754-97AC-9F0919A249B8}" type="pres">
      <dgm:prSet presAssocID="{2200DDED-7A8B-49CF-BA1E-376E8E5A7C9D}" presName="sibTrans" presStyleLbl="sibTrans2D1" presStyleIdx="2" presStyleCnt="5"/>
      <dgm:spPr/>
      <dgm:t>
        <a:bodyPr/>
        <a:lstStyle/>
        <a:p>
          <a:endParaRPr lang="es-MX"/>
        </a:p>
      </dgm:t>
    </dgm:pt>
    <dgm:pt modelId="{120509E5-FB0B-4A47-970D-4C0CB84AE6DA}" type="pres">
      <dgm:prSet presAssocID="{B359EC33-DE6E-48AC-AF45-6657711A1C2F}" presName="node" presStyleLbl="node1" presStyleIdx="3" presStyleCnt="5">
        <dgm:presLayoutVars>
          <dgm:bulletEnabled val="1"/>
        </dgm:presLayoutVars>
      </dgm:prSet>
      <dgm:spPr/>
      <dgm:t>
        <a:bodyPr/>
        <a:lstStyle/>
        <a:p>
          <a:endParaRPr lang="es-MX"/>
        </a:p>
      </dgm:t>
    </dgm:pt>
    <dgm:pt modelId="{D3F14BE6-41B8-4891-9D95-820EF1F66E32}" type="pres">
      <dgm:prSet presAssocID="{B359EC33-DE6E-48AC-AF45-6657711A1C2F}" presName="dummy" presStyleCnt="0"/>
      <dgm:spPr/>
    </dgm:pt>
    <dgm:pt modelId="{15830433-7F38-4748-9AD3-9FB0302AB486}" type="pres">
      <dgm:prSet presAssocID="{D9685D53-4D35-49CA-9CE6-EAA6D213CE83}" presName="sibTrans" presStyleLbl="sibTrans2D1" presStyleIdx="3" presStyleCnt="5"/>
      <dgm:spPr/>
      <dgm:t>
        <a:bodyPr/>
        <a:lstStyle/>
        <a:p>
          <a:endParaRPr lang="es-MX"/>
        </a:p>
      </dgm:t>
    </dgm:pt>
    <dgm:pt modelId="{9E18BFA2-9705-4E54-8A5C-DCF3B2043172}" type="pres">
      <dgm:prSet presAssocID="{A95AFE9F-7943-4FF0-825A-29C60492B5BB}" presName="node" presStyleLbl="node1" presStyleIdx="4" presStyleCnt="5">
        <dgm:presLayoutVars>
          <dgm:bulletEnabled val="1"/>
        </dgm:presLayoutVars>
      </dgm:prSet>
      <dgm:spPr/>
      <dgm:t>
        <a:bodyPr/>
        <a:lstStyle/>
        <a:p>
          <a:endParaRPr lang="es-MX"/>
        </a:p>
      </dgm:t>
    </dgm:pt>
    <dgm:pt modelId="{73E32FB2-1FF1-4270-B8BD-5F7ECE6581A0}" type="pres">
      <dgm:prSet presAssocID="{A95AFE9F-7943-4FF0-825A-29C60492B5BB}" presName="dummy" presStyleCnt="0"/>
      <dgm:spPr/>
    </dgm:pt>
    <dgm:pt modelId="{B01E7201-7B8F-443C-89D6-B1E8FAFC32BA}" type="pres">
      <dgm:prSet presAssocID="{C586DC74-7CA4-4A73-A7B1-CAF611237ABA}" presName="sibTrans" presStyleLbl="sibTrans2D1" presStyleIdx="4" presStyleCnt="5"/>
      <dgm:spPr/>
      <dgm:t>
        <a:bodyPr/>
        <a:lstStyle/>
        <a:p>
          <a:endParaRPr lang="es-MX"/>
        </a:p>
      </dgm:t>
    </dgm:pt>
  </dgm:ptLst>
  <dgm:cxnLst>
    <dgm:cxn modelId="{18ECA2D4-E84F-4BF9-9D76-CD694F029E26}" type="presOf" srcId="{D9685D53-4D35-49CA-9CE6-EAA6D213CE83}" destId="{15830433-7F38-4748-9AD3-9FB0302AB486}" srcOrd="0" destOrd="0" presId="urn:microsoft.com/office/officeart/2005/8/layout/radial6"/>
    <dgm:cxn modelId="{3D889BBE-470A-4580-92D9-9347F44A042A}" srcId="{21657E22-BC5C-4813-B881-ABA18757D53A}" destId="{11BBB127-D4B3-4C23-9CD9-AC882070524F}" srcOrd="1" destOrd="0" parTransId="{45BEEC50-106B-4C25-9F1C-F032955A8F97}" sibTransId="{1142462A-298C-403D-B07E-C935A2914F90}"/>
    <dgm:cxn modelId="{E1CF9D41-24D1-48E5-ACD8-38B0D44AC788}" srcId="{21657E22-BC5C-4813-B881-ABA18757D53A}" destId="{53C229E4-EB03-4EF1-BFDD-AC61ADE6617D}" srcOrd="0" destOrd="0" parTransId="{AF4645F3-B147-4EB3-9C6D-DA45F3E72392}" sibTransId="{191AE3B7-7BC2-45B2-BF1A-EDFEFA7461F6}"/>
    <dgm:cxn modelId="{4CC4CF3A-F9FB-4CAA-887D-C0A7F20E887F}" srcId="{4AC01762-F89D-4D70-AFC5-730052F0B041}" destId="{21657E22-BC5C-4813-B881-ABA18757D53A}" srcOrd="0" destOrd="0" parTransId="{BA81E8C5-CABA-420B-97EA-AD4B1D940F11}" sibTransId="{3209EBA4-C1D3-4E57-861F-6F64708EE014}"/>
    <dgm:cxn modelId="{4FD3CD74-EBB1-4347-A254-42FF0D7D2F05}" type="presOf" srcId="{1142462A-298C-403D-B07E-C935A2914F90}" destId="{F2730059-9F6D-4413-9DB0-9BCDACD3ED49}" srcOrd="0" destOrd="0" presId="urn:microsoft.com/office/officeart/2005/8/layout/radial6"/>
    <dgm:cxn modelId="{69D1CE04-73E3-49D3-92CB-4F43552CB89C}" type="presOf" srcId="{11BBB127-D4B3-4C23-9CD9-AC882070524F}" destId="{4CB6968F-64AB-477B-B773-9FCC1D32A4CE}" srcOrd="0" destOrd="0" presId="urn:microsoft.com/office/officeart/2005/8/layout/radial6"/>
    <dgm:cxn modelId="{54C79597-1F4A-4B85-8A4B-91C799F4B6C3}" type="presOf" srcId="{C586DC74-7CA4-4A73-A7B1-CAF611237ABA}" destId="{B01E7201-7B8F-443C-89D6-B1E8FAFC32BA}" srcOrd="0" destOrd="0" presId="urn:microsoft.com/office/officeart/2005/8/layout/radial6"/>
    <dgm:cxn modelId="{A500AE48-3112-4CCA-8325-524D2A4C84DE}" type="presOf" srcId="{4AC01762-F89D-4D70-AFC5-730052F0B041}" destId="{AE3AE4DB-9B6C-4D58-A7C5-E9C938F8EB8A}" srcOrd="0" destOrd="0" presId="urn:microsoft.com/office/officeart/2005/8/layout/radial6"/>
    <dgm:cxn modelId="{42F5B022-369D-4C4D-A230-C7ECF557AB09}" type="presOf" srcId="{B359EC33-DE6E-48AC-AF45-6657711A1C2F}" destId="{120509E5-FB0B-4A47-970D-4C0CB84AE6DA}" srcOrd="0" destOrd="0" presId="urn:microsoft.com/office/officeart/2005/8/layout/radial6"/>
    <dgm:cxn modelId="{CA5A63AD-4F5B-4330-877A-4DB0235F0A6B}" type="presOf" srcId="{53C229E4-EB03-4EF1-BFDD-AC61ADE6617D}" destId="{81DAD576-9A20-4870-B426-C150AC5E27B6}" srcOrd="0" destOrd="0" presId="urn:microsoft.com/office/officeart/2005/8/layout/radial6"/>
    <dgm:cxn modelId="{B0420549-D072-49EB-9A36-5FAF9EA69F33}" type="presOf" srcId="{21657E22-BC5C-4813-B881-ABA18757D53A}" destId="{E7DF8928-AAAD-4149-A5BD-82AFD8E6E4DF}" srcOrd="0" destOrd="0" presId="urn:microsoft.com/office/officeart/2005/8/layout/radial6"/>
    <dgm:cxn modelId="{1A2B662C-2B1E-4262-83AC-381D6E9A0B22}" type="presOf" srcId="{2200DDED-7A8B-49CF-BA1E-376E8E5A7C9D}" destId="{A5BF165C-B00A-4754-97AC-9F0919A249B8}" srcOrd="0" destOrd="0" presId="urn:microsoft.com/office/officeart/2005/8/layout/radial6"/>
    <dgm:cxn modelId="{2AC886B6-64F7-43CB-A713-0B6E3A987FDF}" srcId="{21657E22-BC5C-4813-B881-ABA18757D53A}" destId="{5BA6A2C0-0EC5-4737-BAC7-64B1EB6EADA3}" srcOrd="2" destOrd="0" parTransId="{75000EF2-DB33-41AA-9887-4310E0E7F505}" sibTransId="{2200DDED-7A8B-49CF-BA1E-376E8E5A7C9D}"/>
    <dgm:cxn modelId="{C70C0297-A511-4460-846A-C2E7E4E627CA}" srcId="{21657E22-BC5C-4813-B881-ABA18757D53A}" destId="{A95AFE9F-7943-4FF0-825A-29C60492B5BB}" srcOrd="4" destOrd="0" parTransId="{E10B7803-261B-4448-865D-52CFCEBA9685}" sibTransId="{C586DC74-7CA4-4A73-A7B1-CAF611237ABA}"/>
    <dgm:cxn modelId="{E4E882AD-7E7A-482E-A70A-E20C36DB2E53}" srcId="{21657E22-BC5C-4813-B881-ABA18757D53A}" destId="{B359EC33-DE6E-48AC-AF45-6657711A1C2F}" srcOrd="3" destOrd="0" parTransId="{7FDD83EB-7B2A-41D9-9D73-6D4A8CC46B8B}" sibTransId="{D9685D53-4D35-49CA-9CE6-EAA6D213CE83}"/>
    <dgm:cxn modelId="{9F9A92A6-7FBF-413D-9E01-4334BC452177}" srcId="{4AC01762-F89D-4D70-AFC5-730052F0B041}" destId="{AD101996-0EE6-4D59-9C5A-46E33969B22D}" srcOrd="1" destOrd="0" parTransId="{74B607BE-F351-4B29-A3FD-518732E9C7C9}" sibTransId="{AAC5B078-A86A-4E6F-9EF2-9117FFF8BF71}"/>
    <dgm:cxn modelId="{B84D9436-30A1-4E0C-ACCE-C1823F55446B}" type="presOf" srcId="{5BA6A2C0-0EC5-4737-BAC7-64B1EB6EADA3}" destId="{703E9D9B-6484-42EF-9813-A20517E7BE82}" srcOrd="0" destOrd="0" presId="urn:microsoft.com/office/officeart/2005/8/layout/radial6"/>
    <dgm:cxn modelId="{32ADEA5F-D1FC-4E59-BE42-429F0352AA71}" type="presOf" srcId="{191AE3B7-7BC2-45B2-BF1A-EDFEFA7461F6}" destId="{B7746A55-FD96-45A7-A5F3-A87E263411AF}" srcOrd="0" destOrd="0" presId="urn:microsoft.com/office/officeart/2005/8/layout/radial6"/>
    <dgm:cxn modelId="{62E213BE-E94C-431E-8704-49EF5F84D12F}" type="presOf" srcId="{A95AFE9F-7943-4FF0-825A-29C60492B5BB}" destId="{9E18BFA2-9705-4E54-8A5C-DCF3B2043172}" srcOrd="0" destOrd="0" presId="urn:microsoft.com/office/officeart/2005/8/layout/radial6"/>
    <dgm:cxn modelId="{3F6F7270-6120-4E60-84DD-CF8B8E195E21}" type="presParOf" srcId="{AE3AE4DB-9B6C-4D58-A7C5-E9C938F8EB8A}" destId="{E7DF8928-AAAD-4149-A5BD-82AFD8E6E4DF}" srcOrd="0" destOrd="0" presId="urn:microsoft.com/office/officeart/2005/8/layout/radial6"/>
    <dgm:cxn modelId="{17B52825-462E-4942-86BF-4A17382826B8}" type="presParOf" srcId="{AE3AE4DB-9B6C-4D58-A7C5-E9C938F8EB8A}" destId="{81DAD576-9A20-4870-B426-C150AC5E27B6}" srcOrd="1" destOrd="0" presId="urn:microsoft.com/office/officeart/2005/8/layout/radial6"/>
    <dgm:cxn modelId="{E0D31066-5600-48C6-A48F-98BC4B9069F4}" type="presParOf" srcId="{AE3AE4DB-9B6C-4D58-A7C5-E9C938F8EB8A}" destId="{39146AE3-6DEF-45AD-9F79-D1447DD9371F}" srcOrd="2" destOrd="0" presId="urn:microsoft.com/office/officeart/2005/8/layout/radial6"/>
    <dgm:cxn modelId="{6C980D36-2420-48C5-8765-819D38CFF791}" type="presParOf" srcId="{AE3AE4DB-9B6C-4D58-A7C5-E9C938F8EB8A}" destId="{B7746A55-FD96-45A7-A5F3-A87E263411AF}" srcOrd="3" destOrd="0" presId="urn:microsoft.com/office/officeart/2005/8/layout/radial6"/>
    <dgm:cxn modelId="{697A496A-5D26-4C57-8A56-B0B25AC99645}" type="presParOf" srcId="{AE3AE4DB-9B6C-4D58-A7C5-E9C938F8EB8A}" destId="{4CB6968F-64AB-477B-B773-9FCC1D32A4CE}" srcOrd="4" destOrd="0" presId="urn:microsoft.com/office/officeart/2005/8/layout/radial6"/>
    <dgm:cxn modelId="{17886CD8-F2D0-476B-BEBB-D6FD0ADDF1AE}" type="presParOf" srcId="{AE3AE4DB-9B6C-4D58-A7C5-E9C938F8EB8A}" destId="{7F6AF299-F4C6-485D-84BF-30DD73CCFC77}" srcOrd="5" destOrd="0" presId="urn:microsoft.com/office/officeart/2005/8/layout/radial6"/>
    <dgm:cxn modelId="{8B2FFCAE-67C1-4431-9912-AA0DC47B3E36}" type="presParOf" srcId="{AE3AE4DB-9B6C-4D58-A7C5-E9C938F8EB8A}" destId="{F2730059-9F6D-4413-9DB0-9BCDACD3ED49}" srcOrd="6" destOrd="0" presId="urn:microsoft.com/office/officeart/2005/8/layout/radial6"/>
    <dgm:cxn modelId="{C939AF6B-B5FB-424C-AE20-A1AABB83ABF0}" type="presParOf" srcId="{AE3AE4DB-9B6C-4D58-A7C5-E9C938F8EB8A}" destId="{703E9D9B-6484-42EF-9813-A20517E7BE82}" srcOrd="7" destOrd="0" presId="urn:microsoft.com/office/officeart/2005/8/layout/radial6"/>
    <dgm:cxn modelId="{67F68610-E95A-4E82-AD1D-8C374ABCBF2E}" type="presParOf" srcId="{AE3AE4DB-9B6C-4D58-A7C5-E9C938F8EB8A}" destId="{3EAE3594-98C6-45A6-A076-A6E45C603B4E}" srcOrd="8" destOrd="0" presId="urn:microsoft.com/office/officeart/2005/8/layout/radial6"/>
    <dgm:cxn modelId="{D54AD75C-7298-4388-8759-AB2CD6A03E12}" type="presParOf" srcId="{AE3AE4DB-9B6C-4D58-A7C5-E9C938F8EB8A}" destId="{A5BF165C-B00A-4754-97AC-9F0919A249B8}" srcOrd="9" destOrd="0" presId="urn:microsoft.com/office/officeart/2005/8/layout/radial6"/>
    <dgm:cxn modelId="{AE660584-F7F5-4970-855A-A527CD2BD54F}" type="presParOf" srcId="{AE3AE4DB-9B6C-4D58-A7C5-E9C938F8EB8A}" destId="{120509E5-FB0B-4A47-970D-4C0CB84AE6DA}" srcOrd="10" destOrd="0" presId="urn:microsoft.com/office/officeart/2005/8/layout/radial6"/>
    <dgm:cxn modelId="{C17B6814-6B2F-4ABF-8DBE-72759DF1F6CC}" type="presParOf" srcId="{AE3AE4DB-9B6C-4D58-A7C5-E9C938F8EB8A}" destId="{D3F14BE6-41B8-4891-9D95-820EF1F66E32}" srcOrd="11" destOrd="0" presId="urn:microsoft.com/office/officeart/2005/8/layout/radial6"/>
    <dgm:cxn modelId="{2EE954A2-8DE6-48E2-BD85-B9193089B027}" type="presParOf" srcId="{AE3AE4DB-9B6C-4D58-A7C5-E9C938F8EB8A}" destId="{15830433-7F38-4748-9AD3-9FB0302AB486}" srcOrd="12" destOrd="0" presId="urn:microsoft.com/office/officeart/2005/8/layout/radial6"/>
    <dgm:cxn modelId="{54872BA3-E953-49BD-918F-992E17E5EDBC}" type="presParOf" srcId="{AE3AE4DB-9B6C-4D58-A7C5-E9C938F8EB8A}" destId="{9E18BFA2-9705-4E54-8A5C-DCF3B2043172}" srcOrd="13" destOrd="0" presId="urn:microsoft.com/office/officeart/2005/8/layout/radial6"/>
    <dgm:cxn modelId="{91D1E3C8-4AAF-42AD-9381-0CC02D82E13D}" type="presParOf" srcId="{AE3AE4DB-9B6C-4D58-A7C5-E9C938F8EB8A}" destId="{73E32FB2-1FF1-4270-B8BD-5F7ECE6581A0}" srcOrd="14" destOrd="0" presId="urn:microsoft.com/office/officeart/2005/8/layout/radial6"/>
    <dgm:cxn modelId="{D6286ED7-321C-4979-9928-754F95F58C89}" type="presParOf" srcId="{AE3AE4DB-9B6C-4D58-A7C5-E9C938F8EB8A}" destId="{B01E7201-7B8F-443C-89D6-B1E8FAFC32BA}" srcOrd="15" destOrd="0" presId="urn:microsoft.com/office/officeart/2005/8/layout/radial6"/>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FC3EE7-06FE-4C1B-9C21-6A56ABB2EEAD}">
      <dsp:nvSpPr>
        <dsp:cNvPr id="0" name=""/>
        <dsp:cNvSpPr/>
      </dsp:nvSpPr>
      <dsp:spPr>
        <a:xfrm>
          <a:off x="1432663" y="252"/>
          <a:ext cx="2621073" cy="850284"/>
        </a:xfrm>
        <a:prstGeom prst="snip2DiagRect">
          <a:avLst/>
        </a:prstGeom>
        <a:solidFill>
          <a:srgbClr val="CC00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latin typeface="Arial" panose="020B0604020202020204" pitchFamily="34" charset="0"/>
              <a:cs typeface="Arial" panose="020B0604020202020204" pitchFamily="34" charset="0"/>
            </a:rPr>
            <a:t>Esfera Monterrey</a:t>
          </a:r>
        </a:p>
      </dsp:txBody>
      <dsp:txXfrm>
        <a:off x="1503521" y="71110"/>
        <a:ext cx="2479357" cy="7085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FC3EE7-06FE-4C1B-9C21-6A56ABB2EEAD}">
      <dsp:nvSpPr>
        <dsp:cNvPr id="0" name=""/>
        <dsp:cNvSpPr/>
      </dsp:nvSpPr>
      <dsp:spPr>
        <a:xfrm>
          <a:off x="3948095" y="219210"/>
          <a:ext cx="1383176" cy="450488"/>
        </a:xfrm>
        <a:prstGeom prst="snip2Diag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latin typeface="Arial" panose="020B0604020202020204" pitchFamily="34" charset="0"/>
              <a:cs typeface="Arial" panose="020B0604020202020204" pitchFamily="34" charset="0"/>
            </a:rPr>
            <a:t>Misión</a:t>
          </a:r>
        </a:p>
      </dsp:txBody>
      <dsp:txXfrm>
        <a:off x="3985636" y="256751"/>
        <a:ext cx="1308094" cy="375406"/>
      </dsp:txXfrm>
    </dsp:sp>
    <dsp:sp modelId="{B4D02018-1365-4C73-8FFF-9979F6A75A1B}">
      <dsp:nvSpPr>
        <dsp:cNvPr id="0" name=""/>
        <dsp:cNvSpPr/>
      </dsp:nvSpPr>
      <dsp:spPr>
        <a:xfrm>
          <a:off x="2088974" y="202685"/>
          <a:ext cx="1345813" cy="445418"/>
        </a:xfrm>
        <a:prstGeom prst="snip2Diag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latin typeface="Arial" panose="020B0604020202020204" pitchFamily="34" charset="0"/>
              <a:cs typeface="Arial" panose="020B0604020202020204" pitchFamily="34" charset="0"/>
            </a:rPr>
            <a:t>Visión</a:t>
          </a:r>
        </a:p>
      </dsp:txBody>
      <dsp:txXfrm>
        <a:off x="2126093" y="239804"/>
        <a:ext cx="1271575" cy="371180"/>
      </dsp:txXfrm>
    </dsp:sp>
    <dsp:sp modelId="{C5C7E7A3-BD9A-489A-915B-069EADCE6BFB}">
      <dsp:nvSpPr>
        <dsp:cNvPr id="0" name=""/>
        <dsp:cNvSpPr/>
      </dsp:nvSpPr>
      <dsp:spPr>
        <a:xfrm>
          <a:off x="304796" y="212231"/>
          <a:ext cx="1345813" cy="445418"/>
        </a:xfrm>
        <a:prstGeom prst="snip2Diag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latin typeface="Arial" panose="020B0604020202020204" pitchFamily="34" charset="0"/>
              <a:cs typeface="Arial" panose="020B0604020202020204" pitchFamily="34" charset="0"/>
            </a:rPr>
            <a:t>Filosofía</a:t>
          </a:r>
        </a:p>
      </dsp:txBody>
      <dsp:txXfrm>
        <a:off x="341915" y="249350"/>
        <a:ext cx="1271575" cy="3711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FC3EE7-06FE-4C1B-9C21-6A56ABB2EEAD}">
      <dsp:nvSpPr>
        <dsp:cNvPr id="0" name=""/>
        <dsp:cNvSpPr/>
      </dsp:nvSpPr>
      <dsp:spPr>
        <a:xfrm>
          <a:off x="51269" y="252"/>
          <a:ext cx="2621073" cy="850284"/>
        </a:xfrm>
        <a:prstGeom prst="snip2DiagRect">
          <a:avLst/>
        </a:prstGeom>
        <a:solidFill>
          <a:srgbClr val="CC00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latin typeface="Arial" panose="020B0604020202020204" pitchFamily="34" charset="0"/>
              <a:cs typeface="Arial" panose="020B0604020202020204" pitchFamily="34" charset="0"/>
            </a:rPr>
            <a:t>Con sus clientes</a:t>
          </a:r>
        </a:p>
      </dsp:txBody>
      <dsp:txXfrm>
        <a:off x="122127" y="71110"/>
        <a:ext cx="2479357" cy="708568"/>
      </dsp:txXfrm>
    </dsp:sp>
    <dsp:sp modelId="{B4D02018-1365-4C73-8FFF-9979F6A75A1B}">
      <dsp:nvSpPr>
        <dsp:cNvPr id="0" name=""/>
        <dsp:cNvSpPr/>
      </dsp:nvSpPr>
      <dsp:spPr>
        <a:xfrm>
          <a:off x="2814057" y="252"/>
          <a:ext cx="2621073" cy="850284"/>
        </a:xfrm>
        <a:prstGeom prst="snip2DiagRect">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s-MX" sz="1000" kern="1200">
              <a:latin typeface="Arial" panose="020B0604020202020204" pitchFamily="34" charset="0"/>
              <a:cs typeface="Arial" panose="020B0604020202020204" pitchFamily="34" charset="0"/>
            </a:rPr>
            <a:t>Con sus asociados y oficinas</a:t>
          </a:r>
        </a:p>
      </dsp:txBody>
      <dsp:txXfrm>
        <a:off x="2884915" y="71110"/>
        <a:ext cx="2479357" cy="70856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1E7201-7B8F-443C-89D6-B1E8FAFC32BA}">
      <dsp:nvSpPr>
        <dsp:cNvPr id="0" name=""/>
        <dsp:cNvSpPr/>
      </dsp:nvSpPr>
      <dsp:spPr>
        <a:xfrm>
          <a:off x="1265790" y="461630"/>
          <a:ext cx="3080548" cy="3080548"/>
        </a:xfrm>
        <a:prstGeom prst="blockArc">
          <a:avLst>
            <a:gd name="adj1" fmla="val 11880000"/>
            <a:gd name="adj2" fmla="val 16200000"/>
            <a:gd name="adj3" fmla="val 4636"/>
          </a:avLst>
        </a:prstGeom>
        <a:solidFill>
          <a:schemeClr val="accent6">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5830433-7F38-4748-9AD3-9FB0302AB486}">
      <dsp:nvSpPr>
        <dsp:cNvPr id="0" name=""/>
        <dsp:cNvSpPr/>
      </dsp:nvSpPr>
      <dsp:spPr>
        <a:xfrm>
          <a:off x="1265790" y="461630"/>
          <a:ext cx="3080548" cy="3080548"/>
        </a:xfrm>
        <a:prstGeom prst="blockArc">
          <a:avLst>
            <a:gd name="adj1" fmla="val 7560000"/>
            <a:gd name="adj2" fmla="val 11880000"/>
            <a:gd name="adj3" fmla="val 4636"/>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5BF165C-B00A-4754-97AC-9F0919A249B8}">
      <dsp:nvSpPr>
        <dsp:cNvPr id="0" name=""/>
        <dsp:cNvSpPr/>
      </dsp:nvSpPr>
      <dsp:spPr>
        <a:xfrm>
          <a:off x="1265790" y="461630"/>
          <a:ext cx="3080548" cy="3080548"/>
        </a:xfrm>
        <a:prstGeom prst="blockArc">
          <a:avLst>
            <a:gd name="adj1" fmla="val 3240000"/>
            <a:gd name="adj2" fmla="val 7560000"/>
            <a:gd name="adj3" fmla="val 4636"/>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2730059-9F6D-4413-9DB0-9BCDACD3ED49}">
      <dsp:nvSpPr>
        <dsp:cNvPr id="0" name=""/>
        <dsp:cNvSpPr/>
      </dsp:nvSpPr>
      <dsp:spPr>
        <a:xfrm>
          <a:off x="1265790" y="461630"/>
          <a:ext cx="3080548" cy="3080548"/>
        </a:xfrm>
        <a:prstGeom prst="blockArc">
          <a:avLst>
            <a:gd name="adj1" fmla="val 20520000"/>
            <a:gd name="adj2" fmla="val 3240000"/>
            <a:gd name="adj3" fmla="val 4636"/>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7746A55-FD96-45A7-A5F3-A87E263411AF}">
      <dsp:nvSpPr>
        <dsp:cNvPr id="0" name=""/>
        <dsp:cNvSpPr/>
      </dsp:nvSpPr>
      <dsp:spPr>
        <a:xfrm>
          <a:off x="1265790" y="461630"/>
          <a:ext cx="3080548" cy="3080548"/>
        </a:xfrm>
        <a:prstGeom prst="blockArc">
          <a:avLst>
            <a:gd name="adj1" fmla="val 16200000"/>
            <a:gd name="adj2" fmla="val 20520000"/>
            <a:gd name="adj3" fmla="val 4636"/>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7DF8928-AAAD-4149-A5BD-82AFD8E6E4DF}">
      <dsp:nvSpPr>
        <dsp:cNvPr id="0" name=""/>
        <dsp:cNvSpPr/>
      </dsp:nvSpPr>
      <dsp:spPr>
        <a:xfrm>
          <a:off x="2097698" y="1293537"/>
          <a:ext cx="1416733" cy="1416733"/>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lvl="0" algn="ctr" defTabSz="1422400">
            <a:lnSpc>
              <a:spcPct val="90000"/>
            </a:lnSpc>
            <a:spcBef>
              <a:spcPct val="0"/>
            </a:spcBef>
            <a:spcAft>
              <a:spcPct val="35000"/>
            </a:spcAft>
          </a:pPr>
          <a:r>
            <a:rPr lang="es-MX" sz="3200" kern="1200" dirty="0" smtClean="0"/>
            <a:t>AMPI</a:t>
          </a:r>
          <a:endParaRPr lang="es-MX" sz="3200" kern="1200" dirty="0"/>
        </a:p>
      </dsp:txBody>
      <dsp:txXfrm>
        <a:off x="2305174" y="1501013"/>
        <a:ext cx="1001781" cy="1001781"/>
      </dsp:txXfrm>
    </dsp:sp>
    <dsp:sp modelId="{81DAD576-9A20-4870-B426-C150AC5E27B6}">
      <dsp:nvSpPr>
        <dsp:cNvPr id="0" name=""/>
        <dsp:cNvSpPr/>
      </dsp:nvSpPr>
      <dsp:spPr>
        <a:xfrm>
          <a:off x="2310208" y="1475"/>
          <a:ext cx="991713" cy="991713"/>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s-MX" sz="1700" kern="1200" dirty="0" smtClean="0"/>
            <a:t>FIABCI</a:t>
          </a:r>
          <a:endParaRPr lang="es-MX" sz="1700" kern="1200" dirty="0"/>
        </a:p>
      </dsp:txBody>
      <dsp:txXfrm>
        <a:off x="2455441" y="146708"/>
        <a:ext cx="701247" cy="701247"/>
      </dsp:txXfrm>
    </dsp:sp>
    <dsp:sp modelId="{4CB6968F-64AB-477B-B773-9FCC1D32A4CE}">
      <dsp:nvSpPr>
        <dsp:cNvPr id="0" name=""/>
        <dsp:cNvSpPr/>
      </dsp:nvSpPr>
      <dsp:spPr>
        <a:xfrm>
          <a:off x="3741141" y="1041109"/>
          <a:ext cx="991713" cy="991713"/>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s-MX" sz="1700" kern="1200" dirty="0" smtClean="0"/>
            <a:t>NAR</a:t>
          </a:r>
          <a:endParaRPr lang="es-MX" sz="1700" kern="1200" dirty="0"/>
        </a:p>
      </dsp:txBody>
      <dsp:txXfrm>
        <a:off x="3886374" y="1186342"/>
        <a:ext cx="701247" cy="701247"/>
      </dsp:txXfrm>
    </dsp:sp>
    <dsp:sp modelId="{703E9D9B-6484-42EF-9813-A20517E7BE82}">
      <dsp:nvSpPr>
        <dsp:cNvPr id="0" name=""/>
        <dsp:cNvSpPr/>
      </dsp:nvSpPr>
      <dsp:spPr>
        <a:xfrm>
          <a:off x="3194573" y="2723272"/>
          <a:ext cx="991713" cy="991713"/>
        </a:xfrm>
        <a:prstGeom prst="ellipse">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s-MX" sz="1700" kern="1200" dirty="0" smtClean="0"/>
            <a:t>CREA</a:t>
          </a:r>
          <a:endParaRPr lang="es-MX" sz="1700" kern="1200" dirty="0"/>
        </a:p>
      </dsp:txBody>
      <dsp:txXfrm>
        <a:off x="3339806" y="2868505"/>
        <a:ext cx="701247" cy="701247"/>
      </dsp:txXfrm>
    </dsp:sp>
    <dsp:sp modelId="{120509E5-FB0B-4A47-970D-4C0CB84AE6DA}">
      <dsp:nvSpPr>
        <dsp:cNvPr id="0" name=""/>
        <dsp:cNvSpPr/>
      </dsp:nvSpPr>
      <dsp:spPr>
        <a:xfrm>
          <a:off x="1425842" y="2723272"/>
          <a:ext cx="991713" cy="991713"/>
        </a:xfrm>
        <a:prstGeom prst="ellips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s-MX" sz="1700" kern="1200" dirty="0" smtClean="0"/>
            <a:t>SECOVI</a:t>
          </a:r>
          <a:endParaRPr lang="es-MX" sz="1700" kern="1200" dirty="0"/>
        </a:p>
      </dsp:txBody>
      <dsp:txXfrm>
        <a:off x="1571075" y="2868505"/>
        <a:ext cx="701247" cy="701247"/>
      </dsp:txXfrm>
    </dsp:sp>
    <dsp:sp modelId="{9E18BFA2-9705-4E54-8A5C-DCF3B2043172}">
      <dsp:nvSpPr>
        <dsp:cNvPr id="0" name=""/>
        <dsp:cNvSpPr/>
      </dsp:nvSpPr>
      <dsp:spPr>
        <a:xfrm>
          <a:off x="879274" y="1041109"/>
          <a:ext cx="991713" cy="991713"/>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es-MX" sz="1700" kern="1200" dirty="0" smtClean="0"/>
            <a:t>ICREA</a:t>
          </a:r>
          <a:endParaRPr lang="es-MX" sz="1700" kern="1200" dirty="0"/>
        </a:p>
      </dsp:txBody>
      <dsp:txXfrm>
        <a:off x="1024507" y="1186342"/>
        <a:ext cx="701247" cy="70124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3658AC-71E3-4E3B-96AF-CACA80E30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39</Pages>
  <Words>12678</Words>
  <Characters>69735</Characters>
  <Application>Microsoft Office Word</Application>
  <DocSecurity>0</DocSecurity>
  <Lines>581</Lines>
  <Paragraphs>164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82249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IVETTE ESPINOSA CEJA</dc:creator>
  <cp:lastModifiedBy>MICHELLE IVETTE ESPINOSA CEJA</cp:lastModifiedBy>
  <cp:revision>3</cp:revision>
  <dcterms:created xsi:type="dcterms:W3CDTF">2015-07-27T15:37:00Z</dcterms:created>
  <dcterms:modified xsi:type="dcterms:W3CDTF">2015-07-27T15:54:00Z</dcterms:modified>
</cp:coreProperties>
</file>