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A55EC3F" w14:textId="0DA53BEA" w:rsidR="00884A6C" w:rsidRDefault="00884A6C" w:rsidP="00F337DB">
      <w:pPr>
        <w:shd w:val="clear" w:color="auto" w:fill="003366"/>
        <w:spacing w:after="0" w:line="240" w:lineRule="auto"/>
        <w:ind w:left="708" w:hanging="708"/>
        <w:jc w:val="center"/>
        <w:outlineLvl w:val="0"/>
        <w:rPr>
          <w:b/>
          <w:color w:val="FFFFFF"/>
          <w:sz w:val="44"/>
        </w:rPr>
      </w:pPr>
      <w:commentRangeStart w:id="0"/>
      <w:commentRangeStart w:id="1"/>
      <w:r>
        <w:rPr>
          <w:noProof/>
          <w:lang w:eastAsia="es-MX"/>
        </w:rPr>
        <w:drawing>
          <wp:inline distT="0" distB="0" distL="0" distR="0" wp14:anchorId="16F828C6" wp14:editId="5754ED2A">
            <wp:extent cx="5612130" cy="780415"/>
            <wp:effectExtent l="0" t="0" r="762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12130" cy="780415"/>
                    </a:xfrm>
                    <a:prstGeom prst="rect">
                      <a:avLst/>
                    </a:prstGeom>
                  </pic:spPr>
                </pic:pic>
              </a:graphicData>
            </a:graphic>
          </wp:inline>
        </w:drawing>
      </w:r>
      <w:commentRangeEnd w:id="0"/>
      <w:r>
        <w:rPr>
          <w:rStyle w:val="CommentReference"/>
        </w:rPr>
        <w:commentReference w:id="0"/>
      </w:r>
      <w:commentRangeEnd w:id="1"/>
      <w:r w:rsidR="00227DB7">
        <w:rPr>
          <w:rStyle w:val="CommentReference"/>
        </w:rPr>
        <w:commentReference w:id="1"/>
      </w:r>
    </w:p>
    <w:p w14:paraId="1DEC2183" w14:textId="234E2E47" w:rsidR="00F337DB" w:rsidRPr="00C27112" w:rsidRDefault="00F337DB" w:rsidP="00F337DB">
      <w:pPr>
        <w:shd w:val="clear" w:color="auto" w:fill="003366"/>
        <w:spacing w:after="0" w:line="240" w:lineRule="auto"/>
        <w:ind w:left="708" w:hanging="708"/>
        <w:jc w:val="center"/>
        <w:outlineLvl w:val="0"/>
        <w:rPr>
          <w:rFonts w:ascii="Arial" w:eastAsia="Times New Roman" w:hAnsi="Arial" w:cs="Arial"/>
          <w:b/>
          <w:bCs/>
          <w:color w:val="FFFFFF"/>
          <w:sz w:val="48"/>
          <w:szCs w:val="20"/>
          <w:lang w:val="es-ES"/>
        </w:rPr>
      </w:pPr>
      <w:r w:rsidRPr="00CB2A50">
        <w:rPr>
          <w:b/>
          <w:color w:val="FFFFFF"/>
          <w:sz w:val="44"/>
        </w:rPr>
        <w:t xml:space="preserve">Tema </w:t>
      </w:r>
      <w:r w:rsidRPr="00CB2A50">
        <w:rPr>
          <w:color w:val="FFFFFF"/>
          <w:sz w:val="44"/>
        </w:rPr>
        <w:t xml:space="preserve"> </w:t>
      </w:r>
      <w:r w:rsidRPr="00CB2A50">
        <w:rPr>
          <w:b/>
          <w:color w:val="FFFFFF"/>
          <w:sz w:val="44"/>
        </w:rPr>
        <w:fldChar w:fldCharType="begin"/>
      </w:r>
      <w:r w:rsidRPr="00CB2A50">
        <w:rPr>
          <w:b/>
          <w:color w:val="FFFFFF"/>
          <w:sz w:val="44"/>
        </w:rPr>
        <w:instrText xml:space="preserve"> AUTONUM  \* Arabic </w:instrText>
      </w:r>
      <w:r w:rsidRPr="00CB2A50">
        <w:rPr>
          <w:b/>
          <w:color w:val="FFFFFF"/>
          <w:sz w:val="44"/>
        </w:rPr>
        <w:fldChar w:fldCharType="end"/>
      </w:r>
      <w:r w:rsidR="00B11E46">
        <w:rPr>
          <w:b/>
          <w:color w:val="FFFFFF"/>
          <w:sz w:val="44"/>
        </w:rPr>
        <w:t xml:space="preserve"> </w:t>
      </w:r>
      <w:r w:rsidR="004F4B32">
        <w:rPr>
          <w:b/>
          <w:color w:val="FFFFFF"/>
          <w:sz w:val="44"/>
        </w:rPr>
        <w:t>Clasificación</w:t>
      </w:r>
      <w:r w:rsidR="00B11E46">
        <w:rPr>
          <w:b/>
          <w:color w:val="FFFFFF"/>
          <w:sz w:val="44"/>
        </w:rPr>
        <w:t xml:space="preserve"> de inmuebles</w:t>
      </w:r>
    </w:p>
    <w:p w14:paraId="06CE5212" w14:textId="77777777" w:rsidR="00F337DB" w:rsidRPr="00CB2A50" w:rsidRDefault="00F337DB" w:rsidP="00F337DB">
      <w:pPr>
        <w:tabs>
          <w:tab w:val="left" w:pos="1014"/>
        </w:tabs>
        <w:rPr>
          <w:rFonts w:ascii="Arial" w:hAnsi="Arial" w:cs="Arial"/>
          <w:b/>
          <w:sz w:val="20"/>
          <w:szCs w:val="20"/>
        </w:rPr>
      </w:pPr>
    </w:p>
    <w:p w14:paraId="342F27D9" w14:textId="77777777" w:rsidR="00F337DB" w:rsidRPr="00CB2A50" w:rsidRDefault="00F337DB" w:rsidP="00F337DB">
      <w:pPr>
        <w:shd w:val="clear" w:color="auto" w:fill="003366"/>
        <w:spacing w:after="0" w:line="240" w:lineRule="auto"/>
        <w:ind w:left="708" w:hanging="708"/>
        <w:outlineLvl w:val="0"/>
        <w:rPr>
          <w:rFonts w:ascii="Arial" w:eastAsia="Times New Roman" w:hAnsi="Arial" w:cs="Arial"/>
          <w:b/>
          <w:bCs/>
          <w:color w:val="FFFFFF"/>
          <w:sz w:val="20"/>
          <w:szCs w:val="20"/>
        </w:rPr>
      </w:pPr>
      <w:r w:rsidRPr="00CB2A50">
        <w:rPr>
          <w:rFonts w:ascii="Arial" w:eastAsia="Times New Roman" w:hAnsi="Arial" w:cs="Arial"/>
          <w:b/>
          <w:bCs/>
          <w:color w:val="FFFFFF"/>
          <w:sz w:val="20"/>
          <w:szCs w:val="20"/>
        </w:rPr>
        <w:t>Contexto del tema 1 (planteamiento inicial)</w:t>
      </w:r>
    </w:p>
    <w:p w14:paraId="1018893A" w14:textId="77777777" w:rsidR="00F337DB" w:rsidRPr="00CB2A50" w:rsidRDefault="00F337DB" w:rsidP="00F337DB">
      <w:pPr>
        <w:pStyle w:val="NoSpacing"/>
        <w:shd w:val="clear" w:color="auto" w:fill="E7E6E6"/>
      </w:pPr>
    </w:p>
    <w:p w14:paraId="18551DEF" w14:textId="77777777" w:rsidR="00F337DB" w:rsidRPr="00CB2A50" w:rsidRDefault="00F337DB" w:rsidP="00F337DB">
      <w:pPr>
        <w:shd w:val="clear" w:color="auto" w:fill="E7E6E6"/>
        <w:rPr>
          <w:rFonts w:ascii="Arial" w:hAnsi="Arial" w:cs="Arial"/>
          <w:sz w:val="20"/>
          <w:szCs w:val="20"/>
        </w:rPr>
      </w:pPr>
      <w:r w:rsidRPr="00CB2A50">
        <w:rPr>
          <w:rFonts w:ascii="Arial" w:hAnsi="Arial" w:cs="Arial"/>
          <w:sz w:val="20"/>
          <w:szCs w:val="20"/>
        </w:rPr>
        <w:t>Describa un caso, situación o historia que contextualice al participante sobre el tema, es decir, presente de manera más práctica el contenido a revisar (tener en cuenta el perfil del participante). Puede tomar como referencia para el desarrollo de esta sección los siguientes ejemplos:</w:t>
      </w:r>
    </w:p>
    <w:p w14:paraId="146A2594" w14:textId="77777777" w:rsidR="00F337DB" w:rsidRPr="00CB2A50" w:rsidRDefault="00F337DB" w:rsidP="00F337DB">
      <w:pPr>
        <w:pStyle w:val="ListParagraph"/>
        <w:numPr>
          <w:ilvl w:val="0"/>
          <w:numId w:val="2"/>
        </w:numPr>
        <w:shd w:val="clear" w:color="auto" w:fill="E7E6E6"/>
        <w:rPr>
          <w:rFonts w:ascii="Arial" w:hAnsi="Arial" w:cs="Arial"/>
          <w:sz w:val="20"/>
          <w:szCs w:val="20"/>
        </w:rPr>
      </w:pPr>
      <w:r w:rsidRPr="00CB2A50">
        <w:rPr>
          <w:rFonts w:ascii="Arial" w:hAnsi="Arial" w:cs="Arial"/>
          <w:sz w:val="20"/>
          <w:szCs w:val="20"/>
        </w:rPr>
        <w:t>Anécdota</w:t>
      </w:r>
    </w:p>
    <w:p w14:paraId="47306ABE" w14:textId="77777777" w:rsidR="00F337DB" w:rsidRPr="00CB2A50" w:rsidRDefault="00F337DB" w:rsidP="00F337DB">
      <w:pPr>
        <w:pStyle w:val="ListParagraph"/>
        <w:numPr>
          <w:ilvl w:val="0"/>
          <w:numId w:val="2"/>
        </w:numPr>
        <w:shd w:val="clear" w:color="auto" w:fill="E7E6E6"/>
        <w:rPr>
          <w:rFonts w:ascii="Arial" w:hAnsi="Arial" w:cs="Arial"/>
          <w:sz w:val="20"/>
          <w:szCs w:val="20"/>
        </w:rPr>
      </w:pPr>
      <w:r w:rsidRPr="00CB2A50">
        <w:rPr>
          <w:rFonts w:ascii="Arial" w:hAnsi="Arial" w:cs="Arial"/>
          <w:sz w:val="20"/>
          <w:szCs w:val="20"/>
        </w:rPr>
        <w:t>Historia</w:t>
      </w:r>
    </w:p>
    <w:p w14:paraId="277BDBE8" w14:textId="77777777" w:rsidR="00F337DB" w:rsidRPr="00CB2A50" w:rsidRDefault="00F337DB" w:rsidP="00F337DB">
      <w:pPr>
        <w:pStyle w:val="ListParagraph"/>
        <w:numPr>
          <w:ilvl w:val="0"/>
          <w:numId w:val="2"/>
        </w:numPr>
        <w:shd w:val="clear" w:color="auto" w:fill="E7E6E6"/>
        <w:rPr>
          <w:rFonts w:ascii="Arial" w:hAnsi="Arial" w:cs="Arial"/>
          <w:sz w:val="20"/>
          <w:szCs w:val="20"/>
        </w:rPr>
      </w:pPr>
      <w:r w:rsidRPr="00CB2A50">
        <w:rPr>
          <w:rFonts w:ascii="Arial" w:hAnsi="Arial" w:cs="Arial"/>
          <w:sz w:val="20"/>
          <w:szCs w:val="20"/>
        </w:rPr>
        <w:t>Narrativa</w:t>
      </w:r>
    </w:p>
    <w:p w14:paraId="55B027CD" w14:textId="77777777" w:rsidR="00F337DB" w:rsidRPr="00CB2A50" w:rsidRDefault="00F337DB" w:rsidP="00F337DB">
      <w:pPr>
        <w:pStyle w:val="ListParagraph"/>
        <w:numPr>
          <w:ilvl w:val="0"/>
          <w:numId w:val="2"/>
        </w:numPr>
        <w:shd w:val="clear" w:color="auto" w:fill="E7E6E6"/>
        <w:rPr>
          <w:rFonts w:ascii="Arial" w:hAnsi="Arial" w:cs="Arial"/>
          <w:sz w:val="20"/>
          <w:szCs w:val="20"/>
        </w:rPr>
      </w:pPr>
      <w:r w:rsidRPr="00CB2A50">
        <w:rPr>
          <w:rFonts w:ascii="Arial" w:hAnsi="Arial" w:cs="Arial"/>
          <w:sz w:val="20"/>
          <w:szCs w:val="20"/>
        </w:rPr>
        <w:t>Entrevista</w:t>
      </w:r>
    </w:p>
    <w:p w14:paraId="61F3B91D" w14:textId="77777777" w:rsidR="00F337DB" w:rsidRPr="00CB2A50" w:rsidRDefault="00F337DB" w:rsidP="00F337DB">
      <w:pPr>
        <w:pStyle w:val="ListParagraph"/>
        <w:numPr>
          <w:ilvl w:val="0"/>
          <w:numId w:val="2"/>
        </w:numPr>
        <w:shd w:val="clear" w:color="auto" w:fill="E7E6E6"/>
        <w:rPr>
          <w:rFonts w:ascii="Arial" w:hAnsi="Arial" w:cs="Arial"/>
          <w:sz w:val="20"/>
          <w:szCs w:val="20"/>
        </w:rPr>
      </w:pPr>
      <w:r w:rsidRPr="00CB2A50">
        <w:rPr>
          <w:rFonts w:ascii="Arial" w:hAnsi="Arial" w:cs="Arial"/>
          <w:sz w:val="20"/>
          <w:szCs w:val="20"/>
        </w:rPr>
        <w:t>Situación o caso</w:t>
      </w:r>
    </w:p>
    <w:p w14:paraId="5E117EFA" w14:textId="77777777" w:rsidR="00F337DB" w:rsidRPr="00CB2A50" w:rsidRDefault="00F337DB" w:rsidP="00F337DB">
      <w:pPr>
        <w:shd w:val="clear" w:color="auto" w:fill="E7E6E6"/>
        <w:rPr>
          <w:rFonts w:ascii="Arial" w:hAnsi="Arial" w:cs="Arial"/>
          <w:sz w:val="20"/>
          <w:szCs w:val="20"/>
        </w:rPr>
      </w:pPr>
      <w:r w:rsidRPr="00CB2A50">
        <w:rPr>
          <w:rFonts w:ascii="Arial" w:hAnsi="Arial" w:cs="Arial"/>
          <w:sz w:val="20"/>
          <w:szCs w:val="20"/>
        </w:rPr>
        <w:t xml:space="preserve">La estructura que esta sección debe presentar es la siguiente: </w:t>
      </w:r>
    </w:p>
    <w:p w14:paraId="604116CF" w14:textId="77777777" w:rsidR="00F337DB" w:rsidRPr="00CB2A50" w:rsidRDefault="00F337DB" w:rsidP="00326094">
      <w:pPr>
        <w:pStyle w:val="ListParagraph"/>
        <w:numPr>
          <w:ilvl w:val="0"/>
          <w:numId w:val="5"/>
        </w:numPr>
        <w:shd w:val="clear" w:color="auto" w:fill="E7E6E6"/>
        <w:rPr>
          <w:rFonts w:ascii="Arial" w:hAnsi="Arial" w:cs="Arial"/>
          <w:sz w:val="20"/>
          <w:szCs w:val="20"/>
        </w:rPr>
      </w:pPr>
      <w:r w:rsidRPr="00CB2A50">
        <w:rPr>
          <w:rFonts w:ascii="Arial" w:hAnsi="Arial" w:cs="Arial"/>
          <w:sz w:val="20"/>
          <w:szCs w:val="20"/>
        </w:rPr>
        <w:t>Título de la anécdota o historia (que sea atractivo y llame la atención del participante)</w:t>
      </w:r>
    </w:p>
    <w:p w14:paraId="3C14E2CF" w14:textId="77777777" w:rsidR="00F337DB" w:rsidRPr="00CB2A50" w:rsidRDefault="00F337DB" w:rsidP="00326094">
      <w:pPr>
        <w:pStyle w:val="ListParagraph"/>
        <w:numPr>
          <w:ilvl w:val="0"/>
          <w:numId w:val="5"/>
        </w:numPr>
        <w:shd w:val="clear" w:color="auto" w:fill="E7E6E6"/>
        <w:rPr>
          <w:rFonts w:ascii="Arial" w:hAnsi="Arial" w:cs="Arial"/>
          <w:sz w:val="20"/>
          <w:szCs w:val="20"/>
        </w:rPr>
      </w:pPr>
      <w:r w:rsidRPr="00CB2A50">
        <w:rPr>
          <w:rFonts w:ascii="Arial" w:hAnsi="Arial" w:cs="Arial"/>
          <w:sz w:val="20"/>
          <w:szCs w:val="20"/>
        </w:rPr>
        <w:t>Desarrollo de la anécdota o historia.</w:t>
      </w:r>
    </w:p>
    <w:p w14:paraId="084DF05A" w14:textId="77777777" w:rsidR="00F337DB" w:rsidRPr="00FD4376" w:rsidRDefault="00F337DB" w:rsidP="00326094">
      <w:pPr>
        <w:pStyle w:val="ListParagraph"/>
        <w:numPr>
          <w:ilvl w:val="0"/>
          <w:numId w:val="5"/>
        </w:numPr>
        <w:shd w:val="clear" w:color="auto" w:fill="E7E6E6"/>
        <w:rPr>
          <w:rFonts w:ascii="Arial" w:hAnsi="Arial" w:cs="Arial"/>
          <w:sz w:val="20"/>
          <w:szCs w:val="20"/>
        </w:rPr>
      </w:pPr>
      <w:r w:rsidRPr="00CB2A50">
        <w:rPr>
          <w:rFonts w:ascii="Arial" w:hAnsi="Arial" w:cs="Arial"/>
          <w:sz w:val="20"/>
          <w:szCs w:val="20"/>
        </w:rPr>
        <w:t>Preguntas detonadoras o de reflexión acerca de la historia.</w:t>
      </w:r>
    </w:p>
    <w:tbl>
      <w:tblPr>
        <w:tblpPr w:leftFromText="141" w:rightFromText="141" w:vertAnchor="text" w:horzAnchor="margin"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8"/>
      </w:tblGrid>
      <w:tr w:rsidR="00F337DB" w:rsidRPr="00C27112" w14:paraId="08AE993B" w14:textId="77777777" w:rsidTr="00154EAA">
        <w:tc>
          <w:tcPr>
            <w:tcW w:w="8828" w:type="dxa"/>
          </w:tcPr>
          <w:p w14:paraId="74777C68" w14:textId="2F53758B" w:rsidR="00F337DB" w:rsidRPr="00A751C6" w:rsidRDefault="00B11E46" w:rsidP="007D7241">
            <w:pPr>
              <w:spacing w:after="0" w:line="240" w:lineRule="auto"/>
              <w:jc w:val="center"/>
              <w:rPr>
                <w:rFonts w:ascii="Arial" w:hAnsi="Arial" w:cs="Arial"/>
                <w:b/>
                <w:sz w:val="20"/>
                <w:szCs w:val="20"/>
                <w:lang w:val="es-ES"/>
              </w:rPr>
            </w:pPr>
            <w:r>
              <w:rPr>
                <w:rFonts w:ascii="Arial" w:hAnsi="Arial" w:cs="Arial"/>
                <w:b/>
                <w:sz w:val="20"/>
                <w:szCs w:val="20"/>
                <w:lang w:val="es-ES"/>
              </w:rPr>
              <w:t>El inversionista</w:t>
            </w:r>
          </w:p>
          <w:p w14:paraId="26EC9147" w14:textId="34E5C293" w:rsidR="00F337DB" w:rsidRDefault="00C5280B" w:rsidP="00154EAA">
            <w:pPr>
              <w:spacing w:after="0" w:line="240" w:lineRule="auto"/>
              <w:rPr>
                <w:rFonts w:ascii="Arial" w:hAnsi="Arial" w:cs="Arial"/>
                <w:sz w:val="20"/>
                <w:szCs w:val="20"/>
                <w:lang w:val="es-ES"/>
              </w:rPr>
            </w:pPr>
            <w:r>
              <w:rPr>
                <w:rStyle w:val="CommentReference"/>
              </w:rPr>
              <w:commentReference w:id="2"/>
            </w:r>
          </w:p>
          <w:p w14:paraId="69D85570" w14:textId="6D664416" w:rsidR="00447E22" w:rsidRDefault="007D7241" w:rsidP="007D7241">
            <w:pPr>
              <w:spacing w:after="0" w:line="240" w:lineRule="auto"/>
              <w:rPr>
                <w:rFonts w:ascii="Arial" w:hAnsi="Arial" w:cs="Arial"/>
                <w:sz w:val="20"/>
                <w:szCs w:val="20"/>
                <w:lang w:val="es-ES"/>
              </w:rPr>
            </w:pPr>
            <w:r>
              <w:rPr>
                <w:noProof/>
                <w:lang w:eastAsia="es-MX"/>
              </w:rPr>
              <w:drawing>
                <wp:anchor distT="0" distB="0" distL="114300" distR="114300" simplePos="0" relativeHeight="251660288" behindDoc="0" locked="0" layoutInCell="1" allowOverlap="1" wp14:anchorId="277261C6" wp14:editId="32218384">
                  <wp:simplePos x="0" y="0"/>
                  <wp:positionH relativeFrom="column">
                    <wp:posOffset>-4445</wp:posOffset>
                  </wp:positionH>
                  <wp:positionV relativeFrom="paragraph">
                    <wp:posOffset>17780</wp:posOffset>
                  </wp:positionV>
                  <wp:extent cx="1510030" cy="2171700"/>
                  <wp:effectExtent l="0" t="0" r="0" b="0"/>
                  <wp:wrapSquare wrapText="bothSides"/>
                  <wp:docPr id="1" name="Picture 1" descr="house money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use money : Foto de stock"/>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1003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4F4B32">
              <w:rPr>
                <w:rFonts w:ascii="Arial" w:hAnsi="Arial" w:cs="Arial"/>
                <w:sz w:val="20"/>
                <w:szCs w:val="20"/>
                <w:lang w:val="es-ES"/>
              </w:rPr>
              <w:t>Parecería</w:t>
            </w:r>
            <w:r w:rsidR="0067303A">
              <w:rPr>
                <w:rFonts w:ascii="Arial" w:hAnsi="Arial" w:cs="Arial"/>
                <w:sz w:val="20"/>
                <w:szCs w:val="20"/>
                <w:lang w:val="es-ES"/>
              </w:rPr>
              <w:t xml:space="preserve"> algo sencillo cuando se habla de clasificar inmuebles, pero imaginen que trabajan para un gran consorcio inmobiliario, y fueras reclutado para un programa nuevo de la empresa</w:t>
            </w:r>
            <w:r w:rsidR="00447E22">
              <w:rPr>
                <w:rFonts w:ascii="Arial" w:hAnsi="Arial" w:cs="Arial"/>
                <w:sz w:val="20"/>
                <w:szCs w:val="20"/>
                <w:lang w:val="es-ES"/>
              </w:rPr>
              <w:t xml:space="preserve"> que te acaba de dar la oportunidad de tu primer empleo y</w:t>
            </w:r>
            <w:r w:rsidR="0067303A">
              <w:rPr>
                <w:rFonts w:ascii="Arial" w:hAnsi="Arial" w:cs="Arial"/>
                <w:sz w:val="20"/>
                <w:szCs w:val="20"/>
                <w:lang w:val="es-ES"/>
              </w:rPr>
              <w:t xml:space="preserve"> en la cual se integrara un grupo de profesionales los cuales serán encomendados a encontrar nuevas oportunidades en</w:t>
            </w:r>
            <w:r w:rsidR="00447E22">
              <w:rPr>
                <w:rFonts w:ascii="Arial" w:hAnsi="Arial" w:cs="Arial"/>
                <w:sz w:val="20"/>
                <w:szCs w:val="20"/>
                <w:lang w:val="es-ES"/>
              </w:rPr>
              <w:t xml:space="preserve"> el mercado inmobi</w:t>
            </w:r>
            <w:r w:rsidR="0067303A">
              <w:rPr>
                <w:rFonts w:ascii="Arial" w:hAnsi="Arial" w:cs="Arial"/>
                <w:sz w:val="20"/>
                <w:szCs w:val="20"/>
                <w:lang w:val="es-ES"/>
              </w:rPr>
              <w:t>liario. Tal vez te preguntarías</w:t>
            </w:r>
            <w:r w:rsidR="00447E22">
              <w:rPr>
                <w:rFonts w:ascii="Arial" w:hAnsi="Arial" w:cs="Arial"/>
                <w:sz w:val="20"/>
                <w:szCs w:val="20"/>
                <w:lang w:val="es-ES"/>
              </w:rPr>
              <w:t xml:space="preserve">, ¿Que puedo aportar yo teniendo poca o nula experiencia en esto?, ciertamente en este grupo no </w:t>
            </w:r>
            <w:r w:rsidR="004F4B32">
              <w:rPr>
                <w:rFonts w:ascii="Arial" w:hAnsi="Arial" w:cs="Arial"/>
                <w:sz w:val="20"/>
                <w:szCs w:val="20"/>
                <w:lang w:val="es-ES"/>
              </w:rPr>
              <w:t>estás</w:t>
            </w:r>
            <w:r w:rsidR="00447E22">
              <w:rPr>
                <w:rFonts w:ascii="Arial" w:hAnsi="Arial" w:cs="Arial"/>
                <w:sz w:val="20"/>
                <w:szCs w:val="20"/>
                <w:lang w:val="es-ES"/>
              </w:rPr>
              <w:t xml:space="preserve"> solo, se han conjuntado personajes con diferentes perfiles y experiencias y seguramente estarán pensando en ti como la fuente de aportación de ideas frescas, nuevas, posiblemente pensaron en ti como el posible usuario de prueba, o tal vez simplemente quieren aprovechar la perspectiva de alguien que se encuentre completamente fuera del medio inmobiliario.</w:t>
            </w:r>
          </w:p>
          <w:p w14:paraId="1F2ECC1F" w14:textId="4B05E159" w:rsidR="00C5280B" w:rsidRDefault="00447E22" w:rsidP="007D7241">
            <w:pPr>
              <w:spacing w:after="0" w:line="240" w:lineRule="auto"/>
              <w:rPr>
                <w:rFonts w:ascii="Arial" w:hAnsi="Arial" w:cs="Arial"/>
                <w:sz w:val="20"/>
                <w:szCs w:val="20"/>
                <w:lang w:val="es-ES"/>
              </w:rPr>
            </w:pPr>
            <w:r>
              <w:rPr>
                <w:rFonts w:ascii="Arial" w:hAnsi="Arial" w:cs="Arial"/>
                <w:sz w:val="20"/>
                <w:szCs w:val="20"/>
                <w:lang w:val="es-ES"/>
              </w:rPr>
              <w:t>Desde esa perspectiva, ¿</w:t>
            </w:r>
            <w:r w:rsidR="007D7241">
              <w:rPr>
                <w:rFonts w:ascii="Arial" w:hAnsi="Arial" w:cs="Arial"/>
                <w:sz w:val="20"/>
                <w:szCs w:val="20"/>
                <w:lang w:val="es-ES"/>
              </w:rPr>
              <w:t>Cuál</w:t>
            </w:r>
            <w:r>
              <w:rPr>
                <w:rFonts w:ascii="Arial" w:hAnsi="Arial" w:cs="Arial"/>
                <w:sz w:val="20"/>
                <w:szCs w:val="20"/>
                <w:lang w:val="es-ES"/>
              </w:rPr>
              <w:t xml:space="preserve"> </w:t>
            </w:r>
            <w:r w:rsidR="004F4B32">
              <w:rPr>
                <w:rFonts w:ascii="Arial" w:hAnsi="Arial" w:cs="Arial"/>
                <w:sz w:val="20"/>
                <w:szCs w:val="20"/>
                <w:lang w:val="es-ES"/>
              </w:rPr>
              <w:t>sería</w:t>
            </w:r>
            <w:r w:rsidR="007D7241">
              <w:rPr>
                <w:rFonts w:ascii="Arial" w:hAnsi="Arial" w:cs="Arial"/>
                <w:sz w:val="20"/>
                <w:szCs w:val="20"/>
                <w:lang w:val="es-ES"/>
              </w:rPr>
              <w:t xml:space="preserve"> tu primer cuestionamiento?</w:t>
            </w:r>
            <w:r>
              <w:rPr>
                <w:rFonts w:ascii="Arial" w:hAnsi="Arial" w:cs="Arial"/>
                <w:sz w:val="20"/>
                <w:szCs w:val="20"/>
                <w:lang w:val="es-ES"/>
              </w:rPr>
              <w:t xml:space="preserve"> </w:t>
            </w:r>
            <w:r w:rsidR="00B11E46">
              <w:rPr>
                <w:rFonts w:ascii="Arial" w:hAnsi="Arial" w:cs="Arial"/>
                <w:sz w:val="20"/>
                <w:szCs w:val="20"/>
                <w:lang w:val="es-ES"/>
              </w:rPr>
              <w:t xml:space="preserve">¿Cómo te documentarias para participar en este proyecto? </w:t>
            </w:r>
            <w:r>
              <w:rPr>
                <w:rFonts w:ascii="Arial" w:hAnsi="Arial" w:cs="Arial"/>
                <w:sz w:val="20"/>
                <w:szCs w:val="20"/>
                <w:lang w:val="es-ES"/>
              </w:rPr>
              <w:t>¿</w:t>
            </w:r>
            <w:r w:rsidR="007D7241">
              <w:rPr>
                <w:rFonts w:ascii="Arial" w:hAnsi="Arial" w:cs="Arial"/>
                <w:sz w:val="20"/>
                <w:szCs w:val="20"/>
                <w:lang w:val="es-ES"/>
              </w:rPr>
              <w:t>Tienes idea que es un inmueble?</w:t>
            </w:r>
            <w:r>
              <w:rPr>
                <w:rFonts w:ascii="Arial" w:hAnsi="Arial" w:cs="Arial"/>
                <w:sz w:val="20"/>
                <w:szCs w:val="20"/>
                <w:lang w:val="es-ES"/>
              </w:rPr>
              <w:t xml:space="preserve"> ¿Cuáles son los tipos de inmuebles en los que</w:t>
            </w:r>
            <w:r w:rsidR="007D7241">
              <w:rPr>
                <w:rFonts w:ascii="Arial" w:hAnsi="Arial" w:cs="Arial"/>
                <w:sz w:val="20"/>
                <w:szCs w:val="20"/>
                <w:lang w:val="es-ES"/>
              </w:rPr>
              <w:t xml:space="preserve"> invierten las desarrolladoras?</w:t>
            </w:r>
            <w:r>
              <w:rPr>
                <w:rFonts w:ascii="Arial" w:hAnsi="Arial" w:cs="Arial"/>
                <w:sz w:val="20"/>
                <w:szCs w:val="20"/>
                <w:lang w:val="es-ES"/>
              </w:rPr>
              <w:t xml:space="preserve"> </w:t>
            </w:r>
            <w:r w:rsidR="00B11E46">
              <w:rPr>
                <w:rFonts w:ascii="Arial" w:hAnsi="Arial" w:cs="Arial"/>
                <w:sz w:val="20"/>
                <w:szCs w:val="20"/>
                <w:lang w:val="es-ES"/>
              </w:rPr>
              <w:t>¿Cómo se clasifican estos? Ciertamente conocer las características que definen a un inmueble, ya sea por su uso, diseño o tamaño, es un buen comienzo para ponerte en contexto y empezar una participación enriquecedora en tan notable oportunidad.</w:t>
            </w:r>
          </w:p>
          <w:p w14:paraId="581A5A79" w14:textId="3BA2F08B" w:rsidR="00CD12A4" w:rsidRDefault="00CD12A4" w:rsidP="00C5280B">
            <w:pPr>
              <w:spacing w:after="0" w:line="240" w:lineRule="auto"/>
              <w:jc w:val="both"/>
              <w:rPr>
                <w:rFonts w:ascii="Arial" w:hAnsi="Arial" w:cs="Arial"/>
                <w:sz w:val="20"/>
                <w:szCs w:val="20"/>
                <w:lang w:val="es-ES"/>
              </w:rPr>
            </w:pPr>
            <w:r>
              <w:rPr>
                <w:rFonts w:ascii="Arial" w:hAnsi="Arial" w:cs="Arial"/>
                <w:noProof/>
                <w:sz w:val="20"/>
                <w:szCs w:val="20"/>
                <w:lang w:eastAsia="es-MX"/>
              </w:rPr>
              <mc:AlternateContent>
                <mc:Choice Requires="wps">
                  <w:drawing>
                    <wp:anchor distT="0" distB="0" distL="114300" distR="114300" simplePos="0" relativeHeight="251711488" behindDoc="0" locked="0" layoutInCell="1" allowOverlap="1" wp14:anchorId="43BCBF74" wp14:editId="05ED3930">
                      <wp:simplePos x="0" y="0"/>
                      <wp:positionH relativeFrom="column">
                        <wp:posOffset>38735</wp:posOffset>
                      </wp:positionH>
                      <wp:positionV relativeFrom="paragraph">
                        <wp:posOffset>56515</wp:posOffset>
                      </wp:positionV>
                      <wp:extent cx="5381625" cy="1456661"/>
                      <wp:effectExtent l="0" t="0" r="28575" b="10795"/>
                      <wp:wrapNone/>
                      <wp:docPr id="63" name="Rectángulo redondeado 10"/>
                      <wp:cNvGraphicFramePr/>
                      <a:graphic xmlns:a="http://schemas.openxmlformats.org/drawingml/2006/main">
                        <a:graphicData uri="http://schemas.microsoft.com/office/word/2010/wordprocessingShape">
                          <wps:wsp>
                            <wps:cNvSpPr/>
                            <wps:spPr>
                              <a:xfrm>
                                <a:off x="0" y="0"/>
                                <a:ext cx="5381625" cy="1456661"/>
                              </a:xfrm>
                              <a:prstGeom prst="roundRect">
                                <a:avLst>
                                  <a:gd name="adj" fmla="val 9625"/>
                                </a:avLst>
                              </a:prstGeom>
                              <a:solidFill>
                                <a:srgbClr val="FFC000"/>
                              </a:solidFill>
                              <a:ln>
                                <a:solidFill>
                                  <a:schemeClr val="accent6">
                                    <a:lumMod val="75000"/>
                                  </a:schemeClr>
                                </a:solidFill>
                              </a:ln>
                            </wps:spPr>
                            <wps:style>
                              <a:lnRef idx="2">
                                <a:schemeClr val="accent1"/>
                              </a:lnRef>
                              <a:fillRef idx="1">
                                <a:schemeClr val="lt1"/>
                              </a:fillRef>
                              <a:effectRef idx="0">
                                <a:schemeClr val="accent1"/>
                              </a:effectRef>
                              <a:fontRef idx="minor">
                                <a:schemeClr val="dk1"/>
                              </a:fontRef>
                            </wps:style>
                            <wps:txbx>
                              <w:txbxContent>
                                <w:p w14:paraId="5EF27415" w14:textId="713924AE" w:rsidR="00B4529F" w:rsidRPr="001F5BF8" w:rsidRDefault="00B4529F" w:rsidP="001F5BF8">
                                  <w:pPr>
                                    <w:spacing w:after="0" w:line="240" w:lineRule="auto"/>
                                    <w:jc w:val="center"/>
                                    <w:rPr>
                                      <w:rFonts w:ascii="Arial" w:hAnsi="Arial" w:cs="Arial"/>
                                      <w:color w:val="FFFFFF" w:themeColor="background1"/>
                                      <w:sz w:val="20"/>
                                      <w:szCs w:val="20"/>
                                      <w:lang w:val="es-ES"/>
                                    </w:rPr>
                                  </w:pPr>
                                  <w:r w:rsidRPr="001F5BF8">
                                    <w:rPr>
                                      <w:rFonts w:ascii="Arial" w:hAnsi="Arial" w:cs="Arial"/>
                                      <w:b/>
                                      <w:color w:val="FFFFFF" w:themeColor="background1"/>
                                      <w:sz w:val="20"/>
                                      <w:szCs w:val="20"/>
                                      <w:lang w:val="es-ES"/>
                                    </w:rPr>
                                    <w:t>Los bienes inmuebles están clasificados principalmente por el uso u operación para el cual son construidos</w:t>
                                  </w:r>
                                  <w:r w:rsidRPr="001F5BF8">
                                    <w:rPr>
                                      <w:rFonts w:ascii="Arial" w:hAnsi="Arial" w:cs="Arial"/>
                                      <w:color w:val="FFFFFF" w:themeColor="background1"/>
                                      <w:sz w:val="20"/>
                                      <w:szCs w:val="20"/>
                                      <w:lang w:val="es-ES"/>
                                    </w:rPr>
                                    <w:t>.</w:t>
                                  </w:r>
                                </w:p>
                                <w:p w14:paraId="2D839914" w14:textId="77777777" w:rsidR="00B4529F" w:rsidRPr="001F5BF8" w:rsidRDefault="00B4529F" w:rsidP="007D7241">
                                  <w:pPr>
                                    <w:spacing w:after="0" w:line="240" w:lineRule="auto"/>
                                    <w:rPr>
                                      <w:rFonts w:ascii="Arial" w:hAnsi="Arial" w:cs="Arial"/>
                                      <w:color w:val="FFFFFF" w:themeColor="background1"/>
                                      <w:sz w:val="20"/>
                                      <w:szCs w:val="20"/>
                                      <w:lang w:val="es-ES"/>
                                    </w:rPr>
                                  </w:pPr>
                                </w:p>
                                <w:p w14:paraId="38410D6A" w14:textId="3099FF95" w:rsidR="00B4529F" w:rsidRPr="001F5BF8" w:rsidRDefault="00B4529F" w:rsidP="007D7241">
                                  <w:pPr>
                                    <w:spacing w:after="0" w:line="240" w:lineRule="auto"/>
                                    <w:rPr>
                                      <w:rFonts w:ascii="Arial" w:hAnsi="Arial" w:cs="Arial"/>
                                      <w:b/>
                                      <w:color w:val="FFFFFF" w:themeColor="background1"/>
                                      <w:sz w:val="20"/>
                                      <w:szCs w:val="20"/>
                                      <w:lang w:val="es-ES"/>
                                    </w:rPr>
                                  </w:pPr>
                                  <w:r w:rsidRPr="001F5BF8">
                                    <w:rPr>
                                      <w:rFonts w:ascii="Arial" w:hAnsi="Arial" w:cs="Arial"/>
                                      <w:color w:val="FFFFFF" w:themeColor="background1"/>
                                      <w:sz w:val="20"/>
                                      <w:szCs w:val="20"/>
                                      <w:lang w:val="es-ES"/>
                                    </w:rPr>
                                    <w:t>Piensa ahora cual es el uso que le damos a las edificaciones a tu alrededor.</w:t>
                                  </w:r>
                                </w:p>
                                <w:p w14:paraId="5B4FCD88" w14:textId="77777777" w:rsidR="00B4529F" w:rsidRPr="001F5BF8" w:rsidRDefault="00B4529F" w:rsidP="007D7241">
                                  <w:pPr>
                                    <w:spacing w:after="0" w:line="240" w:lineRule="auto"/>
                                    <w:rPr>
                                      <w:rFonts w:ascii="Arial" w:hAnsi="Arial" w:cs="Arial"/>
                                      <w:color w:val="FFFFFF" w:themeColor="background1"/>
                                      <w:sz w:val="20"/>
                                      <w:szCs w:val="20"/>
                                      <w:lang w:val="es-ES"/>
                                    </w:rPr>
                                  </w:pPr>
                                  <w:r w:rsidRPr="001F5BF8">
                                    <w:rPr>
                                      <w:rFonts w:ascii="Arial" w:hAnsi="Arial" w:cs="Arial"/>
                                      <w:color w:val="FFFFFF" w:themeColor="background1"/>
                                      <w:sz w:val="20"/>
                                      <w:szCs w:val="20"/>
                                      <w:lang w:val="es-ES"/>
                                    </w:rPr>
                                    <w:t xml:space="preserve">El acomodo o agrupación que se le da a los inmuebles dentro de los polos urbanos determina el potencial de desarrollo de las ciudades y a su vez el nivel de vida de sus habitantes. Es por eso que es importante para las oficinas de desarrollo urbano acotar las características de cada inmueble autorizado a partir de su uso y capacidades. </w:t>
                                  </w:r>
                                </w:p>
                                <w:p w14:paraId="6AE13E4E" w14:textId="77777777" w:rsidR="00B4529F" w:rsidRPr="00C5280B" w:rsidRDefault="00B4529F" w:rsidP="00C5280B">
                                  <w:pPr>
                                    <w:jc w:val="center"/>
                                    <w:rPr>
                                      <w:color w:val="FFFFFF" w:themeColor="background1"/>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BCBF74" id="Rectángulo redondeado 10" o:spid="_x0000_s1026" style="position:absolute;left:0;text-align:left;margin-left:3.05pt;margin-top:4.45pt;width:423.75pt;height:114.7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" fillcolor="#ffc000" strokecolor="#538135 [2409]" strokeweight="1pt">
                      <v:stroke joinstyle="miter"/>
                      <v:textbox>
                        <w:txbxContent>
                          <w:p w14:paraId="5EF27415" w14:textId="713924AE" w:rsidR="00B4529F" w:rsidRPr="001F5BF8" w:rsidRDefault="00B4529F" w:rsidP="001F5BF8">
                            <w:pPr>
                              <w:spacing w:after="0" w:line="240" w:lineRule="auto"/>
                              <w:jc w:val="center"/>
                              <w:rPr>
                                <w:rFonts w:ascii="Arial" w:hAnsi="Arial" w:cs="Arial"/>
                                <w:color w:val="FFFFFF" w:themeColor="background1"/>
                                <w:sz w:val="20"/>
                                <w:szCs w:val="20"/>
                                <w:lang w:val="es-ES"/>
                              </w:rPr>
                            </w:pPr>
                            <w:r w:rsidRPr="001F5BF8">
                              <w:rPr>
                                <w:rFonts w:ascii="Arial" w:hAnsi="Arial" w:cs="Arial"/>
                                <w:b/>
                                <w:color w:val="FFFFFF" w:themeColor="background1"/>
                                <w:sz w:val="20"/>
                                <w:szCs w:val="20"/>
                                <w:lang w:val="es-ES"/>
                              </w:rPr>
                              <w:t>Los bienes inmuebles están clasificados principalmente por el uso u operación para el cual son construidos</w:t>
                            </w:r>
                            <w:r w:rsidRPr="001F5BF8">
                              <w:rPr>
                                <w:rFonts w:ascii="Arial" w:hAnsi="Arial" w:cs="Arial"/>
                                <w:color w:val="FFFFFF" w:themeColor="background1"/>
                                <w:sz w:val="20"/>
                                <w:szCs w:val="20"/>
                                <w:lang w:val="es-ES"/>
                              </w:rPr>
                              <w:t>.</w:t>
                            </w:r>
                          </w:p>
                          <w:p w14:paraId="2D839914" w14:textId="77777777" w:rsidR="00B4529F" w:rsidRPr="001F5BF8" w:rsidRDefault="00B4529F" w:rsidP="007D7241">
                            <w:pPr>
                              <w:spacing w:after="0" w:line="240" w:lineRule="auto"/>
                              <w:rPr>
                                <w:rFonts w:ascii="Arial" w:hAnsi="Arial" w:cs="Arial"/>
                                <w:color w:val="FFFFFF" w:themeColor="background1"/>
                                <w:sz w:val="20"/>
                                <w:szCs w:val="20"/>
                                <w:lang w:val="es-ES"/>
                              </w:rPr>
                            </w:pPr>
                          </w:p>
                          <w:p w14:paraId="38410D6A" w14:textId="3099FF95" w:rsidR="00B4529F" w:rsidRPr="001F5BF8" w:rsidRDefault="00B4529F" w:rsidP="007D7241">
                            <w:pPr>
                              <w:spacing w:after="0" w:line="240" w:lineRule="auto"/>
                              <w:rPr>
                                <w:rFonts w:ascii="Arial" w:hAnsi="Arial" w:cs="Arial"/>
                                <w:b/>
                                <w:color w:val="FFFFFF" w:themeColor="background1"/>
                                <w:sz w:val="20"/>
                                <w:szCs w:val="20"/>
                                <w:lang w:val="es-ES"/>
                              </w:rPr>
                            </w:pPr>
                            <w:r w:rsidRPr="001F5BF8">
                              <w:rPr>
                                <w:rFonts w:ascii="Arial" w:hAnsi="Arial" w:cs="Arial"/>
                                <w:color w:val="FFFFFF" w:themeColor="background1"/>
                                <w:sz w:val="20"/>
                                <w:szCs w:val="20"/>
                                <w:lang w:val="es-ES"/>
                              </w:rPr>
                              <w:t>Piensa ahora cual es el uso que le damos a las edificaciones a tu alrededor.</w:t>
                            </w:r>
                          </w:p>
                          <w:p w14:paraId="5B4FCD88" w14:textId="77777777" w:rsidR="00B4529F" w:rsidRPr="001F5BF8" w:rsidRDefault="00B4529F" w:rsidP="007D7241">
                            <w:pPr>
                              <w:spacing w:after="0" w:line="240" w:lineRule="auto"/>
                              <w:rPr>
                                <w:rFonts w:ascii="Arial" w:hAnsi="Arial" w:cs="Arial"/>
                                <w:color w:val="FFFFFF" w:themeColor="background1"/>
                                <w:sz w:val="20"/>
                                <w:szCs w:val="20"/>
                                <w:lang w:val="es-ES"/>
                              </w:rPr>
                            </w:pPr>
                            <w:r w:rsidRPr="001F5BF8">
                              <w:rPr>
                                <w:rFonts w:ascii="Arial" w:hAnsi="Arial" w:cs="Arial"/>
                                <w:color w:val="FFFFFF" w:themeColor="background1"/>
                                <w:sz w:val="20"/>
                                <w:szCs w:val="20"/>
                                <w:lang w:val="es-ES"/>
                              </w:rPr>
                              <w:t xml:space="preserve">El acomodo o agrupación que se le da a los inmuebles dentro de los polos urbanos determina el potencial de desarrollo de las ciudades y a su vez el nivel de vida de sus habitantes. Es por eso que es importante para las oficinas de desarrollo urbano acotar las características de cada inmueble autorizado a partir de su uso y capacidades. </w:t>
                            </w:r>
                          </w:p>
                          <w:p w14:paraId="6AE13E4E" w14:textId="77777777" w:rsidR="00B4529F" w:rsidRPr="00C5280B" w:rsidRDefault="00B4529F" w:rsidP="00C5280B">
                            <w:pPr>
                              <w:jc w:val="center"/>
                              <w:rPr>
                                <w:color w:val="FFFFFF" w:themeColor="background1"/>
                                <w:lang w:val="es-ES"/>
                              </w:rPr>
                            </w:pPr>
                          </w:p>
                        </w:txbxContent>
                      </v:textbox>
                    </v:roundrect>
                  </w:pict>
                </mc:Fallback>
              </mc:AlternateContent>
            </w:r>
          </w:p>
          <w:p w14:paraId="060DB046" w14:textId="751F9B6A" w:rsidR="00CD12A4" w:rsidRDefault="00CD12A4" w:rsidP="00C5280B">
            <w:pPr>
              <w:spacing w:after="0" w:line="240" w:lineRule="auto"/>
              <w:jc w:val="both"/>
              <w:rPr>
                <w:rFonts w:ascii="Arial" w:hAnsi="Arial" w:cs="Arial"/>
                <w:sz w:val="20"/>
                <w:szCs w:val="20"/>
                <w:lang w:val="es-ES"/>
              </w:rPr>
            </w:pPr>
          </w:p>
          <w:p w14:paraId="56301883" w14:textId="7F7FA8E3" w:rsidR="00CD12A4" w:rsidRDefault="00CD12A4" w:rsidP="00C5280B">
            <w:pPr>
              <w:spacing w:after="0" w:line="240" w:lineRule="auto"/>
              <w:jc w:val="both"/>
              <w:rPr>
                <w:rFonts w:ascii="Arial" w:hAnsi="Arial" w:cs="Arial"/>
                <w:sz w:val="20"/>
                <w:szCs w:val="20"/>
                <w:lang w:val="es-ES"/>
              </w:rPr>
            </w:pPr>
          </w:p>
          <w:p w14:paraId="0E294471" w14:textId="73E679B3" w:rsidR="00CD12A4" w:rsidRDefault="00CD12A4" w:rsidP="00C5280B">
            <w:pPr>
              <w:spacing w:after="0" w:line="240" w:lineRule="auto"/>
              <w:jc w:val="both"/>
              <w:rPr>
                <w:rFonts w:ascii="Arial" w:hAnsi="Arial" w:cs="Arial"/>
                <w:sz w:val="20"/>
                <w:szCs w:val="20"/>
                <w:lang w:val="es-ES"/>
              </w:rPr>
            </w:pPr>
          </w:p>
          <w:p w14:paraId="60335746" w14:textId="67098E8B" w:rsidR="00CD12A4" w:rsidRDefault="00CD12A4" w:rsidP="00C5280B">
            <w:pPr>
              <w:spacing w:after="0" w:line="240" w:lineRule="auto"/>
              <w:jc w:val="both"/>
              <w:rPr>
                <w:rFonts w:ascii="Arial" w:hAnsi="Arial" w:cs="Arial"/>
                <w:sz w:val="20"/>
                <w:szCs w:val="20"/>
                <w:lang w:val="es-ES"/>
              </w:rPr>
            </w:pPr>
          </w:p>
          <w:p w14:paraId="308C1CFB" w14:textId="75FD6744" w:rsidR="00C5280B" w:rsidRDefault="00C5280B" w:rsidP="00C5280B">
            <w:pPr>
              <w:spacing w:after="0" w:line="240" w:lineRule="auto"/>
              <w:jc w:val="both"/>
              <w:rPr>
                <w:rFonts w:ascii="Arial" w:hAnsi="Arial" w:cs="Arial"/>
                <w:sz w:val="20"/>
                <w:szCs w:val="20"/>
                <w:lang w:val="es-ES"/>
              </w:rPr>
            </w:pPr>
          </w:p>
          <w:p w14:paraId="35B3033D" w14:textId="5C344298" w:rsidR="00C5280B" w:rsidRDefault="00C5280B" w:rsidP="00C5280B">
            <w:pPr>
              <w:spacing w:after="0" w:line="240" w:lineRule="auto"/>
              <w:jc w:val="both"/>
              <w:rPr>
                <w:rFonts w:ascii="Arial" w:hAnsi="Arial" w:cs="Arial"/>
                <w:sz w:val="20"/>
                <w:szCs w:val="20"/>
                <w:lang w:val="es-ES"/>
              </w:rPr>
            </w:pPr>
          </w:p>
          <w:p w14:paraId="3DF35EE3" w14:textId="52EDCB1E" w:rsidR="00C5280B" w:rsidRDefault="00C5280B" w:rsidP="00C5280B">
            <w:pPr>
              <w:spacing w:after="0" w:line="240" w:lineRule="auto"/>
              <w:jc w:val="both"/>
              <w:rPr>
                <w:rFonts w:ascii="Arial" w:hAnsi="Arial" w:cs="Arial"/>
                <w:sz w:val="20"/>
                <w:szCs w:val="20"/>
                <w:lang w:val="es-ES"/>
              </w:rPr>
            </w:pPr>
          </w:p>
          <w:p w14:paraId="3C8BF911" w14:textId="725C1BE4" w:rsidR="00C5280B" w:rsidRDefault="00C5280B" w:rsidP="00C5280B">
            <w:pPr>
              <w:spacing w:after="0" w:line="240" w:lineRule="auto"/>
              <w:jc w:val="both"/>
              <w:rPr>
                <w:rFonts w:ascii="Arial" w:hAnsi="Arial" w:cs="Arial"/>
                <w:sz w:val="20"/>
                <w:szCs w:val="20"/>
                <w:lang w:val="es-ES"/>
              </w:rPr>
            </w:pPr>
          </w:p>
          <w:p w14:paraId="3D8D3186" w14:textId="51470CE2" w:rsidR="004A794B" w:rsidRDefault="004A794B" w:rsidP="00154EAA">
            <w:pPr>
              <w:spacing w:after="0" w:line="240" w:lineRule="auto"/>
              <w:rPr>
                <w:rFonts w:ascii="Arial" w:hAnsi="Arial" w:cs="Arial"/>
                <w:sz w:val="20"/>
                <w:szCs w:val="20"/>
                <w:lang w:val="es-ES"/>
              </w:rPr>
            </w:pPr>
          </w:p>
          <w:p w14:paraId="6CB1C6FB" w14:textId="160B5207" w:rsidR="004A794B" w:rsidRDefault="004A794B" w:rsidP="00154EAA">
            <w:pPr>
              <w:spacing w:after="0" w:line="240" w:lineRule="auto"/>
              <w:rPr>
                <w:rFonts w:ascii="Arial" w:hAnsi="Arial" w:cs="Arial"/>
                <w:sz w:val="20"/>
                <w:szCs w:val="20"/>
                <w:lang w:val="es-ES"/>
              </w:rPr>
            </w:pPr>
          </w:p>
          <w:p w14:paraId="3196B32B" w14:textId="7099D218" w:rsidR="00F337DB" w:rsidRPr="004A794B" w:rsidRDefault="001F5BF8" w:rsidP="00154EAA">
            <w:pPr>
              <w:rPr>
                <w:rFonts w:ascii="Arial" w:hAnsi="Arial" w:cs="Arial"/>
                <w:sz w:val="20"/>
                <w:szCs w:val="20"/>
              </w:rPr>
            </w:pPr>
            <w:commentRangeStart w:id="3"/>
            <w:r>
              <w:rPr>
                <w:noProof/>
                <w:lang w:eastAsia="es-MX"/>
              </w:rPr>
              <w:lastRenderedPageBreak/>
              <w:drawing>
                <wp:anchor distT="0" distB="0" distL="114300" distR="114300" simplePos="0" relativeHeight="251742208" behindDoc="1" locked="0" layoutInCell="1" allowOverlap="1" wp14:anchorId="030B5B72" wp14:editId="68954268">
                  <wp:simplePos x="0" y="0"/>
                  <wp:positionH relativeFrom="column">
                    <wp:posOffset>99695</wp:posOffset>
                  </wp:positionH>
                  <wp:positionV relativeFrom="paragraph">
                    <wp:posOffset>41275</wp:posOffset>
                  </wp:positionV>
                  <wp:extent cx="853440" cy="1344930"/>
                  <wp:effectExtent l="0" t="0" r="3810" b="7620"/>
                  <wp:wrapSquare wrapText="bothSides"/>
                  <wp:docPr id="46" name="Picture 46" descr="Innovation and technology concept  in tag cloud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novation and technology concept  in tag cloud : Foto de stock"/>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53440" cy="1344930"/>
                          </a:xfrm>
                          <a:prstGeom prst="rect">
                            <a:avLst/>
                          </a:prstGeom>
                          <a:noFill/>
                          <a:ln>
                            <a:noFill/>
                          </a:ln>
                        </pic:spPr>
                      </pic:pic>
                    </a:graphicData>
                  </a:graphic>
                  <wp14:sizeRelH relativeFrom="margin">
                    <wp14:pctWidth>0</wp14:pctWidth>
                  </wp14:sizeRelH>
                  <wp14:sizeRelV relativeFrom="margin">
                    <wp14:pctHeight>0</wp14:pctHeight>
                  </wp14:sizeRelV>
                </wp:anchor>
              </w:drawing>
            </w:r>
            <w:commentRangeEnd w:id="3"/>
            <w:r>
              <w:rPr>
                <w:rStyle w:val="CommentReference"/>
              </w:rPr>
              <w:commentReference w:id="3"/>
            </w:r>
            <w:r w:rsidR="00F337DB" w:rsidRPr="004A794B">
              <w:rPr>
                <w:rFonts w:ascii="Arial" w:hAnsi="Arial" w:cs="Arial"/>
                <w:sz w:val="20"/>
                <w:szCs w:val="20"/>
              </w:rPr>
              <w:t xml:space="preserve">Sabiendo esto, </w:t>
            </w:r>
            <w:r w:rsidR="00C5280B" w:rsidRPr="004A794B">
              <w:rPr>
                <w:rFonts w:ascii="Arial" w:hAnsi="Arial" w:cs="Arial"/>
                <w:b/>
                <w:sz w:val="20"/>
                <w:szCs w:val="20"/>
              </w:rPr>
              <w:t>especula</w:t>
            </w:r>
            <w:r w:rsidR="00BE53DD" w:rsidRPr="004A794B">
              <w:rPr>
                <w:rFonts w:ascii="Arial" w:hAnsi="Arial" w:cs="Arial"/>
                <w:sz w:val="20"/>
                <w:szCs w:val="20"/>
              </w:rPr>
              <w:t>:</w:t>
            </w:r>
            <w:r w:rsidR="00F337DB" w:rsidRPr="004A794B">
              <w:rPr>
                <w:rFonts w:ascii="Arial" w:hAnsi="Arial" w:cs="Arial"/>
                <w:sz w:val="20"/>
                <w:szCs w:val="20"/>
              </w:rPr>
              <w:t xml:space="preserve"> </w:t>
            </w:r>
            <w:r w:rsidR="003F5B60">
              <w:rPr>
                <w:rFonts w:ascii="Arial" w:hAnsi="Arial" w:cs="Arial"/>
                <w:sz w:val="20"/>
                <w:szCs w:val="20"/>
              </w:rPr>
              <w:t xml:space="preserve">¿Cuantos tipos de edificaciones crees que puedan existir? ¿Cuál es el mejor lugar dentro de tu comunidad para alojar cualquiera de ellos? ¿Por qué </w:t>
            </w:r>
            <w:r w:rsidR="004F4B32">
              <w:rPr>
                <w:rFonts w:ascii="Arial" w:hAnsi="Arial" w:cs="Arial"/>
                <w:sz w:val="20"/>
                <w:szCs w:val="20"/>
              </w:rPr>
              <w:t>será</w:t>
            </w:r>
            <w:r w:rsidR="003F5B60">
              <w:rPr>
                <w:rFonts w:ascii="Arial" w:hAnsi="Arial" w:cs="Arial"/>
                <w:sz w:val="20"/>
                <w:szCs w:val="20"/>
              </w:rPr>
              <w:t xml:space="preserve"> importante clasificarlos? ¿</w:t>
            </w:r>
            <w:r w:rsidR="004F4B32">
              <w:rPr>
                <w:rFonts w:ascii="Arial" w:hAnsi="Arial" w:cs="Arial"/>
                <w:sz w:val="20"/>
                <w:szCs w:val="20"/>
              </w:rPr>
              <w:t>Además</w:t>
            </w:r>
            <w:r w:rsidR="003F5B60">
              <w:rPr>
                <w:rFonts w:ascii="Arial" w:hAnsi="Arial" w:cs="Arial"/>
                <w:sz w:val="20"/>
                <w:szCs w:val="20"/>
              </w:rPr>
              <w:t xml:space="preserve"> de su uso que otras características los identifica? ¿Desde el punto de vista de un inversionista</w:t>
            </w:r>
            <w:r w:rsidR="002F4D51">
              <w:rPr>
                <w:rFonts w:ascii="Arial" w:hAnsi="Arial" w:cs="Arial"/>
                <w:sz w:val="20"/>
                <w:szCs w:val="20"/>
              </w:rPr>
              <w:t xml:space="preserve"> cual </w:t>
            </w:r>
            <w:r w:rsidR="004F4B32">
              <w:rPr>
                <w:rFonts w:ascii="Arial" w:hAnsi="Arial" w:cs="Arial"/>
                <w:sz w:val="20"/>
                <w:szCs w:val="20"/>
              </w:rPr>
              <w:t>sería</w:t>
            </w:r>
            <w:r w:rsidR="002F4D51">
              <w:rPr>
                <w:rFonts w:ascii="Arial" w:hAnsi="Arial" w:cs="Arial"/>
                <w:sz w:val="20"/>
                <w:szCs w:val="20"/>
              </w:rPr>
              <w:t xml:space="preserve"> el mejor inmueble para invertir?</w:t>
            </w:r>
            <w:r w:rsidR="00F337DB" w:rsidRPr="004A794B">
              <w:rPr>
                <w:rFonts w:ascii="Arial" w:hAnsi="Arial" w:cs="Arial"/>
                <w:sz w:val="20"/>
                <w:szCs w:val="20"/>
              </w:rPr>
              <w:t xml:space="preserve"> </w:t>
            </w:r>
          </w:p>
          <w:p w14:paraId="7D643768" w14:textId="6D5FA978" w:rsidR="00F337DB" w:rsidRPr="007D6A69" w:rsidRDefault="00F337DB" w:rsidP="002F4D51">
            <w:pPr>
              <w:rPr>
                <w:rFonts w:ascii="Arial" w:hAnsi="Arial" w:cs="Arial"/>
                <w:sz w:val="20"/>
                <w:szCs w:val="20"/>
              </w:rPr>
            </w:pPr>
            <w:r w:rsidRPr="004A794B">
              <w:rPr>
                <w:rFonts w:ascii="Arial" w:hAnsi="Arial" w:cs="Arial"/>
                <w:sz w:val="20"/>
                <w:szCs w:val="20"/>
              </w:rPr>
              <w:t xml:space="preserve">Si no posees todas las respuestas, ¡no te alarmes! </w:t>
            </w:r>
            <w:r w:rsidR="00BE53DD" w:rsidRPr="004A794B">
              <w:rPr>
                <w:rFonts w:ascii="Arial" w:hAnsi="Arial" w:cs="Arial"/>
                <w:sz w:val="20"/>
                <w:szCs w:val="20"/>
              </w:rPr>
              <w:t>E</w:t>
            </w:r>
            <w:r w:rsidRPr="004A794B">
              <w:rPr>
                <w:rFonts w:ascii="Arial" w:hAnsi="Arial" w:cs="Arial"/>
                <w:sz w:val="20"/>
                <w:szCs w:val="20"/>
              </w:rPr>
              <w:t>l presente tema te llevará a resolver todas las dudas e inquietudes que h</w:t>
            </w:r>
            <w:r w:rsidR="00BF59F5">
              <w:rPr>
                <w:rFonts w:ascii="Arial" w:hAnsi="Arial" w:cs="Arial"/>
                <w:sz w:val="20"/>
                <w:szCs w:val="20"/>
              </w:rPr>
              <w:t>ayan surgido en cuanto a la</w:t>
            </w:r>
            <w:r w:rsidRPr="004A794B">
              <w:rPr>
                <w:rFonts w:ascii="Arial" w:hAnsi="Arial" w:cs="Arial"/>
                <w:sz w:val="20"/>
                <w:szCs w:val="20"/>
              </w:rPr>
              <w:t xml:space="preserve"> </w:t>
            </w:r>
            <w:r w:rsidR="002F4D51">
              <w:rPr>
                <w:rFonts w:ascii="Arial" w:hAnsi="Arial" w:cs="Arial"/>
                <w:sz w:val="20"/>
                <w:szCs w:val="20"/>
              </w:rPr>
              <w:t xml:space="preserve">clasificación de los inmuebles a partir de su uso y </w:t>
            </w:r>
            <w:r w:rsidR="004F4B32">
              <w:rPr>
                <w:rFonts w:ascii="Arial" w:hAnsi="Arial" w:cs="Arial"/>
                <w:sz w:val="20"/>
                <w:szCs w:val="20"/>
              </w:rPr>
              <w:t>operación</w:t>
            </w:r>
            <w:r w:rsidRPr="004A794B">
              <w:rPr>
                <w:rFonts w:ascii="Arial" w:hAnsi="Arial" w:cs="Arial"/>
                <w:sz w:val="20"/>
                <w:szCs w:val="20"/>
              </w:rPr>
              <w:t>.</w:t>
            </w:r>
          </w:p>
        </w:tc>
      </w:tr>
    </w:tbl>
    <w:p w14:paraId="2D391712" w14:textId="77777777" w:rsidR="00F337DB" w:rsidRDefault="00F337DB" w:rsidP="00F337DB">
      <w:pPr>
        <w:rPr>
          <w:rFonts w:ascii="Arial" w:hAnsi="Arial" w:cs="Arial"/>
          <w:b/>
          <w:sz w:val="20"/>
          <w:szCs w:val="20"/>
        </w:rPr>
      </w:pPr>
    </w:p>
    <w:p w14:paraId="4CB71B30" w14:textId="77777777" w:rsidR="00CD12A4" w:rsidRDefault="00CD12A4" w:rsidP="00F337DB">
      <w:pPr>
        <w:rPr>
          <w:rFonts w:ascii="Arial" w:hAnsi="Arial" w:cs="Arial"/>
          <w:b/>
          <w:sz w:val="20"/>
          <w:szCs w:val="20"/>
        </w:rPr>
      </w:pPr>
    </w:p>
    <w:p w14:paraId="279AED03" w14:textId="77777777" w:rsidR="00CD12A4" w:rsidRDefault="00CD12A4" w:rsidP="00F337DB">
      <w:pPr>
        <w:rPr>
          <w:rFonts w:ascii="Arial" w:hAnsi="Arial" w:cs="Arial"/>
          <w:b/>
          <w:sz w:val="20"/>
          <w:szCs w:val="20"/>
        </w:rPr>
      </w:pPr>
    </w:p>
    <w:p w14:paraId="7D834721" w14:textId="77777777" w:rsidR="00CD12A4" w:rsidRDefault="00CD12A4" w:rsidP="00F337DB">
      <w:pPr>
        <w:rPr>
          <w:rFonts w:ascii="Arial" w:hAnsi="Arial" w:cs="Arial"/>
          <w:b/>
          <w:sz w:val="20"/>
          <w:szCs w:val="20"/>
        </w:rPr>
      </w:pPr>
    </w:p>
    <w:p w14:paraId="510845C8" w14:textId="77777777" w:rsidR="00CD12A4" w:rsidRDefault="00CD12A4" w:rsidP="00F337DB">
      <w:pPr>
        <w:rPr>
          <w:rFonts w:ascii="Arial" w:hAnsi="Arial" w:cs="Arial"/>
          <w:b/>
          <w:sz w:val="20"/>
          <w:szCs w:val="20"/>
        </w:rPr>
      </w:pPr>
    </w:p>
    <w:p w14:paraId="4569ED3C" w14:textId="77777777" w:rsidR="00CD12A4" w:rsidRDefault="00CD12A4" w:rsidP="00F337DB">
      <w:pPr>
        <w:rPr>
          <w:rFonts w:ascii="Arial" w:hAnsi="Arial" w:cs="Arial"/>
          <w:b/>
          <w:sz w:val="20"/>
          <w:szCs w:val="20"/>
        </w:rPr>
      </w:pPr>
    </w:p>
    <w:p w14:paraId="03D20C9A" w14:textId="77777777" w:rsidR="00CD12A4" w:rsidRPr="00CB2A50" w:rsidRDefault="00CD12A4" w:rsidP="00F337DB">
      <w:pPr>
        <w:rPr>
          <w:rFonts w:ascii="Arial" w:hAnsi="Arial" w:cs="Arial"/>
          <w:b/>
          <w:sz w:val="20"/>
          <w:szCs w:val="20"/>
        </w:rPr>
      </w:pPr>
    </w:p>
    <w:p w14:paraId="0236CE95" w14:textId="77777777" w:rsidR="00F337DB" w:rsidRPr="00CB2A50" w:rsidRDefault="00F337DB" w:rsidP="00F337DB">
      <w:pPr>
        <w:shd w:val="clear" w:color="auto" w:fill="003366"/>
        <w:spacing w:after="0" w:line="240" w:lineRule="auto"/>
        <w:ind w:left="708" w:hanging="708"/>
        <w:outlineLvl w:val="0"/>
        <w:rPr>
          <w:rFonts w:ascii="Tahoma" w:eastAsia="Times New Roman" w:hAnsi="Tahoma" w:cs="Tahoma"/>
          <w:b/>
          <w:bCs/>
          <w:color w:val="FFFFFF"/>
          <w:sz w:val="28"/>
          <w:szCs w:val="20"/>
        </w:rPr>
      </w:pPr>
      <w:r w:rsidRPr="00CB2A50">
        <w:rPr>
          <w:rFonts w:ascii="Tahoma" w:hAnsi="Tahoma" w:cs="Tahoma"/>
          <w:b/>
          <w:sz w:val="28"/>
          <w:szCs w:val="20"/>
        </w:rPr>
        <w:t>Explicación del tema 1</w:t>
      </w:r>
    </w:p>
    <w:p w14:paraId="0B9FD0B8" w14:textId="77777777" w:rsidR="00F337DB" w:rsidRPr="00CB2A50" w:rsidRDefault="00F337DB" w:rsidP="00F337DB">
      <w:pPr>
        <w:spacing w:after="0" w:line="240" w:lineRule="auto"/>
        <w:rPr>
          <w:rFonts w:ascii="Arial" w:hAnsi="Arial"/>
          <w:color w:val="984806"/>
          <w:sz w:val="20"/>
        </w:rPr>
      </w:pPr>
    </w:p>
    <w:p w14:paraId="0D16EB3B" w14:textId="77777777" w:rsidR="00F337DB" w:rsidRPr="00CB2A50" w:rsidRDefault="00F337DB" w:rsidP="00F337DB">
      <w:pPr>
        <w:shd w:val="clear" w:color="auto" w:fill="003366"/>
        <w:spacing w:after="0" w:line="240" w:lineRule="auto"/>
        <w:ind w:left="708" w:hanging="708"/>
        <w:outlineLvl w:val="0"/>
        <w:rPr>
          <w:rFonts w:ascii="Arial" w:eastAsia="Times New Roman" w:hAnsi="Arial" w:cs="Arial"/>
          <w:b/>
          <w:bCs/>
          <w:color w:val="FFFFFF"/>
          <w:sz w:val="20"/>
          <w:szCs w:val="20"/>
        </w:rPr>
      </w:pPr>
      <w:r w:rsidRPr="00CB2A50">
        <w:rPr>
          <w:rFonts w:ascii="Arial" w:eastAsia="Times New Roman" w:hAnsi="Arial" w:cs="Arial"/>
          <w:b/>
          <w:bCs/>
          <w:color w:val="FFFFFF"/>
          <w:sz w:val="20"/>
          <w:szCs w:val="20"/>
        </w:rPr>
        <w:t>Información del metadato tema 1</w:t>
      </w:r>
    </w:p>
    <w:p w14:paraId="434AEC5F" w14:textId="77777777" w:rsidR="00F337DB" w:rsidRPr="00CB2A50" w:rsidRDefault="00F337DB" w:rsidP="00F337DB">
      <w:pPr>
        <w:pStyle w:val="NoSpacing"/>
      </w:pPr>
    </w:p>
    <w:p w14:paraId="2C5AE111" w14:textId="77777777" w:rsidR="00F337DB" w:rsidRPr="00CB2A50" w:rsidRDefault="00F337DB" w:rsidP="00F337DB">
      <w:pPr>
        <w:shd w:val="clear" w:color="auto" w:fill="F2F2F2"/>
        <w:rPr>
          <w:rFonts w:ascii="Arial" w:eastAsia="Times New Roman" w:hAnsi="Arial" w:cs="Arial"/>
          <w:sz w:val="20"/>
          <w:szCs w:val="20"/>
        </w:rPr>
      </w:pPr>
      <w:r w:rsidRPr="00CB2A50">
        <w:rPr>
          <w:rFonts w:ascii="Arial" w:hAnsi="Arial" w:cs="Arial"/>
          <w:sz w:val="20"/>
          <w:szCs w:val="20"/>
        </w:rPr>
        <w:t>Indique los siguientes datos para el metadato de contenido:</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3"/>
        <w:gridCol w:w="6853"/>
      </w:tblGrid>
      <w:tr w:rsidR="00F337DB" w:rsidRPr="00C27112" w14:paraId="45EA7A6A" w14:textId="77777777" w:rsidTr="00154EAA">
        <w:tc>
          <w:tcPr>
            <w:tcW w:w="2073" w:type="dxa"/>
            <w:tcBorders>
              <w:top w:val="single" w:sz="4" w:space="0" w:color="auto"/>
              <w:left w:val="single" w:sz="4" w:space="0" w:color="auto"/>
              <w:bottom w:val="single" w:sz="4" w:space="0" w:color="auto"/>
              <w:right w:val="single" w:sz="4" w:space="0" w:color="auto"/>
            </w:tcBorders>
            <w:shd w:val="clear" w:color="auto" w:fill="F2F2F2"/>
            <w:hideMark/>
          </w:tcPr>
          <w:p w14:paraId="357912FB" w14:textId="77777777" w:rsidR="00F337DB" w:rsidRPr="00C27112" w:rsidRDefault="00F337DB" w:rsidP="00154EAA">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Nombre del curso</w:t>
            </w:r>
          </w:p>
        </w:tc>
        <w:tc>
          <w:tcPr>
            <w:tcW w:w="6853" w:type="dxa"/>
            <w:tcBorders>
              <w:top w:val="single" w:sz="4" w:space="0" w:color="auto"/>
              <w:left w:val="single" w:sz="4" w:space="0" w:color="auto"/>
              <w:bottom w:val="single" w:sz="4" w:space="0" w:color="auto"/>
              <w:right w:val="single" w:sz="4" w:space="0" w:color="auto"/>
            </w:tcBorders>
          </w:tcPr>
          <w:p w14:paraId="00D9FDCE" w14:textId="5A6F5F37" w:rsidR="00F337DB" w:rsidRPr="00880886" w:rsidRDefault="00695A1D" w:rsidP="00021F21">
            <w:pPr>
              <w:spacing w:after="0" w:line="240" w:lineRule="auto"/>
              <w:outlineLvl w:val="0"/>
              <w:rPr>
                <w:rFonts w:ascii="Arial" w:eastAsia="Times New Roman" w:hAnsi="Arial" w:cs="Arial"/>
                <w:sz w:val="20"/>
                <w:szCs w:val="20"/>
                <w:lang w:eastAsia="es-MX"/>
              </w:rPr>
            </w:pPr>
            <w:r>
              <w:rPr>
                <w:rFonts w:ascii="Arial" w:hAnsi="Arial" w:cs="Arial"/>
                <w:sz w:val="20"/>
                <w:szCs w:val="20"/>
                <w:lang w:eastAsia="es-MX"/>
              </w:rPr>
              <w:t>Introducción y desarrollo de bienes raíces</w:t>
            </w:r>
            <w:r w:rsidR="00F337DB" w:rsidRPr="00880886">
              <w:rPr>
                <w:rFonts w:ascii="Arial" w:hAnsi="Arial" w:cs="Arial"/>
                <w:sz w:val="20"/>
                <w:szCs w:val="20"/>
                <w:lang w:eastAsia="es-MX"/>
              </w:rPr>
              <w:t xml:space="preserve"> </w:t>
            </w:r>
          </w:p>
        </w:tc>
      </w:tr>
      <w:tr w:rsidR="00F337DB" w:rsidRPr="00C27112" w14:paraId="212C2DF2" w14:textId="77777777" w:rsidTr="00154EAA">
        <w:tc>
          <w:tcPr>
            <w:tcW w:w="2073" w:type="dxa"/>
            <w:tcBorders>
              <w:top w:val="single" w:sz="4" w:space="0" w:color="auto"/>
              <w:left w:val="single" w:sz="4" w:space="0" w:color="auto"/>
              <w:bottom w:val="single" w:sz="4" w:space="0" w:color="auto"/>
              <w:right w:val="single" w:sz="4" w:space="0" w:color="auto"/>
            </w:tcBorders>
            <w:shd w:val="clear" w:color="auto" w:fill="F2F2F2"/>
            <w:hideMark/>
          </w:tcPr>
          <w:p w14:paraId="4F66FF49" w14:textId="77777777" w:rsidR="00F337DB" w:rsidRPr="007D6A69" w:rsidRDefault="00F337DB" w:rsidP="00154EAA">
            <w:pPr>
              <w:spacing w:after="0" w:line="240" w:lineRule="auto"/>
              <w:jc w:val="both"/>
              <w:rPr>
                <w:rFonts w:ascii="Arial" w:eastAsia="Times New Roman" w:hAnsi="Arial" w:cs="Arial"/>
                <w:b/>
                <w:sz w:val="20"/>
                <w:szCs w:val="20"/>
                <w:lang w:eastAsia="es-MX"/>
              </w:rPr>
            </w:pPr>
            <w:r w:rsidRPr="007D6A69">
              <w:rPr>
                <w:rFonts w:ascii="Arial" w:eastAsia="Times New Roman" w:hAnsi="Arial" w:cs="Arial"/>
                <w:b/>
                <w:sz w:val="20"/>
                <w:szCs w:val="20"/>
                <w:lang w:eastAsia="es-MX"/>
              </w:rPr>
              <w:t>Clave del curso</w:t>
            </w:r>
          </w:p>
        </w:tc>
        <w:tc>
          <w:tcPr>
            <w:tcW w:w="6853" w:type="dxa"/>
            <w:tcBorders>
              <w:top w:val="single" w:sz="4" w:space="0" w:color="auto"/>
              <w:left w:val="single" w:sz="4" w:space="0" w:color="auto"/>
              <w:bottom w:val="single" w:sz="4" w:space="0" w:color="auto"/>
              <w:right w:val="single" w:sz="4" w:space="0" w:color="auto"/>
            </w:tcBorders>
          </w:tcPr>
          <w:p w14:paraId="3D5C8376" w14:textId="251B5C26" w:rsidR="00F337DB" w:rsidRPr="00880886" w:rsidRDefault="007D7241" w:rsidP="00154EAA">
            <w:pPr>
              <w:spacing w:after="0" w:line="240" w:lineRule="auto"/>
              <w:outlineLvl w:val="0"/>
              <w:rPr>
                <w:rFonts w:ascii="Arial" w:eastAsia="Times New Roman" w:hAnsi="Arial" w:cs="Arial"/>
                <w:sz w:val="20"/>
                <w:szCs w:val="20"/>
                <w:lang w:eastAsia="es-MX"/>
              </w:rPr>
            </w:pPr>
            <w:r>
              <w:rPr>
                <w:rFonts w:ascii="Arial" w:eastAsia="Times New Roman" w:hAnsi="Arial" w:cs="Arial"/>
                <w:sz w:val="20"/>
                <w:szCs w:val="20"/>
                <w:lang w:eastAsia="es-MX"/>
              </w:rPr>
              <w:t>FZ13308</w:t>
            </w:r>
          </w:p>
        </w:tc>
      </w:tr>
      <w:tr w:rsidR="00F337DB" w:rsidRPr="00C27112" w14:paraId="05A1C8AA" w14:textId="77777777" w:rsidTr="00154EAA">
        <w:tc>
          <w:tcPr>
            <w:tcW w:w="2073" w:type="dxa"/>
            <w:tcBorders>
              <w:top w:val="single" w:sz="4" w:space="0" w:color="auto"/>
              <w:left w:val="single" w:sz="4" w:space="0" w:color="auto"/>
              <w:bottom w:val="single" w:sz="4" w:space="0" w:color="auto"/>
              <w:right w:val="single" w:sz="4" w:space="0" w:color="auto"/>
            </w:tcBorders>
            <w:shd w:val="clear" w:color="auto" w:fill="F2F2F2"/>
            <w:hideMark/>
          </w:tcPr>
          <w:p w14:paraId="36EB5BDB" w14:textId="77777777" w:rsidR="00F337DB" w:rsidRPr="00C27112" w:rsidRDefault="00F337DB" w:rsidP="00154EAA">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Nombre del tema</w:t>
            </w:r>
          </w:p>
        </w:tc>
        <w:tc>
          <w:tcPr>
            <w:tcW w:w="6853" w:type="dxa"/>
            <w:tcBorders>
              <w:top w:val="single" w:sz="4" w:space="0" w:color="auto"/>
              <w:left w:val="single" w:sz="4" w:space="0" w:color="auto"/>
              <w:bottom w:val="single" w:sz="4" w:space="0" w:color="auto"/>
              <w:right w:val="single" w:sz="4" w:space="0" w:color="auto"/>
            </w:tcBorders>
          </w:tcPr>
          <w:p w14:paraId="7E2FAA36" w14:textId="271FB254" w:rsidR="00F337DB" w:rsidRPr="00880886" w:rsidRDefault="004F4B32" w:rsidP="00165D03">
            <w:pPr>
              <w:spacing w:after="0" w:line="240" w:lineRule="auto"/>
              <w:outlineLvl w:val="0"/>
              <w:rPr>
                <w:rFonts w:ascii="Arial" w:eastAsia="Times New Roman" w:hAnsi="Arial" w:cs="Arial"/>
                <w:sz w:val="20"/>
                <w:szCs w:val="20"/>
                <w:lang w:eastAsia="es-MX"/>
              </w:rPr>
            </w:pPr>
            <w:r>
              <w:rPr>
                <w:rFonts w:ascii="Arial" w:hAnsi="Arial" w:cs="Arial"/>
                <w:sz w:val="20"/>
                <w:szCs w:val="20"/>
                <w:lang w:eastAsia="es-MX"/>
              </w:rPr>
              <w:t>Clasificación</w:t>
            </w:r>
            <w:r w:rsidR="007D7241">
              <w:rPr>
                <w:rFonts w:ascii="Arial" w:hAnsi="Arial" w:cs="Arial"/>
                <w:sz w:val="20"/>
                <w:szCs w:val="20"/>
                <w:lang w:eastAsia="es-MX"/>
              </w:rPr>
              <w:t xml:space="preserve"> de inmuebles</w:t>
            </w:r>
          </w:p>
        </w:tc>
      </w:tr>
      <w:tr w:rsidR="00F337DB" w:rsidRPr="00C27112" w14:paraId="2DE1A20D" w14:textId="77777777" w:rsidTr="00154EAA">
        <w:tc>
          <w:tcPr>
            <w:tcW w:w="2073" w:type="dxa"/>
            <w:tcBorders>
              <w:top w:val="single" w:sz="4" w:space="0" w:color="auto"/>
              <w:left w:val="single" w:sz="4" w:space="0" w:color="auto"/>
              <w:bottom w:val="single" w:sz="4" w:space="0" w:color="auto"/>
              <w:right w:val="single" w:sz="4" w:space="0" w:color="auto"/>
            </w:tcBorders>
            <w:shd w:val="clear" w:color="auto" w:fill="F2F2F2"/>
          </w:tcPr>
          <w:p w14:paraId="2A9BDCBA" w14:textId="77777777" w:rsidR="00F337DB" w:rsidRPr="00C27112" w:rsidRDefault="00F337DB" w:rsidP="00154EAA">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Descripción</w:t>
            </w:r>
          </w:p>
        </w:tc>
        <w:tc>
          <w:tcPr>
            <w:tcW w:w="6853" w:type="dxa"/>
            <w:tcBorders>
              <w:top w:val="single" w:sz="4" w:space="0" w:color="auto"/>
              <w:left w:val="single" w:sz="4" w:space="0" w:color="auto"/>
              <w:bottom w:val="single" w:sz="4" w:space="0" w:color="auto"/>
              <w:right w:val="single" w:sz="4" w:space="0" w:color="auto"/>
            </w:tcBorders>
          </w:tcPr>
          <w:p w14:paraId="386FA389" w14:textId="4D7BDBE0" w:rsidR="00F337DB" w:rsidRPr="00880886" w:rsidRDefault="00BE53DD" w:rsidP="00BF59F5">
            <w:pPr>
              <w:spacing w:after="0" w:line="240" w:lineRule="auto"/>
              <w:outlineLvl w:val="0"/>
              <w:rPr>
                <w:rFonts w:ascii="Arial" w:eastAsia="Times New Roman" w:hAnsi="Arial" w:cs="Arial"/>
                <w:sz w:val="20"/>
                <w:szCs w:val="20"/>
                <w:lang w:eastAsia="es-MX"/>
              </w:rPr>
            </w:pPr>
            <w:r w:rsidRPr="00880886">
              <w:rPr>
                <w:rFonts w:ascii="Arial" w:hAnsi="Arial" w:cs="Arial"/>
                <w:sz w:val="20"/>
                <w:szCs w:val="20"/>
                <w:lang w:eastAsia="es-MX"/>
              </w:rPr>
              <w:t xml:space="preserve">El presente tema </w:t>
            </w:r>
            <w:r w:rsidR="00BC42D1" w:rsidRPr="00880886">
              <w:rPr>
                <w:rFonts w:ascii="Arial" w:hAnsi="Arial" w:cs="Arial"/>
                <w:sz w:val="20"/>
                <w:szCs w:val="20"/>
                <w:lang w:eastAsia="es-MX"/>
              </w:rPr>
              <w:t xml:space="preserve">trata </w:t>
            </w:r>
            <w:r w:rsidR="00F337DB" w:rsidRPr="00880886">
              <w:rPr>
                <w:rFonts w:ascii="Arial" w:hAnsi="Arial" w:cs="Arial"/>
                <w:sz w:val="20"/>
                <w:szCs w:val="20"/>
                <w:lang w:eastAsia="es-MX"/>
              </w:rPr>
              <w:t xml:space="preserve">sobre </w:t>
            </w:r>
            <w:r w:rsidR="00BF59F5">
              <w:rPr>
                <w:rFonts w:ascii="Arial" w:hAnsi="Arial" w:cs="Arial"/>
                <w:sz w:val="20"/>
                <w:szCs w:val="20"/>
                <w:lang w:eastAsia="es-MX"/>
              </w:rPr>
              <w:t>la clasificación que se le da a los inmuebles a partir de su uso</w:t>
            </w:r>
            <w:r w:rsidR="00F337DB" w:rsidRPr="00880886">
              <w:rPr>
                <w:rFonts w:ascii="Arial" w:hAnsi="Arial" w:cs="Arial"/>
                <w:sz w:val="20"/>
                <w:szCs w:val="20"/>
                <w:lang w:eastAsia="es-MX"/>
              </w:rPr>
              <w:t xml:space="preserve">. </w:t>
            </w:r>
          </w:p>
        </w:tc>
      </w:tr>
      <w:tr w:rsidR="00F337DB" w:rsidRPr="00C27112" w14:paraId="32F29032" w14:textId="77777777" w:rsidTr="00154EAA">
        <w:tc>
          <w:tcPr>
            <w:tcW w:w="2073" w:type="dxa"/>
            <w:tcBorders>
              <w:top w:val="single" w:sz="4" w:space="0" w:color="auto"/>
              <w:left w:val="single" w:sz="4" w:space="0" w:color="auto"/>
              <w:bottom w:val="single" w:sz="4" w:space="0" w:color="auto"/>
              <w:right w:val="single" w:sz="4" w:space="0" w:color="auto"/>
            </w:tcBorders>
            <w:shd w:val="clear" w:color="auto" w:fill="F2F2F2"/>
          </w:tcPr>
          <w:p w14:paraId="44129A0C" w14:textId="77777777" w:rsidR="00F337DB" w:rsidRPr="00C27112" w:rsidRDefault="00F337DB" w:rsidP="00154EAA">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Conceptos clave</w:t>
            </w:r>
          </w:p>
        </w:tc>
        <w:tc>
          <w:tcPr>
            <w:tcW w:w="6853" w:type="dxa"/>
            <w:tcBorders>
              <w:top w:val="single" w:sz="4" w:space="0" w:color="auto"/>
              <w:left w:val="single" w:sz="4" w:space="0" w:color="auto"/>
              <w:bottom w:val="single" w:sz="4" w:space="0" w:color="auto"/>
              <w:right w:val="single" w:sz="4" w:space="0" w:color="auto"/>
            </w:tcBorders>
          </w:tcPr>
          <w:p w14:paraId="18ACA996" w14:textId="000F8383" w:rsidR="00F337DB" w:rsidRPr="00880886" w:rsidRDefault="00C52056" w:rsidP="00BC42D1">
            <w:pPr>
              <w:spacing w:after="0" w:line="240" w:lineRule="auto"/>
              <w:outlineLvl w:val="0"/>
              <w:rPr>
                <w:rFonts w:ascii="Arial" w:eastAsia="Times New Roman" w:hAnsi="Arial" w:cs="Arial"/>
                <w:sz w:val="20"/>
                <w:szCs w:val="20"/>
                <w:lang w:eastAsia="es-MX"/>
              </w:rPr>
            </w:pPr>
            <w:r>
              <w:rPr>
                <w:rFonts w:ascii="Arial" w:hAnsi="Arial" w:cs="Arial"/>
                <w:sz w:val="20"/>
                <w:szCs w:val="20"/>
                <w:lang w:eastAsia="es-MX"/>
              </w:rPr>
              <w:t>Inmueble, U</w:t>
            </w:r>
            <w:r w:rsidR="00573754">
              <w:rPr>
                <w:rFonts w:ascii="Arial" w:hAnsi="Arial" w:cs="Arial"/>
                <w:sz w:val="20"/>
                <w:szCs w:val="20"/>
                <w:lang w:eastAsia="es-MX"/>
              </w:rPr>
              <w:t>so</w:t>
            </w:r>
            <w:r>
              <w:rPr>
                <w:rFonts w:ascii="Arial" w:hAnsi="Arial" w:cs="Arial"/>
                <w:sz w:val="20"/>
                <w:szCs w:val="20"/>
                <w:lang w:eastAsia="es-MX"/>
              </w:rPr>
              <w:t xml:space="preserve"> de Suelo</w:t>
            </w:r>
            <w:r w:rsidR="00573754">
              <w:rPr>
                <w:rFonts w:ascii="Arial" w:hAnsi="Arial" w:cs="Arial"/>
                <w:sz w:val="20"/>
                <w:szCs w:val="20"/>
                <w:lang w:eastAsia="es-MX"/>
              </w:rPr>
              <w:t xml:space="preserve">, </w:t>
            </w:r>
            <w:r w:rsidR="004F4B32">
              <w:rPr>
                <w:rFonts w:ascii="Arial" w:hAnsi="Arial" w:cs="Arial"/>
                <w:sz w:val="20"/>
                <w:szCs w:val="20"/>
                <w:lang w:eastAsia="es-MX"/>
              </w:rPr>
              <w:t>Construcción</w:t>
            </w:r>
            <w:r w:rsidR="00795BC2">
              <w:rPr>
                <w:rFonts w:ascii="Arial" w:hAnsi="Arial" w:cs="Arial"/>
                <w:sz w:val="20"/>
                <w:szCs w:val="20"/>
                <w:lang w:eastAsia="es-MX"/>
              </w:rPr>
              <w:t>, Desarrollador, Equipamiento.</w:t>
            </w:r>
            <w:r w:rsidR="00F337DB" w:rsidRPr="00880886">
              <w:rPr>
                <w:rFonts w:ascii="Arial" w:hAnsi="Arial" w:cs="Arial"/>
                <w:sz w:val="20"/>
                <w:szCs w:val="20"/>
                <w:lang w:eastAsia="es-MX"/>
              </w:rPr>
              <w:t xml:space="preserve"> </w:t>
            </w:r>
          </w:p>
        </w:tc>
      </w:tr>
      <w:tr w:rsidR="00F337DB" w:rsidRPr="00C27112" w14:paraId="7740F296" w14:textId="77777777" w:rsidTr="00154EAA">
        <w:tc>
          <w:tcPr>
            <w:tcW w:w="2073" w:type="dxa"/>
            <w:tcBorders>
              <w:top w:val="single" w:sz="4" w:space="0" w:color="auto"/>
              <w:left w:val="single" w:sz="4" w:space="0" w:color="auto"/>
              <w:bottom w:val="single" w:sz="4" w:space="0" w:color="auto"/>
              <w:right w:val="single" w:sz="4" w:space="0" w:color="auto"/>
            </w:tcBorders>
            <w:shd w:val="clear" w:color="auto" w:fill="F2F2F2"/>
          </w:tcPr>
          <w:p w14:paraId="1E92AA8E" w14:textId="77777777" w:rsidR="00F337DB" w:rsidRPr="00C27112" w:rsidRDefault="00F337DB" w:rsidP="00154EAA">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Objetivo</w:t>
            </w:r>
          </w:p>
        </w:tc>
        <w:tc>
          <w:tcPr>
            <w:tcW w:w="6853" w:type="dxa"/>
            <w:tcBorders>
              <w:top w:val="single" w:sz="4" w:space="0" w:color="auto"/>
              <w:left w:val="single" w:sz="4" w:space="0" w:color="auto"/>
              <w:bottom w:val="single" w:sz="4" w:space="0" w:color="auto"/>
              <w:right w:val="single" w:sz="4" w:space="0" w:color="auto"/>
            </w:tcBorders>
          </w:tcPr>
          <w:p w14:paraId="201C42F2" w14:textId="001A50CD" w:rsidR="00F337DB" w:rsidRPr="00880886" w:rsidRDefault="00F337DB" w:rsidP="00C52056">
            <w:pPr>
              <w:spacing w:after="0" w:line="240" w:lineRule="auto"/>
              <w:outlineLvl w:val="0"/>
              <w:rPr>
                <w:rFonts w:ascii="Arial" w:hAnsi="Arial" w:cs="Arial"/>
                <w:sz w:val="20"/>
                <w:szCs w:val="20"/>
                <w:lang w:eastAsia="es-MX"/>
              </w:rPr>
            </w:pPr>
            <w:r w:rsidRPr="00880886">
              <w:rPr>
                <w:rFonts w:ascii="Arial" w:hAnsi="Arial" w:cs="Arial"/>
                <w:sz w:val="20"/>
                <w:szCs w:val="20"/>
                <w:lang w:eastAsia="es-MX"/>
              </w:rPr>
              <w:t>Con</w:t>
            </w:r>
            <w:r w:rsidR="00C52056">
              <w:rPr>
                <w:rFonts w:ascii="Arial" w:hAnsi="Arial" w:cs="Arial"/>
                <w:sz w:val="20"/>
                <w:szCs w:val="20"/>
                <w:lang w:eastAsia="es-MX"/>
              </w:rPr>
              <w:t xml:space="preserve">ocer los tipos de inmuebles </w:t>
            </w:r>
            <w:r w:rsidR="004F4B32">
              <w:rPr>
                <w:rFonts w:ascii="Arial" w:hAnsi="Arial" w:cs="Arial"/>
                <w:sz w:val="20"/>
                <w:szCs w:val="20"/>
                <w:lang w:eastAsia="es-MX"/>
              </w:rPr>
              <w:t>más</w:t>
            </w:r>
            <w:r w:rsidR="00C52056">
              <w:rPr>
                <w:rFonts w:ascii="Arial" w:hAnsi="Arial" w:cs="Arial"/>
                <w:sz w:val="20"/>
                <w:szCs w:val="20"/>
                <w:lang w:eastAsia="es-MX"/>
              </w:rPr>
              <w:t xml:space="preserve"> comunes que se comercializan en el mercado inmobiliario actual</w:t>
            </w:r>
            <w:r w:rsidR="00AB3E02" w:rsidRPr="00880886">
              <w:rPr>
                <w:rFonts w:ascii="Arial" w:hAnsi="Arial" w:cs="Arial"/>
                <w:sz w:val="20"/>
                <w:szCs w:val="20"/>
                <w:lang w:eastAsia="es-MX"/>
              </w:rPr>
              <w:t>.</w:t>
            </w:r>
          </w:p>
        </w:tc>
      </w:tr>
      <w:tr w:rsidR="00F337DB" w:rsidRPr="00C27112" w14:paraId="413ED58A" w14:textId="77777777" w:rsidTr="00154EAA">
        <w:trPr>
          <w:trHeight w:val="64"/>
        </w:trPr>
        <w:tc>
          <w:tcPr>
            <w:tcW w:w="2073" w:type="dxa"/>
            <w:tcBorders>
              <w:top w:val="single" w:sz="4" w:space="0" w:color="auto"/>
              <w:left w:val="single" w:sz="4" w:space="0" w:color="auto"/>
              <w:bottom w:val="single" w:sz="4" w:space="0" w:color="auto"/>
              <w:right w:val="single" w:sz="4" w:space="0" w:color="auto"/>
            </w:tcBorders>
            <w:shd w:val="clear" w:color="auto" w:fill="F2F2F2"/>
          </w:tcPr>
          <w:p w14:paraId="11A758EF" w14:textId="77777777" w:rsidR="00F337DB" w:rsidRPr="00C27112" w:rsidRDefault="00F337DB" w:rsidP="00154EAA">
            <w:pPr>
              <w:pStyle w:val="NoSpacing"/>
              <w:rPr>
                <w:rFonts w:ascii="Arial" w:hAnsi="Arial" w:cs="Arial"/>
                <w:b/>
                <w:sz w:val="20"/>
                <w:szCs w:val="20"/>
                <w:lang w:eastAsia="es-MX"/>
              </w:rPr>
            </w:pPr>
            <w:r w:rsidRPr="00C27112">
              <w:rPr>
                <w:rFonts w:ascii="Arial" w:hAnsi="Arial" w:cs="Arial"/>
                <w:b/>
                <w:sz w:val="20"/>
                <w:szCs w:val="20"/>
                <w:lang w:eastAsia="es-MX"/>
              </w:rPr>
              <w:t>Tiempo estimado</w:t>
            </w:r>
          </w:p>
        </w:tc>
        <w:tc>
          <w:tcPr>
            <w:tcW w:w="6853" w:type="dxa"/>
            <w:tcBorders>
              <w:top w:val="single" w:sz="4" w:space="0" w:color="auto"/>
              <w:left w:val="single" w:sz="4" w:space="0" w:color="auto"/>
              <w:bottom w:val="single" w:sz="4" w:space="0" w:color="auto"/>
              <w:right w:val="single" w:sz="4" w:space="0" w:color="auto"/>
            </w:tcBorders>
          </w:tcPr>
          <w:p w14:paraId="5C0B86CA" w14:textId="794FA9B0" w:rsidR="00F337DB" w:rsidRPr="00880886" w:rsidRDefault="00F337DB" w:rsidP="00283470">
            <w:pPr>
              <w:pStyle w:val="NoSpacing"/>
              <w:rPr>
                <w:rFonts w:ascii="Arial" w:hAnsi="Arial" w:cs="Arial"/>
                <w:sz w:val="20"/>
                <w:szCs w:val="20"/>
                <w:lang w:eastAsia="es-MX"/>
              </w:rPr>
            </w:pPr>
            <w:r w:rsidRPr="00880886">
              <w:rPr>
                <w:rFonts w:ascii="Arial" w:hAnsi="Arial" w:cs="Arial"/>
                <w:sz w:val="20"/>
                <w:szCs w:val="20"/>
                <w:lang w:eastAsia="es-MX"/>
              </w:rPr>
              <w:t xml:space="preserve">3 </w:t>
            </w:r>
            <w:r w:rsidR="00021F21" w:rsidRPr="00880886">
              <w:rPr>
                <w:rFonts w:ascii="Arial" w:hAnsi="Arial" w:cs="Arial"/>
                <w:sz w:val="20"/>
                <w:szCs w:val="20"/>
                <w:lang w:eastAsia="es-MX"/>
              </w:rPr>
              <w:t>horas</w:t>
            </w:r>
          </w:p>
        </w:tc>
      </w:tr>
      <w:tr w:rsidR="00F337DB" w:rsidRPr="00C27112" w14:paraId="6CCD8C38" w14:textId="77777777" w:rsidTr="00154EAA">
        <w:tc>
          <w:tcPr>
            <w:tcW w:w="2073" w:type="dxa"/>
            <w:tcBorders>
              <w:top w:val="single" w:sz="4" w:space="0" w:color="auto"/>
              <w:left w:val="single" w:sz="4" w:space="0" w:color="auto"/>
              <w:bottom w:val="single" w:sz="4" w:space="0" w:color="auto"/>
              <w:right w:val="single" w:sz="4" w:space="0" w:color="auto"/>
            </w:tcBorders>
            <w:shd w:val="clear" w:color="auto" w:fill="F2F2F2"/>
          </w:tcPr>
          <w:p w14:paraId="2292E707" w14:textId="77777777" w:rsidR="00F337DB" w:rsidRPr="00C27112" w:rsidRDefault="00F337DB" w:rsidP="00154EAA">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Autor</w:t>
            </w:r>
          </w:p>
        </w:tc>
        <w:tc>
          <w:tcPr>
            <w:tcW w:w="6853" w:type="dxa"/>
            <w:tcBorders>
              <w:top w:val="single" w:sz="4" w:space="0" w:color="auto"/>
              <w:left w:val="single" w:sz="4" w:space="0" w:color="auto"/>
              <w:bottom w:val="single" w:sz="4" w:space="0" w:color="auto"/>
              <w:right w:val="single" w:sz="4" w:space="0" w:color="auto"/>
            </w:tcBorders>
          </w:tcPr>
          <w:p w14:paraId="78B5AD7D" w14:textId="0FD1FFE7" w:rsidR="00F337DB" w:rsidRPr="00880886" w:rsidRDefault="00801235" w:rsidP="00154EAA">
            <w:pPr>
              <w:spacing w:after="0" w:line="240" w:lineRule="auto"/>
              <w:outlineLvl w:val="0"/>
              <w:rPr>
                <w:rFonts w:ascii="Arial" w:eastAsia="Times New Roman" w:hAnsi="Arial" w:cs="Arial"/>
                <w:sz w:val="20"/>
                <w:szCs w:val="20"/>
                <w:lang w:eastAsia="es-MX"/>
              </w:rPr>
            </w:pPr>
            <w:r>
              <w:rPr>
                <w:rFonts w:ascii="Arial" w:hAnsi="Arial" w:cs="Arial"/>
                <w:sz w:val="20"/>
                <w:szCs w:val="20"/>
                <w:lang w:val="es-ES"/>
              </w:rPr>
              <w:t>Arq. Jaime Bruno González</w:t>
            </w:r>
          </w:p>
        </w:tc>
      </w:tr>
      <w:tr w:rsidR="00F337DB" w:rsidRPr="00C27112" w14:paraId="6898FDB7" w14:textId="77777777" w:rsidTr="00154EAA">
        <w:tc>
          <w:tcPr>
            <w:tcW w:w="2073" w:type="dxa"/>
            <w:tcBorders>
              <w:top w:val="single" w:sz="4" w:space="0" w:color="auto"/>
              <w:left w:val="single" w:sz="4" w:space="0" w:color="auto"/>
              <w:bottom w:val="single" w:sz="4" w:space="0" w:color="auto"/>
              <w:right w:val="single" w:sz="4" w:space="0" w:color="auto"/>
            </w:tcBorders>
            <w:shd w:val="clear" w:color="auto" w:fill="F2F2F2"/>
          </w:tcPr>
          <w:p w14:paraId="24892B45" w14:textId="77777777" w:rsidR="00F337DB" w:rsidRPr="00C27112" w:rsidRDefault="00F337DB" w:rsidP="00154EAA">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Fecha</w:t>
            </w:r>
          </w:p>
        </w:tc>
        <w:tc>
          <w:tcPr>
            <w:tcW w:w="6853" w:type="dxa"/>
            <w:tcBorders>
              <w:top w:val="single" w:sz="4" w:space="0" w:color="auto"/>
              <w:left w:val="single" w:sz="4" w:space="0" w:color="auto"/>
              <w:bottom w:val="single" w:sz="4" w:space="0" w:color="auto"/>
              <w:right w:val="single" w:sz="4" w:space="0" w:color="auto"/>
            </w:tcBorders>
          </w:tcPr>
          <w:p w14:paraId="3D4DB156" w14:textId="050E23CE" w:rsidR="00F337DB" w:rsidRPr="00880886" w:rsidRDefault="00C52056" w:rsidP="00154EAA">
            <w:pPr>
              <w:spacing w:after="0" w:line="240" w:lineRule="auto"/>
              <w:outlineLvl w:val="0"/>
              <w:rPr>
                <w:rFonts w:ascii="Arial" w:eastAsia="Times New Roman" w:hAnsi="Arial" w:cs="Arial"/>
                <w:sz w:val="20"/>
                <w:szCs w:val="20"/>
                <w:lang w:eastAsia="es-MX"/>
              </w:rPr>
            </w:pPr>
            <w:r>
              <w:rPr>
                <w:rFonts w:ascii="Arial" w:hAnsi="Arial" w:cs="Arial"/>
                <w:sz w:val="20"/>
                <w:szCs w:val="20"/>
                <w:lang w:eastAsia="es-MX"/>
              </w:rPr>
              <w:t>21/06</w:t>
            </w:r>
            <w:r w:rsidR="00F337DB" w:rsidRPr="00880886">
              <w:rPr>
                <w:rFonts w:ascii="Arial" w:hAnsi="Arial" w:cs="Arial"/>
                <w:sz w:val="20"/>
                <w:szCs w:val="20"/>
                <w:lang w:eastAsia="es-MX"/>
              </w:rPr>
              <w:t>/2015</w:t>
            </w:r>
          </w:p>
        </w:tc>
      </w:tr>
    </w:tbl>
    <w:p w14:paraId="504A4EA4" w14:textId="77777777" w:rsidR="00F337DB" w:rsidRPr="00CB2A50" w:rsidRDefault="00F337DB" w:rsidP="00F337DB">
      <w:pPr>
        <w:rPr>
          <w:rFonts w:ascii="Arial" w:hAnsi="Arial" w:cs="Arial"/>
          <w:b/>
          <w:sz w:val="20"/>
          <w:szCs w:val="20"/>
        </w:rPr>
      </w:pPr>
    </w:p>
    <w:p w14:paraId="4DB7B867" w14:textId="77777777" w:rsidR="00F337DB" w:rsidRPr="00CB2A50" w:rsidRDefault="00F337DB" w:rsidP="00F337DB">
      <w:pPr>
        <w:shd w:val="clear" w:color="auto" w:fill="E7E6E6"/>
        <w:spacing w:after="0" w:line="240" w:lineRule="auto"/>
        <w:rPr>
          <w:rFonts w:ascii="Arial" w:hAnsi="Arial" w:cs="Arial"/>
          <w:sz w:val="20"/>
          <w:szCs w:val="20"/>
        </w:rPr>
      </w:pPr>
      <w:r w:rsidRPr="00CB2A50">
        <w:rPr>
          <w:rFonts w:ascii="Arial" w:hAnsi="Arial" w:cs="Arial"/>
          <w:b/>
          <w:sz w:val="20"/>
          <w:szCs w:val="20"/>
        </w:rPr>
        <w:t>Características de la explicación</w:t>
      </w:r>
      <w:r w:rsidRPr="00CB2A50">
        <w:rPr>
          <w:rFonts w:ascii="Arial" w:hAnsi="Arial" w:cs="Arial"/>
          <w:sz w:val="20"/>
          <w:szCs w:val="20"/>
        </w:rPr>
        <w:t>:</w:t>
      </w:r>
    </w:p>
    <w:p w14:paraId="1C2A248E" w14:textId="77777777" w:rsidR="00F337DB" w:rsidRPr="00CB2A50" w:rsidRDefault="00F337DB" w:rsidP="00F337DB">
      <w:pPr>
        <w:numPr>
          <w:ilvl w:val="0"/>
          <w:numId w:val="1"/>
        </w:numPr>
        <w:shd w:val="clear" w:color="auto" w:fill="E7E6E6"/>
        <w:spacing w:after="0" w:line="240" w:lineRule="auto"/>
        <w:rPr>
          <w:rFonts w:ascii="Arial" w:hAnsi="Arial" w:cs="Arial"/>
          <w:sz w:val="20"/>
          <w:szCs w:val="20"/>
        </w:rPr>
      </w:pPr>
      <w:r w:rsidRPr="00CB2A50">
        <w:rPr>
          <w:rFonts w:ascii="Arial" w:hAnsi="Arial" w:cs="Arial"/>
          <w:sz w:val="20"/>
          <w:szCs w:val="20"/>
        </w:rPr>
        <w:t xml:space="preserve">Desarrolle un escrito de cuatro a cinco cuartillas de extensión, el cual debe ser de su autoría y debidamente fundamentado en diversas referencias de información actual. Si es necesario, incluir citas textuales con sus referencias bibliográficas con base en los lineamientos del APA. </w:t>
      </w:r>
    </w:p>
    <w:p w14:paraId="17C92CF6" w14:textId="77777777" w:rsidR="00F337DB" w:rsidRPr="00CB2A50" w:rsidRDefault="00F337DB" w:rsidP="00F337DB">
      <w:pPr>
        <w:numPr>
          <w:ilvl w:val="0"/>
          <w:numId w:val="1"/>
        </w:numPr>
        <w:shd w:val="clear" w:color="auto" w:fill="E7E6E6"/>
        <w:spacing w:after="0" w:line="240" w:lineRule="auto"/>
        <w:rPr>
          <w:rFonts w:ascii="Arial" w:hAnsi="Arial" w:cs="Arial"/>
          <w:sz w:val="20"/>
          <w:szCs w:val="20"/>
        </w:rPr>
      </w:pPr>
      <w:r w:rsidRPr="00CB2A50">
        <w:rPr>
          <w:rFonts w:ascii="Arial" w:hAnsi="Arial" w:cs="Arial"/>
          <w:sz w:val="20"/>
          <w:szCs w:val="20"/>
        </w:rPr>
        <w:t xml:space="preserve">Se requiere explicar cada uno de los subtemas. </w:t>
      </w:r>
    </w:p>
    <w:p w14:paraId="1BCE96E3" w14:textId="77777777" w:rsidR="00F337DB" w:rsidRPr="00CB2A50" w:rsidRDefault="00F337DB" w:rsidP="00F337DB">
      <w:pPr>
        <w:numPr>
          <w:ilvl w:val="0"/>
          <w:numId w:val="1"/>
        </w:numPr>
        <w:shd w:val="clear" w:color="auto" w:fill="E7E6E6"/>
        <w:spacing w:after="0" w:line="240" w:lineRule="auto"/>
        <w:rPr>
          <w:rFonts w:ascii="Arial" w:hAnsi="Arial" w:cs="Arial"/>
          <w:sz w:val="20"/>
          <w:szCs w:val="20"/>
        </w:rPr>
      </w:pPr>
      <w:r w:rsidRPr="00CB2A50">
        <w:rPr>
          <w:rFonts w:ascii="Arial" w:hAnsi="Arial" w:cs="Arial"/>
          <w:sz w:val="20"/>
          <w:szCs w:val="20"/>
        </w:rPr>
        <w:t xml:space="preserve">Incluya esquemas, diagramas y figuras que sean necesarios para que el participante comprenda adecuadamente la información. </w:t>
      </w:r>
    </w:p>
    <w:p w14:paraId="5F7F3ACF" w14:textId="0C860AE2" w:rsidR="00F337DB" w:rsidRPr="00CB2A50" w:rsidRDefault="00F337DB" w:rsidP="00F337DB">
      <w:pPr>
        <w:numPr>
          <w:ilvl w:val="0"/>
          <w:numId w:val="1"/>
        </w:numPr>
        <w:shd w:val="clear" w:color="auto" w:fill="E7E6E6"/>
        <w:spacing w:after="0" w:line="240" w:lineRule="auto"/>
        <w:rPr>
          <w:rFonts w:ascii="Arial" w:hAnsi="Arial" w:cs="Arial"/>
          <w:sz w:val="20"/>
          <w:szCs w:val="20"/>
        </w:rPr>
      </w:pPr>
      <w:r w:rsidRPr="00CB2A50">
        <w:rPr>
          <w:rFonts w:ascii="Arial" w:hAnsi="Arial" w:cs="Arial"/>
          <w:sz w:val="20"/>
          <w:szCs w:val="20"/>
        </w:rPr>
        <w:t xml:space="preserve">Se recomienda que señale en negritas los conceptos importantes para que el </w:t>
      </w:r>
      <w:r w:rsidR="002E3B73">
        <w:rPr>
          <w:rFonts w:ascii="Arial" w:hAnsi="Arial" w:cs="Arial"/>
          <w:sz w:val="20"/>
          <w:szCs w:val="20"/>
        </w:rPr>
        <w:t>participante</w:t>
      </w:r>
      <w:r w:rsidRPr="00CB2A50">
        <w:rPr>
          <w:rFonts w:ascii="Arial" w:hAnsi="Arial" w:cs="Arial"/>
          <w:sz w:val="20"/>
          <w:szCs w:val="20"/>
        </w:rPr>
        <w:t xml:space="preserve"> los identifique claramente. </w:t>
      </w:r>
    </w:p>
    <w:p w14:paraId="2F0007D1" w14:textId="77777777" w:rsidR="00F337DB" w:rsidRPr="00CB2A50" w:rsidRDefault="00F337DB" w:rsidP="00F337DB">
      <w:pPr>
        <w:numPr>
          <w:ilvl w:val="0"/>
          <w:numId w:val="1"/>
        </w:numPr>
        <w:shd w:val="clear" w:color="auto" w:fill="E7E6E6"/>
        <w:spacing w:after="0" w:line="240" w:lineRule="auto"/>
        <w:rPr>
          <w:rFonts w:ascii="Arial" w:hAnsi="Arial" w:cs="Arial"/>
          <w:sz w:val="20"/>
          <w:szCs w:val="20"/>
        </w:rPr>
      </w:pPr>
      <w:r w:rsidRPr="00CB2A50">
        <w:rPr>
          <w:rFonts w:ascii="Arial" w:hAnsi="Arial" w:cs="Arial"/>
          <w:sz w:val="20"/>
          <w:szCs w:val="20"/>
        </w:rPr>
        <w:t>Complemente la información con ejemplos (prácticas) que permitan al participante comprender el contenido desde un punto de vista más práctico.</w:t>
      </w:r>
    </w:p>
    <w:p w14:paraId="2F38B6FE" w14:textId="23C676DD" w:rsidR="00F337DB" w:rsidRPr="00CB2A50" w:rsidRDefault="00F337DB" w:rsidP="00F337DB">
      <w:pPr>
        <w:pStyle w:val="ListParagraph"/>
        <w:shd w:val="clear" w:color="auto" w:fill="E7E6E6"/>
        <w:ind w:left="0"/>
        <w:rPr>
          <w:rFonts w:ascii="Arial" w:hAnsi="Arial" w:cs="Arial"/>
          <w:b/>
          <w:sz w:val="20"/>
          <w:szCs w:val="20"/>
        </w:rPr>
      </w:pPr>
      <w:r w:rsidRPr="00CB2A50">
        <w:rPr>
          <w:rFonts w:ascii="Arial" w:hAnsi="Arial" w:cs="Arial"/>
          <w:sz w:val="20"/>
          <w:szCs w:val="20"/>
        </w:rPr>
        <w:t xml:space="preserve">Se recomienda que los ejemplos o situaciones de aplicación del contenido se integren al desarrollo de la explicación de los subtemas, se incluye sección para que tenga presente este requisito. </w:t>
      </w:r>
      <w:r w:rsidRPr="00CB2A50">
        <w:rPr>
          <w:rFonts w:ascii="Arial" w:hAnsi="Arial" w:cs="Arial"/>
          <w:b/>
          <w:sz w:val="20"/>
          <w:szCs w:val="20"/>
        </w:rPr>
        <w:t xml:space="preserve">Es importante cuidar que el inicio de la explicación del tema, le permita al </w:t>
      </w:r>
      <w:r w:rsidR="002E3B73">
        <w:rPr>
          <w:rFonts w:ascii="Arial" w:hAnsi="Arial" w:cs="Arial"/>
          <w:b/>
          <w:sz w:val="20"/>
          <w:szCs w:val="20"/>
        </w:rPr>
        <w:t>participante</w:t>
      </w:r>
      <w:r w:rsidRPr="00CB2A50">
        <w:rPr>
          <w:rFonts w:ascii="Arial" w:hAnsi="Arial" w:cs="Arial"/>
          <w:b/>
          <w:sz w:val="20"/>
          <w:szCs w:val="20"/>
        </w:rPr>
        <w:t xml:space="preserve"> prepararse para el aprendizaje de los conceptos.</w:t>
      </w:r>
    </w:p>
    <w:p w14:paraId="2DD0EE7D" w14:textId="77777777" w:rsidR="00F337DB" w:rsidRPr="00CB2A50" w:rsidRDefault="00F337DB" w:rsidP="00F337DB">
      <w:pPr>
        <w:pStyle w:val="ListParagraph"/>
        <w:shd w:val="clear" w:color="auto" w:fill="E7E6E6"/>
        <w:ind w:left="0"/>
        <w:rPr>
          <w:rFonts w:ascii="Arial" w:hAnsi="Arial" w:cs="Arial"/>
          <w:b/>
          <w:sz w:val="20"/>
          <w:szCs w:val="20"/>
        </w:rPr>
      </w:pPr>
    </w:p>
    <w:p w14:paraId="4359FE70" w14:textId="77777777" w:rsidR="00F337DB" w:rsidRPr="00CB2A50" w:rsidRDefault="00F337DB" w:rsidP="00F337DB">
      <w:pPr>
        <w:shd w:val="clear" w:color="auto" w:fill="E7E6E6"/>
        <w:rPr>
          <w:rFonts w:ascii="Arial" w:hAnsi="Arial" w:cs="Arial"/>
          <w:sz w:val="20"/>
          <w:szCs w:val="20"/>
        </w:rPr>
      </w:pPr>
      <w:r w:rsidRPr="00CB2A50">
        <w:rPr>
          <w:rFonts w:ascii="Arial" w:hAnsi="Arial" w:cs="Arial"/>
          <w:sz w:val="20"/>
          <w:szCs w:val="20"/>
        </w:rPr>
        <w:t xml:space="preserve">Como parte de la explicación se recomienda utilizar los siguientes recursos según aplique al contenido del tema: </w:t>
      </w:r>
    </w:p>
    <w:p w14:paraId="6E82DE09" w14:textId="77777777" w:rsidR="00F337DB" w:rsidRPr="00CB2A50" w:rsidRDefault="00F337DB" w:rsidP="00326094">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Conceptos</w:t>
      </w:r>
    </w:p>
    <w:p w14:paraId="2D8CE6D2" w14:textId="77777777" w:rsidR="00F337DB" w:rsidRPr="00CB2A50" w:rsidRDefault="00F337DB" w:rsidP="00326094">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Situaciones contextualizadas</w:t>
      </w:r>
    </w:p>
    <w:p w14:paraId="117FE155" w14:textId="77777777" w:rsidR="00F337DB" w:rsidRPr="00CB2A50" w:rsidRDefault="00F337DB" w:rsidP="00326094">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Historias de vida</w:t>
      </w:r>
    </w:p>
    <w:p w14:paraId="71F42197" w14:textId="77777777" w:rsidR="00F337DB" w:rsidRPr="00CB2A50" w:rsidRDefault="00F337DB" w:rsidP="00326094">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Ejemplos</w:t>
      </w:r>
    </w:p>
    <w:p w14:paraId="3DB98209" w14:textId="77777777" w:rsidR="00F337DB" w:rsidRPr="00CB2A50" w:rsidRDefault="00F337DB" w:rsidP="00326094">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Prácticas o ejercicios no evaluables</w:t>
      </w:r>
    </w:p>
    <w:p w14:paraId="10BE6791" w14:textId="77777777" w:rsidR="00F337DB" w:rsidRPr="00CB2A50" w:rsidRDefault="00F337DB" w:rsidP="00326094">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Preguntas detonadoras</w:t>
      </w:r>
    </w:p>
    <w:p w14:paraId="7397E669" w14:textId="77777777" w:rsidR="00F337DB" w:rsidRPr="00CB2A50" w:rsidRDefault="00F337DB" w:rsidP="00326094">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Preguntas de reflexión</w:t>
      </w:r>
    </w:p>
    <w:p w14:paraId="256F47F3" w14:textId="77777777" w:rsidR="00F337DB" w:rsidRPr="00CB2A50" w:rsidRDefault="00F337DB" w:rsidP="00326094">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Procesos</w:t>
      </w:r>
    </w:p>
    <w:p w14:paraId="39280E38" w14:textId="77777777" w:rsidR="00F337DB" w:rsidRPr="00CB2A50" w:rsidRDefault="00F337DB" w:rsidP="00326094">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Experiencia de los expertos (pequeñas cápsulas de explicación -videos-)</w:t>
      </w:r>
    </w:p>
    <w:p w14:paraId="50B6451F" w14:textId="77777777" w:rsidR="00F337DB" w:rsidRPr="00CB2A50" w:rsidRDefault="00F337DB" w:rsidP="00326094">
      <w:pPr>
        <w:pStyle w:val="ListParagraph"/>
        <w:numPr>
          <w:ilvl w:val="0"/>
          <w:numId w:val="6"/>
        </w:numPr>
        <w:shd w:val="clear" w:color="auto" w:fill="E7E6E6"/>
        <w:spacing w:after="0" w:line="240" w:lineRule="auto"/>
        <w:rPr>
          <w:rFonts w:ascii="Arial" w:hAnsi="Arial" w:cs="Arial"/>
          <w:sz w:val="20"/>
          <w:szCs w:val="20"/>
        </w:rPr>
      </w:pPr>
      <w:r w:rsidRPr="00CB2A50">
        <w:rPr>
          <w:rFonts w:ascii="Arial" w:hAnsi="Arial" w:cs="Arial"/>
          <w:sz w:val="20"/>
          <w:szCs w:val="20"/>
        </w:rPr>
        <w:lastRenderedPageBreak/>
        <w:t>Incluya glosario de términos de los conceptos más representativos del tema.</w:t>
      </w:r>
    </w:p>
    <w:p w14:paraId="4AA4C031" w14:textId="77777777" w:rsidR="00F337DB" w:rsidRDefault="00F337DB" w:rsidP="00F337DB">
      <w:pPr>
        <w:tabs>
          <w:tab w:val="left" w:pos="3465"/>
        </w:tabs>
        <w:spacing w:after="0" w:line="240" w:lineRule="auto"/>
        <w:jc w:val="both"/>
        <w:rPr>
          <w:rFonts w:ascii="Arial" w:eastAsia="Times New Roman" w:hAnsi="Arial" w:cs="Arial"/>
          <w:bCs/>
          <w:color w:val="0070C0"/>
          <w:sz w:val="20"/>
          <w:szCs w:val="20"/>
        </w:rPr>
      </w:pPr>
    </w:p>
    <w:p w14:paraId="2D6DFBAF" w14:textId="77777777" w:rsidR="00F337DB" w:rsidRPr="00CB2A50" w:rsidRDefault="00F337DB" w:rsidP="00F337DB">
      <w:pPr>
        <w:tabs>
          <w:tab w:val="left" w:pos="3465"/>
        </w:tabs>
        <w:spacing w:after="0" w:line="240" w:lineRule="auto"/>
        <w:jc w:val="both"/>
        <w:rPr>
          <w:rFonts w:ascii="Arial" w:eastAsia="Times New Roman" w:hAnsi="Arial" w:cs="Arial"/>
          <w:bCs/>
          <w:color w:val="0070C0"/>
          <w:sz w:val="20"/>
          <w:szCs w:val="20"/>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56"/>
      </w:tblGrid>
      <w:tr w:rsidR="00F337DB" w:rsidRPr="00C27112" w14:paraId="61DC9DD9" w14:textId="77777777" w:rsidTr="00154EAA">
        <w:tc>
          <w:tcPr>
            <w:tcW w:w="8833" w:type="dxa"/>
          </w:tcPr>
          <w:p w14:paraId="6F5D20EB" w14:textId="770E9209" w:rsidR="00F337DB" w:rsidRPr="00993025" w:rsidRDefault="00F337DB" w:rsidP="004A7663">
            <w:pPr>
              <w:pStyle w:val="ListParagraph"/>
              <w:tabs>
                <w:tab w:val="left" w:pos="1437"/>
              </w:tabs>
              <w:spacing w:after="0" w:line="240" w:lineRule="auto"/>
              <w:ind w:left="0"/>
              <w:rPr>
                <w:rFonts w:ascii="Arial" w:hAnsi="Arial" w:cs="Arial"/>
                <w:b/>
                <w:sz w:val="20"/>
                <w:szCs w:val="20"/>
                <w:lang w:val="es-ES"/>
              </w:rPr>
            </w:pPr>
          </w:p>
          <w:p w14:paraId="62C4C7FD" w14:textId="25AEA97D" w:rsidR="00F337DB" w:rsidRPr="00993025" w:rsidRDefault="00C52056" w:rsidP="00326094">
            <w:pPr>
              <w:pStyle w:val="ListParagraph"/>
              <w:numPr>
                <w:ilvl w:val="1"/>
                <w:numId w:val="9"/>
              </w:numPr>
              <w:tabs>
                <w:tab w:val="left" w:pos="1437"/>
              </w:tabs>
              <w:spacing w:after="0" w:line="240" w:lineRule="auto"/>
              <w:rPr>
                <w:rFonts w:ascii="Arial" w:hAnsi="Arial" w:cs="Arial"/>
                <w:b/>
                <w:sz w:val="20"/>
                <w:szCs w:val="20"/>
                <w:lang w:val="es-ES"/>
              </w:rPr>
            </w:pPr>
            <w:r>
              <w:rPr>
                <w:rFonts w:ascii="Arial" w:hAnsi="Arial" w:cs="Arial"/>
                <w:b/>
                <w:sz w:val="20"/>
                <w:szCs w:val="20"/>
                <w:lang w:val="es-ES"/>
              </w:rPr>
              <w:t>Inmuebles clasificados dentro del uso habitacional</w:t>
            </w:r>
          </w:p>
          <w:p w14:paraId="32390F0D" w14:textId="77777777" w:rsidR="00F337DB" w:rsidRPr="00993025" w:rsidRDefault="00F337DB" w:rsidP="004A7663">
            <w:pPr>
              <w:pStyle w:val="ListParagraph"/>
              <w:tabs>
                <w:tab w:val="left" w:pos="1437"/>
              </w:tabs>
              <w:spacing w:after="0" w:line="240" w:lineRule="auto"/>
              <w:ind w:left="0"/>
              <w:rPr>
                <w:rFonts w:ascii="Arial" w:hAnsi="Arial" w:cs="Arial"/>
                <w:sz w:val="20"/>
                <w:szCs w:val="20"/>
                <w:lang w:val="es-ES"/>
              </w:rPr>
            </w:pPr>
          </w:p>
          <w:p w14:paraId="4CC1B1AB" w14:textId="7229DAE9" w:rsidR="00D2353F" w:rsidRDefault="00540B0C" w:rsidP="004A7663">
            <w:pPr>
              <w:tabs>
                <w:tab w:val="left" w:pos="1437"/>
              </w:tabs>
              <w:autoSpaceDE w:val="0"/>
              <w:autoSpaceDN w:val="0"/>
              <w:adjustRightInd w:val="0"/>
              <w:spacing w:after="0" w:line="240" w:lineRule="auto"/>
              <w:rPr>
                <w:rStyle w:val="CommentReference"/>
                <w:rFonts w:ascii="Arial" w:hAnsi="Arial" w:cs="Arial"/>
                <w:i/>
                <w:sz w:val="20"/>
                <w:szCs w:val="20"/>
              </w:rPr>
            </w:pPr>
            <w:r>
              <w:rPr>
                <w:rStyle w:val="CommentReference"/>
                <w:rFonts w:ascii="Arial" w:hAnsi="Arial" w:cs="Arial"/>
                <w:sz w:val="20"/>
                <w:szCs w:val="20"/>
              </w:rPr>
              <w:t xml:space="preserve">Según la </w:t>
            </w:r>
            <w:r w:rsidRPr="00CC4841">
              <w:rPr>
                <w:rStyle w:val="CommentReference"/>
                <w:rFonts w:ascii="Arial" w:hAnsi="Arial" w:cs="Arial"/>
                <w:b/>
                <w:sz w:val="20"/>
                <w:szCs w:val="20"/>
              </w:rPr>
              <w:t xml:space="preserve">Ley de Desarrollo Urbano del Estado de Nuevo </w:t>
            </w:r>
            <w:r w:rsidR="00F21D36" w:rsidRPr="00CC4841">
              <w:rPr>
                <w:rStyle w:val="CommentReference"/>
                <w:rFonts w:ascii="Arial" w:hAnsi="Arial" w:cs="Arial"/>
                <w:b/>
                <w:sz w:val="20"/>
                <w:szCs w:val="20"/>
              </w:rPr>
              <w:t>León</w:t>
            </w:r>
            <w:r w:rsidR="00184422">
              <w:rPr>
                <w:rStyle w:val="CommentReference"/>
                <w:rFonts w:ascii="Arial" w:hAnsi="Arial" w:cs="Arial"/>
                <w:b/>
                <w:sz w:val="20"/>
                <w:szCs w:val="20"/>
              </w:rPr>
              <w:t xml:space="preserve"> (2009)</w:t>
            </w:r>
            <w:r>
              <w:rPr>
                <w:rStyle w:val="CommentReference"/>
                <w:rFonts w:ascii="Arial" w:hAnsi="Arial" w:cs="Arial"/>
                <w:sz w:val="20"/>
                <w:szCs w:val="20"/>
              </w:rPr>
              <w:t xml:space="preserve"> la </w:t>
            </w:r>
            <w:r w:rsidR="004F4B32">
              <w:rPr>
                <w:rStyle w:val="CommentReference"/>
                <w:rFonts w:ascii="Arial" w:hAnsi="Arial" w:cs="Arial"/>
                <w:sz w:val="20"/>
                <w:szCs w:val="20"/>
              </w:rPr>
              <w:t>Edificación</w:t>
            </w:r>
            <w:r>
              <w:rPr>
                <w:rStyle w:val="CommentReference"/>
                <w:rFonts w:ascii="Arial" w:hAnsi="Arial" w:cs="Arial"/>
                <w:sz w:val="20"/>
                <w:szCs w:val="20"/>
              </w:rPr>
              <w:t xml:space="preserve"> se define como</w:t>
            </w:r>
            <w:r w:rsidRPr="00540B0C">
              <w:rPr>
                <w:rStyle w:val="CommentReference"/>
                <w:rFonts w:ascii="Arial" w:hAnsi="Arial" w:cs="Arial"/>
                <w:i/>
                <w:sz w:val="20"/>
                <w:szCs w:val="20"/>
              </w:rPr>
              <w:t xml:space="preserve">: </w:t>
            </w:r>
          </w:p>
          <w:p w14:paraId="52032CE7" w14:textId="37CCA664" w:rsidR="00F337DB" w:rsidRPr="00540B0C" w:rsidRDefault="00C30BBB" w:rsidP="004A7663">
            <w:pPr>
              <w:tabs>
                <w:tab w:val="left" w:pos="1437"/>
              </w:tabs>
              <w:autoSpaceDE w:val="0"/>
              <w:autoSpaceDN w:val="0"/>
              <w:adjustRightInd w:val="0"/>
              <w:spacing w:after="0" w:line="240" w:lineRule="auto"/>
              <w:ind w:left="885"/>
              <w:rPr>
                <w:rStyle w:val="CommentReference"/>
                <w:rFonts w:ascii="Arial" w:hAnsi="Arial" w:cs="Arial"/>
                <w:i/>
                <w:sz w:val="20"/>
                <w:szCs w:val="20"/>
              </w:rPr>
            </w:pPr>
            <w:r>
              <w:rPr>
                <w:rStyle w:val="CommentReference"/>
                <w:rFonts w:ascii="Arial" w:hAnsi="Arial" w:cs="Arial"/>
                <w:sz w:val="20"/>
                <w:szCs w:val="20"/>
                <w:lang w:val="es-419"/>
              </w:rPr>
              <w:t>A</w:t>
            </w:r>
            <w:r w:rsidR="00540B0C" w:rsidRPr="00C30BBB">
              <w:rPr>
                <w:rStyle w:val="CommentReference"/>
                <w:rFonts w:ascii="Arial" w:hAnsi="Arial" w:cs="Arial"/>
                <w:sz w:val="20"/>
                <w:szCs w:val="20"/>
              </w:rPr>
              <w:t>quella obra en proceso de construcción o ya terminada que se encuentre</w:t>
            </w:r>
            <w:r w:rsidR="00D2353F" w:rsidRPr="00C30BBB">
              <w:rPr>
                <w:rStyle w:val="CommentReference"/>
                <w:rFonts w:ascii="Arial" w:hAnsi="Arial" w:cs="Arial"/>
                <w:sz w:val="20"/>
                <w:szCs w:val="20"/>
              </w:rPr>
              <w:t xml:space="preserve"> </w:t>
            </w:r>
            <w:r w:rsidR="00540B0C" w:rsidRPr="00C30BBB">
              <w:rPr>
                <w:rStyle w:val="CommentReference"/>
                <w:rFonts w:ascii="Arial" w:hAnsi="Arial" w:cs="Arial"/>
                <w:sz w:val="20"/>
                <w:szCs w:val="20"/>
              </w:rPr>
              <w:t>dentro de un lote o predio; la edificación puede ser habita</w:t>
            </w:r>
            <w:r w:rsidR="00D2353F" w:rsidRPr="00C30BBB">
              <w:rPr>
                <w:rStyle w:val="CommentReference"/>
                <w:rFonts w:ascii="Arial" w:hAnsi="Arial" w:cs="Arial"/>
                <w:sz w:val="20"/>
                <w:szCs w:val="20"/>
              </w:rPr>
              <w:t xml:space="preserve">cional, comercial, de servicios, </w:t>
            </w:r>
            <w:r w:rsidR="004F4B32" w:rsidRPr="00C30BBB">
              <w:rPr>
                <w:rStyle w:val="CommentReference"/>
                <w:rFonts w:ascii="Arial" w:hAnsi="Arial" w:cs="Arial"/>
                <w:sz w:val="20"/>
                <w:szCs w:val="20"/>
              </w:rPr>
              <w:t>Industrial</w:t>
            </w:r>
            <w:r w:rsidR="00540B0C" w:rsidRPr="00C30BBB">
              <w:rPr>
                <w:rStyle w:val="CommentReference"/>
                <w:rFonts w:ascii="Arial" w:hAnsi="Arial" w:cs="Arial"/>
                <w:sz w:val="20"/>
                <w:szCs w:val="20"/>
              </w:rPr>
              <w:t>, de infrae</w:t>
            </w:r>
            <w:r w:rsidR="00D2353F" w:rsidRPr="00C30BBB">
              <w:rPr>
                <w:rStyle w:val="CommentReference"/>
                <w:rFonts w:ascii="Arial" w:hAnsi="Arial" w:cs="Arial"/>
                <w:sz w:val="20"/>
                <w:szCs w:val="20"/>
              </w:rPr>
              <w:t>structura o equipamiento urbano</w:t>
            </w:r>
            <w:r>
              <w:rPr>
                <w:rStyle w:val="CommentReference"/>
                <w:rFonts w:ascii="Arial" w:hAnsi="Arial" w:cs="Arial"/>
                <w:i/>
                <w:sz w:val="20"/>
                <w:szCs w:val="20"/>
              </w:rPr>
              <w:t>.</w:t>
            </w:r>
            <w:r w:rsidR="00F337DB" w:rsidRPr="00540B0C">
              <w:rPr>
                <w:rStyle w:val="CommentReference"/>
                <w:rFonts w:ascii="Arial" w:hAnsi="Arial" w:cs="Arial"/>
                <w:i/>
                <w:sz w:val="20"/>
                <w:szCs w:val="20"/>
              </w:rPr>
              <w:t xml:space="preserve"> </w:t>
            </w:r>
          </w:p>
          <w:p w14:paraId="5EDE892F" w14:textId="77777777" w:rsidR="00F337DB" w:rsidRDefault="00F337DB" w:rsidP="004A7663">
            <w:pPr>
              <w:pStyle w:val="ListParagraph"/>
              <w:tabs>
                <w:tab w:val="left" w:pos="1437"/>
              </w:tabs>
              <w:spacing w:after="0" w:line="240" w:lineRule="auto"/>
              <w:ind w:left="0"/>
              <w:jc w:val="both"/>
              <w:rPr>
                <w:rFonts w:ascii="Arial" w:hAnsi="Arial" w:cs="Arial"/>
                <w:sz w:val="20"/>
                <w:szCs w:val="20"/>
                <w:lang w:val="es-ES"/>
              </w:rPr>
            </w:pPr>
          </w:p>
          <w:p w14:paraId="34BA0642" w14:textId="7EC7965A" w:rsidR="004F0864" w:rsidRPr="00993025" w:rsidRDefault="004F0864" w:rsidP="00326094">
            <w:pPr>
              <w:pStyle w:val="ListParagraph"/>
              <w:numPr>
                <w:ilvl w:val="0"/>
                <w:numId w:val="8"/>
              </w:numPr>
              <w:tabs>
                <w:tab w:val="left" w:pos="1437"/>
              </w:tabs>
              <w:spacing w:after="0" w:line="240" w:lineRule="auto"/>
              <w:rPr>
                <w:rFonts w:ascii="Arial" w:hAnsi="Arial" w:cs="Arial"/>
                <w:b/>
                <w:sz w:val="20"/>
                <w:szCs w:val="20"/>
                <w:lang w:val="es-ES"/>
              </w:rPr>
            </w:pPr>
            <w:r>
              <w:rPr>
                <w:rFonts w:ascii="Arial" w:hAnsi="Arial" w:cs="Arial"/>
                <w:b/>
                <w:sz w:val="20"/>
                <w:szCs w:val="20"/>
                <w:lang w:val="es-ES"/>
              </w:rPr>
              <w:t xml:space="preserve">Casa </w:t>
            </w:r>
            <w:r w:rsidR="004F4B32">
              <w:rPr>
                <w:rFonts w:ascii="Arial" w:hAnsi="Arial" w:cs="Arial"/>
                <w:b/>
                <w:sz w:val="20"/>
                <w:szCs w:val="20"/>
                <w:lang w:val="es-ES"/>
              </w:rPr>
              <w:t>Habitación</w:t>
            </w:r>
          </w:p>
          <w:p w14:paraId="4315C1D6" w14:textId="77777777" w:rsidR="004F0864" w:rsidRPr="00993025" w:rsidRDefault="004F0864" w:rsidP="004A7663">
            <w:pPr>
              <w:pStyle w:val="ListParagraph"/>
              <w:tabs>
                <w:tab w:val="left" w:pos="1437"/>
              </w:tabs>
              <w:spacing w:after="0" w:line="240" w:lineRule="auto"/>
              <w:ind w:left="0"/>
              <w:jc w:val="both"/>
              <w:rPr>
                <w:rFonts w:ascii="Arial" w:hAnsi="Arial" w:cs="Arial"/>
                <w:sz w:val="20"/>
                <w:szCs w:val="20"/>
                <w:lang w:val="es-ES"/>
              </w:rPr>
            </w:pPr>
          </w:p>
          <w:p w14:paraId="1A41C62A" w14:textId="7845B947" w:rsidR="00F337DB" w:rsidRPr="00993025" w:rsidRDefault="009F0D73" w:rsidP="004A7663">
            <w:pPr>
              <w:pStyle w:val="ListParagraph"/>
              <w:tabs>
                <w:tab w:val="left" w:pos="1437"/>
              </w:tabs>
              <w:spacing w:after="0" w:line="240" w:lineRule="auto"/>
              <w:ind w:left="0"/>
              <w:rPr>
                <w:rFonts w:ascii="Arial" w:hAnsi="Arial" w:cs="Arial"/>
                <w:sz w:val="20"/>
                <w:szCs w:val="20"/>
                <w:lang w:val="es-ES"/>
              </w:rPr>
            </w:pPr>
            <w:commentRangeStart w:id="4"/>
            <w:r>
              <w:rPr>
                <w:noProof/>
                <w:lang w:eastAsia="es-MX"/>
              </w:rPr>
              <w:drawing>
                <wp:anchor distT="0" distB="0" distL="114300" distR="114300" simplePos="0" relativeHeight="251741184" behindDoc="0" locked="0" layoutInCell="1" allowOverlap="1" wp14:anchorId="11EB0EFA" wp14:editId="7BB0B26F">
                  <wp:simplePos x="0" y="0"/>
                  <wp:positionH relativeFrom="column">
                    <wp:posOffset>3810</wp:posOffset>
                  </wp:positionH>
                  <wp:positionV relativeFrom="paragraph">
                    <wp:posOffset>-4445</wp:posOffset>
                  </wp:positionV>
                  <wp:extent cx="1714500" cy="1714500"/>
                  <wp:effectExtent l="0" t="0" r="0" b="0"/>
                  <wp:wrapSquare wrapText="bothSides"/>
                  <wp:docPr id="16" name="Picture 16" descr="House cube NID1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use cube NID1 : Foto de stock"/>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14:sizeRelH relativeFrom="page">
                    <wp14:pctWidth>0</wp14:pctWidth>
                  </wp14:sizeRelH>
                  <wp14:sizeRelV relativeFrom="page">
                    <wp14:pctHeight>0</wp14:pctHeight>
                  </wp14:sizeRelV>
                </wp:anchor>
              </w:drawing>
            </w:r>
            <w:commentRangeEnd w:id="4"/>
            <w:r>
              <w:rPr>
                <w:rStyle w:val="CommentReference"/>
              </w:rPr>
              <w:commentReference w:id="4"/>
            </w:r>
            <w:r w:rsidR="00CC4841">
              <w:rPr>
                <w:rFonts w:ascii="Arial" w:hAnsi="Arial" w:cs="Arial"/>
                <w:sz w:val="20"/>
                <w:szCs w:val="20"/>
                <w:lang w:val="es-ES"/>
              </w:rPr>
              <w:t>Uno</w:t>
            </w:r>
            <w:r w:rsidR="00540B0C">
              <w:rPr>
                <w:rFonts w:ascii="Arial" w:hAnsi="Arial" w:cs="Arial"/>
                <w:sz w:val="20"/>
                <w:szCs w:val="20"/>
                <w:lang w:val="es-ES"/>
              </w:rPr>
              <w:t xml:space="preserve"> de</w:t>
            </w:r>
            <w:r w:rsidR="00CC4841">
              <w:rPr>
                <w:rFonts w:ascii="Arial" w:hAnsi="Arial" w:cs="Arial"/>
                <w:sz w:val="20"/>
                <w:szCs w:val="20"/>
                <w:lang w:val="es-ES"/>
              </w:rPr>
              <w:t xml:space="preserve"> los</w:t>
            </w:r>
            <w:r w:rsidR="00540B0C">
              <w:rPr>
                <w:rFonts w:ascii="Arial" w:hAnsi="Arial" w:cs="Arial"/>
                <w:sz w:val="20"/>
                <w:szCs w:val="20"/>
                <w:lang w:val="es-ES"/>
              </w:rPr>
              <w:t xml:space="preserve"> tipo</w:t>
            </w:r>
            <w:r w:rsidR="00CC4841">
              <w:rPr>
                <w:rFonts w:ascii="Arial" w:hAnsi="Arial" w:cs="Arial"/>
                <w:sz w:val="20"/>
                <w:szCs w:val="20"/>
                <w:lang w:val="es-ES"/>
              </w:rPr>
              <w:t>s</w:t>
            </w:r>
            <w:r w:rsidR="00540B0C">
              <w:rPr>
                <w:rFonts w:ascii="Arial" w:hAnsi="Arial" w:cs="Arial"/>
                <w:sz w:val="20"/>
                <w:szCs w:val="20"/>
                <w:lang w:val="es-ES"/>
              </w:rPr>
              <w:t xml:space="preserve"> habitacional </w:t>
            </w:r>
            <w:r w:rsidR="004F4B32">
              <w:rPr>
                <w:rFonts w:ascii="Arial" w:hAnsi="Arial" w:cs="Arial"/>
                <w:sz w:val="20"/>
                <w:szCs w:val="20"/>
                <w:lang w:val="es-ES"/>
              </w:rPr>
              <w:t>más</w:t>
            </w:r>
            <w:r w:rsidR="00540B0C">
              <w:rPr>
                <w:rFonts w:ascii="Arial" w:hAnsi="Arial" w:cs="Arial"/>
                <w:sz w:val="20"/>
                <w:szCs w:val="20"/>
                <w:lang w:val="es-ES"/>
              </w:rPr>
              <w:t xml:space="preserve"> comunes son las </w:t>
            </w:r>
            <w:r w:rsidR="00C30BBB">
              <w:rPr>
                <w:rFonts w:ascii="Arial" w:hAnsi="Arial" w:cs="Arial"/>
                <w:b/>
                <w:color w:val="000000" w:themeColor="text1"/>
                <w:sz w:val="20"/>
                <w:szCs w:val="20"/>
                <w:lang w:val="es-ES"/>
              </w:rPr>
              <w:t>c</w:t>
            </w:r>
            <w:r w:rsidR="00540B0C" w:rsidRPr="008419F6">
              <w:rPr>
                <w:rFonts w:ascii="Arial" w:hAnsi="Arial" w:cs="Arial"/>
                <w:b/>
                <w:color w:val="000000" w:themeColor="text1"/>
                <w:sz w:val="20"/>
                <w:szCs w:val="20"/>
                <w:lang w:val="es-ES"/>
              </w:rPr>
              <w:t xml:space="preserve">asas </w:t>
            </w:r>
            <w:r w:rsidR="00C30BBB">
              <w:rPr>
                <w:rFonts w:ascii="Arial" w:hAnsi="Arial" w:cs="Arial"/>
                <w:b/>
                <w:color w:val="000000" w:themeColor="text1"/>
                <w:sz w:val="20"/>
                <w:szCs w:val="20"/>
                <w:lang w:val="es-ES"/>
              </w:rPr>
              <w:t>h</w:t>
            </w:r>
            <w:r w:rsidR="004F4B32" w:rsidRPr="008419F6">
              <w:rPr>
                <w:rFonts w:ascii="Arial" w:hAnsi="Arial" w:cs="Arial"/>
                <w:b/>
                <w:color w:val="000000" w:themeColor="text1"/>
                <w:sz w:val="20"/>
                <w:szCs w:val="20"/>
                <w:lang w:val="es-ES"/>
              </w:rPr>
              <w:t>abitación</w:t>
            </w:r>
            <w:r w:rsidR="00540B0C">
              <w:rPr>
                <w:rFonts w:ascii="Arial" w:hAnsi="Arial" w:cs="Arial"/>
                <w:sz w:val="20"/>
                <w:szCs w:val="20"/>
                <w:lang w:val="es-ES"/>
              </w:rPr>
              <w:t xml:space="preserve">, cuya característica principal es que </w:t>
            </w:r>
            <w:r w:rsidR="00C30BBB">
              <w:rPr>
                <w:rFonts w:ascii="Arial" w:hAnsi="Arial" w:cs="Arial"/>
                <w:sz w:val="20"/>
                <w:szCs w:val="20"/>
                <w:lang w:val="es-419"/>
              </w:rPr>
              <w:t>están</w:t>
            </w:r>
            <w:r w:rsidR="00540B0C">
              <w:rPr>
                <w:rFonts w:ascii="Arial" w:hAnsi="Arial" w:cs="Arial"/>
                <w:sz w:val="20"/>
                <w:szCs w:val="20"/>
                <w:lang w:val="es-ES"/>
              </w:rPr>
              <w:t xml:space="preserve"> definidas dentro de un predio individual por su capacidad de alojamiento unifamiliar</w:t>
            </w:r>
            <w:r w:rsidR="00F337DB" w:rsidRPr="00993025">
              <w:rPr>
                <w:rFonts w:ascii="Arial" w:hAnsi="Arial" w:cs="Arial"/>
                <w:sz w:val="20"/>
                <w:szCs w:val="20"/>
                <w:lang w:val="es-ES"/>
              </w:rPr>
              <w:t>.</w:t>
            </w:r>
            <w:r w:rsidR="00540B0C">
              <w:rPr>
                <w:rFonts w:ascii="Arial" w:hAnsi="Arial" w:cs="Arial"/>
                <w:sz w:val="20"/>
                <w:szCs w:val="20"/>
                <w:lang w:val="es-ES"/>
              </w:rPr>
              <w:t xml:space="preserve"> Es decir</w:t>
            </w:r>
            <w:r w:rsidR="00216F8F">
              <w:rPr>
                <w:rFonts w:ascii="Arial" w:hAnsi="Arial" w:cs="Arial"/>
                <w:sz w:val="20"/>
                <w:szCs w:val="20"/>
                <w:lang w:val="es-419"/>
              </w:rPr>
              <w:t>,</w:t>
            </w:r>
            <w:r w:rsidR="00540B0C">
              <w:rPr>
                <w:rFonts w:ascii="Arial" w:hAnsi="Arial" w:cs="Arial"/>
                <w:sz w:val="20"/>
                <w:szCs w:val="20"/>
                <w:lang w:val="es-ES"/>
              </w:rPr>
              <w:t xml:space="preserve"> que son diseñadas para proporcionar </w:t>
            </w:r>
            <w:r w:rsidR="00555C7B">
              <w:rPr>
                <w:rFonts w:ascii="Arial" w:hAnsi="Arial" w:cs="Arial"/>
                <w:sz w:val="20"/>
                <w:szCs w:val="20"/>
                <w:lang w:val="es-ES"/>
              </w:rPr>
              <w:t>estancia a una sola familia, la cual</w:t>
            </w:r>
            <w:r w:rsidR="00216F8F">
              <w:rPr>
                <w:rFonts w:ascii="Arial" w:hAnsi="Arial" w:cs="Arial"/>
                <w:sz w:val="20"/>
                <w:szCs w:val="20"/>
                <w:lang w:val="es-419"/>
              </w:rPr>
              <w:t>,</w:t>
            </w:r>
            <w:r w:rsidR="00555C7B">
              <w:rPr>
                <w:rFonts w:ascii="Arial" w:hAnsi="Arial" w:cs="Arial"/>
                <w:sz w:val="20"/>
                <w:szCs w:val="20"/>
                <w:lang w:val="es-ES"/>
              </w:rPr>
              <w:t xml:space="preserve"> dependiendo de su tamaño</w:t>
            </w:r>
            <w:r w:rsidR="00216F8F">
              <w:rPr>
                <w:rFonts w:ascii="Arial" w:hAnsi="Arial" w:cs="Arial"/>
                <w:sz w:val="20"/>
                <w:szCs w:val="20"/>
                <w:lang w:val="es-419"/>
              </w:rPr>
              <w:t>,</w:t>
            </w:r>
            <w:r w:rsidR="00555C7B">
              <w:rPr>
                <w:rFonts w:ascii="Arial" w:hAnsi="Arial" w:cs="Arial"/>
                <w:sz w:val="20"/>
                <w:szCs w:val="20"/>
                <w:lang w:val="es-ES"/>
              </w:rPr>
              <w:t xml:space="preserve"> podrá requerir un tamaño de casa diferente.</w:t>
            </w:r>
          </w:p>
          <w:p w14:paraId="7F4FEEEB" w14:textId="77777777" w:rsidR="00555C7B" w:rsidRDefault="00555C7B" w:rsidP="004A7663">
            <w:pPr>
              <w:pStyle w:val="ListParagraph"/>
              <w:tabs>
                <w:tab w:val="left" w:pos="1437"/>
              </w:tabs>
              <w:spacing w:after="0" w:line="240" w:lineRule="auto"/>
              <w:ind w:left="0"/>
              <w:rPr>
                <w:rFonts w:ascii="Arial" w:hAnsi="Arial" w:cs="Arial"/>
                <w:sz w:val="20"/>
                <w:szCs w:val="20"/>
                <w:lang w:val="es-ES"/>
              </w:rPr>
            </w:pPr>
          </w:p>
          <w:p w14:paraId="0F89E382" w14:textId="3EE51738" w:rsidR="00CC4841" w:rsidRDefault="00555C7B" w:rsidP="004A7663">
            <w:pPr>
              <w:pStyle w:val="ListParagraph"/>
              <w:tabs>
                <w:tab w:val="left" w:pos="1437"/>
              </w:tabs>
              <w:spacing w:after="0" w:line="240" w:lineRule="auto"/>
              <w:ind w:left="0"/>
              <w:rPr>
                <w:rFonts w:ascii="Arial" w:hAnsi="Arial" w:cs="Arial"/>
                <w:sz w:val="20"/>
                <w:szCs w:val="20"/>
                <w:lang w:val="es-ES"/>
              </w:rPr>
            </w:pPr>
            <w:r>
              <w:rPr>
                <w:rFonts w:ascii="Arial" w:hAnsi="Arial" w:cs="Arial"/>
                <w:sz w:val="20"/>
                <w:szCs w:val="20"/>
                <w:lang w:val="es-ES"/>
              </w:rPr>
              <w:t>De esta forma podemos identificar de acuerdo a la clasificac</w:t>
            </w:r>
            <w:r w:rsidR="00184422">
              <w:rPr>
                <w:rFonts w:ascii="Arial" w:hAnsi="Arial" w:cs="Arial"/>
                <w:sz w:val="20"/>
                <w:szCs w:val="20"/>
                <w:lang w:val="es-ES"/>
              </w:rPr>
              <w:t xml:space="preserve">ión que se le da a una vivienda, por ejemplo </w:t>
            </w:r>
            <w:r>
              <w:rPr>
                <w:rFonts w:ascii="Arial" w:hAnsi="Arial" w:cs="Arial"/>
                <w:sz w:val="20"/>
                <w:szCs w:val="20"/>
                <w:lang w:val="es-ES"/>
              </w:rPr>
              <w:t xml:space="preserve">en el </w:t>
            </w:r>
            <w:r w:rsidRPr="00CC4841">
              <w:rPr>
                <w:rFonts w:ascii="Arial" w:hAnsi="Arial" w:cs="Arial"/>
                <w:b/>
                <w:sz w:val="20"/>
                <w:szCs w:val="20"/>
                <w:lang w:val="es-ES"/>
              </w:rPr>
              <w:t>Reglamento de Construcciones de la ciudad de Monterrey</w:t>
            </w:r>
            <w:r w:rsidR="00184422">
              <w:rPr>
                <w:rFonts w:ascii="Arial" w:hAnsi="Arial" w:cs="Arial"/>
                <w:b/>
                <w:sz w:val="20"/>
                <w:szCs w:val="20"/>
                <w:lang w:val="es-ES"/>
              </w:rPr>
              <w:t xml:space="preserve"> (2015)</w:t>
            </w:r>
            <w:r>
              <w:rPr>
                <w:rFonts w:ascii="Arial" w:hAnsi="Arial" w:cs="Arial"/>
                <w:sz w:val="20"/>
                <w:szCs w:val="20"/>
                <w:lang w:val="es-ES"/>
              </w:rPr>
              <w:t xml:space="preserve">,  que </w:t>
            </w:r>
            <w:r w:rsidR="00CC4841">
              <w:rPr>
                <w:rFonts w:ascii="Arial" w:hAnsi="Arial" w:cs="Arial"/>
                <w:sz w:val="20"/>
                <w:szCs w:val="20"/>
                <w:lang w:val="es-ES"/>
              </w:rPr>
              <w:t>las viviendas unifamiliares comprenden construcciones, en un predio o lote, de hasta 300 m2, construidas en</w:t>
            </w:r>
            <w:r>
              <w:rPr>
                <w:rFonts w:ascii="Arial" w:hAnsi="Arial" w:cs="Arial"/>
                <w:sz w:val="20"/>
                <w:szCs w:val="20"/>
                <w:lang w:val="es-ES"/>
              </w:rPr>
              <w:t xml:space="preserve"> 1 y hasta 3 plantas</w:t>
            </w:r>
            <w:r w:rsidR="00CC4841">
              <w:rPr>
                <w:rFonts w:ascii="Arial" w:hAnsi="Arial" w:cs="Arial"/>
                <w:sz w:val="20"/>
                <w:szCs w:val="20"/>
                <w:lang w:val="es-ES"/>
              </w:rPr>
              <w:t xml:space="preserve"> o niveles. </w:t>
            </w:r>
          </w:p>
          <w:p w14:paraId="4FEB3770" w14:textId="77777777" w:rsidR="009F0D73" w:rsidRDefault="009F0D73" w:rsidP="004A7663">
            <w:pPr>
              <w:pStyle w:val="ListParagraph"/>
              <w:tabs>
                <w:tab w:val="left" w:pos="1437"/>
              </w:tabs>
              <w:spacing w:after="0" w:line="240" w:lineRule="auto"/>
              <w:ind w:left="0"/>
              <w:jc w:val="both"/>
              <w:rPr>
                <w:rFonts w:ascii="Arial" w:hAnsi="Arial" w:cs="Arial"/>
                <w:sz w:val="20"/>
                <w:szCs w:val="20"/>
                <w:lang w:val="es-ES"/>
              </w:rPr>
            </w:pPr>
          </w:p>
          <w:p w14:paraId="2F5E149E" w14:textId="1CEA8051" w:rsidR="00BC5F99" w:rsidRDefault="00BC5F99" w:rsidP="004A7663">
            <w:pPr>
              <w:pStyle w:val="ListParagraph"/>
              <w:tabs>
                <w:tab w:val="left" w:pos="1437"/>
              </w:tabs>
              <w:spacing w:after="0" w:line="240" w:lineRule="auto"/>
              <w:ind w:left="0"/>
              <w:rPr>
                <w:rFonts w:ascii="Arial" w:hAnsi="Arial" w:cs="Arial"/>
                <w:sz w:val="20"/>
                <w:szCs w:val="20"/>
                <w:lang w:val="es-ES"/>
              </w:rPr>
            </w:pPr>
            <w:r>
              <w:rPr>
                <w:rFonts w:ascii="Arial" w:hAnsi="Arial" w:cs="Arial"/>
                <w:sz w:val="20"/>
                <w:szCs w:val="20"/>
                <w:lang w:val="es-ES"/>
              </w:rPr>
              <w:t xml:space="preserve">Ciertamente la cantidad de equipamiento de una vivienda no se encuentra limitado </w:t>
            </w:r>
            <w:r w:rsidR="00216F8F">
              <w:rPr>
                <w:rFonts w:ascii="Arial" w:hAnsi="Arial" w:cs="Arial"/>
                <w:sz w:val="20"/>
                <w:szCs w:val="20"/>
                <w:lang w:val="es-ES"/>
              </w:rPr>
              <w:t>por la Ley, pero dependiendo qu</w:t>
            </w:r>
            <w:r w:rsidR="00216F8F">
              <w:rPr>
                <w:rFonts w:ascii="Arial" w:hAnsi="Arial" w:cs="Arial"/>
                <w:sz w:val="20"/>
                <w:szCs w:val="20"/>
                <w:lang w:val="es-419"/>
              </w:rPr>
              <w:t>é</w:t>
            </w:r>
            <w:r>
              <w:rPr>
                <w:rFonts w:ascii="Arial" w:hAnsi="Arial" w:cs="Arial"/>
                <w:sz w:val="20"/>
                <w:szCs w:val="20"/>
                <w:lang w:val="es-ES"/>
              </w:rPr>
              <w:t xml:space="preserve"> tan equipada deba estar una vivienda, requerirá entonces un mayor tamaño, y esto de</w:t>
            </w:r>
            <w:r w:rsidR="00216F8F">
              <w:rPr>
                <w:rFonts w:ascii="Arial" w:hAnsi="Arial" w:cs="Arial"/>
                <w:sz w:val="20"/>
                <w:szCs w:val="20"/>
                <w:lang w:val="es-ES"/>
              </w:rPr>
              <w:t xml:space="preserve"> alguna forma u otra determinar</w:t>
            </w:r>
            <w:r w:rsidR="00216F8F">
              <w:rPr>
                <w:rFonts w:ascii="Arial" w:hAnsi="Arial" w:cs="Arial"/>
                <w:sz w:val="20"/>
                <w:szCs w:val="20"/>
                <w:lang w:val="es-419"/>
              </w:rPr>
              <w:t>á</w:t>
            </w:r>
            <w:r>
              <w:rPr>
                <w:rFonts w:ascii="Arial" w:hAnsi="Arial" w:cs="Arial"/>
                <w:sz w:val="20"/>
                <w:szCs w:val="20"/>
                <w:lang w:val="es-ES"/>
              </w:rPr>
              <w:t xml:space="preserve"> su clasificación y se regirá bajo distintos estándares que de</w:t>
            </w:r>
            <w:r w:rsidR="00216F8F">
              <w:rPr>
                <w:rFonts w:ascii="Arial" w:hAnsi="Arial" w:cs="Arial"/>
                <w:sz w:val="20"/>
                <w:szCs w:val="20"/>
                <w:lang w:val="es-ES"/>
              </w:rPr>
              <w:t>terminar</w:t>
            </w:r>
            <w:r w:rsidR="00216F8F">
              <w:rPr>
                <w:rFonts w:ascii="Arial" w:hAnsi="Arial" w:cs="Arial"/>
                <w:sz w:val="20"/>
                <w:szCs w:val="20"/>
                <w:lang w:val="es-419"/>
              </w:rPr>
              <w:t>á</w:t>
            </w:r>
            <w:r>
              <w:rPr>
                <w:rFonts w:ascii="Arial" w:hAnsi="Arial" w:cs="Arial"/>
                <w:sz w:val="20"/>
                <w:szCs w:val="20"/>
                <w:lang w:val="es-ES"/>
              </w:rPr>
              <w:t xml:space="preserve">n el pago de impuestos y servicios. Para el caso en particular del </w:t>
            </w:r>
            <w:r w:rsidRPr="00CC4841">
              <w:rPr>
                <w:rFonts w:ascii="Arial" w:hAnsi="Arial" w:cs="Arial"/>
                <w:b/>
                <w:sz w:val="20"/>
                <w:szCs w:val="20"/>
                <w:lang w:val="es-ES"/>
              </w:rPr>
              <w:t>Reglamento de Construcciones de la ciudad de Monterrey</w:t>
            </w:r>
            <w:r w:rsidR="00184422">
              <w:rPr>
                <w:rFonts w:ascii="Arial" w:hAnsi="Arial" w:cs="Arial"/>
                <w:b/>
                <w:sz w:val="20"/>
                <w:szCs w:val="20"/>
                <w:lang w:val="es-ES"/>
              </w:rPr>
              <w:t xml:space="preserve"> (2015)</w:t>
            </w:r>
            <w:r>
              <w:rPr>
                <w:rFonts w:ascii="Arial" w:hAnsi="Arial" w:cs="Arial"/>
                <w:b/>
                <w:sz w:val="20"/>
                <w:szCs w:val="20"/>
                <w:lang w:val="es-ES"/>
              </w:rPr>
              <w:t xml:space="preserve">, </w:t>
            </w:r>
            <w:r w:rsidRPr="008419F6">
              <w:rPr>
                <w:rFonts w:ascii="Arial" w:hAnsi="Arial" w:cs="Arial"/>
                <w:sz w:val="20"/>
                <w:szCs w:val="20"/>
                <w:lang w:val="es-ES"/>
              </w:rPr>
              <w:t xml:space="preserve">una vivienda que tenga </w:t>
            </w:r>
            <w:r w:rsidR="004F4B32" w:rsidRPr="008419F6">
              <w:rPr>
                <w:rFonts w:ascii="Arial" w:hAnsi="Arial" w:cs="Arial"/>
                <w:sz w:val="20"/>
                <w:szCs w:val="20"/>
                <w:lang w:val="es-ES"/>
              </w:rPr>
              <w:t>más</w:t>
            </w:r>
            <w:r w:rsidRPr="008419F6">
              <w:rPr>
                <w:rFonts w:ascii="Arial" w:hAnsi="Arial" w:cs="Arial"/>
                <w:sz w:val="20"/>
                <w:szCs w:val="20"/>
                <w:lang w:val="es-ES"/>
              </w:rPr>
              <w:t xml:space="preserve"> de 300 m2 de construcción es clasificada como Multifamiliar </w:t>
            </w:r>
            <w:r w:rsidR="00216F8F">
              <w:rPr>
                <w:rFonts w:ascii="Arial" w:hAnsi="Arial" w:cs="Arial"/>
                <w:sz w:val="20"/>
                <w:szCs w:val="20"/>
                <w:lang w:val="es-419"/>
              </w:rPr>
              <w:t>e</w:t>
            </w:r>
            <w:r w:rsidR="00216F8F">
              <w:rPr>
                <w:rFonts w:ascii="Arial" w:hAnsi="Arial" w:cs="Arial"/>
                <w:sz w:val="20"/>
                <w:szCs w:val="20"/>
                <w:lang w:val="es-ES"/>
              </w:rPr>
              <w:t xml:space="preserve"> implicar</w:t>
            </w:r>
            <w:r w:rsidR="00216F8F">
              <w:rPr>
                <w:rFonts w:ascii="Arial" w:hAnsi="Arial" w:cs="Arial"/>
                <w:sz w:val="20"/>
                <w:szCs w:val="20"/>
                <w:lang w:val="es-419"/>
              </w:rPr>
              <w:t>á</w:t>
            </w:r>
            <w:r w:rsidRPr="008419F6">
              <w:rPr>
                <w:rFonts w:ascii="Arial" w:hAnsi="Arial" w:cs="Arial"/>
                <w:sz w:val="20"/>
                <w:szCs w:val="20"/>
                <w:lang w:val="es-ES"/>
              </w:rPr>
              <w:t xml:space="preserve"> gastos mayores por su edificación a sus propietarios.</w:t>
            </w:r>
          </w:p>
          <w:p w14:paraId="6AAF3A07" w14:textId="77777777" w:rsidR="008419F6" w:rsidRDefault="008419F6" w:rsidP="004A7663">
            <w:pPr>
              <w:pStyle w:val="ListParagraph"/>
              <w:tabs>
                <w:tab w:val="left" w:pos="1437"/>
              </w:tabs>
              <w:spacing w:after="0" w:line="240" w:lineRule="auto"/>
              <w:ind w:left="0"/>
              <w:jc w:val="both"/>
              <w:rPr>
                <w:rFonts w:ascii="Arial" w:hAnsi="Arial" w:cs="Arial"/>
                <w:sz w:val="20"/>
                <w:szCs w:val="20"/>
                <w:lang w:val="es-ES"/>
              </w:rPr>
            </w:pPr>
          </w:p>
          <w:p w14:paraId="07FC03D7" w14:textId="1D3F98E5" w:rsidR="004F0864" w:rsidRDefault="004F0864" w:rsidP="00326094">
            <w:pPr>
              <w:pStyle w:val="ListParagraph"/>
              <w:numPr>
                <w:ilvl w:val="0"/>
                <w:numId w:val="8"/>
              </w:numPr>
              <w:tabs>
                <w:tab w:val="left" w:pos="1437"/>
              </w:tabs>
              <w:spacing w:after="0" w:line="240" w:lineRule="auto"/>
              <w:rPr>
                <w:rFonts w:ascii="Arial" w:hAnsi="Arial" w:cs="Arial"/>
                <w:b/>
                <w:sz w:val="20"/>
                <w:szCs w:val="20"/>
                <w:lang w:val="es-ES"/>
              </w:rPr>
            </w:pPr>
            <w:r>
              <w:rPr>
                <w:rFonts w:ascii="Arial" w:hAnsi="Arial" w:cs="Arial"/>
                <w:b/>
                <w:sz w:val="20"/>
                <w:szCs w:val="20"/>
                <w:lang w:val="es-ES"/>
              </w:rPr>
              <w:t>Departamentos</w:t>
            </w:r>
          </w:p>
          <w:p w14:paraId="2BD9558B" w14:textId="77777777" w:rsidR="004F0864" w:rsidRPr="004F0864" w:rsidRDefault="004F0864" w:rsidP="004A7663">
            <w:pPr>
              <w:pStyle w:val="ListParagraph"/>
              <w:tabs>
                <w:tab w:val="left" w:pos="1437"/>
              </w:tabs>
              <w:spacing w:after="0" w:line="240" w:lineRule="auto"/>
              <w:ind w:left="1080"/>
              <w:rPr>
                <w:rFonts w:ascii="Arial" w:hAnsi="Arial" w:cs="Arial"/>
                <w:b/>
                <w:sz w:val="20"/>
                <w:szCs w:val="20"/>
                <w:lang w:val="es-ES"/>
              </w:rPr>
            </w:pPr>
          </w:p>
          <w:p w14:paraId="3BBB25A4" w14:textId="76399A92" w:rsidR="00454889" w:rsidRDefault="008419F6" w:rsidP="004A7663">
            <w:pPr>
              <w:pStyle w:val="ListParagraph"/>
              <w:tabs>
                <w:tab w:val="left" w:pos="1437"/>
              </w:tabs>
              <w:spacing w:after="0" w:line="240" w:lineRule="auto"/>
              <w:ind w:left="0"/>
              <w:jc w:val="both"/>
              <w:rPr>
                <w:rFonts w:ascii="Arial" w:hAnsi="Arial" w:cs="Arial"/>
                <w:sz w:val="20"/>
                <w:szCs w:val="20"/>
                <w:lang w:val="es-ES"/>
              </w:rPr>
            </w:pPr>
            <w:r>
              <w:rPr>
                <w:rFonts w:ascii="Arial" w:hAnsi="Arial" w:cs="Arial"/>
                <w:sz w:val="20"/>
                <w:szCs w:val="20"/>
                <w:lang w:val="es-ES"/>
              </w:rPr>
              <w:t>Un segundo tipo de inmueble</w:t>
            </w:r>
            <w:r w:rsidR="00216F8F">
              <w:rPr>
                <w:rFonts w:ascii="Arial" w:hAnsi="Arial" w:cs="Arial"/>
                <w:sz w:val="20"/>
                <w:szCs w:val="20"/>
                <w:lang w:val="es-ES"/>
              </w:rPr>
              <w:t xml:space="preserve"> habitacional son los llamados </w:t>
            </w:r>
            <w:r w:rsidR="00216F8F" w:rsidRPr="00216F8F">
              <w:rPr>
                <w:rFonts w:ascii="Arial" w:hAnsi="Arial" w:cs="Arial"/>
                <w:b/>
                <w:sz w:val="20"/>
                <w:szCs w:val="20"/>
                <w:lang w:val="es-ES"/>
              </w:rPr>
              <w:t>d</w:t>
            </w:r>
            <w:r w:rsidRPr="00216F8F">
              <w:rPr>
                <w:rFonts w:ascii="Arial" w:hAnsi="Arial" w:cs="Arial"/>
                <w:b/>
                <w:sz w:val="20"/>
                <w:szCs w:val="20"/>
                <w:lang w:val="es-ES"/>
              </w:rPr>
              <w:t>epartamento</w:t>
            </w:r>
            <w:r>
              <w:rPr>
                <w:rFonts w:ascii="Arial" w:hAnsi="Arial" w:cs="Arial"/>
                <w:sz w:val="20"/>
                <w:szCs w:val="20"/>
                <w:lang w:val="es-ES"/>
              </w:rPr>
              <w:t xml:space="preserve">s, cuya principal característica es que generalmente están </w:t>
            </w:r>
            <w:r w:rsidR="00454889">
              <w:rPr>
                <w:rFonts w:ascii="Arial" w:hAnsi="Arial" w:cs="Arial"/>
                <w:sz w:val="20"/>
                <w:szCs w:val="20"/>
                <w:lang w:val="es-ES"/>
              </w:rPr>
              <w:t xml:space="preserve">construidos, dentro de uno o </w:t>
            </w:r>
            <w:r w:rsidR="004F4B32">
              <w:rPr>
                <w:rFonts w:ascii="Arial" w:hAnsi="Arial" w:cs="Arial"/>
                <w:sz w:val="20"/>
                <w:szCs w:val="20"/>
                <w:lang w:val="es-ES"/>
              </w:rPr>
              <w:t>más</w:t>
            </w:r>
            <w:r w:rsidR="00454889">
              <w:rPr>
                <w:rFonts w:ascii="Arial" w:hAnsi="Arial" w:cs="Arial"/>
                <w:sz w:val="20"/>
                <w:szCs w:val="20"/>
                <w:lang w:val="es-ES"/>
              </w:rPr>
              <w:t xml:space="preserve"> </w:t>
            </w:r>
            <w:r w:rsidR="00216F8F">
              <w:rPr>
                <w:rFonts w:ascii="Arial" w:hAnsi="Arial" w:cs="Arial"/>
                <w:sz w:val="20"/>
                <w:szCs w:val="20"/>
                <w:lang w:val="es-ES"/>
              </w:rPr>
              <w:t>predios, en conjunto con otros d</w:t>
            </w:r>
            <w:r w:rsidR="00454889">
              <w:rPr>
                <w:rFonts w:ascii="Arial" w:hAnsi="Arial" w:cs="Arial"/>
                <w:sz w:val="20"/>
                <w:szCs w:val="20"/>
                <w:lang w:val="es-ES"/>
              </w:rPr>
              <w:t xml:space="preserve">epartamentos de similares </w:t>
            </w:r>
            <w:r w:rsidR="004F4B32">
              <w:rPr>
                <w:rFonts w:ascii="Arial" w:hAnsi="Arial" w:cs="Arial"/>
                <w:sz w:val="20"/>
                <w:szCs w:val="20"/>
                <w:lang w:val="es-ES"/>
              </w:rPr>
              <w:t>características</w:t>
            </w:r>
            <w:r w:rsidR="00216F8F">
              <w:rPr>
                <w:rFonts w:ascii="Arial" w:hAnsi="Arial" w:cs="Arial"/>
                <w:sz w:val="20"/>
                <w:szCs w:val="20"/>
                <w:lang w:val="es-ES"/>
              </w:rPr>
              <w:t xml:space="preserve">, compartiendo muros </w:t>
            </w:r>
            <w:r w:rsidR="00454889">
              <w:rPr>
                <w:rFonts w:ascii="Arial" w:hAnsi="Arial" w:cs="Arial"/>
                <w:sz w:val="20"/>
                <w:szCs w:val="20"/>
                <w:lang w:val="es-ES"/>
              </w:rPr>
              <w:t xml:space="preserve">o entrepisos, constituyendo de esta forma un conjunto habitacional multifamiliar. </w:t>
            </w:r>
            <w:r w:rsidR="004F4B32">
              <w:rPr>
                <w:rFonts w:ascii="Arial" w:hAnsi="Arial" w:cs="Arial"/>
                <w:sz w:val="20"/>
                <w:szCs w:val="20"/>
                <w:lang w:val="es-ES"/>
              </w:rPr>
              <w:t>Así</w:t>
            </w:r>
            <w:r w:rsidR="00454889">
              <w:rPr>
                <w:rFonts w:ascii="Arial" w:hAnsi="Arial" w:cs="Arial"/>
                <w:sz w:val="20"/>
                <w:szCs w:val="20"/>
                <w:lang w:val="es-ES"/>
              </w:rPr>
              <w:t xml:space="preserve"> por ejemplo en el </w:t>
            </w:r>
            <w:r w:rsidR="00454889" w:rsidRPr="00CC4841">
              <w:rPr>
                <w:rFonts w:ascii="Arial" w:hAnsi="Arial" w:cs="Arial"/>
                <w:b/>
                <w:sz w:val="20"/>
                <w:szCs w:val="20"/>
                <w:lang w:val="es-ES"/>
              </w:rPr>
              <w:t>Reglamento de Construcciones de la ciudad de Monterrey</w:t>
            </w:r>
            <w:r w:rsidR="00184422">
              <w:rPr>
                <w:rFonts w:ascii="Arial" w:hAnsi="Arial" w:cs="Arial"/>
                <w:b/>
                <w:sz w:val="20"/>
                <w:szCs w:val="20"/>
                <w:lang w:val="es-ES"/>
              </w:rPr>
              <w:t xml:space="preserve"> (2015)</w:t>
            </w:r>
            <w:r w:rsidR="00454889">
              <w:rPr>
                <w:rFonts w:ascii="Arial" w:hAnsi="Arial" w:cs="Arial"/>
                <w:b/>
                <w:sz w:val="20"/>
                <w:szCs w:val="20"/>
                <w:lang w:val="es-ES"/>
              </w:rPr>
              <w:t xml:space="preserve">, </w:t>
            </w:r>
            <w:r w:rsidR="00454889" w:rsidRPr="00454889">
              <w:rPr>
                <w:rFonts w:ascii="Arial" w:hAnsi="Arial" w:cs="Arial"/>
                <w:sz w:val="20"/>
                <w:szCs w:val="20"/>
                <w:lang w:val="es-ES"/>
              </w:rPr>
              <w:t>las viviendas multifamiliares están clasificadas por los m2 construidos desde los 300 m2 hasta los 1500 m2 y mayores.</w:t>
            </w:r>
          </w:p>
          <w:p w14:paraId="6C4B805C" w14:textId="77777777" w:rsidR="00454889" w:rsidRDefault="00454889" w:rsidP="004A7663">
            <w:pPr>
              <w:pStyle w:val="ListParagraph"/>
              <w:tabs>
                <w:tab w:val="left" w:pos="1437"/>
              </w:tabs>
              <w:spacing w:after="0" w:line="240" w:lineRule="auto"/>
              <w:ind w:left="0"/>
              <w:jc w:val="both"/>
              <w:rPr>
                <w:rFonts w:ascii="Arial" w:hAnsi="Arial" w:cs="Arial"/>
                <w:sz w:val="20"/>
                <w:szCs w:val="20"/>
                <w:lang w:val="es-ES"/>
              </w:rPr>
            </w:pPr>
          </w:p>
          <w:p w14:paraId="31CDF8D6" w14:textId="58D7DAEF" w:rsidR="00454889" w:rsidRDefault="00216F8F" w:rsidP="004A7663">
            <w:pPr>
              <w:pStyle w:val="ListParagraph"/>
              <w:tabs>
                <w:tab w:val="left" w:pos="1437"/>
              </w:tabs>
              <w:spacing w:after="0" w:line="240" w:lineRule="auto"/>
              <w:ind w:left="0"/>
              <w:jc w:val="both"/>
              <w:rPr>
                <w:rFonts w:ascii="Arial" w:hAnsi="Arial" w:cs="Arial"/>
                <w:sz w:val="20"/>
                <w:szCs w:val="20"/>
                <w:lang w:val="es-ES"/>
              </w:rPr>
            </w:pPr>
            <w:r>
              <w:rPr>
                <w:rFonts w:ascii="Arial" w:hAnsi="Arial" w:cs="Arial"/>
                <w:sz w:val="20"/>
                <w:szCs w:val="20"/>
                <w:lang w:val="es-ES"/>
              </w:rPr>
              <w:t>Las casa</w:t>
            </w:r>
            <w:r>
              <w:rPr>
                <w:rFonts w:ascii="Arial" w:hAnsi="Arial" w:cs="Arial"/>
                <w:sz w:val="20"/>
                <w:szCs w:val="20"/>
                <w:lang w:val="es-419"/>
              </w:rPr>
              <w:t>-</w:t>
            </w:r>
            <w:r w:rsidR="005A2D5D">
              <w:rPr>
                <w:rFonts w:ascii="Arial" w:hAnsi="Arial" w:cs="Arial"/>
                <w:sz w:val="20"/>
                <w:szCs w:val="20"/>
                <w:lang w:val="es-ES"/>
              </w:rPr>
              <w:t>habitación y los d</w:t>
            </w:r>
            <w:r w:rsidR="00454889">
              <w:rPr>
                <w:rFonts w:ascii="Arial" w:hAnsi="Arial" w:cs="Arial"/>
                <w:sz w:val="20"/>
                <w:szCs w:val="20"/>
                <w:lang w:val="es-ES"/>
              </w:rPr>
              <w:t>epartamentos dependiendo del nivel de desarrollo de la zona, puede</w:t>
            </w:r>
            <w:r>
              <w:rPr>
                <w:rFonts w:ascii="Arial" w:hAnsi="Arial" w:cs="Arial"/>
                <w:sz w:val="20"/>
                <w:szCs w:val="20"/>
                <w:lang w:val="es-419"/>
              </w:rPr>
              <w:t>n</w:t>
            </w:r>
            <w:r w:rsidR="00454889">
              <w:rPr>
                <w:rFonts w:ascii="Arial" w:hAnsi="Arial" w:cs="Arial"/>
                <w:sz w:val="20"/>
                <w:szCs w:val="20"/>
                <w:lang w:val="es-ES"/>
              </w:rPr>
              <w:t xml:space="preserve"> generalmente incluir todo o parte del siguiente equipamiento:</w:t>
            </w:r>
            <w:r w:rsidR="00184422">
              <w:rPr>
                <w:rFonts w:ascii="Arial" w:hAnsi="Arial" w:cs="Arial"/>
                <w:sz w:val="20"/>
                <w:szCs w:val="20"/>
                <w:lang w:val="es-ES"/>
              </w:rPr>
              <w:t xml:space="preserve"> </w:t>
            </w:r>
          </w:p>
          <w:p w14:paraId="646648B5" w14:textId="77777777" w:rsidR="005A2D5D" w:rsidRDefault="005A2D5D" w:rsidP="004A7663">
            <w:pPr>
              <w:pStyle w:val="ListParagraph"/>
              <w:tabs>
                <w:tab w:val="left" w:pos="1437"/>
              </w:tabs>
              <w:spacing w:after="0" w:line="240" w:lineRule="auto"/>
              <w:ind w:left="0"/>
              <w:jc w:val="both"/>
              <w:rPr>
                <w:rFonts w:ascii="Arial" w:hAnsi="Arial" w:cs="Arial"/>
                <w:sz w:val="20"/>
                <w:szCs w:val="20"/>
                <w:lang w:val="es-ES"/>
              </w:rPr>
            </w:pPr>
          </w:p>
          <w:p w14:paraId="14FF28BA" w14:textId="600C74A7" w:rsidR="00454889" w:rsidRPr="00181200" w:rsidRDefault="005A2D5D" w:rsidP="005A2D5D">
            <w:pPr>
              <w:tabs>
                <w:tab w:val="left" w:pos="1437"/>
              </w:tabs>
              <w:spacing w:after="0" w:line="240" w:lineRule="auto"/>
              <w:jc w:val="center"/>
              <w:rPr>
                <w:rFonts w:ascii="Arial" w:hAnsi="Arial" w:cs="Arial"/>
                <w:sz w:val="20"/>
                <w:szCs w:val="20"/>
                <w:lang w:val="es-ES"/>
              </w:rPr>
            </w:pPr>
            <w:r>
              <w:rPr>
                <w:noProof/>
                <w:lang w:eastAsia="es-MX"/>
              </w:rPr>
              <w:lastRenderedPageBreak/>
              <w:drawing>
                <wp:inline distT="0" distB="0" distL="0" distR="0" wp14:anchorId="58E42014" wp14:editId="6E9B914F">
                  <wp:extent cx="4914900" cy="27146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14900" cy="2714625"/>
                          </a:xfrm>
                          <a:prstGeom prst="rect">
                            <a:avLst/>
                          </a:prstGeom>
                        </pic:spPr>
                      </pic:pic>
                    </a:graphicData>
                  </a:graphic>
                </wp:inline>
              </w:drawing>
            </w:r>
          </w:p>
          <w:p w14:paraId="411FC6ED" w14:textId="53A024B4" w:rsidR="005A2D5D" w:rsidRDefault="005A2D5D" w:rsidP="005A2D5D">
            <w:pPr>
              <w:pStyle w:val="ListParagraph"/>
              <w:tabs>
                <w:tab w:val="left" w:pos="1437"/>
              </w:tabs>
              <w:spacing w:after="0" w:line="240" w:lineRule="auto"/>
              <w:ind w:left="0"/>
              <w:rPr>
                <w:rFonts w:ascii="Arial" w:hAnsi="Arial" w:cs="Arial"/>
                <w:sz w:val="20"/>
                <w:szCs w:val="20"/>
                <w:lang w:val="es-ES"/>
              </w:rPr>
            </w:pPr>
          </w:p>
          <w:p w14:paraId="606A56D9" w14:textId="7CDA651E" w:rsidR="00F337DB" w:rsidRDefault="004A3A00" w:rsidP="005A2D5D">
            <w:pPr>
              <w:pStyle w:val="ListParagraph"/>
              <w:shd w:val="clear" w:color="auto" w:fill="FF9966"/>
              <w:tabs>
                <w:tab w:val="left" w:pos="1437"/>
              </w:tabs>
              <w:spacing w:after="0" w:line="240" w:lineRule="auto"/>
              <w:ind w:left="0"/>
              <w:jc w:val="both"/>
              <w:rPr>
                <w:rFonts w:ascii="Arial" w:hAnsi="Arial" w:cs="Arial"/>
                <w:sz w:val="20"/>
                <w:szCs w:val="20"/>
                <w:lang w:val="es-ES"/>
              </w:rPr>
            </w:pPr>
            <w:r>
              <w:rPr>
                <w:rFonts w:ascii="Arial" w:hAnsi="Arial" w:cs="Arial"/>
                <w:sz w:val="20"/>
                <w:szCs w:val="20"/>
                <w:lang w:val="es-ES"/>
              </w:rPr>
              <w:t>E</w:t>
            </w:r>
            <w:r w:rsidR="008419F6">
              <w:rPr>
                <w:rFonts w:ascii="Arial" w:hAnsi="Arial" w:cs="Arial"/>
                <w:sz w:val="20"/>
                <w:szCs w:val="20"/>
                <w:lang w:val="es-ES"/>
              </w:rPr>
              <w:t>n este mismo contexto es importante considerar</w:t>
            </w:r>
            <w:r>
              <w:rPr>
                <w:rFonts w:ascii="Arial" w:hAnsi="Arial" w:cs="Arial"/>
                <w:sz w:val="20"/>
                <w:szCs w:val="20"/>
                <w:lang w:val="es-ES"/>
              </w:rPr>
              <w:t xml:space="preserve"> que la clasificación de estos inmuebles puede variar dependiendo de la localidad en la que se pretenda construir el inmueble. Es por eso </w:t>
            </w:r>
            <w:r w:rsidR="008419F6">
              <w:rPr>
                <w:rFonts w:ascii="Arial" w:hAnsi="Arial" w:cs="Arial"/>
                <w:sz w:val="20"/>
                <w:szCs w:val="20"/>
                <w:lang w:val="es-ES"/>
              </w:rPr>
              <w:t>que se recomienda a la hora de integrar un proyecto atender los lineamientos de la Leyes Generales de Desar</w:t>
            </w:r>
            <w:r w:rsidR="00216F8F">
              <w:rPr>
                <w:rFonts w:ascii="Arial" w:hAnsi="Arial" w:cs="Arial"/>
                <w:sz w:val="20"/>
                <w:szCs w:val="20"/>
                <w:lang w:val="es-ES"/>
              </w:rPr>
              <w:t>rollo Urbano y sus respectivos R</w:t>
            </w:r>
            <w:r w:rsidR="008419F6">
              <w:rPr>
                <w:rFonts w:ascii="Arial" w:hAnsi="Arial" w:cs="Arial"/>
                <w:sz w:val="20"/>
                <w:szCs w:val="20"/>
                <w:lang w:val="es-ES"/>
              </w:rPr>
              <w:t xml:space="preserve">eglamentos de </w:t>
            </w:r>
            <w:r w:rsidR="004F4B32">
              <w:rPr>
                <w:rFonts w:ascii="Arial" w:hAnsi="Arial" w:cs="Arial"/>
                <w:sz w:val="20"/>
                <w:szCs w:val="20"/>
                <w:lang w:val="es-ES"/>
              </w:rPr>
              <w:t>Construcción</w:t>
            </w:r>
            <w:r w:rsidR="008419F6">
              <w:rPr>
                <w:rFonts w:ascii="Arial" w:hAnsi="Arial" w:cs="Arial"/>
                <w:sz w:val="20"/>
                <w:szCs w:val="20"/>
                <w:lang w:val="es-ES"/>
              </w:rPr>
              <w:t>.</w:t>
            </w:r>
          </w:p>
          <w:p w14:paraId="6BFE2B33" w14:textId="6C0A4F86" w:rsidR="00E2467C" w:rsidRDefault="00E2467C" w:rsidP="004A7663">
            <w:pPr>
              <w:pStyle w:val="ListParagraph"/>
              <w:tabs>
                <w:tab w:val="left" w:pos="1437"/>
              </w:tabs>
              <w:spacing w:after="0" w:line="240" w:lineRule="auto"/>
              <w:ind w:left="0"/>
              <w:jc w:val="both"/>
              <w:rPr>
                <w:rFonts w:ascii="Arial" w:hAnsi="Arial" w:cs="Arial"/>
                <w:sz w:val="20"/>
                <w:szCs w:val="20"/>
                <w:lang w:val="es-ES"/>
              </w:rPr>
            </w:pPr>
          </w:p>
          <w:p w14:paraId="0657F9CE" w14:textId="54D15C1D" w:rsidR="00E2467C" w:rsidRDefault="00E2467C" w:rsidP="00326094">
            <w:pPr>
              <w:pStyle w:val="ListParagraph"/>
              <w:numPr>
                <w:ilvl w:val="1"/>
                <w:numId w:val="9"/>
              </w:numPr>
              <w:tabs>
                <w:tab w:val="left" w:pos="1437"/>
              </w:tabs>
              <w:spacing w:after="0" w:line="240" w:lineRule="auto"/>
              <w:rPr>
                <w:rFonts w:ascii="Arial" w:hAnsi="Arial" w:cs="Arial"/>
                <w:b/>
                <w:sz w:val="20"/>
                <w:szCs w:val="20"/>
                <w:lang w:val="es-ES"/>
              </w:rPr>
            </w:pPr>
            <w:r>
              <w:rPr>
                <w:rFonts w:ascii="Arial" w:hAnsi="Arial" w:cs="Arial"/>
                <w:b/>
                <w:sz w:val="20"/>
                <w:szCs w:val="20"/>
                <w:lang w:val="es-ES"/>
              </w:rPr>
              <w:t>Inmuebles clasifi</w:t>
            </w:r>
            <w:r w:rsidR="000A7AAC">
              <w:rPr>
                <w:rFonts w:ascii="Arial" w:hAnsi="Arial" w:cs="Arial"/>
                <w:b/>
                <w:sz w:val="20"/>
                <w:szCs w:val="20"/>
                <w:lang w:val="es-ES"/>
              </w:rPr>
              <w:t>cados dentro del uso Industrial</w:t>
            </w:r>
          </w:p>
          <w:p w14:paraId="3C5AA4C2" w14:textId="77777777" w:rsidR="00584ED0" w:rsidRDefault="00584ED0" w:rsidP="004A7663">
            <w:pPr>
              <w:tabs>
                <w:tab w:val="left" w:pos="1437"/>
              </w:tabs>
              <w:spacing w:after="0" w:line="240" w:lineRule="auto"/>
              <w:rPr>
                <w:rFonts w:ascii="Arial" w:hAnsi="Arial" w:cs="Arial"/>
                <w:b/>
                <w:sz w:val="20"/>
                <w:szCs w:val="20"/>
                <w:lang w:val="es-ES"/>
              </w:rPr>
            </w:pPr>
          </w:p>
          <w:p w14:paraId="5B520E7E" w14:textId="402A2409" w:rsidR="00584ED0" w:rsidRPr="00AD6B3E" w:rsidRDefault="00584ED0" w:rsidP="004A7663">
            <w:pPr>
              <w:tabs>
                <w:tab w:val="left" w:pos="1437"/>
              </w:tabs>
              <w:spacing w:after="0" w:line="240" w:lineRule="auto"/>
              <w:rPr>
                <w:rFonts w:ascii="Arial" w:hAnsi="Arial" w:cs="Arial"/>
                <w:b/>
                <w:sz w:val="20"/>
                <w:szCs w:val="20"/>
                <w:lang w:val="es-ES"/>
              </w:rPr>
            </w:pPr>
            <w:r>
              <w:rPr>
                <w:rFonts w:ascii="Arial" w:hAnsi="Arial" w:cs="Arial"/>
                <w:b/>
                <w:sz w:val="20"/>
                <w:szCs w:val="20"/>
                <w:lang w:val="es-ES"/>
              </w:rPr>
              <w:t xml:space="preserve">Según el </w:t>
            </w:r>
            <w:r w:rsidR="004F4B32">
              <w:rPr>
                <w:rFonts w:ascii="Arial" w:hAnsi="Arial" w:cs="Arial"/>
                <w:b/>
                <w:sz w:val="20"/>
                <w:szCs w:val="20"/>
                <w:lang w:val="es-ES"/>
              </w:rPr>
              <w:t>artículo</w:t>
            </w:r>
            <w:r>
              <w:rPr>
                <w:rFonts w:ascii="Arial" w:hAnsi="Arial" w:cs="Arial"/>
                <w:b/>
                <w:sz w:val="20"/>
                <w:szCs w:val="20"/>
                <w:lang w:val="es-ES"/>
              </w:rPr>
              <w:t xml:space="preserve"> 123 de </w:t>
            </w:r>
            <w:r w:rsidRPr="00CC4841">
              <w:rPr>
                <w:rStyle w:val="CommentReference"/>
                <w:rFonts w:ascii="Arial" w:hAnsi="Arial" w:cs="Arial"/>
                <w:b/>
                <w:sz w:val="20"/>
                <w:szCs w:val="20"/>
              </w:rPr>
              <w:t xml:space="preserve">Ley de Desarrollo Urbano del Estado de Nuevo </w:t>
            </w:r>
            <w:r w:rsidR="00F21D36" w:rsidRPr="00CC4841">
              <w:rPr>
                <w:rStyle w:val="CommentReference"/>
                <w:rFonts w:ascii="Arial" w:hAnsi="Arial" w:cs="Arial"/>
                <w:b/>
                <w:sz w:val="20"/>
                <w:szCs w:val="20"/>
              </w:rPr>
              <w:t>León</w:t>
            </w:r>
            <w:r w:rsidR="0021093C">
              <w:rPr>
                <w:rStyle w:val="CommentReference"/>
                <w:rFonts w:ascii="Arial" w:hAnsi="Arial" w:cs="Arial"/>
                <w:b/>
                <w:sz w:val="20"/>
                <w:szCs w:val="20"/>
              </w:rPr>
              <w:t xml:space="preserve"> (2015)</w:t>
            </w:r>
            <w:r>
              <w:rPr>
                <w:rStyle w:val="CommentReference"/>
                <w:rFonts w:ascii="Arial" w:hAnsi="Arial" w:cs="Arial"/>
                <w:b/>
                <w:sz w:val="20"/>
                <w:szCs w:val="20"/>
              </w:rPr>
              <w:t xml:space="preserve">, se clasifican los inmuebles a partir de su uso de suelo y dentro de los cuales se encuentra el uso de suelo definido como tipo industrial. </w:t>
            </w:r>
            <w:r w:rsidRPr="00584ED0">
              <w:rPr>
                <w:rStyle w:val="CommentReference"/>
                <w:rFonts w:ascii="Arial" w:hAnsi="Arial" w:cs="Arial"/>
                <w:sz w:val="20"/>
                <w:szCs w:val="20"/>
              </w:rPr>
              <w:t xml:space="preserve">En este tipo de inmuebles generalmente se desarrollan </w:t>
            </w:r>
            <w:r w:rsidR="004F4B32" w:rsidRPr="00584ED0">
              <w:rPr>
                <w:rStyle w:val="CommentReference"/>
                <w:rFonts w:ascii="Arial" w:hAnsi="Arial" w:cs="Arial"/>
                <w:sz w:val="20"/>
                <w:szCs w:val="20"/>
              </w:rPr>
              <w:t>operaciones</w:t>
            </w:r>
            <w:r w:rsidRPr="00584ED0">
              <w:rPr>
                <w:rStyle w:val="CommentReference"/>
                <w:rFonts w:ascii="Arial" w:hAnsi="Arial" w:cs="Arial"/>
                <w:sz w:val="20"/>
                <w:szCs w:val="20"/>
              </w:rPr>
              <w:t xml:space="preserve"> de manufactur</w:t>
            </w:r>
            <w:r w:rsidR="00216F8F">
              <w:rPr>
                <w:rStyle w:val="CommentReference"/>
                <w:rFonts w:ascii="Arial" w:hAnsi="Arial" w:cs="Arial"/>
                <w:sz w:val="20"/>
                <w:szCs w:val="20"/>
              </w:rPr>
              <w:t xml:space="preserve">a, transformación, almacenaje </w:t>
            </w:r>
            <w:r w:rsidRPr="00584ED0">
              <w:rPr>
                <w:rStyle w:val="CommentReference"/>
                <w:rFonts w:ascii="Arial" w:hAnsi="Arial" w:cs="Arial"/>
                <w:sz w:val="20"/>
                <w:szCs w:val="20"/>
              </w:rPr>
              <w:t xml:space="preserve">o distribución de productos, y se </w:t>
            </w:r>
            <w:r w:rsidR="00216F8F">
              <w:rPr>
                <w:rStyle w:val="CommentReference"/>
                <w:rFonts w:ascii="Arial" w:hAnsi="Arial" w:cs="Arial"/>
                <w:sz w:val="20"/>
                <w:szCs w:val="20"/>
              </w:rPr>
              <w:t>sub</w:t>
            </w:r>
            <w:r w:rsidRPr="00584ED0">
              <w:rPr>
                <w:rStyle w:val="CommentReference"/>
                <w:rFonts w:ascii="Arial" w:hAnsi="Arial" w:cs="Arial"/>
                <w:sz w:val="20"/>
                <w:szCs w:val="20"/>
              </w:rPr>
              <w:t>clasifican a su vez por el tipo de contaminantes que expiden al medio ambien</w:t>
            </w:r>
            <w:r w:rsidR="00AD6B3E">
              <w:rPr>
                <w:rStyle w:val="CommentReference"/>
                <w:rFonts w:ascii="Arial" w:hAnsi="Arial" w:cs="Arial"/>
                <w:sz w:val="20"/>
                <w:szCs w:val="20"/>
              </w:rPr>
              <w:t xml:space="preserve">te, por lo que debido al impacto que puedan causar son clasificados como inmuebles para </w:t>
            </w:r>
            <w:r w:rsidR="00216F8F">
              <w:rPr>
                <w:rStyle w:val="CommentReference"/>
                <w:rFonts w:ascii="Arial" w:hAnsi="Arial" w:cs="Arial"/>
                <w:b/>
                <w:sz w:val="20"/>
                <w:szCs w:val="20"/>
              </w:rPr>
              <w:t>industria ligera e industria p</w:t>
            </w:r>
            <w:r w:rsidR="00AD6B3E" w:rsidRPr="00AD6B3E">
              <w:rPr>
                <w:rStyle w:val="CommentReference"/>
                <w:rFonts w:ascii="Arial" w:hAnsi="Arial" w:cs="Arial"/>
                <w:b/>
                <w:sz w:val="20"/>
                <w:szCs w:val="20"/>
              </w:rPr>
              <w:t>esada.</w:t>
            </w:r>
            <w:r w:rsidRPr="00AD6B3E">
              <w:rPr>
                <w:rStyle w:val="CommentReference"/>
                <w:rFonts w:ascii="Arial" w:hAnsi="Arial" w:cs="Arial"/>
                <w:b/>
                <w:sz w:val="20"/>
                <w:szCs w:val="20"/>
              </w:rPr>
              <w:t xml:space="preserve">  </w:t>
            </w:r>
          </w:p>
          <w:p w14:paraId="10CC3D4A" w14:textId="77777777" w:rsidR="00E2467C" w:rsidRPr="00993025" w:rsidRDefault="00E2467C" w:rsidP="004A7663">
            <w:pPr>
              <w:pStyle w:val="ListParagraph"/>
              <w:tabs>
                <w:tab w:val="left" w:pos="1437"/>
              </w:tabs>
              <w:spacing w:after="0" w:line="240" w:lineRule="auto"/>
              <w:ind w:left="0"/>
              <w:rPr>
                <w:rFonts w:ascii="Arial" w:hAnsi="Arial" w:cs="Arial"/>
                <w:sz w:val="20"/>
                <w:szCs w:val="20"/>
                <w:lang w:val="es-ES"/>
              </w:rPr>
            </w:pPr>
          </w:p>
          <w:p w14:paraId="30FDC721" w14:textId="4B3BE7A2" w:rsidR="00E2467C" w:rsidRPr="00E2467C" w:rsidRDefault="00E2467C" w:rsidP="00326094">
            <w:pPr>
              <w:pStyle w:val="ListParagraph"/>
              <w:numPr>
                <w:ilvl w:val="0"/>
                <w:numId w:val="17"/>
              </w:numPr>
              <w:tabs>
                <w:tab w:val="left" w:pos="1437"/>
              </w:tabs>
              <w:spacing w:after="0" w:line="240" w:lineRule="auto"/>
              <w:rPr>
                <w:rFonts w:ascii="Arial" w:hAnsi="Arial" w:cs="Arial"/>
                <w:b/>
                <w:sz w:val="20"/>
                <w:szCs w:val="20"/>
                <w:lang w:val="es-ES"/>
              </w:rPr>
            </w:pPr>
            <w:r>
              <w:rPr>
                <w:rFonts w:ascii="Arial" w:hAnsi="Arial" w:cs="Arial"/>
                <w:b/>
                <w:sz w:val="20"/>
                <w:szCs w:val="20"/>
                <w:lang w:val="es-ES"/>
              </w:rPr>
              <w:t>Bodegas</w:t>
            </w:r>
            <w:r w:rsidR="00584ED0">
              <w:rPr>
                <w:rFonts w:ascii="Arial" w:hAnsi="Arial" w:cs="Arial"/>
                <w:b/>
                <w:sz w:val="20"/>
                <w:szCs w:val="20"/>
                <w:lang w:val="es-ES"/>
              </w:rPr>
              <w:t xml:space="preserve"> </w:t>
            </w:r>
            <w:r w:rsidR="00AD6B3E">
              <w:rPr>
                <w:rFonts w:ascii="Arial" w:hAnsi="Arial" w:cs="Arial"/>
                <w:b/>
                <w:sz w:val="20"/>
                <w:szCs w:val="20"/>
                <w:lang w:val="es-ES"/>
              </w:rPr>
              <w:t>de Industria Ligera</w:t>
            </w:r>
          </w:p>
          <w:p w14:paraId="12CD1196" w14:textId="68371246" w:rsidR="00E2467C" w:rsidRPr="004F0864" w:rsidRDefault="00E2467C" w:rsidP="004A7663">
            <w:pPr>
              <w:pStyle w:val="ListParagraph"/>
              <w:tabs>
                <w:tab w:val="left" w:pos="1437"/>
              </w:tabs>
              <w:spacing w:after="0" w:line="240" w:lineRule="auto"/>
              <w:ind w:left="1080"/>
              <w:rPr>
                <w:rFonts w:ascii="Arial" w:hAnsi="Arial" w:cs="Arial"/>
                <w:b/>
                <w:sz w:val="20"/>
                <w:szCs w:val="20"/>
                <w:lang w:val="es-ES"/>
              </w:rPr>
            </w:pPr>
          </w:p>
          <w:p w14:paraId="023EBAE4" w14:textId="5C552EAC" w:rsidR="00216F8F" w:rsidRPr="002745C7" w:rsidRDefault="004F4B32" w:rsidP="002745C7">
            <w:pPr>
              <w:pStyle w:val="ListParagraph"/>
              <w:tabs>
                <w:tab w:val="left" w:pos="1437"/>
              </w:tabs>
              <w:rPr>
                <w:rFonts w:ascii="Arial" w:hAnsi="Arial" w:cs="Arial"/>
                <w:sz w:val="20"/>
                <w:szCs w:val="20"/>
                <w:lang w:val="es-ES"/>
              </w:rPr>
            </w:pPr>
            <w:r>
              <w:rPr>
                <w:rFonts w:ascii="Arial" w:hAnsi="Arial" w:cs="Arial"/>
                <w:sz w:val="20"/>
                <w:szCs w:val="20"/>
                <w:lang w:val="es-ES"/>
              </w:rPr>
              <w:t>Un inmueble para la industria ligera, como lo indica el</w:t>
            </w:r>
            <w:r>
              <w:rPr>
                <w:rFonts w:ascii="Arial" w:hAnsi="Arial" w:cs="Arial"/>
                <w:b/>
                <w:sz w:val="20"/>
                <w:szCs w:val="20"/>
                <w:lang w:val="es-ES"/>
              </w:rPr>
              <w:t xml:space="preserve"> artículo 128 de </w:t>
            </w:r>
            <w:r w:rsidRPr="00CC4841">
              <w:rPr>
                <w:rStyle w:val="CommentReference"/>
                <w:rFonts w:ascii="Arial" w:hAnsi="Arial" w:cs="Arial"/>
                <w:b/>
                <w:sz w:val="20"/>
                <w:szCs w:val="20"/>
              </w:rPr>
              <w:t xml:space="preserve">Ley de Desarrollo Urbano del Estado de Nuevo </w:t>
            </w:r>
            <w:r w:rsidR="0021093C" w:rsidRPr="00CC4841">
              <w:rPr>
                <w:rStyle w:val="CommentReference"/>
                <w:rFonts w:ascii="Arial" w:hAnsi="Arial" w:cs="Arial"/>
                <w:b/>
                <w:sz w:val="20"/>
                <w:szCs w:val="20"/>
              </w:rPr>
              <w:t>León</w:t>
            </w:r>
            <w:r w:rsidR="0021093C">
              <w:rPr>
                <w:rStyle w:val="CommentReference"/>
                <w:rFonts w:ascii="Arial" w:hAnsi="Arial" w:cs="Arial"/>
                <w:b/>
                <w:sz w:val="20"/>
                <w:szCs w:val="20"/>
              </w:rPr>
              <w:t xml:space="preserve"> (2015)</w:t>
            </w:r>
            <w:r w:rsidR="00216F8F">
              <w:rPr>
                <w:rFonts w:ascii="Arial" w:hAnsi="Arial" w:cs="Arial"/>
                <w:sz w:val="20"/>
                <w:szCs w:val="20"/>
                <w:lang w:val="es-ES"/>
              </w:rPr>
              <w:t xml:space="preserve">, se define de la siguiente manera: </w:t>
            </w:r>
          </w:p>
          <w:p w14:paraId="0D930F40" w14:textId="563C4E2F" w:rsidR="0021093C" w:rsidRPr="00216F8F" w:rsidRDefault="00216F8F" w:rsidP="002745C7">
            <w:pPr>
              <w:tabs>
                <w:tab w:val="left" w:pos="1437"/>
              </w:tabs>
              <w:ind w:left="1416"/>
              <w:rPr>
                <w:rFonts w:ascii="Arial" w:hAnsi="Arial" w:cs="Arial"/>
                <w:sz w:val="20"/>
                <w:szCs w:val="20"/>
                <w:lang w:val="es-ES"/>
              </w:rPr>
            </w:pPr>
            <w:r w:rsidRPr="00216F8F">
              <w:rPr>
                <w:rFonts w:ascii="Arial" w:hAnsi="Arial" w:cs="Arial"/>
                <w:sz w:val="20"/>
                <w:szCs w:val="20"/>
                <w:lang w:val="es-419"/>
              </w:rPr>
              <w:t>Es aquél e</w:t>
            </w:r>
            <w:r w:rsidR="004F4B32" w:rsidRPr="00216F8F">
              <w:rPr>
                <w:rFonts w:ascii="Arial" w:hAnsi="Arial" w:cs="Arial"/>
                <w:sz w:val="20"/>
                <w:szCs w:val="20"/>
                <w:lang w:val="es-ES"/>
              </w:rPr>
              <w:t>n el cual NO se manejan materiales tóxicos, inflamables, corrosivos o radioactivos, no produce destellos luminosos, vibraciones o ruido o si los produce están dentro de los límites de las Normas Oficiales Mexicanas vigentes sin necesidad de equipos especiales, no consume más de 10 Kvas. De</w:t>
            </w:r>
            <w:r w:rsidR="00AD6B3E" w:rsidRPr="00216F8F">
              <w:rPr>
                <w:rFonts w:ascii="Arial" w:hAnsi="Arial" w:cs="Arial"/>
                <w:sz w:val="20"/>
                <w:szCs w:val="20"/>
                <w:lang w:val="es-ES"/>
              </w:rPr>
              <w:t xml:space="preserve"> energía eléctrica no requiere transport</w:t>
            </w:r>
            <w:r w:rsidRPr="00216F8F">
              <w:rPr>
                <w:rFonts w:ascii="Arial" w:hAnsi="Arial" w:cs="Arial"/>
                <w:sz w:val="20"/>
                <w:szCs w:val="20"/>
                <w:lang w:val="es-ES"/>
              </w:rPr>
              <w:t>e ferroviario dentro del predio.</w:t>
            </w:r>
          </w:p>
          <w:p w14:paraId="0B0CFCA0" w14:textId="335413AC" w:rsidR="00216F8F" w:rsidRDefault="00AD6B3E" w:rsidP="002745C7">
            <w:pPr>
              <w:pStyle w:val="ListParagraph"/>
              <w:tabs>
                <w:tab w:val="left" w:pos="1437"/>
              </w:tabs>
              <w:ind w:left="708"/>
              <w:rPr>
                <w:rFonts w:ascii="Arial" w:hAnsi="Arial" w:cs="Arial"/>
                <w:sz w:val="20"/>
                <w:szCs w:val="20"/>
                <w:lang w:val="es-ES"/>
              </w:rPr>
            </w:pPr>
            <w:r w:rsidRPr="00AD6B3E">
              <w:rPr>
                <w:rFonts w:ascii="Arial" w:hAnsi="Arial" w:cs="Arial"/>
                <w:sz w:val="20"/>
                <w:szCs w:val="20"/>
                <w:lang w:val="es-ES"/>
              </w:rPr>
              <w:t xml:space="preserve">Bajo estas condiciones las empresas que no incumplen ninguna de estas características generalmente están relacionadas con </w:t>
            </w:r>
            <w:r>
              <w:rPr>
                <w:rFonts w:ascii="Arial" w:hAnsi="Arial" w:cs="Arial"/>
                <w:sz w:val="20"/>
                <w:szCs w:val="20"/>
                <w:lang w:val="es-ES"/>
              </w:rPr>
              <w:t>operaciones de almacenaje, distribución y manufacturas menores.</w:t>
            </w:r>
          </w:p>
          <w:p w14:paraId="3B83708C" w14:textId="77777777" w:rsidR="002745C7" w:rsidRPr="002745C7" w:rsidRDefault="002745C7" w:rsidP="002745C7">
            <w:pPr>
              <w:pStyle w:val="ListParagraph"/>
              <w:tabs>
                <w:tab w:val="left" w:pos="1437"/>
              </w:tabs>
              <w:ind w:left="708"/>
              <w:rPr>
                <w:rFonts w:ascii="Arial" w:hAnsi="Arial" w:cs="Arial"/>
                <w:sz w:val="20"/>
                <w:szCs w:val="20"/>
                <w:lang w:val="es-ES"/>
              </w:rPr>
            </w:pPr>
          </w:p>
          <w:p w14:paraId="47E25F8C" w14:textId="7FADECD2" w:rsidR="00E2467C" w:rsidRDefault="00AD6B3E" w:rsidP="004A7663">
            <w:pPr>
              <w:pStyle w:val="ListParagraph"/>
              <w:tabs>
                <w:tab w:val="left" w:pos="1437"/>
              </w:tabs>
              <w:spacing w:after="0" w:line="240" w:lineRule="auto"/>
              <w:ind w:left="0"/>
              <w:rPr>
                <w:rFonts w:ascii="Arial" w:hAnsi="Arial" w:cs="Arial"/>
                <w:sz w:val="20"/>
                <w:szCs w:val="20"/>
                <w:lang w:val="es-ES"/>
              </w:rPr>
            </w:pPr>
            <w:r>
              <w:rPr>
                <w:rFonts w:ascii="Arial" w:hAnsi="Arial" w:cs="Arial"/>
                <w:sz w:val="20"/>
                <w:szCs w:val="20"/>
                <w:lang w:val="es-ES"/>
              </w:rPr>
              <w:t>Las bodegas de industria ligera</w:t>
            </w:r>
            <w:r w:rsidR="00E2467C">
              <w:rPr>
                <w:rFonts w:ascii="Arial" w:hAnsi="Arial" w:cs="Arial"/>
                <w:sz w:val="20"/>
                <w:szCs w:val="20"/>
                <w:lang w:val="es-ES"/>
              </w:rPr>
              <w:t>, puede generalmente incluir todo o parte del siguiente equipamiento:</w:t>
            </w:r>
          </w:p>
          <w:p w14:paraId="527859F2" w14:textId="0EF4AC15" w:rsidR="00E2467C" w:rsidRDefault="00E2467C" w:rsidP="004A7663">
            <w:pPr>
              <w:pStyle w:val="ListParagraph"/>
              <w:tabs>
                <w:tab w:val="left" w:pos="1437"/>
              </w:tabs>
              <w:spacing w:after="0" w:line="240" w:lineRule="auto"/>
              <w:ind w:left="0"/>
              <w:jc w:val="both"/>
              <w:rPr>
                <w:rFonts w:ascii="Arial" w:hAnsi="Arial" w:cs="Arial"/>
                <w:sz w:val="20"/>
                <w:szCs w:val="20"/>
                <w:lang w:val="es-ES"/>
              </w:rPr>
            </w:pPr>
          </w:p>
          <w:p w14:paraId="0879EB2C" w14:textId="762534ED" w:rsidR="00E07320" w:rsidRDefault="00426B7A" w:rsidP="00426B7A">
            <w:pPr>
              <w:tabs>
                <w:tab w:val="left" w:pos="1437"/>
              </w:tabs>
              <w:spacing w:after="0" w:line="240" w:lineRule="auto"/>
              <w:jc w:val="center"/>
              <w:rPr>
                <w:rFonts w:ascii="Arial" w:hAnsi="Arial" w:cs="Arial"/>
                <w:sz w:val="20"/>
                <w:szCs w:val="20"/>
                <w:lang w:val="es-ES"/>
              </w:rPr>
            </w:pPr>
            <w:r>
              <w:rPr>
                <w:noProof/>
                <w:lang w:eastAsia="es-MX"/>
              </w:rPr>
              <w:lastRenderedPageBreak/>
              <w:drawing>
                <wp:inline distT="0" distB="0" distL="0" distR="0" wp14:anchorId="0C6C6ADA" wp14:editId="612278BC">
                  <wp:extent cx="4533900" cy="4191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533900" cy="4191000"/>
                          </a:xfrm>
                          <a:prstGeom prst="rect">
                            <a:avLst/>
                          </a:prstGeom>
                        </pic:spPr>
                      </pic:pic>
                    </a:graphicData>
                  </a:graphic>
                </wp:inline>
              </w:drawing>
            </w:r>
          </w:p>
          <w:p w14:paraId="17C33A7D" w14:textId="77777777" w:rsidR="00426B7A" w:rsidRDefault="00426B7A" w:rsidP="00426B7A">
            <w:pPr>
              <w:tabs>
                <w:tab w:val="left" w:pos="1437"/>
              </w:tabs>
              <w:spacing w:after="0" w:line="240" w:lineRule="auto"/>
              <w:jc w:val="center"/>
              <w:rPr>
                <w:rFonts w:ascii="Arial" w:hAnsi="Arial" w:cs="Arial"/>
                <w:sz w:val="20"/>
                <w:szCs w:val="20"/>
                <w:lang w:val="es-ES"/>
              </w:rPr>
            </w:pPr>
          </w:p>
          <w:p w14:paraId="500AA50D" w14:textId="1B266054" w:rsidR="00E07320" w:rsidRPr="00E2467C" w:rsidRDefault="00E3604B" w:rsidP="00326094">
            <w:pPr>
              <w:pStyle w:val="ListParagraph"/>
              <w:numPr>
                <w:ilvl w:val="0"/>
                <w:numId w:val="17"/>
              </w:numPr>
              <w:tabs>
                <w:tab w:val="left" w:pos="1437"/>
              </w:tabs>
              <w:spacing w:after="0" w:line="240" w:lineRule="auto"/>
              <w:rPr>
                <w:rFonts w:ascii="Arial" w:hAnsi="Arial" w:cs="Arial"/>
                <w:b/>
                <w:sz w:val="20"/>
                <w:szCs w:val="20"/>
                <w:lang w:val="es-ES"/>
              </w:rPr>
            </w:pPr>
            <w:r>
              <w:rPr>
                <w:rFonts w:ascii="Arial" w:hAnsi="Arial" w:cs="Arial"/>
                <w:b/>
                <w:sz w:val="20"/>
                <w:szCs w:val="20"/>
                <w:lang w:val="es-ES"/>
              </w:rPr>
              <w:t>Naves de industria p</w:t>
            </w:r>
            <w:r w:rsidR="00E07320">
              <w:rPr>
                <w:rFonts w:ascii="Arial" w:hAnsi="Arial" w:cs="Arial"/>
                <w:b/>
                <w:sz w:val="20"/>
                <w:szCs w:val="20"/>
                <w:lang w:val="es-ES"/>
              </w:rPr>
              <w:t>esada</w:t>
            </w:r>
          </w:p>
          <w:p w14:paraId="436AD098" w14:textId="77777777" w:rsidR="00E07320" w:rsidRPr="004F0864" w:rsidRDefault="00E07320" w:rsidP="004A7663">
            <w:pPr>
              <w:pStyle w:val="ListParagraph"/>
              <w:tabs>
                <w:tab w:val="left" w:pos="1437"/>
              </w:tabs>
              <w:spacing w:after="0" w:line="240" w:lineRule="auto"/>
              <w:ind w:left="1080"/>
              <w:rPr>
                <w:rFonts w:ascii="Arial" w:hAnsi="Arial" w:cs="Arial"/>
                <w:b/>
                <w:sz w:val="20"/>
                <w:szCs w:val="20"/>
                <w:lang w:val="es-ES"/>
              </w:rPr>
            </w:pPr>
          </w:p>
          <w:p w14:paraId="0C74C74D" w14:textId="3A7C8DFC" w:rsidR="0061609B" w:rsidRDefault="00E07320" w:rsidP="004A7663">
            <w:pPr>
              <w:pStyle w:val="ListParagraph"/>
              <w:tabs>
                <w:tab w:val="left" w:pos="1437"/>
              </w:tabs>
              <w:rPr>
                <w:rFonts w:ascii="Arial" w:hAnsi="Arial" w:cs="Arial"/>
                <w:sz w:val="20"/>
                <w:szCs w:val="20"/>
                <w:lang w:val="es-419"/>
              </w:rPr>
            </w:pPr>
            <w:r>
              <w:rPr>
                <w:rFonts w:ascii="Arial" w:hAnsi="Arial" w:cs="Arial"/>
                <w:sz w:val="20"/>
                <w:szCs w:val="20"/>
                <w:lang w:val="es-ES"/>
              </w:rPr>
              <w:t>Un inmueble para la industria pesada, como lo indica el</w:t>
            </w:r>
            <w:r>
              <w:rPr>
                <w:rFonts w:ascii="Arial" w:hAnsi="Arial" w:cs="Arial"/>
                <w:b/>
                <w:sz w:val="20"/>
                <w:szCs w:val="20"/>
                <w:lang w:val="es-ES"/>
              </w:rPr>
              <w:t xml:space="preserve"> </w:t>
            </w:r>
            <w:r w:rsidR="004F4B32">
              <w:rPr>
                <w:rFonts w:ascii="Arial" w:hAnsi="Arial" w:cs="Arial"/>
                <w:b/>
                <w:sz w:val="20"/>
                <w:szCs w:val="20"/>
                <w:lang w:val="es-ES"/>
              </w:rPr>
              <w:t>artículo</w:t>
            </w:r>
            <w:r>
              <w:rPr>
                <w:rFonts w:ascii="Arial" w:hAnsi="Arial" w:cs="Arial"/>
                <w:b/>
                <w:sz w:val="20"/>
                <w:szCs w:val="20"/>
                <w:lang w:val="es-ES"/>
              </w:rPr>
              <w:t xml:space="preserve"> 128 de </w:t>
            </w:r>
            <w:r w:rsidRPr="00CC4841">
              <w:rPr>
                <w:rStyle w:val="CommentReference"/>
                <w:rFonts w:ascii="Arial" w:hAnsi="Arial" w:cs="Arial"/>
                <w:b/>
                <w:sz w:val="20"/>
                <w:szCs w:val="20"/>
              </w:rPr>
              <w:t xml:space="preserve">Ley de Desarrollo Urbano del Estado de Nuevo </w:t>
            </w:r>
            <w:r w:rsidR="00F21D36" w:rsidRPr="00CC4841">
              <w:rPr>
                <w:rStyle w:val="CommentReference"/>
                <w:rFonts w:ascii="Arial" w:hAnsi="Arial" w:cs="Arial"/>
                <w:b/>
                <w:sz w:val="20"/>
                <w:szCs w:val="20"/>
              </w:rPr>
              <w:t>León</w:t>
            </w:r>
            <w:r w:rsidR="00F21D36">
              <w:rPr>
                <w:rStyle w:val="CommentReference"/>
                <w:rFonts w:ascii="Arial" w:hAnsi="Arial" w:cs="Arial"/>
                <w:b/>
                <w:sz w:val="20"/>
                <w:szCs w:val="20"/>
              </w:rPr>
              <w:t xml:space="preserve"> (2015)</w:t>
            </w:r>
            <w:r w:rsidR="0061609B">
              <w:rPr>
                <w:rFonts w:ascii="Arial" w:hAnsi="Arial" w:cs="Arial"/>
                <w:sz w:val="20"/>
                <w:szCs w:val="20"/>
                <w:lang w:val="es-ES"/>
              </w:rPr>
              <w:t>,</w:t>
            </w:r>
            <w:r w:rsidR="0061609B">
              <w:rPr>
                <w:rFonts w:ascii="Arial" w:hAnsi="Arial" w:cs="Arial"/>
                <w:sz w:val="20"/>
                <w:szCs w:val="20"/>
                <w:lang w:val="es-419"/>
              </w:rPr>
              <w:t xml:space="preserve"> se define de la siguiente manera:</w:t>
            </w:r>
          </w:p>
          <w:p w14:paraId="73D12E22" w14:textId="04190798" w:rsidR="00E07320" w:rsidRPr="0061609B" w:rsidRDefault="0061609B" w:rsidP="0061609B">
            <w:pPr>
              <w:pStyle w:val="ListParagraph"/>
              <w:tabs>
                <w:tab w:val="left" w:pos="1437"/>
              </w:tabs>
              <w:ind w:left="1416"/>
              <w:rPr>
                <w:rFonts w:ascii="Arial" w:hAnsi="Arial" w:cs="Arial"/>
                <w:sz w:val="20"/>
                <w:szCs w:val="20"/>
                <w:lang w:val="es-ES"/>
              </w:rPr>
            </w:pPr>
            <w:r w:rsidRPr="0061609B">
              <w:rPr>
                <w:rFonts w:ascii="Arial" w:hAnsi="Arial" w:cs="Arial"/>
                <w:sz w:val="20"/>
                <w:szCs w:val="20"/>
                <w:lang w:val="es-ES"/>
              </w:rPr>
              <w:t>Es aqu</w:t>
            </w:r>
            <w:r w:rsidRPr="0061609B">
              <w:rPr>
                <w:rFonts w:ascii="Arial" w:hAnsi="Arial" w:cs="Arial"/>
                <w:sz w:val="20"/>
                <w:szCs w:val="20"/>
                <w:lang w:val="es-419"/>
              </w:rPr>
              <w:t>él e</w:t>
            </w:r>
            <w:r w:rsidR="00E07320" w:rsidRPr="0061609B">
              <w:rPr>
                <w:rFonts w:ascii="Arial" w:hAnsi="Arial" w:cs="Arial"/>
                <w:sz w:val="20"/>
                <w:szCs w:val="20"/>
                <w:lang w:val="es-ES"/>
              </w:rPr>
              <w:t xml:space="preserve">n el cual por su operación se llegaran a cumplir una o todas de las siguientes características; se manejan  materiales tóxicos, inflamables, corrosivos o radioactivos, se produzca destellos luminosos, vibraciones o ruido o si los produce están dentro de los límites de las Normas Oficiales Mexicanas vigentes sin necesidad de equipos especiales, se consume más de 10 Kvas. </w:t>
            </w:r>
            <w:r w:rsidR="004F4B32" w:rsidRPr="0061609B">
              <w:rPr>
                <w:rFonts w:ascii="Arial" w:hAnsi="Arial" w:cs="Arial"/>
                <w:sz w:val="20"/>
                <w:szCs w:val="20"/>
                <w:lang w:val="es-ES"/>
              </w:rPr>
              <w:t>De</w:t>
            </w:r>
            <w:r w:rsidR="00E07320" w:rsidRPr="0061609B">
              <w:rPr>
                <w:rFonts w:ascii="Arial" w:hAnsi="Arial" w:cs="Arial"/>
                <w:sz w:val="20"/>
                <w:szCs w:val="20"/>
                <w:lang w:val="es-ES"/>
              </w:rPr>
              <w:t xml:space="preserve"> energía eléctrica y pudiera requerir transporte ferroviario dentro del predio.</w:t>
            </w:r>
          </w:p>
          <w:p w14:paraId="12E9E30E" w14:textId="77777777" w:rsidR="0061609B" w:rsidRDefault="0061609B" w:rsidP="0061609B">
            <w:pPr>
              <w:pStyle w:val="ListParagraph"/>
              <w:tabs>
                <w:tab w:val="left" w:pos="1437"/>
              </w:tabs>
              <w:ind w:left="708"/>
              <w:rPr>
                <w:rFonts w:ascii="Arial" w:hAnsi="Arial" w:cs="Arial"/>
                <w:i/>
                <w:sz w:val="20"/>
                <w:szCs w:val="20"/>
                <w:lang w:val="es-ES"/>
              </w:rPr>
            </w:pPr>
          </w:p>
          <w:p w14:paraId="3AE3C32A" w14:textId="725F6817" w:rsidR="00E07320" w:rsidRPr="00AD6B3E" w:rsidRDefault="00E07320" w:rsidP="0061609B">
            <w:pPr>
              <w:pStyle w:val="ListParagraph"/>
              <w:tabs>
                <w:tab w:val="left" w:pos="1437"/>
              </w:tabs>
              <w:ind w:left="708"/>
              <w:rPr>
                <w:rFonts w:ascii="Arial" w:hAnsi="Arial" w:cs="Arial"/>
                <w:sz w:val="20"/>
                <w:szCs w:val="20"/>
              </w:rPr>
            </w:pPr>
            <w:r w:rsidRPr="00AD6B3E">
              <w:rPr>
                <w:rFonts w:ascii="Arial" w:hAnsi="Arial" w:cs="Arial"/>
                <w:sz w:val="20"/>
                <w:szCs w:val="20"/>
                <w:lang w:val="es-ES"/>
              </w:rPr>
              <w:t>Bajo estas condiciones las empresas</w:t>
            </w:r>
            <w:r>
              <w:rPr>
                <w:rFonts w:ascii="Arial" w:hAnsi="Arial" w:cs="Arial"/>
                <w:sz w:val="20"/>
                <w:szCs w:val="20"/>
                <w:lang w:val="es-ES"/>
              </w:rPr>
              <w:t xml:space="preserve"> que cumplen alguna</w:t>
            </w:r>
            <w:r w:rsidRPr="00AD6B3E">
              <w:rPr>
                <w:rFonts w:ascii="Arial" w:hAnsi="Arial" w:cs="Arial"/>
                <w:sz w:val="20"/>
                <w:szCs w:val="20"/>
                <w:lang w:val="es-ES"/>
              </w:rPr>
              <w:t xml:space="preserve"> de estas características generalmente están relacionadas con </w:t>
            </w:r>
            <w:r>
              <w:rPr>
                <w:rFonts w:ascii="Arial" w:hAnsi="Arial" w:cs="Arial"/>
                <w:sz w:val="20"/>
                <w:szCs w:val="20"/>
                <w:lang w:val="es-ES"/>
              </w:rPr>
              <w:t>operaciones de manufactura, ensamble, transformación, montaje y fabricación en general de productos al servicio del comercio, industria, construcción y/o servicios públicos generales.</w:t>
            </w:r>
          </w:p>
          <w:p w14:paraId="4EC302FD" w14:textId="77777777" w:rsidR="00E07320" w:rsidRDefault="00E07320" w:rsidP="004A7663">
            <w:pPr>
              <w:pStyle w:val="ListParagraph"/>
              <w:tabs>
                <w:tab w:val="left" w:pos="1437"/>
              </w:tabs>
              <w:spacing w:after="0" w:line="240" w:lineRule="auto"/>
              <w:ind w:left="0"/>
              <w:rPr>
                <w:rFonts w:ascii="Arial" w:hAnsi="Arial" w:cs="Arial"/>
                <w:sz w:val="20"/>
                <w:szCs w:val="20"/>
                <w:lang w:val="es-ES"/>
              </w:rPr>
            </w:pPr>
          </w:p>
          <w:p w14:paraId="2A5690DC" w14:textId="3A89A5FC" w:rsidR="00E07320" w:rsidRDefault="00E07320" w:rsidP="004A7663">
            <w:pPr>
              <w:pStyle w:val="ListParagraph"/>
              <w:tabs>
                <w:tab w:val="left" w:pos="1437"/>
              </w:tabs>
              <w:spacing w:after="0" w:line="240" w:lineRule="auto"/>
              <w:ind w:left="0"/>
              <w:rPr>
                <w:rFonts w:ascii="Arial" w:hAnsi="Arial" w:cs="Arial"/>
                <w:sz w:val="20"/>
                <w:szCs w:val="20"/>
                <w:lang w:val="es-ES"/>
              </w:rPr>
            </w:pPr>
            <w:r>
              <w:rPr>
                <w:rFonts w:ascii="Arial" w:hAnsi="Arial" w:cs="Arial"/>
                <w:sz w:val="20"/>
                <w:szCs w:val="20"/>
                <w:lang w:val="es-ES"/>
              </w:rPr>
              <w:t>Las naves de industria pesada, puede</w:t>
            </w:r>
            <w:r w:rsidR="00401791">
              <w:rPr>
                <w:rFonts w:ascii="Arial" w:hAnsi="Arial" w:cs="Arial"/>
                <w:sz w:val="20"/>
                <w:szCs w:val="20"/>
                <w:lang w:val="es-419"/>
              </w:rPr>
              <w:t>n</w:t>
            </w:r>
            <w:r>
              <w:rPr>
                <w:rFonts w:ascii="Arial" w:hAnsi="Arial" w:cs="Arial"/>
                <w:sz w:val="20"/>
                <w:szCs w:val="20"/>
                <w:lang w:val="es-ES"/>
              </w:rPr>
              <w:t xml:space="preserve"> generalmente incluir todo o parte del siguiente equipamiento:</w:t>
            </w:r>
            <w:r w:rsidR="00F21D36">
              <w:t xml:space="preserve"> </w:t>
            </w:r>
          </w:p>
          <w:p w14:paraId="55FFFF71" w14:textId="2F6D7B53" w:rsidR="00E07320" w:rsidRDefault="00F21D36" w:rsidP="004A7663">
            <w:pPr>
              <w:pStyle w:val="ListParagraph"/>
              <w:tabs>
                <w:tab w:val="left" w:pos="1437"/>
              </w:tabs>
              <w:spacing w:after="0" w:line="240" w:lineRule="auto"/>
              <w:ind w:left="0"/>
              <w:rPr>
                <w:rFonts w:ascii="Arial" w:hAnsi="Arial" w:cs="Arial"/>
                <w:sz w:val="20"/>
                <w:szCs w:val="20"/>
                <w:lang w:val="es-ES"/>
              </w:rPr>
            </w:pPr>
            <w:r>
              <w:rPr>
                <w:rStyle w:val="CommentReference"/>
              </w:rPr>
              <w:commentReference w:id="5"/>
            </w:r>
          </w:p>
          <w:p w14:paraId="483FBB8B" w14:textId="440E9BD6" w:rsidR="00E07320" w:rsidRDefault="00680666" w:rsidP="00680666">
            <w:pPr>
              <w:tabs>
                <w:tab w:val="left" w:pos="1437"/>
              </w:tabs>
              <w:spacing w:after="0" w:line="240" w:lineRule="auto"/>
              <w:ind w:left="720"/>
              <w:jc w:val="center"/>
              <w:rPr>
                <w:rFonts w:ascii="Arial" w:hAnsi="Arial" w:cs="Arial"/>
                <w:sz w:val="20"/>
                <w:szCs w:val="20"/>
                <w:lang w:val="es-ES"/>
              </w:rPr>
            </w:pPr>
            <w:r>
              <w:rPr>
                <w:noProof/>
                <w:lang w:eastAsia="es-MX"/>
              </w:rPr>
              <w:lastRenderedPageBreak/>
              <w:drawing>
                <wp:inline distT="0" distB="0" distL="0" distR="0" wp14:anchorId="7F7D40F2" wp14:editId="03318CD0">
                  <wp:extent cx="3714750" cy="47625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714750" cy="4762500"/>
                          </a:xfrm>
                          <a:prstGeom prst="rect">
                            <a:avLst/>
                          </a:prstGeom>
                        </pic:spPr>
                      </pic:pic>
                    </a:graphicData>
                  </a:graphic>
                </wp:inline>
              </w:drawing>
            </w:r>
          </w:p>
          <w:p w14:paraId="1EF3B5A5" w14:textId="77777777" w:rsidR="00680666" w:rsidRDefault="00680666" w:rsidP="00680666">
            <w:pPr>
              <w:tabs>
                <w:tab w:val="left" w:pos="1437"/>
              </w:tabs>
              <w:spacing w:after="0" w:line="240" w:lineRule="auto"/>
              <w:ind w:left="720"/>
              <w:jc w:val="center"/>
              <w:rPr>
                <w:rFonts w:ascii="Arial" w:hAnsi="Arial" w:cs="Arial"/>
                <w:sz w:val="20"/>
                <w:szCs w:val="20"/>
                <w:lang w:val="es-ES"/>
              </w:rPr>
            </w:pPr>
          </w:p>
          <w:p w14:paraId="6901F187" w14:textId="1A491E10" w:rsidR="00C60950" w:rsidRDefault="00C60950" w:rsidP="00326094">
            <w:pPr>
              <w:pStyle w:val="ListParagraph"/>
              <w:numPr>
                <w:ilvl w:val="1"/>
                <w:numId w:val="9"/>
              </w:numPr>
              <w:tabs>
                <w:tab w:val="left" w:pos="1437"/>
              </w:tabs>
              <w:spacing w:after="0" w:line="240" w:lineRule="auto"/>
              <w:rPr>
                <w:rFonts w:ascii="Arial" w:hAnsi="Arial" w:cs="Arial"/>
                <w:b/>
                <w:sz w:val="20"/>
                <w:szCs w:val="20"/>
                <w:lang w:val="es-ES"/>
              </w:rPr>
            </w:pPr>
            <w:r>
              <w:rPr>
                <w:rFonts w:ascii="Arial" w:hAnsi="Arial" w:cs="Arial"/>
                <w:b/>
                <w:sz w:val="20"/>
                <w:szCs w:val="20"/>
                <w:lang w:val="es-ES"/>
              </w:rPr>
              <w:t>Inmueb</w:t>
            </w:r>
            <w:r w:rsidR="005044D7">
              <w:rPr>
                <w:rFonts w:ascii="Arial" w:hAnsi="Arial" w:cs="Arial"/>
                <w:b/>
                <w:sz w:val="20"/>
                <w:szCs w:val="20"/>
                <w:lang w:val="es-ES"/>
              </w:rPr>
              <w:t>les clasificados tipo c</w:t>
            </w:r>
            <w:r w:rsidR="000A7AAC">
              <w:rPr>
                <w:rFonts w:ascii="Arial" w:hAnsi="Arial" w:cs="Arial"/>
                <w:b/>
                <w:sz w:val="20"/>
                <w:szCs w:val="20"/>
                <w:lang w:val="es-ES"/>
              </w:rPr>
              <w:t>omercial</w:t>
            </w:r>
          </w:p>
          <w:p w14:paraId="0A9BC866" w14:textId="7B39C6D9" w:rsidR="00C60950" w:rsidRDefault="00791767" w:rsidP="004A7663">
            <w:pPr>
              <w:tabs>
                <w:tab w:val="left" w:pos="1437"/>
              </w:tabs>
              <w:spacing w:after="0" w:line="240" w:lineRule="auto"/>
              <w:rPr>
                <w:rFonts w:ascii="Arial" w:hAnsi="Arial" w:cs="Arial"/>
                <w:b/>
                <w:sz w:val="20"/>
                <w:szCs w:val="20"/>
                <w:lang w:val="es-ES"/>
              </w:rPr>
            </w:pPr>
            <w:commentRangeStart w:id="6"/>
            <w:r>
              <w:rPr>
                <w:noProof/>
                <w:lang w:eastAsia="es-MX"/>
              </w:rPr>
              <w:drawing>
                <wp:anchor distT="0" distB="0" distL="114300" distR="114300" simplePos="0" relativeHeight="251743232" behindDoc="0" locked="0" layoutInCell="1" allowOverlap="1" wp14:anchorId="04E148B6" wp14:editId="23B577B8">
                  <wp:simplePos x="0" y="0"/>
                  <wp:positionH relativeFrom="column">
                    <wp:posOffset>3810</wp:posOffset>
                  </wp:positionH>
                  <wp:positionV relativeFrom="paragraph">
                    <wp:posOffset>144780</wp:posOffset>
                  </wp:positionV>
                  <wp:extent cx="2359756" cy="1571625"/>
                  <wp:effectExtent l="0" t="0" r="2540" b="0"/>
                  <wp:wrapSquare wrapText="bothSides"/>
                  <wp:docPr id="4" name="Picture 4" descr="Customers with paperbags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tomers with paperbags : Foto de stock"/>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59756" cy="1571625"/>
                          </a:xfrm>
                          <a:prstGeom prst="rect">
                            <a:avLst/>
                          </a:prstGeom>
                          <a:noFill/>
                          <a:ln>
                            <a:noFill/>
                          </a:ln>
                        </pic:spPr>
                      </pic:pic>
                    </a:graphicData>
                  </a:graphic>
                  <wp14:sizeRelH relativeFrom="page">
                    <wp14:pctWidth>0</wp14:pctWidth>
                  </wp14:sizeRelH>
                  <wp14:sizeRelV relativeFrom="page">
                    <wp14:pctHeight>0</wp14:pctHeight>
                  </wp14:sizeRelV>
                </wp:anchor>
              </w:drawing>
            </w:r>
            <w:commentRangeEnd w:id="6"/>
            <w:r>
              <w:rPr>
                <w:rStyle w:val="CommentReference"/>
              </w:rPr>
              <w:commentReference w:id="6"/>
            </w:r>
          </w:p>
          <w:p w14:paraId="1563AA4E" w14:textId="07EA3967" w:rsidR="00C60950" w:rsidRPr="008830BC" w:rsidRDefault="00186EA5" w:rsidP="004A7663">
            <w:pPr>
              <w:tabs>
                <w:tab w:val="left" w:pos="1437"/>
              </w:tabs>
              <w:spacing w:after="0" w:line="240" w:lineRule="auto"/>
              <w:rPr>
                <w:rFonts w:ascii="Arial" w:hAnsi="Arial" w:cs="Arial"/>
                <w:sz w:val="20"/>
                <w:szCs w:val="20"/>
                <w:lang w:val="es-ES"/>
              </w:rPr>
            </w:pPr>
            <w:r w:rsidRPr="008830BC">
              <w:rPr>
                <w:rFonts w:ascii="Arial" w:hAnsi="Arial" w:cs="Arial"/>
                <w:sz w:val="20"/>
                <w:szCs w:val="20"/>
                <w:lang w:val="es-ES"/>
              </w:rPr>
              <w:t xml:space="preserve">Los inmuebles de tipo comercial </w:t>
            </w:r>
            <w:r w:rsidR="00401791">
              <w:rPr>
                <w:rFonts w:ascii="Arial" w:hAnsi="Arial" w:cs="Arial"/>
                <w:sz w:val="20"/>
                <w:szCs w:val="20"/>
                <w:lang w:val="es-419"/>
              </w:rPr>
              <w:t>se</w:t>
            </w:r>
            <w:r w:rsidRPr="008830BC">
              <w:rPr>
                <w:rFonts w:ascii="Arial" w:hAnsi="Arial" w:cs="Arial"/>
                <w:sz w:val="20"/>
                <w:szCs w:val="20"/>
                <w:lang w:val="es-ES"/>
              </w:rPr>
              <w:t xml:space="preserve"> destina</w:t>
            </w:r>
            <w:r w:rsidR="00401791">
              <w:rPr>
                <w:rFonts w:ascii="Arial" w:hAnsi="Arial" w:cs="Arial"/>
                <w:sz w:val="20"/>
                <w:szCs w:val="20"/>
                <w:lang w:val="es-419"/>
              </w:rPr>
              <w:t>n</w:t>
            </w:r>
            <w:r w:rsidRPr="008830BC">
              <w:rPr>
                <w:rFonts w:ascii="Arial" w:hAnsi="Arial" w:cs="Arial"/>
                <w:sz w:val="20"/>
                <w:szCs w:val="20"/>
                <w:lang w:val="es-ES"/>
              </w:rPr>
              <w:t xml:space="preserve"> para </w:t>
            </w:r>
            <w:r w:rsidR="00401791">
              <w:rPr>
                <w:rFonts w:ascii="Arial" w:hAnsi="Arial" w:cs="Arial"/>
                <w:sz w:val="20"/>
                <w:szCs w:val="20"/>
                <w:lang w:val="es-419"/>
              </w:rPr>
              <w:t xml:space="preserve">realizar </w:t>
            </w:r>
            <w:r w:rsidRPr="008830BC">
              <w:rPr>
                <w:rFonts w:ascii="Arial" w:hAnsi="Arial" w:cs="Arial"/>
                <w:sz w:val="20"/>
                <w:szCs w:val="20"/>
                <w:lang w:val="es-ES"/>
              </w:rPr>
              <w:t xml:space="preserve">transacciones de compra y venta de productos o servicios, en ellos se requiere tener la infraestructura de servicios adecuada para la debida </w:t>
            </w:r>
            <w:r w:rsidR="004F4B32" w:rsidRPr="008830BC">
              <w:rPr>
                <w:rFonts w:ascii="Arial" w:hAnsi="Arial" w:cs="Arial"/>
                <w:sz w:val="20"/>
                <w:szCs w:val="20"/>
                <w:lang w:val="es-ES"/>
              </w:rPr>
              <w:t>interacción</w:t>
            </w:r>
            <w:r w:rsidRPr="008830BC">
              <w:rPr>
                <w:rFonts w:ascii="Arial" w:hAnsi="Arial" w:cs="Arial"/>
                <w:sz w:val="20"/>
                <w:szCs w:val="20"/>
                <w:lang w:val="es-ES"/>
              </w:rPr>
              <w:t xml:space="preserve"> entre clientes y prestadores de servicios. Estos inmuebles generalmente tienen que estar en zonas de fácil acceso, con factibilidad de servicios eléctricos y de telefonía e internet de gran capacidad. Estos se concentran generalmente en centros comerciales, centros financieros o edificios corporativos generalmente ubicados en los grandes puntos de desarrollo de las grandes ciudades.</w:t>
            </w:r>
          </w:p>
          <w:p w14:paraId="466EB7CE" w14:textId="16B06BE2" w:rsidR="00186EA5" w:rsidRDefault="00186EA5" w:rsidP="004A7663">
            <w:pPr>
              <w:tabs>
                <w:tab w:val="left" w:pos="1437"/>
              </w:tabs>
              <w:spacing w:after="0" w:line="240" w:lineRule="auto"/>
              <w:rPr>
                <w:rFonts w:ascii="Arial" w:hAnsi="Arial" w:cs="Arial"/>
                <w:b/>
                <w:sz w:val="20"/>
                <w:szCs w:val="20"/>
                <w:lang w:val="es-ES"/>
              </w:rPr>
            </w:pPr>
          </w:p>
          <w:p w14:paraId="144D0571" w14:textId="4A2D4C59" w:rsidR="008830BC" w:rsidRDefault="00186EA5" w:rsidP="004A7663">
            <w:pPr>
              <w:tabs>
                <w:tab w:val="left" w:pos="1437"/>
              </w:tabs>
              <w:spacing w:after="0" w:line="240" w:lineRule="auto"/>
              <w:rPr>
                <w:rStyle w:val="CommentReference"/>
                <w:rFonts w:ascii="Arial" w:hAnsi="Arial" w:cs="Arial"/>
                <w:sz w:val="20"/>
                <w:szCs w:val="20"/>
              </w:rPr>
            </w:pPr>
            <w:r w:rsidRPr="008830BC">
              <w:rPr>
                <w:rFonts w:ascii="Arial" w:hAnsi="Arial" w:cs="Arial"/>
                <w:sz w:val="20"/>
                <w:szCs w:val="20"/>
                <w:lang w:val="es-ES"/>
              </w:rPr>
              <w:t xml:space="preserve">Por su función, son clasificados </w:t>
            </w:r>
            <w:r w:rsidR="008830BC" w:rsidRPr="008830BC">
              <w:rPr>
                <w:rFonts w:ascii="Arial" w:hAnsi="Arial" w:cs="Arial"/>
                <w:sz w:val="20"/>
                <w:szCs w:val="20"/>
                <w:lang w:val="es-ES"/>
              </w:rPr>
              <w:t xml:space="preserve">en diferentes tipos, </w:t>
            </w:r>
            <w:r w:rsidR="004F4B32" w:rsidRPr="008830BC">
              <w:rPr>
                <w:rFonts w:ascii="Arial" w:hAnsi="Arial" w:cs="Arial"/>
                <w:sz w:val="20"/>
                <w:szCs w:val="20"/>
                <w:lang w:val="es-ES"/>
              </w:rPr>
              <w:t>a</w:t>
            </w:r>
            <w:r w:rsidR="008830BC" w:rsidRPr="008830BC">
              <w:rPr>
                <w:rFonts w:ascii="Arial" w:hAnsi="Arial" w:cs="Arial"/>
                <w:sz w:val="20"/>
                <w:szCs w:val="20"/>
                <w:lang w:val="es-ES"/>
              </w:rPr>
              <w:t xml:space="preserve"> por ejemplo</w:t>
            </w:r>
            <w:r w:rsidR="008830BC">
              <w:rPr>
                <w:rFonts w:ascii="Arial" w:hAnsi="Arial" w:cs="Arial"/>
                <w:b/>
                <w:sz w:val="20"/>
                <w:szCs w:val="20"/>
                <w:lang w:val="es-ES"/>
              </w:rPr>
              <w:t xml:space="preserve"> el </w:t>
            </w:r>
            <w:r w:rsidR="004F4B32">
              <w:rPr>
                <w:rFonts w:ascii="Arial" w:hAnsi="Arial" w:cs="Arial"/>
                <w:b/>
                <w:sz w:val="20"/>
                <w:szCs w:val="20"/>
                <w:lang w:val="es-ES"/>
              </w:rPr>
              <w:t>artículo</w:t>
            </w:r>
            <w:r w:rsidR="008830BC">
              <w:rPr>
                <w:rFonts w:ascii="Arial" w:hAnsi="Arial" w:cs="Arial"/>
                <w:b/>
                <w:sz w:val="20"/>
                <w:szCs w:val="20"/>
                <w:lang w:val="es-ES"/>
              </w:rPr>
              <w:t xml:space="preserve"> 127 de </w:t>
            </w:r>
            <w:r w:rsidR="008830BC" w:rsidRPr="00CC4841">
              <w:rPr>
                <w:rStyle w:val="CommentReference"/>
                <w:rFonts w:ascii="Arial" w:hAnsi="Arial" w:cs="Arial"/>
                <w:b/>
                <w:sz w:val="20"/>
                <w:szCs w:val="20"/>
              </w:rPr>
              <w:t>Ley de Desarroll</w:t>
            </w:r>
            <w:r w:rsidR="00F21D36">
              <w:rPr>
                <w:rStyle w:val="CommentReference"/>
                <w:rFonts w:ascii="Arial" w:hAnsi="Arial" w:cs="Arial"/>
                <w:b/>
                <w:sz w:val="20"/>
                <w:szCs w:val="20"/>
              </w:rPr>
              <w:t>o Urbano del Estado de Nuevo Leó</w:t>
            </w:r>
            <w:r w:rsidR="008830BC" w:rsidRPr="00CC4841">
              <w:rPr>
                <w:rStyle w:val="CommentReference"/>
                <w:rFonts w:ascii="Arial" w:hAnsi="Arial" w:cs="Arial"/>
                <w:b/>
                <w:sz w:val="20"/>
                <w:szCs w:val="20"/>
              </w:rPr>
              <w:t>n</w:t>
            </w:r>
            <w:r w:rsidR="00F21D36">
              <w:rPr>
                <w:rStyle w:val="CommentReference"/>
                <w:rFonts w:ascii="Arial" w:hAnsi="Arial" w:cs="Arial"/>
                <w:b/>
                <w:sz w:val="20"/>
                <w:szCs w:val="20"/>
              </w:rPr>
              <w:t xml:space="preserve"> (2015)</w:t>
            </w:r>
            <w:r w:rsidR="008830BC">
              <w:rPr>
                <w:rStyle w:val="CommentReference"/>
                <w:rFonts w:ascii="Arial" w:hAnsi="Arial" w:cs="Arial"/>
                <w:b/>
                <w:sz w:val="20"/>
                <w:szCs w:val="20"/>
              </w:rPr>
              <w:t xml:space="preserve">, </w:t>
            </w:r>
            <w:r w:rsidR="008830BC" w:rsidRPr="008830BC">
              <w:rPr>
                <w:rStyle w:val="CommentReference"/>
                <w:rFonts w:ascii="Arial" w:hAnsi="Arial" w:cs="Arial"/>
                <w:sz w:val="20"/>
                <w:szCs w:val="20"/>
              </w:rPr>
              <w:t>agrupa por su función a oficinas</w:t>
            </w:r>
            <w:r w:rsidR="00655B3E">
              <w:rPr>
                <w:rStyle w:val="CommentReference"/>
                <w:rFonts w:ascii="Arial" w:hAnsi="Arial" w:cs="Arial"/>
                <w:sz w:val="20"/>
                <w:szCs w:val="20"/>
              </w:rPr>
              <w:t>, edificios y locales</w:t>
            </w:r>
            <w:r w:rsidR="008830BC" w:rsidRPr="008830BC">
              <w:rPr>
                <w:rStyle w:val="CommentReference"/>
                <w:rFonts w:ascii="Arial" w:hAnsi="Arial" w:cs="Arial"/>
                <w:sz w:val="20"/>
                <w:szCs w:val="20"/>
              </w:rPr>
              <w:t xml:space="preserve"> de la siguiente forma:</w:t>
            </w:r>
            <w:r w:rsidR="00F21D36">
              <w:t xml:space="preserve"> </w:t>
            </w:r>
          </w:p>
          <w:p w14:paraId="793C32A0" w14:textId="6BAE16FD" w:rsidR="008830BC" w:rsidRPr="00401791" w:rsidRDefault="00F21D36" w:rsidP="004A7663">
            <w:pPr>
              <w:tabs>
                <w:tab w:val="left" w:pos="1437"/>
              </w:tabs>
              <w:spacing w:after="0" w:line="240" w:lineRule="auto"/>
              <w:rPr>
                <w:rStyle w:val="CommentReference"/>
                <w:rFonts w:ascii="Arial" w:hAnsi="Arial" w:cs="Arial"/>
                <w:sz w:val="20"/>
                <w:szCs w:val="20"/>
              </w:rPr>
            </w:pPr>
            <w:r>
              <w:rPr>
                <w:rStyle w:val="CommentReference"/>
              </w:rPr>
              <w:commentReference w:id="7"/>
            </w:r>
          </w:p>
          <w:p w14:paraId="0CC1E2E1" w14:textId="3980445D" w:rsidR="008830BC" w:rsidRPr="00401791" w:rsidRDefault="008830BC" w:rsidP="00D119CE">
            <w:pPr>
              <w:pStyle w:val="ListParagraph"/>
              <w:numPr>
                <w:ilvl w:val="0"/>
                <w:numId w:val="18"/>
              </w:numPr>
              <w:tabs>
                <w:tab w:val="left" w:pos="1437"/>
              </w:tabs>
              <w:spacing w:after="0" w:line="240" w:lineRule="auto"/>
              <w:rPr>
                <w:rFonts w:ascii="Arial" w:hAnsi="Arial" w:cs="Arial"/>
                <w:sz w:val="20"/>
                <w:szCs w:val="20"/>
              </w:rPr>
            </w:pPr>
            <w:r w:rsidRPr="00401791">
              <w:rPr>
                <w:rFonts w:ascii="Arial" w:hAnsi="Arial" w:cs="Arial"/>
                <w:sz w:val="20"/>
                <w:szCs w:val="20"/>
                <w:lang w:val="es-ES"/>
              </w:rPr>
              <w:t>De alimentos y bebidas: restaurantes, ca</w:t>
            </w:r>
            <w:r w:rsidR="00401791">
              <w:rPr>
                <w:rFonts w:ascii="Arial" w:hAnsi="Arial" w:cs="Arial"/>
                <w:sz w:val="20"/>
                <w:szCs w:val="20"/>
                <w:lang w:val="es-ES"/>
              </w:rPr>
              <w:t>feterías, taquerías y similares</w:t>
            </w:r>
          </w:p>
          <w:p w14:paraId="3DFD60E2" w14:textId="0120BA7E" w:rsidR="008830BC" w:rsidRPr="00401791" w:rsidRDefault="00401791" w:rsidP="00D119CE">
            <w:pPr>
              <w:pStyle w:val="ListParagraph"/>
              <w:numPr>
                <w:ilvl w:val="0"/>
                <w:numId w:val="18"/>
              </w:numPr>
              <w:tabs>
                <w:tab w:val="left" w:pos="1437"/>
              </w:tabs>
              <w:spacing w:after="0" w:line="240" w:lineRule="auto"/>
              <w:rPr>
                <w:rFonts w:ascii="Arial" w:hAnsi="Arial" w:cs="Arial"/>
                <w:sz w:val="20"/>
                <w:szCs w:val="20"/>
                <w:lang w:val="es-ES"/>
              </w:rPr>
            </w:pPr>
            <w:r>
              <w:rPr>
                <w:rFonts w:ascii="Arial" w:hAnsi="Arial" w:cs="Arial"/>
                <w:sz w:val="20"/>
                <w:szCs w:val="20"/>
                <w:lang w:val="es-ES"/>
              </w:rPr>
              <w:t>Cabaret y centros nocturnos</w:t>
            </w:r>
          </w:p>
          <w:p w14:paraId="263011E9" w14:textId="760DE6CD" w:rsidR="008830BC" w:rsidRPr="00401791" w:rsidRDefault="008830BC" w:rsidP="00D119CE">
            <w:pPr>
              <w:pStyle w:val="ListParagraph"/>
              <w:numPr>
                <w:ilvl w:val="0"/>
                <w:numId w:val="18"/>
              </w:numPr>
              <w:tabs>
                <w:tab w:val="left" w:pos="1437"/>
              </w:tabs>
              <w:spacing w:after="0" w:line="240" w:lineRule="auto"/>
              <w:rPr>
                <w:rFonts w:ascii="Arial" w:hAnsi="Arial" w:cs="Arial"/>
                <w:sz w:val="20"/>
                <w:szCs w:val="20"/>
                <w:lang w:val="es-ES"/>
              </w:rPr>
            </w:pPr>
            <w:r w:rsidRPr="00401791">
              <w:rPr>
                <w:rFonts w:ascii="Arial" w:hAnsi="Arial" w:cs="Arial"/>
                <w:sz w:val="20"/>
                <w:szCs w:val="20"/>
                <w:lang w:val="es-ES"/>
              </w:rPr>
              <w:t>Casas de juego, centros d</w:t>
            </w:r>
            <w:r w:rsidR="00401791">
              <w:rPr>
                <w:rFonts w:ascii="Arial" w:hAnsi="Arial" w:cs="Arial"/>
                <w:sz w:val="20"/>
                <w:szCs w:val="20"/>
                <w:lang w:val="es-ES"/>
              </w:rPr>
              <w:t>e apuestas, casinos y similares</w:t>
            </w:r>
          </w:p>
          <w:p w14:paraId="1D2BE798" w14:textId="04E50E77" w:rsidR="008830BC" w:rsidRPr="00401791" w:rsidRDefault="008830BC" w:rsidP="00D119CE">
            <w:pPr>
              <w:pStyle w:val="ListParagraph"/>
              <w:numPr>
                <w:ilvl w:val="0"/>
                <w:numId w:val="18"/>
              </w:numPr>
              <w:tabs>
                <w:tab w:val="left" w:pos="1437"/>
              </w:tabs>
              <w:spacing w:after="0" w:line="240" w:lineRule="auto"/>
              <w:rPr>
                <w:rFonts w:ascii="Arial" w:hAnsi="Arial" w:cs="Arial"/>
                <w:sz w:val="20"/>
                <w:szCs w:val="20"/>
              </w:rPr>
            </w:pPr>
            <w:r w:rsidRPr="00401791">
              <w:rPr>
                <w:rFonts w:ascii="Arial" w:hAnsi="Arial" w:cs="Arial"/>
                <w:sz w:val="20"/>
                <w:szCs w:val="20"/>
              </w:rPr>
              <w:t>De alojamiento: hoteles, moteles, posadas,</w:t>
            </w:r>
            <w:r w:rsidR="00401791">
              <w:rPr>
                <w:rFonts w:ascii="Arial" w:hAnsi="Arial" w:cs="Arial"/>
                <w:sz w:val="20"/>
                <w:szCs w:val="20"/>
              </w:rPr>
              <w:t xml:space="preserve"> casas de huéspedes y similares</w:t>
            </w:r>
          </w:p>
          <w:p w14:paraId="386084CA" w14:textId="1D82C3D0" w:rsidR="008830BC" w:rsidRPr="00401791" w:rsidRDefault="008830BC" w:rsidP="00D119CE">
            <w:pPr>
              <w:pStyle w:val="ListParagraph"/>
              <w:numPr>
                <w:ilvl w:val="0"/>
                <w:numId w:val="18"/>
              </w:numPr>
              <w:tabs>
                <w:tab w:val="left" w:pos="1437"/>
              </w:tabs>
              <w:spacing w:after="0" w:line="240" w:lineRule="auto"/>
              <w:rPr>
                <w:rFonts w:ascii="Arial" w:hAnsi="Arial" w:cs="Arial"/>
                <w:sz w:val="20"/>
                <w:szCs w:val="20"/>
              </w:rPr>
            </w:pPr>
            <w:r w:rsidRPr="00401791">
              <w:rPr>
                <w:rFonts w:ascii="Arial" w:hAnsi="Arial" w:cs="Arial"/>
                <w:sz w:val="20"/>
                <w:szCs w:val="20"/>
                <w:lang w:val="es-ES"/>
              </w:rPr>
              <w:t>Servicios bancarios y financieros: casas de cambio, aseguradoras, arrendadoras y</w:t>
            </w:r>
          </w:p>
          <w:p w14:paraId="69D319AA" w14:textId="605011F0" w:rsidR="008830BC" w:rsidRPr="00401791" w:rsidRDefault="00401791" w:rsidP="00401791">
            <w:pPr>
              <w:pStyle w:val="ListParagraph"/>
              <w:tabs>
                <w:tab w:val="left" w:pos="1437"/>
              </w:tabs>
              <w:spacing w:after="0" w:line="240" w:lineRule="auto"/>
              <w:rPr>
                <w:rFonts w:ascii="Arial" w:hAnsi="Arial" w:cs="Arial"/>
                <w:sz w:val="20"/>
                <w:szCs w:val="20"/>
              </w:rPr>
            </w:pPr>
            <w:r>
              <w:rPr>
                <w:rFonts w:ascii="Arial" w:hAnsi="Arial" w:cs="Arial"/>
                <w:sz w:val="20"/>
                <w:szCs w:val="20"/>
              </w:rPr>
              <w:t>similares</w:t>
            </w:r>
          </w:p>
          <w:p w14:paraId="628C7841" w14:textId="74353855" w:rsidR="008830BC" w:rsidRPr="00401791" w:rsidRDefault="008830BC" w:rsidP="00D119CE">
            <w:pPr>
              <w:pStyle w:val="ListParagraph"/>
              <w:numPr>
                <w:ilvl w:val="0"/>
                <w:numId w:val="18"/>
              </w:numPr>
              <w:tabs>
                <w:tab w:val="left" w:pos="1437"/>
              </w:tabs>
              <w:spacing w:after="0" w:line="240" w:lineRule="auto"/>
              <w:rPr>
                <w:rFonts w:ascii="Arial" w:hAnsi="Arial" w:cs="Arial"/>
                <w:sz w:val="20"/>
                <w:szCs w:val="20"/>
              </w:rPr>
            </w:pPr>
            <w:r w:rsidRPr="00401791">
              <w:rPr>
                <w:rFonts w:ascii="Arial" w:hAnsi="Arial" w:cs="Arial"/>
                <w:sz w:val="20"/>
                <w:szCs w:val="20"/>
                <w:lang w:val="es-ES"/>
              </w:rPr>
              <w:t>Prestación de servicios a empresas y particulares: oficinas, despachos de profesionistas,</w:t>
            </w:r>
          </w:p>
          <w:p w14:paraId="41EE4C3A" w14:textId="77777777" w:rsidR="008830BC" w:rsidRPr="00401791" w:rsidRDefault="008830BC" w:rsidP="00401791">
            <w:pPr>
              <w:pStyle w:val="ListParagraph"/>
              <w:tabs>
                <w:tab w:val="left" w:pos="1437"/>
              </w:tabs>
              <w:spacing w:after="0" w:line="240" w:lineRule="auto"/>
              <w:rPr>
                <w:rFonts w:ascii="Arial" w:hAnsi="Arial" w:cs="Arial"/>
                <w:sz w:val="20"/>
                <w:szCs w:val="20"/>
              </w:rPr>
            </w:pPr>
            <w:r w:rsidRPr="00401791">
              <w:rPr>
                <w:rFonts w:ascii="Arial" w:hAnsi="Arial" w:cs="Arial"/>
                <w:sz w:val="20"/>
                <w:szCs w:val="20"/>
                <w:lang w:val="es-ES"/>
              </w:rPr>
              <w:t>control de plagas, alquiler de automóviles, limpieza y mantenimiento de edificios y</w:t>
            </w:r>
          </w:p>
          <w:p w14:paraId="6DEF1526" w14:textId="25488392" w:rsidR="008830BC" w:rsidRPr="00401791" w:rsidRDefault="00401791" w:rsidP="00401791">
            <w:pPr>
              <w:pStyle w:val="ListParagraph"/>
              <w:tabs>
                <w:tab w:val="left" w:pos="1437"/>
              </w:tabs>
              <w:spacing w:after="0" w:line="240" w:lineRule="auto"/>
              <w:rPr>
                <w:rFonts w:ascii="Arial" w:hAnsi="Arial" w:cs="Arial"/>
                <w:sz w:val="20"/>
                <w:szCs w:val="20"/>
              </w:rPr>
            </w:pPr>
            <w:r>
              <w:rPr>
                <w:rFonts w:ascii="Arial" w:hAnsi="Arial" w:cs="Arial"/>
                <w:sz w:val="20"/>
                <w:szCs w:val="20"/>
              </w:rPr>
              <w:lastRenderedPageBreak/>
              <w:t>similares</w:t>
            </w:r>
          </w:p>
          <w:p w14:paraId="080B48F8" w14:textId="59B8E232" w:rsidR="008830BC" w:rsidRPr="00401791" w:rsidRDefault="008830BC" w:rsidP="00D119CE">
            <w:pPr>
              <w:pStyle w:val="ListParagraph"/>
              <w:numPr>
                <w:ilvl w:val="0"/>
                <w:numId w:val="18"/>
              </w:numPr>
              <w:tabs>
                <w:tab w:val="left" w:pos="1437"/>
              </w:tabs>
              <w:spacing w:after="0" w:line="240" w:lineRule="auto"/>
              <w:rPr>
                <w:rFonts w:ascii="Arial" w:hAnsi="Arial" w:cs="Arial"/>
                <w:sz w:val="20"/>
                <w:szCs w:val="20"/>
              </w:rPr>
            </w:pPr>
            <w:r w:rsidRPr="00401791">
              <w:rPr>
                <w:rFonts w:ascii="Arial" w:hAnsi="Arial" w:cs="Arial"/>
                <w:sz w:val="20"/>
                <w:szCs w:val="20"/>
              </w:rPr>
              <w:t>Servicios educativos: escuelas privadas de; educación preescolar, primaria, secundaria,</w:t>
            </w:r>
          </w:p>
          <w:p w14:paraId="33FB16CE" w14:textId="26E91AA0" w:rsidR="008830BC" w:rsidRPr="00401791" w:rsidRDefault="008830BC" w:rsidP="00401791">
            <w:pPr>
              <w:pStyle w:val="ListParagraph"/>
              <w:tabs>
                <w:tab w:val="left" w:pos="1437"/>
              </w:tabs>
              <w:spacing w:after="0" w:line="240" w:lineRule="auto"/>
              <w:rPr>
                <w:rFonts w:ascii="Arial" w:hAnsi="Arial" w:cs="Arial"/>
                <w:sz w:val="20"/>
                <w:szCs w:val="20"/>
              </w:rPr>
            </w:pPr>
            <w:r w:rsidRPr="00401791">
              <w:rPr>
                <w:rFonts w:ascii="Arial" w:hAnsi="Arial" w:cs="Arial"/>
                <w:sz w:val="20"/>
                <w:szCs w:val="20"/>
                <w:lang w:val="es-ES"/>
              </w:rPr>
              <w:t>preparatorias, universidades, educación es</w:t>
            </w:r>
            <w:r w:rsidR="00401791">
              <w:rPr>
                <w:rFonts w:ascii="Arial" w:hAnsi="Arial" w:cs="Arial"/>
                <w:sz w:val="20"/>
                <w:szCs w:val="20"/>
                <w:lang w:val="es-ES"/>
              </w:rPr>
              <w:t>pecial, danza, arte y similares</w:t>
            </w:r>
          </w:p>
          <w:p w14:paraId="42A6A5F7" w14:textId="7919C662" w:rsidR="008830BC" w:rsidRPr="00401791" w:rsidRDefault="008830BC" w:rsidP="00D119CE">
            <w:pPr>
              <w:pStyle w:val="ListParagraph"/>
              <w:numPr>
                <w:ilvl w:val="0"/>
                <w:numId w:val="18"/>
              </w:numPr>
              <w:tabs>
                <w:tab w:val="left" w:pos="1437"/>
              </w:tabs>
              <w:spacing w:after="0" w:line="240" w:lineRule="auto"/>
              <w:rPr>
                <w:rFonts w:ascii="Arial" w:hAnsi="Arial" w:cs="Arial"/>
                <w:sz w:val="20"/>
                <w:szCs w:val="20"/>
              </w:rPr>
            </w:pPr>
            <w:r w:rsidRPr="00401791">
              <w:rPr>
                <w:rFonts w:ascii="Arial" w:hAnsi="Arial" w:cs="Arial"/>
                <w:sz w:val="20"/>
                <w:szCs w:val="20"/>
              </w:rPr>
              <w:t>Servicios de salud: consultorios médicos, dentales, hospitales, laboratorios, unidades de</w:t>
            </w:r>
          </w:p>
          <w:p w14:paraId="0E39D95D" w14:textId="74BDE438" w:rsidR="008830BC" w:rsidRPr="00401791" w:rsidRDefault="00401791" w:rsidP="00401791">
            <w:pPr>
              <w:pStyle w:val="ListParagraph"/>
              <w:tabs>
                <w:tab w:val="left" w:pos="1437"/>
              </w:tabs>
              <w:spacing w:after="0" w:line="240" w:lineRule="auto"/>
              <w:rPr>
                <w:rFonts w:ascii="Arial" w:hAnsi="Arial" w:cs="Arial"/>
                <w:sz w:val="20"/>
                <w:szCs w:val="20"/>
              </w:rPr>
            </w:pPr>
            <w:r>
              <w:rPr>
                <w:rFonts w:ascii="Arial" w:hAnsi="Arial" w:cs="Arial"/>
                <w:sz w:val="20"/>
                <w:szCs w:val="20"/>
              </w:rPr>
              <w:t>emergencia y similares</w:t>
            </w:r>
          </w:p>
          <w:p w14:paraId="5C547616" w14:textId="296C4D00" w:rsidR="008830BC" w:rsidRPr="00401791" w:rsidRDefault="008830BC" w:rsidP="00D119CE">
            <w:pPr>
              <w:pStyle w:val="ListParagraph"/>
              <w:numPr>
                <w:ilvl w:val="0"/>
                <w:numId w:val="18"/>
              </w:numPr>
              <w:tabs>
                <w:tab w:val="left" w:pos="1437"/>
              </w:tabs>
              <w:spacing w:after="0" w:line="240" w:lineRule="auto"/>
              <w:rPr>
                <w:rFonts w:ascii="Arial" w:hAnsi="Arial" w:cs="Arial"/>
                <w:sz w:val="20"/>
                <w:szCs w:val="20"/>
              </w:rPr>
            </w:pPr>
            <w:r w:rsidRPr="00401791">
              <w:rPr>
                <w:rFonts w:ascii="Arial" w:hAnsi="Arial" w:cs="Arial"/>
                <w:sz w:val="20"/>
                <w:szCs w:val="20"/>
                <w:lang w:val="es-ES"/>
              </w:rPr>
              <w:t>Servicios de asistencia social: guarderías infantiles, o</w:t>
            </w:r>
            <w:r w:rsidR="00401791">
              <w:rPr>
                <w:rFonts w:ascii="Arial" w:hAnsi="Arial" w:cs="Arial"/>
                <w:sz w:val="20"/>
                <w:szCs w:val="20"/>
                <w:lang w:val="es-ES"/>
              </w:rPr>
              <w:t>rfanatorios, asilos y similares</w:t>
            </w:r>
          </w:p>
          <w:p w14:paraId="2F4317C3" w14:textId="561C1DD9" w:rsidR="008830BC" w:rsidRPr="00401791" w:rsidRDefault="008830BC" w:rsidP="00D119CE">
            <w:pPr>
              <w:pStyle w:val="ListParagraph"/>
              <w:numPr>
                <w:ilvl w:val="0"/>
                <w:numId w:val="18"/>
              </w:numPr>
              <w:tabs>
                <w:tab w:val="left" w:pos="1437"/>
              </w:tabs>
              <w:spacing w:after="0" w:line="240" w:lineRule="auto"/>
              <w:rPr>
                <w:rFonts w:ascii="Arial" w:hAnsi="Arial" w:cs="Arial"/>
                <w:sz w:val="20"/>
                <w:szCs w:val="20"/>
              </w:rPr>
            </w:pPr>
            <w:r w:rsidRPr="00401791">
              <w:rPr>
                <w:rFonts w:ascii="Arial" w:hAnsi="Arial" w:cs="Arial"/>
                <w:sz w:val="20"/>
                <w:szCs w:val="20"/>
                <w:lang w:val="es-ES"/>
              </w:rPr>
              <w:t>Asociaciones civiles y similares: colegios de profesionistas, sindicatos, gremios, clubes</w:t>
            </w:r>
          </w:p>
          <w:p w14:paraId="3BF371A7" w14:textId="1159D095" w:rsidR="008830BC" w:rsidRPr="00401791" w:rsidRDefault="00401791" w:rsidP="00401791">
            <w:pPr>
              <w:pStyle w:val="ListParagraph"/>
              <w:tabs>
                <w:tab w:val="left" w:pos="1437"/>
              </w:tabs>
              <w:spacing w:after="0" w:line="240" w:lineRule="auto"/>
              <w:rPr>
                <w:rFonts w:ascii="Arial" w:hAnsi="Arial" w:cs="Arial"/>
                <w:sz w:val="20"/>
                <w:szCs w:val="20"/>
              </w:rPr>
            </w:pPr>
            <w:r>
              <w:rPr>
                <w:rFonts w:ascii="Arial" w:hAnsi="Arial" w:cs="Arial"/>
                <w:sz w:val="20"/>
                <w:szCs w:val="20"/>
              </w:rPr>
              <w:t>deportivos y similares</w:t>
            </w:r>
          </w:p>
          <w:p w14:paraId="055BD708" w14:textId="46389B49" w:rsidR="008830BC" w:rsidRPr="00401791" w:rsidRDefault="008830BC" w:rsidP="00D119CE">
            <w:pPr>
              <w:pStyle w:val="ListParagraph"/>
              <w:numPr>
                <w:ilvl w:val="0"/>
                <w:numId w:val="18"/>
              </w:numPr>
              <w:tabs>
                <w:tab w:val="left" w:pos="1437"/>
              </w:tabs>
              <w:spacing w:after="0" w:line="240" w:lineRule="auto"/>
              <w:rPr>
                <w:rFonts w:ascii="Arial" w:hAnsi="Arial" w:cs="Arial"/>
                <w:sz w:val="20"/>
                <w:szCs w:val="20"/>
              </w:rPr>
            </w:pPr>
            <w:r w:rsidRPr="00401791">
              <w:rPr>
                <w:rFonts w:ascii="Arial" w:hAnsi="Arial" w:cs="Arial"/>
                <w:sz w:val="20"/>
                <w:szCs w:val="20"/>
              </w:rPr>
              <w:t>Servicios religiosos: templos, co</w:t>
            </w:r>
            <w:r w:rsidR="00401791">
              <w:rPr>
                <w:rFonts w:ascii="Arial" w:hAnsi="Arial" w:cs="Arial"/>
                <w:sz w:val="20"/>
                <w:szCs w:val="20"/>
              </w:rPr>
              <w:t>nventos, seminarios y similares</w:t>
            </w:r>
          </w:p>
          <w:p w14:paraId="2F550CB3" w14:textId="7C0A4510" w:rsidR="008830BC" w:rsidRPr="00401791" w:rsidRDefault="008830BC" w:rsidP="00D119CE">
            <w:pPr>
              <w:pStyle w:val="ListParagraph"/>
              <w:numPr>
                <w:ilvl w:val="0"/>
                <w:numId w:val="18"/>
              </w:numPr>
              <w:tabs>
                <w:tab w:val="left" w:pos="1437"/>
              </w:tabs>
              <w:spacing w:after="0" w:line="240" w:lineRule="auto"/>
              <w:rPr>
                <w:rFonts w:ascii="Arial" w:hAnsi="Arial" w:cs="Arial"/>
                <w:sz w:val="20"/>
                <w:szCs w:val="20"/>
              </w:rPr>
            </w:pPr>
            <w:r w:rsidRPr="00401791">
              <w:rPr>
                <w:rFonts w:ascii="Arial" w:hAnsi="Arial" w:cs="Arial"/>
                <w:sz w:val="20"/>
                <w:szCs w:val="20"/>
              </w:rPr>
              <w:t>Servicios mortuorios: funeraria, cementerio, incinerador, columbario, mixto y</w:t>
            </w:r>
            <w:r w:rsidR="00401791">
              <w:rPr>
                <w:rFonts w:ascii="Arial" w:hAnsi="Arial" w:cs="Arial"/>
                <w:sz w:val="20"/>
                <w:szCs w:val="20"/>
              </w:rPr>
              <w:t xml:space="preserve"> similares</w:t>
            </w:r>
          </w:p>
          <w:p w14:paraId="6CD4EABE" w14:textId="10C81B31" w:rsidR="008830BC" w:rsidRPr="00401791" w:rsidRDefault="008830BC" w:rsidP="00D119CE">
            <w:pPr>
              <w:pStyle w:val="ListParagraph"/>
              <w:numPr>
                <w:ilvl w:val="0"/>
                <w:numId w:val="18"/>
              </w:numPr>
              <w:tabs>
                <w:tab w:val="left" w:pos="1437"/>
              </w:tabs>
              <w:spacing w:after="0" w:line="240" w:lineRule="auto"/>
              <w:rPr>
                <w:rFonts w:ascii="Arial" w:hAnsi="Arial" w:cs="Arial"/>
                <w:sz w:val="20"/>
                <w:szCs w:val="20"/>
              </w:rPr>
            </w:pPr>
            <w:r w:rsidRPr="00401791">
              <w:rPr>
                <w:rFonts w:ascii="Arial" w:hAnsi="Arial" w:cs="Arial"/>
                <w:sz w:val="20"/>
                <w:szCs w:val="20"/>
                <w:lang w:val="es-ES"/>
              </w:rPr>
              <w:t>Servicios de recreación pasiva: cines, radiodifusoras,</w:t>
            </w:r>
            <w:r w:rsidR="00401791">
              <w:rPr>
                <w:rFonts w:ascii="Arial" w:hAnsi="Arial" w:cs="Arial"/>
                <w:sz w:val="20"/>
                <w:szCs w:val="20"/>
                <w:lang w:val="es-ES"/>
              </w:rPr>
              <w:t xml:space="preserve"> teatros, autódromos, palenques,</w:t>
            </w:r>
          </w:p>
          <w:p w14:paraId="3F3E724F" w14:textId="0BC419CC" w:rsidR="008830BC" w:rsidRPr="00401791" w:rsidRDefault="008830BC" w:rsidP="00D119CE">
            <w:pPr>
              <w:pStyle w:val="ListParagraph"/>
              <w:numPr>
                <w:ilvl w:val="0"/>
                <w:numId w:val="18"/>
              </w:numPr>
              <w:tabs>
                <w:tab w:val="left" w:pos="1437"/>
              </w:tabs>
              <w:spacing w:after="0" w:line="240" w:lineRule="auto"/>
              <w:rPr>
                <w:rFonts w:ascii="Arial" w:hAnsi="Arial" w:cs="Arial"/>
                <w:sz w:val="20"/>
                <w:szCs w:val="20"/>
              </w:rPr>
            </w:pPr>
            <w:r w:rsidRPr="00401791">
              <w:rPr>
                <w:rFonts w:ascii="Arial" w:hAnsi="Arial" w:cs="Arial"/>
                <w:sz w:val="20"/>
                <w:szCs w:val="20"/>
              </w:rPr>
              <w:t>v</w:t>
            </w:r>
            <w:r w:rsidR="00401791">
              <w:rPr>
                <w:rFonts w:ascii="Arial" w:hAnsi="Arial" w:cs="Arial"/>
                <w:sz w:val="20"/>
                <w:szCs w:val="20"/>
              </w:rPr>
              <w:t>elódromos, estadios y similares</w:t>
            </w:r>
          </w:p>
          <w:p w14:paraId="59B42121" w14:textId="10DAE1C6" w:rsidR="008830BC" w:rsidRPr="00401791" w:rsidRDefault="008830BC" w:rsidP="00D119CE">
            <w:pPr>
              <w:pStyle w:val="ListParagraph"/>
              <w:numPr>
                <w:ilvl w:val="0"/>
                <w:numId w:val="18"/>
              </w:numPr>
              <w:tabs>
                <w:tab w:val="left" w:pos="1437"/>
              </w:tabs>
              <w:spacing w:after="0" w:line="240" w:lineRule="auto"/>
              <w:rPr>
                <w:rFonts w:ascii="Arial" w:hAnsi="Arial" w:cs="Arial"/>
                <w:sz w:val="20"/>
                <w:szCs w:val="20"/>
              </w:rPr>
            </w:pPr>
            <w:r w:rsidRPr="00401791">
              <w:rPr>
                <w:rFonts w:ascii="Arial" w:hAnsi="Arial" w:cs="Arial"/>
                <w:sz w:val="20"/>
                <w:szCs w:val="20"/>
              </w:rPr>
              <w:t>Servicios de recreación activa: canchas deportivas, campos de golf, vitapistas,</w:t>
            </w:r>
          </w:p>
          <w:p w14:paraId="6E67E66C" w14:textId="77777777" w:rsidR="008830BC" w:rsidRPr="00401791" w:rsidRDefault="008830BC" w:rsidP="00401791">
            <w:pPr>
              <w:pStyle w:val="ListParagraph"/>
              <w:tabs>
                <w:tab w:val="left" w:pos="1437"/>
              </w:tabs>
              <w:spacing w:after="0" w:line="240" w:lineRule="auto"/>
              <w:rPr>
                <w:rFonts w:ascii="Arial" w:hAnsi="Arial" w:cs="Arial"/>
                <w:sz w:val="20"/>
                <w:szCs w:val="20"/>
              </w:rPr>
            </w:pPr>
            <w:r w:rsidRPr="00401791">
              <w:rPr>
                <w:rFonts w:ascii="Arial" w:hAnsi="Arial" w:cs="Arial"/>
                <w:sz w:val="20"/>
                <w:szCs w:val="20"/>
                <w:lang w:val="es-ES"/>
              </w:rPr>
              <w:t>patinaderos, boliches, centros para eventos sociales, juegos electrónicos y similares;</w:t>
            </w:r>
          </w:p>
          <w:p w14:paraId="22FFAB9B" w14:textId="41771BBD" w:rsidR="008830BC" w:rsidRPr="00401791" w:rsidRDefault="008830BC" w:rsidP="00D119CE">
            <w:pPr>
              <w:pStyle w:val="ListParagraph"/>
              <w:numPr>
                <w:ilvl w:val="0"/>
                <w:numId w:val="18"/>
              </w:numPr>
              <w:tabs>
                <w:tab w:val="left" w:pos="1437"/>
              </w:tabs>
              <w:spacing w:after="0" w:line="240" w:lineRule="auto"/>
              <w:rPr>
                <w:rFonts w:ascii="Arial" w:hAnsi="Arial" w:cs="Arial"/>
                <w:sz w:val="20"/>
                <w:szCs w:val="20"/>
              </w:rPr>
            </w:pPr>
            <w:r w:rsidRPr="00401791">
              <w:rPr>
                <w:rFonts w:ascii="Arial" w:hAnsi="Arial" w:cs="Arial"/>
                <w:sz w:val="20"/>
                <w:szCs w:val="20"/>
                <w:lang w:val="es-ES"/>
              </w:rPr>
              <w:t xml:space="preserve">Servicios culturales: bibliotecas, museos, galerías </w:t>
            </w:r>
            <w:r w:rsidR="00401791">
              <w:rPr>
                <w:rFonts w:ascii="Arial" w:hAnsi="Arial" w:cs="Arial"/>
                <w:sz w:val="20"/>
                <w:szCs w:val="20"/>
                <w:lang w:val="es-ES"/>
              </w:rPr>
              <w:t>de arte, zoológicos y similares</w:t>
            </w:r>
          </w:p>
          <w:p w14:paraId="0F4D3721" w14:textId="77777777" w:rsidR="008830BC" w:rsidRPr="00401791" w:rsidRDefault="008830BC" w:rsidP="00D119CE">
            <w:pPr>
              <w:pStyle w:val="ListParagraph"/>
              <w:numPr>
                <w:ilvl w:val="0"/>
                <w:numId w:val="18"/>
              </w:numPr>
              <w:tabs>
                <w:tab w:val="left" w:pos="1437"/>
              </w:tabs>
              <w:rPr>
                <w:rFonts w:ascii="Arial" w:hAnsi="Arial" w:cs="Arial"/>
                <w:sz w:val="20"/>
                <w:szCs w:val="20"/>
              </w:rPr>
            </w:pPr>
            <w:r w:rsidRPr="00401791">
              <w:rPr>
                <w:rFonts w:ascii="Arial" w:hAnsi="Arial" w:cs="Arial"/>
                <w:sz w:val="20"/>
                <w:szCs w:val="20"/>
                <w:lang w:val="es-ES"/>
              </w:rPr>
              <w:t>Servicios de reparación y mantenimiento de vehículos: talleres mecánicos, eléctricos,</w:t>
            </w:r>
          </w:p>
          <w:p w14:paraId="2048A530" w14:textId="111B8326" w:rsidR="008830BC" w:rsidRPr="00401791" w:rsidRDefault="00401791" w:rsidP="00401791">
            <w:pPr>
              <w:pStyle w:val="ListParagraph"/>
              <w:tabs>
                <w:tab w:val="left" w:pos="1437"/>
              </w:tabs>
              <w:rPr>
                <w:rFonts w:ascii="Arial" w:hAnsi="Arial" w:cs="Arial"/>
                <w:sz w:val="20"/>
                <w:szCs w:val="20"/>
                <w:lang w:val="en-US"/>
              </w:rPr>
            </w:pPr>
            <w:r>
              <w:rPr>
                <w:rFonts w:ascii="Arial" w:hAnsi="Arial" w:cs="Arial"/>
                <w:sz w:val="20"/>
                <w:szCs w:val="20"/>
                <w:lang w:val="en-US"/>
              </w:rPr>
              <w:t>vulcanizadoras y similares</w:t>
            </w:r>
          </w:p>
          <w:p w14:paraId="1DF5DEC2" w14:textId="14C9CB96" w:rsidR="008830BC" w:rsidRPr="00401791" w:rsidRDefault="008830BC" w:rsidP="00D119CE">
            <w:pPr>
              <w:pStyle w:val="ListParagraph"/>
              <w:numPr>
                <w:ilvl w:val="0"/>
                <w:numId w:val="18"/>
              </w:numPr>
              <w:tabs>
                <w:tab w:val="left" w:pos="1437"/>
              </w:tabs>
              <w:rPr>
                <w:rFonts w:ascii="Arial" w:hAnsi="Arial" w:cs="Arial"/>
                <w:sz w:val="20"/>
                <w:szCs w:val="20"/>
              </w:rPr>
            </w:pPr>
            <w:r w:rsidRPr="00401791">
              <w:rPr>
                <w:rFonts w:ascii="Arial" w:hAnsi="Arial" w:cs="Arial"/>
                <w:sz w:val="20"/>
                <w:szCs w:val="20"/>
                <w:lang w:val="es-ES"/>
              </w:rPr>
              <w:t>Servicios de reparación de otros artículos: cerrajerías, de calzado, de motocicletas y</w:t>
            </w:r>
          </w:p>
          <w:p w14:paraId="7C6F746A" w14:textId="271247F6" w:rsidR="008830BC" w:rsidRPr="00401791" w:rsidRDefault="00401791" w:rsidP="00401791">
            <w:pPr>
              <w:pStyle w:val="ListParagraph"/>
              <w:tabs>
                <w:tab w:val="left" w:pos="1437"/>
              </w:tabs>
              <w:rPr>
                <w:rFonts w:ascii="Arial" w:hAnsi="Arial" w:cs="Arial"/>
                <w:sz w:val="20"/>
                <w:szCs w:val="20"/>
                <w:lang w:val="en-US"/>
              </w:rPr>
            </w:pPr>
            <w:r>
              <w:rPr>
                <w:rFonts w:ascii="Arial" w:hAnsi="Arial" w:cs="Arial"/>
                <w:sz w:val="20"/>
                <w:szCs w:val="20"/>
                <w:lang w:val="en-US"/>
              </w:rPr>
              <w:t>similares</w:t>
            </w:r>
          </w:p>
          <w:p w14:paraId="5AD212B3" w14:textId="7CE018CD" w:rsidR="008830BC" w:rsidRPr="00401791" w:rsidRDefault="008830BC" w:rsidP="00D119CE">
            <w:pPr>
              <w:pStyle w:val="ListParagraph"/>
              <w:numPr>
                <w:ilvl w:val="0"/>
                <w:numId w:val="18"/>
              </w:numPr>
              <w:tabs>
                <w:tab w:val="left" w:pos="1437"/>
              </w:tabs>
              <w:rPr>
                <w:rFonts w:ascii="Arial" w:hAnsi="Arial" w:cs="Arial"/>
                <w:sz w:val="20"/>
                <w:szCs w:val="20"/>
              </w:rPr>
            </w:pPr>
            <w:r w:rsidRPr="00401791">
              <w:rPr>
                <w:rFonts w:ascii="Arial" w:hAnsi="Arial" w:cs="Arial"/>
                <w:sz w:val="20"/>
                <w:szCs w:val="20"/>
                <w:lang w:val="es-ES"/>
              </w:rPr>
              <w:t>Servicios de limpieza: lavanderías públicas, tint</w:t>
            </w:r>
            <w:r w:rsidR="00401791">
              <w:rPr>
                <w:rFonts w:ascii="Arial" w:hAnsi="Arial" w:cs="Arial"/>
                <w:sz w:val="20"/>
                <w:szCs w:val="20"/>
                <w:lang w:val="es-ES"/>
              </w:rPr>
              <w:t>orerías, de muebles y similares</w:t>
            </w:r>
          </w:p>
          <w:p w14:paraId="4824312C" w14:textId="749199C2" w:rsidR="008830BC" w:rsidRPr="00401791" w:rsidRDefault="008830BC" w:rsidP="00D119CE">
            <w:pPr>
              <w:pStyle w:val="ListParagraph"/>
              <w:numPr>
                <w:ilvl w:val="0"/>
                <w:numId w:val="18"/>
              </w:numPr>
              <w:tabs>
                <w:tab w:val="left" w:pos="1437"/>
              </w:tabs>
              <w:rPr>
                <w:rFonts w:ascii="Arial" w:hAnsi="Arial" w:cs="Arial"/>
                <w:sz w:val="20"/>
                <w:szCs w:val="20"/>
              </w:rPr>
            </w:pPr>
            <w:r w:rsidRPr="00401791">
              <w:rPr>
                <w:rFonts w:ascii="Arial" w:hAnsi="Arial" w:cs="Arial"/>
                <w:sz w:val="20"/>
                <w:szCs w:val="20"/>
                <w:lang w:val="es-ES"/>
              </w:rPr>
              <w:t>Servicios personales: salones de belleza, salas de masajes, peluquerías, fotografías,</w:t>
            </w:r>
          </w:p>
          <w:p w14:paraId="2F7F3E26" w14:textId="5B6E20E7" w:rsidR="008830BC" w:rsidRPr="00401791" w:rsidRDefault="008830BC" w:rsidP="00401791">
            <w:pPr>
              <w:pStyle w:val="ListParagraph"/>
              <w:tabs>
                <w:tab w:val="left" w:pos="1437"/>
              </w:tabs>
              <w:rPr>
                <w:rFonts w:ascii="Arial" w:hAnsi="Arial" w:cs="Arial"/>
                <w:sz w:val="20"/>
                <w:szCs w:val="20"/>
              </w:rPr>
            </w:pPr>
            <w:r w:rsidRPr="00401791">
              <w:rPr>
                <w:rFonts w:ascii="Arial" w:hAnsi="Arial" w:cs="Arial"/>
                <w:sz w:val="20"/>
                <w:szCs w:val="20"/>
                <w:lang w:val="es-ES"/>
              </w:rPr>
              <w:t>age</w:t>
            </w:r>
            <w:r w:rsidR="00401791">
              <w:rPr>
                <w:rFonts w:ascii="Arial" w:hAnsi="Arial" w:cs="Arial"/>
                <w:sz w:val="20"/>
                <w:szCs w:val="20"/>
                <w:lang w:val="es-ES"/>
              </w:rPr>
              <w:t>ncias de viajes y similares</w:t>
            </w:r>
          </w:p>
          <w:p w14:paraId="3F80177D" w14:textId="10C4AA3B" w:rsidR="008830BC" w:rsidRPr="00401791" w:rsidRDefault="008830BC" w:rsidP="00D119CE">
            <w:pPr>
              <w:pStyle w:val="ListParagraph"/>
              <w:numPr>
                <w:ilvl w:val="0"/>
                <w:numId w:val="18"/>
              </w:numPr>
              <w:tabs>
                <w:tab w:val="left" w:pos="1437"/>
              </w:tabs>
              <w:rPr>
                <w:rFonts w:ascii="Arial" w:hAnsi="Arial" w:cs="Arial"/>
                <w:sz w:val="20"/>
                <w:szCs w:val="20"/>
              </w:rPr>
            </w:pPr>
            <w:r w:rsidRPr="00401791">
              <w:rPr>
                <w:rFonts w:ascii="Arial" w:hAnsi="Arial" w:cs="Arial"/>
                <w:sz w:val="20"/>
                <w:szCs w:val="20"/>
              </w:rPr>
              <w:t>Servicios públicos: depósitos de desechos sólidos domésticos, reformatorios, rellenos</w:t>
            </w:r>
          </w:p>
          <w:p w14:paraId="3011EE87" w14:textId="01063E2D" w:rsidR="008830BC" w:rsidRPr="00401791" w:rsidRDefault="008830BC" w:rsidP="00401791">
            <w:pPr>
              <w:pStyle w:val="ListParagraph"/>
              <w:tabs>
                <w:tab w:val="left" w:pos="1437"/>
              </w:tabs>
              <w:rPr>
                <w:rFonts w:ascii="Arial" w:hAnsi="Arial" w:cs="Arial"/>
                <w:sz w:val="20"/>
                <w:szCs w:val="20"/>
              </w:rPr>
            </w:pPr>
            <w:r w:rsidRPr="00401791">
              <w:rPr>
                <w:rFonts w:ascii="Arial" w:hAnsi="Arial" w:cs="Arial"/>
                <w:sz w:val="20"/>
                <w:szCs w:val="20"/>
                <w:lang w:val="es-ES"/>
              </w:rPr>
              <w:t>sanitarios, oficinas de tránsito, c</w:t>
            </w:r>
            <w:r w:rsidR="00401791">
              <w:rPr>
                <w:rFonts w:ascii="Arial" w:hAnsi="Arial" w:cs="Arial"/>
                <w:sz w:val="20"/>
                <w:szCs w:val="20"/>
                <w:lang w:val="es-ES"/>
              </w:rPr>
              <w:t>entrales de policía y similares</w:t>
            </w:r>
          </w:p>
          <w:p w14:paraId="3AF87BE6" w14:textId="7D5C2618" w:rsidR="008830BC" w:rsidRPr="00401791" w:rsidRDefault="008830BC" w:rsidP="00D119CE">
            <w:pPr>
              <w:pStyle w:val="ListParagraph"/>
              <w:numPr>
                <w:ilvl w:val="0"/>
                <w:numId w:val="18"/>
              </w:numPr>
              <w:tabs>
                <w:tab w:val="left" w:pos="1437"/>
              </w:tabs>
              <w:rPr>
                <w:rFonts w:ascii="Arial" w:hAnsi="Arial" w:cs="Arial"/>
                <w:sz w:val="20"/>
                <w:szCs w:val="20"/>
              </w:rPr>
            </w:pPr>
            <w:r w:rsidRPr="00401791">
              <w:rPr>
                <w:rFonts w:ascii="Arial" w:hAnsi="Arial" w:cs="Arial"/>
                <w:sz w:val="20"/>
                <w:szCs w:val="20"/>
                <w:lang w:val="es-ES"/>
              </w:rPr>
              <w:t>Servicios de comu</w:t>
            </w:r>
            <w:r w:rsidR="00401791">
              <w:rPr>
                <w:rFonts w:ascii="Arial" w:hAnsi="Arial" w:cs="Arial"/>
                <w:sz w:val="20"/>
                <w:szCs w:val="20"/>
                <w:lang w:val="es-ES"/>
              </w:rPr>
              <w:t>nicaciones y transportes: ciber</w:t>
            </w:r>
            <w:r w:rsidRPr="00401791">
              <w:rPr>
                <w:rFonts w:ascii="Arial" w:hAnsi="Arial" w:cs="Arial"/>
                <w:sz w:val="20"/>
                <w:szCs w:val="20"/>
                <w:lang w:val="es-ES"/>
              </w:rPr>
              <w:t>cafés, correos, telégrafos, aeropuertos,</w:t>
            </w:r>
          </w:p>
          <w:p w14:paraId="69B5EBA3" w14:textId="3371DD0A" w:rsidR="008830BC" w:rsidRPr="00401791" w:rsidRDefault="008830BC" w:rsidP="00D119CE">
            <w:pPr>
              <w:pStyle w:val="ListParagraph"/>
              <w:numPr>
                <w:ilvl w:val="0"/>
                <w:numId w:val="18"/>
              </w:numPr>
              <w:tabs>
                <w:tab w:val="left" w:pos="1437"/>
              </w:tabs>
              <w:rPr>
                <w:rFonts w:ascii="Arial" w:hAnsi="Arial" w:cs="Arial"/>
                <w:sz w:val="20"/>
                <w:szCs w:val="20"/>
              </w:rPr>
            </w:pPr>
            <w:r w:rsidRPr="00401791">
              <w:rPr>
                <w:rFonts w:ascii="Arial" w:hAnsi="Arial" w:cs="Arial"/>
                <w:sz w:val="20"/>
                <w:szCs w:val="20"/>
                <w:lang w:val="es-ES"/>
              </w:rPr>
              <w:t>helipuertos, estacionamiento de taxis, est</w:t>
            </w:r>
            <w:r w:rsidR="00401791">
              <w:rPr>
                <w:rFonts w:ascii="Arial" w:hAnsi="Arial" w:cs="Arial"/>
                <w:sz w:val="20"/>
                <w:szCs w:val="20"/>
                <w:lang w:val="es-ES"/>
              </w:rPr>
              <w:t>aciones de radio y televisión</w:t>
            </w:r>
          </w:p>
          <w:p w14:paraId="2C994933" w14:textId="648B96A0" w:rsidR="00655B3E" w:rsidRPr="00401791" w:rsidRDefault="008830BC" w:rsidP="00D119CE">
            <w:pPr>
              <w:pStyle w:val="ListParagraph"/>
              <w:numPr>
                <w:ilvl w:val="0"/>
                <w:numId w:val="18"/>
              </w:numPr>
              <w:tabs>
                <w:tab w:val="left" w:pos="1437"/>
              </w:tabs>
              <w:rPr>
                <w:rFonts w:ascii="Arial" w:hAnsi="Arial" w:cs="Arial"/>
                <w:sz w:val="20"/>
                <w:szCs w:val="20"/>
              </w:rPr>
            </w:pPr>
            <w:r w:rsidRPr="00401791">
              <w:rPr>
                <w:rFonts w:ascii="Arial" w:hAnsi="Arial" w:cs="Arial"/>
                <w:sz w:val="20"/>
                <w:szCs w:val="20"/>
                <w:lang w:val="es-ES"/>
              </w:rPr>
              <w:t xml:space="preserve">Los demás que determinen los municipios en sus reglamentos y programas de centros de </w:t>
            </w:r>
            <w:r w:rsidR="00401791">
              <w:rPr>
                <w:rFonts w:ascii="Arial" w:hAnsi="Arial" w:cs="Arial"/>
                <w:sz w:val="20"/>
                <w:szCs w:val="20"/>
              </w:rPr>
              <w:t>población</w:t>
            </w:r>
          </w:p>
          <w:p w14:paraId="72729D35" w14:textId="1072EB3A" w:rsidR="00425946" w:rsidRDefault="00425946" w:rsidP="00425946">
            <w:pPr>
              <w:tabs>
                <w:tab w:val="left" w:pos="1437"/>
              </w:tabs>
              <w:rPr>
                <w:rFonts w:ascii="Arial" w:hAnsi="Arial" w:cs="Arial"/>
                <w:sz w:val="20"/>
                <w:szCs w:val="20"/>
              </w:rPr>
            </w:pPr>
            <w:r w:rsidRPr="00425946">
              <w:rPr>
                <w:rFonts w:ascii="Arial" w:hAnsi="Arial" w:cs="Arial"/>
                <w:sz w:val="20"/>
                <w:szCs w:val="20"/>
              </w:rPr>
              <w:t xml:space="preserve">Para conocer cuál ha sido el boom inmobiliario, te invitamos a revisar la siguiente entrevista con Enrique Beltrán, director del bufete de desarrollo </w:t>
            </w:r>
            <w:commentRangeStart w:id="8"/>
            <w:r w:rsidRPr="00425946">
              <w:rPr>
                <w:rFonts w:ascii="Arial" w:hAnsi="Arial" w:cs="Arial"/>
                <w:sz w:val="20"/>
                <w:szCs w:val="20"/>
              </w:rPr>
              <w:t>inmobiliario</w:t>
            </w:r>
            <w:commentRangeEnd w:id="8"/>
            <w:r w:rsidR="00250F7B">
              <w:rPr>
                <w:rStyle w:val="CommentReference"/>
              </w:rPr>
              <w:commentReference w:id="8"/>
            </w:r>
            <w:r>
              <w:rPr>
                <w:rFonts w:ascii="Arial" w:hAnsi="Arial" w:cs="Arial"/>
                <w:sz w:val="20"/>
                <w:szCs w:val="20"/>
              </w:rPr>
              <w:t>:</w:t>
            </w:r>
          </w:p>
          <w:p w14:paraId="25916E57" w14:textId="1C631473" w:rsidR="00425946" w:rsidRPr="00425946" w:rsidRDefault="00250F7B" w:rsidP="00250F7B">
            <w:pPr>
              <w:tabs>
                <w:tab w:val="left" w:pos="1437"/>
              </w:tabs>
              <w:rPr>
                <w:rFonts w:ascii="Arial" w:hAnsi="Arial" w:cs="Arial"/>
                <w:sz w:val="20"/>
                <w:szCs w:val="20"/>
              </w:rPr>
            </w:pPr>
            <w:r w:rsidRPr="001E791A">
              <w:rPr>
                <w:rFonts w:ascii="Arial" w:hAnsi="Arial" w:cs="Arial"/>
                <w:noProof/>
                <w:color w:val="282C2F"/>
                <w:sz w:val="20"/>
                <w:szCs w:val="20"/>
                <w:lang w:eastAsia="es-MX"/>
              </w:rPr>
              <w:drawing>
                <wp:inline distT="0" distB="0" distL="0" distR="0" wp14:anchorId="36237938" wp14:editId="574DE3D4">
                  <wp:extent cx="5486400" cy="850790"/>
                  <wp:effectExtent l="0" t="0" r="0" b="26035"/>
                  <wp:docPr id="84" name="Diagram 8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056DFE8D" w14:textId="0FE55D87" w:rsidR="00655B3E" w:rsidRPr="008A5063" w:rsidRDefault="00655B3E" w:rsidP="00326094">
            <w:pPr>
              <w:pStyle w:val="ListParagraph"/>
              <w:numPr>
                <w:ilvl w:val="1"/>
                <w:numId w:val="9"/>
              </w:numPr>
              <w:tabs>
                <w:tab w:val="left" w:pos="1437"/>
              </w:tabs>
              <w:spacing w:after="0" w:line="240" w:lineRule="auto"/>
              <w:jc w:val="both"/>
              <w:rPr>
                <w:rFonts w:ascii="Arial" w:hAnsi="Arial" w:cs="Arial"/>
                <w:b/>
                <w:sz w:val="20"/>
                <w:szCs w:val="20"/>
                <w:lang w:val="es-ES"/>
              </w:rPr>
            </w:pPr>
            <w:r w:rsidRPr="008A5063">
              <w:rPr>
                <w:rFonts w:ascii="Arial" w:hAnsi="Arial" w:cs="Arial"/>
                <w:b/>
                <w:sz w:val="20"/>
                <w:szCs w:val="20"/>
                <w:lang w:val="es-ES"/>
              </w:rPr>
              <w:t xml:space="preserve">Inmuebles clasificados </w:t>
            </w:r>
            <w:r w:rsidR="00D61944" w:rsidRPr="008A5063">
              <w:rPr>
                <w:rFonts w:ascii="Arial" w:hAnsi="Arial" w:cs="Arial"/>
                <w:b/>
                <w:sz w:val="20"/>
                <w:szCs w:val="20"/>
                <w:lang w:val="es-ES"/>
              </w:rPr>
              <w:t>po</w:t>
            </w:r>
            <w:r w:rsidR="000A7AAC">
              <w:rPr>
                <w:rFonts w:ascii="Arial" w:hAnsi="Arial" w:cs="Arial"/>
                <w:b/>
                <w:sz w:val="20"/>
                <w:szCs w:val="20"/>
                <w:lang w:val="es-ES"/>
              </w:rPr>
              <w:t>r su función de entretenimiento</w:t>
            </w:r>
          </w:p>
          <w:p w14:paraId="3C660770" w14:textId="190B900C" w:rsidR="008A5063" w:rsidRPr="00176FBC" w:rsidRDefault="008A5063" w:rsidP="004A7663">
            <w:pPr>
              <w:pStyle w:val="ListParagraph"/>
              <w:tabs>
                <w:tab w:val="left" w:pos="1437"/>
              </w:tabs>
              <w:spacing w:after="0" w:line="240" w:lineRule="auto"/>
              <w:ind w:left="360"/>
              <w:jc w:val="both"/>
              <w:rPr>
                <w:rFonts w:ascii="Arial" w:hAnsi="Arial" w:cs="Arial"/>
                <w:b/>
                <w:sz w:val="20"/>
                <w:szCs w:val="20"/>
              </w:rPr>
            </w:pPr>
          </w:p>
          <w:p w14:paraId="6EF67D0B" w14:textId="77777777" w:rsidR="00791767" w:rsidRDefault="00791767" w:rsidP="004A7663">
            <w:pPr>
              <w:tabs>
                <w:tab w:val="left" w:pos="1437"/>
              </w:tabs>
              <w:spacing w:after="0" w:line="240" w:lineRule="auto"/>
              <w:rPr>
                <w:rFonts w:ascii="Arial" w:hAnsi="Arial" w:cs="Arial"/>
                <w:sz w:val="20"/>
                <w:szCs w:val="20"/>
              </w:rPr>
            </w:pPr>
            <w:commentRangeStart w:id="9"/>
            <w:r>
              <w:rPr>
                <w:noProof/>
                <w:lang w:eastAsia="es-MX"/>
              </w:rPr>
              <w:lastRenderedPageBreak/>
              <w:drawing>
                <wp:inline distT="0" distB="0" distL="0" distR="0" wp14:anchorId="6A7B29A7" wp14:editId="74F10BDE">
                  <wp:extent cx="5467350" cy="3324225"/>
                  <wp:effectExtent l="0" t="0" r="0" b="9525"/>
                  <wp:docPr id="2" name="Picture 2" descr="park in  lujiazui financial centre, Shanghai, China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k in  lujiazui financial centre, Shanghai, China : Foto de stock"/>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67350" cy="3324225"/>
                          </a:xfrm>
                          <a:prstGeom prst="rect">
                            <a:avLst/>
                          </a:prstGeom>
                          <a:noFill/>
                          <a:ln>
                            <a:noFill/>
                          </a:ln>
                        </pic:spPr>
                      </pic:pic>
                    </a:graphicData>
                  </a:graphic>
                </wp:inline>
              </w:drawing>
            </w:r>
            <w:commentRangeEnd w:id="9"/>
            <w:r>
              <w:rPr>
                <w:rStyle w:val="CommentReference"/>
              </w:rPr>
              <w:commentReference w:id="9"/>
            </w:r>
          </w:p>
          <w:p w14:paraId="7971628C" w14:textId="77777777" w:rsidR="00791767" w:rsidRDefault="00791767" w:rsidP="004A7663">
            <w:pPr>
              <w:tabs>
                <w:tab w:val="left" w:pos="1437"/>
              </w:tabs>
              <w:spacing w:after="0" w:line="240" w:lineRule="auto"/>
              <w:rPr>
                <w:rFonts w:ascii="Arial" w:hAnsi="Arial" w:cs="Arial"/>
                <w:sz w:val="20"/>
                <w:szCs w:val="20"/>
              </w:rPr>
            </w:pPr>
          </w:p>
          <w:p w14:paraId="2FDD9B0E" w14:textId="0C695D7A" w:rsidR="00E2467C" w:rsidRPr="00A96346" w:rsidRDefault="00571D4C" w:rsidP="004A7663">
            <w:pPr>
              <w:tabs>
                <w:tab w:val="left" w:pos="1437"/>
              </w:tabs>
              <w:spacing w:after="0" w:line="240" w:lineRule="auto"/>
              <w:rPr>
                <w:rFonts w:ascii="Arial" w:hAnsi="Arial" w:cs="Arial"/>
                <w:sz w:val="20"/>
                <w:szCs w:val="20"/>
              </w:rPr>
            </w:pPr>
            <w:r>
              <w:rPr>
                <w:rStyle w:val="CommentReference"/>
              </w:rPr>
              <w:commentReference w:id="10"/>
            </w:r>
            <w:r w:rsidR="00D61944" w:rsidRPr="00A96346">
              <w:rPr>
                <w:rFonts w:ascii="Arial" w:hAnsi="Arial" w:cs="Arial"/>
                <w:sz w:val="20"/>
                <w:szCs w:val="20"/>
              </w:rPr>
              <w:t xml:space="preserve">Estos inmuebles cumplen características de esparcimiento y recreación. </w:t>
            </w:r>
            <w:r w:rsidR="004F4B32" w:rsidRPr="00A96346">
              <w:rPr>
                <w:rFonts w:ascii="Arial" w:hAnsi="Arial" w:cs="Arial"/>
                <w:sz w:val="20"/>
                <w:szCs w:val="20"/>
              </w:rPr>
              <w:t>Están</w:t>
            </w:r>
            <w:r w:rsidR="00D61944" w:rsidRPr="00A96346">
              <w:rPr>
                <w:rFonts w:ascii="Arial" w:hAnsi="Arial" w:cs="Arial"/>
                <w:sz w:val="20"/>
                <w:szCs w:val="20"/>
              </w:rPr>
              <w:t xml:space="preserve"> generalmente </w:t>
            </w:r>
            <w:r w:rsidR="004F4B32" w:rsidRPr="00A96346">
              <w:rPr>
                <w:rFonts w:ascii="Arial" w:hAnsi="Arial" w:cs="Arial"/>
                <w:sz w:val="20"/>
                <w:szCs w:val="20"/>
              </w:rPr>
              <w:t>diseñados</w:t>
            </w:r>
            <w:r w:rsidR="00D61944" w:rsidRPr="00A96346">
              <w:rPr>
                <w:rFonts w:ascii="Arial" w:hAnsi="Arial" w:cs="Arial"/>
                <w:sz w:val="20"/>
                <w:szCs w:val="20"/>
              </w:rPr>
              <w:t xml:space="preserve"> para albergar grandes cantidades de personas, las cuales pueden estar en espacios abiertos o cerrados y deben cumplir altos estándares de seguridad. Requieren gran capacidad de infraestructura de servicios de todo tipo, </w:t>
            </w:r>
            <w:r w:rsidR="004F4B32" w:rsidRPr="00A96346">
              <w:rPr>
                <w:rFonts w:ascii="Arial" w:hAnsi="Arial" w:cs="Arial"/>
                <w:sz w:val="20"/>
                <w:szCs w:val="20"/>
              </w:rPr>
              <w:t>así</w:t>
            </w:r>
            <w:r w:rsidR="00D61944" w:rsidRPr="00A96346">
              <w:rPr>
                <w:rFonts w:ascii="Arial" w:hAnsi="Arial" w:cs="Arial"/>
                <w:sz w:val="20"/>
                <w:szCs w:val="20"/>
              </w:rPr>
              <w:t xml:space="preserve"> como gran accesibilidad. Por su carácter de masivos deben proveer servicios adicionales extraordinarios</w:t>
            </w:r>
            <w:r w:rsidR="002745C7">
              <w:rPr>
                <w:rFonts w:ascii="Arial" w:hAnsi="Arial" w:cs="Arial"/>
                <w:sz w:val="20"/>
                <w:szCs w:val="20"/>
              </w:rPr>
              <w:t xml:space="preserve"> </w:t>
            </w:r>
            <w:r w:rsidR="00D61944" w:rsidRPr="00A96346">
              <w:rPr>
                <w:rFonts w:ascii="Arial" w:hAnsi="Arial" w:cs="Arial"/>
                <w:sz w:val="20"/>
                <w:szCs w:val="20"/>
              </w:rPr>
              <w:t xml:space="preserve">como son servicios de asistencia </w:t>
            </w:r>
            <w:r w:rsidR="004F4B32" w:rsidRPr="00A96346">
              <w:rPr>
                <w:rFonts w:ascii="Arial" w:hAnsi="Arial" w:cs="Arial"/>
                <w:sz w:val="20"/>
                <w:szCs w:val="20"/>
              </w:rPr>
              <w:t>médica</w:t>
            </w:r>
            <w:r w:rsidR="00D61944" w:rsidRPr="00A96346">
              <w:rPr>
                <w:rFonts w:ascii="Arial" w:hAnsi="Arial" w:cs="Arial"/>
                <w:sz w:val="20"/>
                <w:szCs w:val="20"/>
              </w:rPr>
              <w:t xml:space="preserve"> y de estacionamiento. Estos centros pueden a su vez albergar dentro </w:t>
            </w:r>
            <w:r w:rsidR="008A5063" w:rsidRPr="00A96346">
              <w:rPr>
                <w:rFonts w:ascii="Arial" w:hAnsi="Arial" w:cs="Arial"/>
                <w:sz w:val="20"/>
                <w:szCs w:val="20"/>
              </w:rPr>
              <w:t>de sus instalaciones otros inmuebles para ofrecer servicios complementarios, como locales comerciales y oficinas administrativas.</w:t>
            </w:r>
          </w:p>
          <w:p w14:paraId="21C56767" w14:textId="77777777" w:rsidR="00571D4C" w:rsidRDefault="00571D4C" w:rsidP="004A7663">
            <w:pPr>
              <w:tabs>
                <w:tab w:val="left" w:pos="1437"/>
              </w:tabs>
              <w:spacing w:after="0" w:line="240" w:lineRule="auto"/>
              <w:rPr>
                <w:rFonts w:ascii="Arial" w:hAnsi="Arial" w:cs="Arial"/>
                <w:sz w:val="20"/>
                <w:szCs w:val="20"/>
              </w:rPr>
            </w:pPr>
          </w:p>
          <w:p w14:paraId="0361B872" w14:textId="30A561AF" w:rsidR="00551CF1" w:rsidRDefault="008A5063" w:rsidP="004A7663">
            <w:pPr>
              <w:tabs>
                <w:tab w:val="left" w:pos="1437"/>
              </w:tabs>
              <w:spacing w:after="0" w:line="240" w:lineRule="auto"/>
              <w:rPr>
                <w:rFonts w:ascii="Arial" w:hAnsi="Arial" w:cs="Arial"/>
                <w:sz w:val="20"/>
                <w:szCs w:val="20"/>
              </w:rPr>
            </w:pPr>
            <w:r w:rsidRPr="00A96346">
              <w:rPr>
                <w:rFonts w:ascii="Arial" w:hAnsi="Arial" w:cs="Arial"/>
                <w:sz w:val="20"/>
                <w:szCs w:val="20"/>
              </w:rPr>
              <w:t>Este tipo de inmuebles muchas veces aprovechan atractivos naturales para construirse alrededor de los mismos o dentro de ellos y</w:t>
            </w:r>
            <w:r w:rsidR="00A96346">
              <w:rPr>
                <w:rFonts w:ascii="Arial" w:hAnsi="Arial" w:cs="Arial"/>
                <w:sz w:val="20"/>
                <w:szCs w:val="20"/>
              </w:rPr>
              <w:t xml:space="preserve"> de esta forma convertirse en centros</w:t>
            </w:r>
            <w:r w:rsidRPr="00A96346">
              <w:rPr>
                <w:rFonts w:ascii="Arial" w:hAnsi="Arial" w:cs="Arial"/>
                <w:sz w:val="20"/>
                <w:szCs w:val="20"/>
              </w:rPr>
              <w:t xml:space="preserve"> turístico</w:t>
            </w:r>
            <w:r w:rsidR="00A96346">
              <w:rPr>
                <w:rFonts w:ascii="Arial" w:hAnsi="Arial" w:cs="Arial"/>
                <w:sz w:val="20"/>
                <w:szCs w:val="20"/>
              </w:rPr>
              <w:t>s o parques.</w:t>
            </w:r>
            <w:r w:rsidR="00571D4C">
              <w:rPr>
                <w:rFonts w:ascii="Arial" w:hAnsi="Arial" w:cs="Arial"/>
                <w:sz w:val="20"/>
                <w:szCs w:val="20"/>
              </w:rPr>
              <w:t xml:space="preserve"> </w:t>
            </w:r>
            <w:r w:rsidR="00551CF1">
              <w:rPr>
                <w:rFonts w:ascii="Arial" w:hAnsi="Arial" w:cs="Arial"/>
                <w:sz w:val="20"/>
                <w:szCs w:val="20"/>
              </w:rPr>
              <w:t>Generalmente requiere</w:t>
            </w:r>
            <w:r w:rsidR="00401791">
              <w:rPr>
                <w:rFonts w:ascii="Arial" w:hAnsi="Arial" w:cs="Arial"/>
                <w:sz w:val="20"/>
                <w:szCs w:val="20"/>
                <w:lang w:val="es-419"/>
              </w:rPr>
              <w:t>n</w:t>
            </w:r>
            <w:r w:rsidR="00551CF1">
              <w:rPr>
                <w:rFonts w:ascii="Arial" w:hAnsi="Arial" w:cs="Arial"/>
                <w:sz w:val="20"/>
                <w:szCs w:val="20"/>
              </w:rPr>
              <w:t xml:space="preserve"> de predios o lotes de gran tamaño y deben ubicarse de manera estratégica según los planes de desarrollo urbano de las ciudades.</w:t>
            </w:r>
          </w:p>
          <w:p w14:paraId="366A8022" w14:textId="77777777" w:rsidR="00A96346" w:rsidRDefault="00A96346" w:rsidP="004A7663">
            <w:pPr>
              <w:tabs>
                <w:tab w:val="left" w:pos="1437"/>
              </w:tabs>
              <w:spacing w:after="0" w:line="240" w:lineRule="auto"/>
              <w:rPr>
                <w:rFonts w:ascii="Arial" w:hAnsi="Arial" w:cs="Arial"/>
                <w:sz w:val="20"/>
                <w:szCs w:val="20"/>
              </w:rPr>
            </w:pPr>
          </w:p>
          <w:p w14:paraId="6A92A25D" w14:textId="53A1451A" w:rsidR="00F337DB" w:rsidRDefault="00E2467C" w:rsidP="004A7663">
            <w:pPr>
              <w:pStyle w:val="ListParagraph"/>
              <w:tabs>
                <w:tab w:val="left" w:pos="1437"/>
              </w:tabs>
              <w:spacing w:after="0" w:line="240" w:lineRule="auto"/>
              <w:ind w:left="0"/>
              <w:rPr>
                <w:rFonts w:ascii="Arial" w:hAnsi="Arial" w:cs="Arial"/>
                <w:sz w:val="20"/>
                <w:szCs w:val="20"/>
                <w:lang w:val="es-ES"/>
              </w:rPr>
            </w:pPr>
            <w:r>
              <w:rPr>
                <w:rFonts w:ascii="Arial" w:hAnsi="Arial" w:cs="Arial"/>
                <w:sz w:val="20"/>
                <w:szCs w:val="20"/>
                <w:lang w:val="es-ES"/>
              </w:rPr>
              <w:t>En este mismo contexto</w:t>
            </w:r>
            <w:r w:rsidR="00401791">
              <w:rPr>
                <w:rFonts w:ascii="Arial" w:hAnsi="Arial" w:cs="Arial"/>
                <w:sz w:val="20"/>
                <w:szCs w:val="20"/>
                <w:lang w:val="es-419"/>
              </w:rPr>
              <w:t>,</w:t>
            </w:r>
            <w:r>
              <w:rPr>
                <w:rFonts w:ascii="Arial" w:hAnsi="Arial" w:cs="Arial"/>
                <w:sz w:val="20"/>
                <w:szCs w:val="20"/>
                <w:lang w:val="es-ES"/>
              </w:rPr>
              <w:t xml:space="preserve"> es importante considerar que la clasificación </w:t>
            </w:r>
            <w:r w:rsidR="00551CF1">
              <w:rPr>
                <w:rFonts w:ascii="Arial" w:hAnsi="Arial" w:cs="Arial"/>
                <w:sz w:val="20"/>
                <w:szCs w:val="20"/>
                <w:lang w:val="es-ES"/>
              </w:rPr>
              <w:t>de estos inmuebl</w:t>
            </w:r>
            <w:r w:rsidR="00E47C32">
              <w:rPr>
                <w:rFonts w:ascii="Arial" w:hAnsi="Arial" w:cs="Arial"/>
                <w:sz w:val="20"/>
                <w:szCs w:val="20"/>
                <w:lang w:val="es-ES"/>
              </w:rPr>
              <w:t>e</w:t>
            </w:r>
            <w:r>
              <w:rPr>
                <w:rFonts w:ascii="Arial" w:hAnsi="Arial" w:cs="Arial"/>
                <w:sz w:val="20"/>
                <w:szCs w:val="20"/>
                <w:lang w:val="es-ES"/>
              </w:rPr>
              <w:t xml:space="preserve">s puede variar dependiendo de la localidad en la que se pretenda construir el inmueble. Es por eso que se recomienda a la hora de integrar un proyecto atender los lineamientos de la Leyes Generales de Desarrollo Urbano y sus respectivos Reglamentos de </w:t>
            </w:r>
            <w:r w:rsidR="004F4B32">
              <w:rPr>
                <w:rFonts w:ascii="Arial" w:hAnsi="Arial" w:cs="Arial"/>
                <w:sz w:val="20"/>
                <w:szCs w:val="20"/>
                <w:lang w:val="es-ES"/>
              </w:rPr>
              <w:t>Construcción</w:t>
            </w:r>
          </w:p>
          <w:p w14:paraId="2BE8F32B" w14:textId="43CC5893" w:rsidR="00F337DB" w:rsidRDefault="00F337DB" w:rsidP="004A7663">
            <w:pPr>
              <w:tabs>
                <w:tab w:val="left" w:pos="1437"/>
              </w:tabs>
              <w:spacing w:after="0" w:line="240" w:lineRule="auto"/>
              <w:rPr>
                <w:rFonts w:ascii="Arial" w:hAnsi="Arial" w:cs="Arial"/>
                <w:color w:val="0070C0"/>
                <w:sz w:val="20"/>
                <w:szCs w:val="20"/>
              </w:rPr>
            </w:pPr>
          </w:p>
          <w:p w14:paraId="74A08299" w14:textId="1F9063C8" w:rsidR="0038735C" w:rsidRDefault="00401791" w:rsidP="0038735C">
            <w:pPr>
              <w:rPr>
                <w:rFonts w:ascii="Arial" w:hAnsi="Arial" w:cs="Arial"/>
                <w:sz w:val="20"/>
                <w:szCs w:val="20"/>
                <w:lang w:val="es-ES"/>
              </w:rPr>
            </w:pPr>
            <w:r>
              <w:rPr>
                <w:rFonts w:ascii="Arial" w:hAnsi="Arial" w:cs="Arial"/>
                <w:sz w:val="20"/>
                <w:szCs w:val="20"/>
                <w:lang w:val="es-419"/>
              </w:rPr>
              <w:t>Con</w:t>
            </w:r>
            <w:r w:rsidR="0038735C">
              <w:rPr>
                <w:rFonts w:ascii="Arial" w:hAnsi="Arial" w:cs="Arial"/>
                <w:sz w:val="20"/>
                <w:szCs w:val="20"/>
                <w:lang w:val="es-ES"/>
              </w:rPr>
              <w:t xml:space="preserve"> base en lo estudiado anteriormente, </w:t>
            </w:r>
            <w:r w:rsidR="0038735C" w:rsidRPr="0001631B">
              <w:rPr>
                <w:rFonts w:ascii="Arial" w:hAnsi="Arial" w:cs="Arial"/>
                <w:sz w:val="20"/>
                <w:szCs w:val="20"/>
                <w:lang w:val="es-ES"/>
              </w:rPr>
              <w:t xml:space="preserve">realiza </w:t>
            </w:r>
            <w:r w:rsidR="0038735C" w:rsidRPr="0001631B">
              <w:rPr>
                <w:rFonts w:ascii="Arial" w:hAnsi="Arial" w:cs="Arial"/>
                <w:b/>
                <w:sz w:val="20"/>
                <w:szCs w:val="20"/>
                <w:lang w:val="es-ES"/>
              </w:rPr>
              <w:t>un razonamie</w:t>
            </w:r>
            <w:r w:rsidR="0038735C">
              <w:rPr>
                <w:rFonts w:ascii="Arial" w:hAnsi="Arial" w:cs="Arial"/>
                <w:b/>
                <w:sz w:val="20"/>
                <w:szCs w:val="20"/>
                <w:lang w:val="es-ES"/>
              </w:rPr>
              <w:t>nto sobre la importancia del conocimiento y características de la clasificación de inmuebles</w:t>
            </w:r>
            <w:r w:rsidR="0038735C">
              <w:rPr>
                <w:rFonts w:ascii="Arial" w:hAnsi="Arial" w:cs="Arial"/>
                <w:sz w:val="20"/>
                <w:szCs w:val="20"/>
                <w:lang w:val="es-ES"/>
              </w:rPr>
              <w:t xml:space="preserve"> </w:t>
            </w:r>
            <w:r w:rsidR="0038735C" w:rsidRPr="0001631B">
              <w:rPr>
                <w:rFonts w:ascii="Arial" w:hAnsi="Arial" w:cs="Arial"/>
                <w:sz w:val="20"/>
                <w:szCs w:val="20"/>
                <w:lang w:val="es-ES"/>
              </w:rPr>
              <w:t xml:space="preserve">y la manera en </w:t>
            </w:r>
            <w:r w:rsidR="0038735C" w:rsidRPr="0001631B">
              <w:rPr>
                <w:rFonts w:ascii="Arial" w:hAnsi="Arial" w:cs="Arial"/>
                <w:b/>
                <w:sz w:val="20"/>
                <w:szCs w:val="20"/>
                <w:lang w:val="es-ES"/>
              </w:rPr>
              <w:t>cóm</w:t>
            </w:r>
            <w:r w:rsidR="0038735C">
              <w:rPr>
                <w:rFonts w:ascii="Arial" w:hAnsi="Arial" w:cs="Arial"/>
                <w:b/>
                <w:sz w:val="20"/>
                <w:szCs w:val="20"/>
                <w:lang w:val="es-ES"/>
              </w:rPr>
              <w:t>o consideras que pueden ser utilizadas en el mercado inmobiliario.</w:t>
            </w:r>
          </w:p>
          <w:p w14:paraId="4CBF2B88" w14:textId="77777777" w:rsidR="0038735C" w:rsidRPr="00131C11" w:rsidRDefault="0038735C" w:rsidP="0038735C">
            <w:pPr>
              <w:rPr>
                <w:rFonts w:ascii="Arial" w:hAnsi="Arial" w:cs="Arial"/>
                <w:b/>
              </w:rPr>
            </w:pPr>
            <w:r>
              <w:rPr>
                <w:rFonts w:ascii="Arial" w:hAnsi="Arial" w:cs="Arial"/>
                <w:sz w:val="20"/>
                <w:szCs w:val="20"/>
                <w:lang w:val="es-ES"/>
              </w:rPr>
              <w:t xml:space="preserve">Toma en cuenta </w:t>
            </w:r>
            <w:r w:rsidRPr="0001631B">
              <w:rPr>
                <w:rFonts w:ascii="Arial" w:hAnsi="Arial" w:cs="Arial"/>
                <w:sz w:val="20"/>
                <w:szCs w:val="20"/>
                <w:lang w:val="es-ES"/>
              </w:rPr>
              <w:t>las siguientes preguntas:</w:t>
            </w:r>
          </w:p>
          <w:p w14:paraId="5CF5D54C" w14:textId="77777777" w:rsidR="0038735C" w:rsidRPr="00131C11" w:rsidRDefault="0038735C" w:rsidP="0038735C">
            <w:pPr>
              <w:pStyle w:val="ListParagraph"/>
              <w:numPr>
                <w:ilvl w:val="0"/>
                <w:numId w:val="13"/>
              </w:numPr>
              <w:rPr>
                <w:rFonts w:ascii="Arial" w:hAnsi="Arial" w:cs="Arial"/>
                <w:sz w:val="20"/>
                <w:szCs w:val="20"/>
              </w:rPr>
            </w:pPr>
            <w:r>
              <w:rPr>
                <w:rFonts w:ascii="Arial" w:hAnsi="Arial" w:cs="Arial"/>
                <w:sz w:val="20"/>
                <w:szCs w:val="20"/>
              </w:rPr>
              <w:t>¿Cuáles son las principales características que distinguen a un inmueble de otro?</w:t>
            </w:r>
          </w:p>
          <w:p w14:paraId="5E04BD18" w14:textId="77777777" w:rsidR="0038735C" w:rsidRDefault="0038735C" w:rsidP="0038735C">
            <w:pPr>
              <w:pStyle w:val="ListParagraph"/>
              <w:numPr>
                <w:ilvl w:val="0"/>
                <w:numId w:val="13"/>
              </w:numPr>
              <w:rPr>
                <w:rFonts w:ascii="Arial" w:hAnsi="Arial" w:cs="Arial"/>
                <w:sz w:val="20"/>
                <w:szCs w:val="20"/>
              </w:rPr>
            </w:pPr>
            <w:r>
              <w:rPr>
                <w:rFonts w:ascii="Arial" w:hAnsi="Arial" w:cs="Arial"/>
                <w:sz w:val="20"/>
                <w:szCs w:val="20"/>
              </w:rPr>
              <w:t>¿Por qué consideras que es importante tener una normatividad para las construcciones</w:t>
            </w:r>
            <w:r w:rsidRPr="00131C11">
              <w:rPr>
                <w:rFonts w:ascii="Arial" w:hAnsi="Arial" w:cs="Arial"/>
                <w:sz w:val="20"/>
                <w:szCs w:val="20"/>
              </w:rPr>
              <w:t>?</w:t>
            </w:r>
          </w:p>
          <w:p w14:paraId="76D71E8D" w14:textId="77777777" w:rsidR="0038735C" w:rsidRDefault="0038735C" w:rsidP="0038735C">
            <w:pPr>
              <w:pStyle w:val="ListParagraph"/>
              <w:numPr>
                <w:ilvl w:val="0"/>
                <w:numId w:val="13"/>
              </w:numPr>
              <w:rPr>
                <w:rFonts w:ascii="Arial" w:hAnsi="Arial" w:cs="Arial"/>
                <w:sz w:val="20"/>
                <w:szCs w:val="20"/>
              </w:rPr>
            </w:pPr>
            <w:r>
              <w:rPr>
                <w:rFonts w:ascii="Arial" w:hAnsi="Arial" w:cs="Arial"/>
                <w:sz w:val="20"/>
                <w:szCs w:val="20"/>
              </w:rPr>
              <w:t>¿Consideras adecuado construir viviendas en zonas de uso industrial y viceversa?</w:t>
            </w:r>
          </w:p>
          <w:p w14:paraId="35BC0973" w14:textId="77777777" w:rsidR="0038735C" w:rsidRPr="00131C11" w:rsidRDefault="0038735C" w:rsidP="0038735C">
            <w:pPr>
              <w:pStyle w:val="ListParagraph"/>
              <w:numPr>
                <w:ilvl w:val="0"/>
                <w:numId w:val="13"/>
              </w:numPr>
              <w:rPr>
                <w:rFonts w:ascii="Arial" w:hAnsi="Arial" w:cs="Arial"/>
                <w:sz w:val="20"/>
                <w:szCs w:val="20"/>
              </w:rPr>
            </w:pPr>
            <w:r>
              <w:rPr>
                <w:rFonts w:ascii="Arial" w:hAnsi="Arial" w:cs="Arial"/>
                <w:sz w:val="20"/>
                <w:szCs w:val="20"/>
              </w:rPr>
              <w:t xml:space="preserve">¿Cuál puede ser el impacto más importante que pueda causar en el medio, la construcción de un desarrollo turístico?  </w:t>
            </w:r>
          </w:p>
          <w:p w14:paraId="16707E0D" w14:textId="09C34EEE" w:rsidR="0038735C" w:rsidRPr="0038735C" w:rsidRDefault="0038735C" w:rsidP="0038735C">
            <w:pPr>
              <w:pStyle w:val="ListParagraph"/>
              <w:numPr>
                <w:ilvl w:val="0"/>
                <w:numId w:val="13"/>
              </w:numPr>
              <w:tabs>
                <w:tab w:val="left" w:pos="1437"/>
              </w:tabs>
              <w:spacing w:after="0" w:line="240" w:lineRule="auto"/>
              <w:rPr>
                <w:rFonts w:ascii="Arial" w:hAnsi="Arial" w:cs="Arial"/>
                <w:sz w:val="20"/>
                <w:szCs w:val="20"/>
              </w:rPr>
            </w:pPr>
            <w:r w:rsidRPr="0038735C">
              <w:rPr>
                <w:rFonts w:ascii="Arial" w:hAnsi="Arial" w:cs="Arial"/>
                <w:sz w:val="20"/>
                <w:szCs w:val="20"/>
              </w:rPr>
              <w:t>¿Cuáles de los problemas de tu comunidad estimas que puedan ser derivados de una mala planeación urbana?</w:t>
            </w:r>
          </w:p>
          <w:p w14:paraId="24B7C53F" w14:textId="77777777" w:rsidR="0038735C" w:rsidRPr="00C27112" w:rsidRDefault="0038735C" w:rsidP="0038735C">
            <w:pPr>
              <w:tabs>
                <w:tab w:val="left" w:pos="1437"/>
              </w:tabs>
              <w:spacing w:after="0" w:line="240" w:lineRule="auto"/>
              <w:rPr>
                <w:rFonts w:ascii="Arial" w:hAnsi="Arial" w:cs="Arial"/>
                <w:color w:val="0070C0"/>
                <w:sz w:val="20"/>
                <w:szCs w:val="20"/>
              </w:rPr>
            </w:pPr>
          </w:p>
          <w:p w14:paraId="22C57D55" w14:textId="77777777" w:rsidR="00F337DB" w:rsidRPr="00C27112" w:rsidRDefault="00F337DB" w:rsidP="004A7663">
            <w:pPr>
              <w:tabs>
                <w:tab w:val="left" w:pos="1437"/>
              </w:tabs>
              <w:spacing w:after="0" w:line="240" w:lineRule="auto"/>
              <w:rPr>
                <w:rFonts w:ascii="Arial" w:hAnsi="Arial" w:cs="Arial"/>
                <w:color w:val="0070C0"/>
                <w:sz w:val="20"/>
                <w:szCs w:val="20"/>
              </w:rPr>
            </w:pPr>
            <w:r w:rsidRPr="00C27112">
              <w:rPr>
                <w:rFonts w:ascii="Arial" w:hAnsi="Arial" w:cs="Arial"/>
                <w:color w:val="0070C0"/>
                <w:sz w:val="20"/>
                <w:szCs w:val="20"/>
              </w:rPr>
              <w:t>Ligas autorizadas para obtener imágenes:</w:t>
            </w:r>
          </w:p>
          <w:p w14:paraId="0D65EF03" w14:textId="77777777" w:rsidR="00F337DB" w:rsidRPr="00C27112" w:rsidRDefault="00F337DB" w:rsidP="004A7663">
            <w:pPr>
              <w:tabs>
                <w:tab w:val="left" w:pos="1437"/>
              </w:tabs>
              <w:spacing w:after="0" w:line="240" w:lineRule="auto"/>
              <w:rPr>
                <w:rFonts w:ascii="Arial" w:hAnsi="Arial" w:cs="Arial"/>
                <w:color w:val="0070C0"/>
                <w:sz w:val="20"/>
                <w:szCs w:val="20"/>
              </w:rPr>
            </w:pPr>
          </w:p>
          <w:p w14:paraId="1A8F045C" w14:textId="77777777" w:rsidR="00F337DB" w:rsidRPr="00C27112" w:rsidRDefault="002745C7" w:rsidP="004A7663">
            <w:pPr>
              <w:tabs>
                <w:tab w:val="left" w:pos="1437"/>
              </w:tabs>
              <w:spacing w:after="0" w:line="240" w:lineRule="auto"/>
              <w:rPr>
                <w:rFonts w:ascii="Arial" w:hAnsi="Arial" w:cs="Arial"/>
                <w:color w:val="0070C0"/>
                <w:sz w:val="20"/>
                <w:szCs w:val="20"/>
              </w:rPr>
            </w:pPr>
            <w:hyperlink r:id="rId24" w:history="1">
              <w:r w:rsidR="00F337DB" w:rsidRPr="00C27112">
                <w:rPr>
                  <w:rStyle w:val="Hyperlink"/>
                  <w:rFonts w:ascii="Arial" w:hAnsi="Arial" w:cs="Arial"/>
                  <w:sz w:val="20"/>
                  <w:szCs w:val="20"/>
                </w:rPr>
                <w:t>http://www.shutterstock.com/</w:t>
              </w:r>
            </w:hyperlink>
          </w:p>
          <w:p w14:paraId="7BA6EEB9" w14:textId="77777777" w:rsidR="00F337DB" w:rsidRPr="00C27112" w:rsidRDefault="002745C7" w:rsidP="004A7663">
            <w:pPr>
              <w:tabs>
                <w:tab w:val="left" w:pos="1437"/>
              </w:tabs>
              <w:spacing w:after="0" w:line="240" w:lineRule="auto"/>
              <w:rPr>
                <w:rFonts w:ascii="Arial" w:hAnsi="Arial" w:cs="Arial"/>
                <w:color w:val="0070C0"/>
                <w:sz w:val="20"/>
                <w:szCs w:val="20"/>
              </w:rPr>
            </w:pPr>
            <w:hyperlink r:id="rId25" w:history="1">
              <w:r w:rsidR="00F337DB" w:rsidRPr="00C27112">
                <w:rPr>
                  <w:rStyle w:val="Hyperlink"/>
                  <w:rFonts w:ascii="Arial" w:hAnsi="Arial" w:cs="Arial"/>
                  <w:sz w:val="20"/>
                  <w:szCs w:val="20"/>
                </w:rPr>
                <w:t>http://www.thinkstockphotos.com/</w:t>
              </w:r>
            </w:hyperlink>
          </w:p>
          <w:p w14:paraId="4E211CFA" w14:textId="77777777" w:rsidR="00F337DB" w:rsidRPr="00C27112" w:rsidRDefault="002745C7" w:rsidP="004A7663">
            <w:pPr>
              <w:tabs>
                <w:tab w:val="left" w:pos="1437"/>
              </w:tabs>
              <w:spacing w:after="0" w:line="240" w:lineRule="auto"/>
              <w:rPr>
                <w:rFonts w:ascii="Arial" w:hAnsi="Arial" w:cs="Arial"/>
                <w:color w:val="0070C0"/>
                <w:sz w:val="20"/>
                <w:szCs w:val="20"/>
              </w:rPr>
            </w:pPr>
            <w:hyperlink r:id="rId26" w:history="1">
              <w:r w:rsidR="00F337DB" w:rsidRPr="00C27112">
                <w:rPr>
                  <w:rStyle w:val="Hyperlink"/>
                  <w:rFonts w:ascii="Arial" w:hAnsi="Arial" w:cs="Arial"/>
                  <w:sz w:val="20"/>
                  <w:szCs w:val="20"/>
                </w:rPr>
                <w:t>http://espanol.istockphoto.com/</w:t>
              </w:r>
            </w:hyperlink>
          </w:p>
          <w:p w14:paraId="676180B4" w14:textId="77777777" w:rsidR="00F337DB" w:rsidRPr="00C27112" w:rsidRDefault="00F337DB" w:rsidP="004A7663">
            <w:pPr>
              <w:tabs>
                <w:tab w:val="left" w:pos="1437"/>
              </w:tabs>
              <w:spacing w:after="0" w:line="240" w:lineRule="auto"/>
              <w:rPr>
                <w:rFonts w:ascii="Arial" w:hAnsi="Arial" w:cs="Arial"/>
                <w:color w:val="0070C0"/>
                <w:sz w:val="20"/>
                <w:szCs w:val="20"/>
              </w:rPr>
            </w:pPr>
          </w:p>
          <w:p w14:paraId="22936A16" w14:textId="77777777" w:rsidR="00F337DB" w:rsidRPr="00C27112" w:rsidRDefault="00F337DB" w:rsidP="004A7663">
            <w:pPr>
              <w:tabs>
                <w:tab w:val="left" w:pos="1437"/>
              </w:tabs>
              <w:spacing w:after="0" w:line="240" w:lineRule="auto"/>
              <w:rPr>
                <w:rFonts w:ascii="Arial" w:hAnsi="Arial" w:cs="Arial"/>
                <w:color w:val="0070C0"/>
                <w:sz w:val="20"/>
                <w:szCs w:val="20"/>
              </w:rPr>
            </w:pPr>
            <w:r w:rsidRPr="00C27112">
              <w:rPr>
                <w:rFonts w:ascii="Arial" w:hAnsi="Arial" w:cs="Arial"/>
                <w:color w:val="0070C0"/>
                <w:sz w:val="20"/>
                <w:szCs w:val="20"/>
              </w:rPr>
              <w:t>Y fuentes confiables.</w:t>
            </w:r>
          </w:p>
          <w:p w14:paraId="0C5988AA" w14:textId="77777777" w:rsidR="00F337DB" w:rsidRPr="00023343" w:rsidRDefault="00F337DB" w:rsidP="004A7663">
            <w:pPr>
              <w:tabs>
                <w:tab w:val="left" w:pos="1437"/>
              </w:tabs>
              <w:spacing w:after="0" w:line="240" w:lineRule="auto"/>
              <w:rPr>
                <w:rFonts w:ascii="Arial" w:hAnsi="Arial" w:cs="Arial"/>
                <w:color w:val="0070C0"/>
                <w:sz w:val="20"/>
                <w:szCs w:val="20"/>
              </w:rPr>
            </w:pPr>
            <w:r w:rsidRPr="00C27112">
              <w:rPr>
                <w:rFonts w:ascii="Arial" w:hAnsi="Arial" w:cs="Arial"/>
                <w:color w:val="0070C0"/>
                <w:sz w:val="20"/>
                <w:szCs w:val="20"/>
              </w:rPr>
              <w:t>NO se permiten imágenes o contenido de monografías, Wikiped</w:t>
            </w:r>
            <w:r>
              <w:rPr>
                <w:rFonts w:ascii="Arial" w:hAnsi="Arial" w:cs="Arial"/>
                <w:color w:val="0070C0"/>
                <w:sz w:val="20"/>
                <w:szCs w:val="20"/>
              </w:rPr>
              <w:t>ia, rincón del vago y similares</w:t>
            </w:r>
          </w:p>
        </w:tc>
      </w:tr>
    </w:tbl>
    <w:p w14:paraId="67A08198" w14:textId="77777777" w:rsidR="00F337DB" w:rsidRPr="00CB2A50" w:rsidRDefault="00F337DB" w:rsidP="00F337DB">
      <w:pPr>
        <w:spacing w:after="0" w:line="240" w:lineRule="auto"/>
        <w:outlineLvl w:val="0"/>
        <w:rPr>
          <w:rFonts w:ascii="Arial" w:eastAsia="Times New Roman" w:hAnsi="Arial" w:cs="Arial"/>
          <w:color w:val="984806"/>
          <w:sz w:val="20"/>
          <w:szCs w:val="20"/>
        </w:rPr>
      </w:pPr>
    </w:p>
    <w:p w14:paraId="1398966A" w14:textId="77777777" w:rsidR="00F337DB" w:rsidRDefault="00F337DB" w:rsidP="00F337DB">
      <w:pPr>
        <w:spacing w:after="0" w:line="240" w:lineRule="auto"/>
        <w:outlineLvl w:val="0"/>
        <w:rPr>
          <w:rFonts w:ascii="Arial" w:eastAsia="Times New Roman" w:hAnsi="Arial" w:cs="Arial"/>
          <w:color w:val="984806"/>
          <w:sz w:val="20"/>
          <w:szCs w:val="20"/>
        </w:rPr>
      </w:pPr>
    </w:p>
    <w:p w14:paraId="5FCF0D17" w14:textId="716613BD" w:rsidR="00F337DB" w:rsidRPr="00CB2A50" w:rsidRDefault="00F337DB" w:rsidP="00F337DB">
      <w:pPr>
        <w:shd w:val="clear" w:color="auto" w:fill="003366"/>
        <w:spacing w:after="0" w:line="240" w:lineRule="auto"/>
        <w:ind w:left="708" w:hanging="708"/>
        <w:outlineLvl w:val="0"/>
        <w:rPr>
          <w:rFonts w:ascii="Arial" w:eastAsia="Times New Roman" w:hAnsi="Arial" w:cs="Arial"/>
          <w:b/>
          <w:bCs/>
          <w:color w:val="FFFFFF"/>
          <w:sz w:val="20"/>
          <w:szCs w:val="20"/>
        </w:rPr>
      </w:pPr>
      <w:r w:rsidRPr="00CB2A50">
        <w:rPr>
          <w:rFonts w:ascii="Arial" w:eastAsia="Times New Roman" w:hAnsi="Arial" w:cs="Arial"/>
          <w:b/>
          <w:bCs/>
          <w:color w:val="FFFFFF"/>
          <w:sz w:val="20"/>
          <w:szCs w:val="20"/>
        </w:rPr>
        <w:t xml:space="preserve">Cierre del tema 1 (aterrizaje del </w:t>
      </w:r>
      <w:r w:rsidR="002E3B73">
        <w:rPr>
          <w:rFonts w:ascii="Arial" w:eastAsia="Times New Roman" w:hAnsi="Arial" w:cs="Arial"/>
          <w:b/>
          <w:bCs/>
          <w:color w:val="FFFFFF"/>
          <w:sz w:val="20"/>
          <w:szCs w:val="20"/>
        </w:rPr>
        <w:t>participante</w:t>
      </w:r>
      <w:r w:rsidRPr="00CB2A50">
        <w:rPr>
          <w:rFonts w:ascii="Arial" w:eastAsia="Times New Roman" w:hAnsi="Arial" w:cs="Arial"/>
          <w:b/>
          <w:bCs/>
          <w:color w:val="FFFFFF"/>
          <w:sz w:val="20"/>
          <w:szCs w:val="20"/>
        </w:rPr>
        <w:t>)</w:t>
      </w:r>
    </w:p>
    <w:p w14:paraId="2536081E" w14:textId="77777777" w:rsidR="00F337DB" w:rsidRPr="00CB2A50" w:rsidRDefault="00F337DB" w:rsidP="00F337DB">
      <w:pPr>
        <w:pStyle w:val="NoSpacing"/>
      </w:pPr>
    </w:p>
    <w:p w14:paraId="24E23BCB" w14:textId="77777777" w:rsidR="00F337DB" w:rsidRPr="00CB2A50" w:rsidRDefault="00F337DB" w:rsidP="00F337DB">
      <w:pPr>
        <w:shd w:val="clear" w:color="auto" w:fill="E7E6E6"/>
        <w:rPr>
          <w:rFonts w:ascii="Arial" w:hAnsi="Arial" w:cs="Arial"/>
          <w:sz w:val="20"/>
          <w:szCs w:val="20"/>
        </w:rPr>
      </w:pPr>
      <w:r w:rsidRPr="00CB2A50">
        <w:rPr>
          <w:rFonts w:ascii="Arial" w:hAnsi="Arial" w:cs="Arial"/>
          <w:sz w:val="20"/>
          <w:szCs w:val="20"/>
        </w:rPr>
        <w:t>Con base en la situación descrita en la sección anterior (planteamiento inicial), elabore un cierre o conclusión que permita al participante hacer una reflexión del tema en su vida personal o profesional. Puede tomar como referencia las siguientes estrategias, lo importante es establecer una conexión clara entre el planteamiento inicial y el cierre del tema (tener en cuenta el perfil del participante).</w:t>
      </w:r>
    </w:p>
    <w:p w14:paraId="161CACDF" w14:textId="77777777" w:rsidR="00F337DB" w:rsidRPr="00CB2A50" w:rsidRDefault="00F337DB" w:rsidP="00F337DB">
      <w:pPr>
        <w:pStyle w:val="ListParagraph"/>
        <w:numPr>
          <w:ilvl w:val="0"/>
          <w:numId w:val="3"/>
        </w:numPr>
        <w:shd w:val="clear" w:color="auto" w:fill="E7E6E6"/>
        <w:rPr>
          <w:rFonts w:ascii="Arial" w:hAnsi="Arial" w:cs="Arial"/>
          <w:sz w:val="20"/>
          <w:szCs w:val="20"/>
        </w:rPr>
      </w:pPr>
      <w:r w:rsidRPr="00CB2A50">
        <w:rPr>
          <w:rFonts w:ascii="Arial" w:hAnsi="Arial" w:cs="Arial"/>
          <w:sz w:val="20"/>
          <w:szCs w:val="20"/>
        </w:rPr>
        <w:t>Conclusión + Pregunta(s) de reflexión</w:t>
      </w:r>
    </w:p>
    <w:p w14:paraId="65209D7C" w14:textId="77777777" w:rsidR="00F337DB" w:rsidRPr="00CB2A50" w:rsidRDefault="00F337DB" w:rsidP="00F337DB">
      <w:pPr>
        <w:pStyle w:val="ListParagraph"/>
        <w:numPr>
          <w:ilvl w:val="0"/>
          <w:numId w:val="3"/>
        </w:numPr>
        <w:shd w:val="clear" w:color="auto" w:fill="E7E6E6"/>
        <w:rPr>
          <w:rFonts w:ascii="Arial" w:hAnsi="Arial" w:cs="Arial"/>
          <w:sz w:val="20"/>
          <w:szCs w:val="20"/>
        </w:rPr>
      </w:pPr>
      <w:r w:rsidRPr="00CB2A50">
        <w:rPr>
          <w:rFonts w:ascii="Arial" w:hAnsi="Arial" w:cs="Arial"/>
          <w:sz w:val="20"/>
          <w:szCs w:val="20"/>
        </w:rPr>
        <w:t xml:space="preserve">Conclusión + Ejercicio de reflexión </w:t>
      </w:r>
    </w:p>
    <w:p w14:paraId="2F4679E9" w14:textId="77777777" w:rsidR="00F337DB" w:rsidRPr="00CB2A50" w:rsidRDefault="00F337DB" w:rsidP="00F337DB">
      <w:pPr>
        <w:pStyle w:val="ListParagraph"/>
        <w:numPr>
          <w:ilvl w:val="0"/>
          <w:numId w:val="3"/>
        </w:numPr>
        <w:shd w:val="clear" w:color="auto" w:fill="E7E6E6"/>
        <w:rPr>
          <w:rFonts w:ascii="Arial" w:hAnsi="Arial" w:cs="Arial"/>
          <w:sz w:val="20"/>
          <w:szCs w:val="20"/>
        </w:rPr>
      </w:pPr>
      <w:r w:rsidRPr="00CB2A50">
        <w:rPr>
          <w:rFonts w:ascii="Arial" w:hAnsi="Arial" w:cs="Arial"/>
          <w:sz w:val="20"/>
          <w:szCs w:val="20"/>
        </w:rPr>
        <w:t>Conclusión + Esquema o mapa de conceptos</w:t>
      </w:r>
    </w:p>
    <w:p w14:paraId="3DBFADA5" w14:textId="77777777" w:rsidR="00F337DB" w:rsidRPr="00CB2A50" w:rsidRDefault="00F337DB" w:rsidP="00F337DB">
      <w:pPr>
        <w:pStyle w:val="ListParagraph"/>
        <w:rPr>
          <w:rFonts w:ascii="Arial" w:hAnsi="Arial" w:cs="Arial"/>
          <w:b/>
          <w:sz w:val="20"/>
          <w:szCs w:val="20"/>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33"/>
      </w:tblGrid>
      <w:tr w:rsidR="00F337DB" w:rsidRPr="00C27112" w14:paraId="2182DBA0" w14:textId="77777777" w:rsidTr="00154EAA">
        <w:tc>
          <w:tcPr>
            <w:tcW w:w="8833" w:type="dxa"/>
          </w:tcPr>
          <w:p w14:paraId="7D757026" w14:textId="64D864C0" w:rsidR="00F337DB" w:rsidRPr="00F363BB" w:rsidRDefault="0082148D" w:rsidP="00154EAA">
            <w:pPr>
              <w:pStyle w:val="ListParagraph"/>
              <w:spacing w:after="0" w:line="240" w:lineRule="auto"/>
              <w:ind w:left="0"/>
              <w:rPr>
                <w:rFonts w:ascii="Arial" w:hAnsi="Arial" w:cs="Arial"/>
                <w:sz w:val="20"/>
                <w:szCs w:val="20"/>
                <w:lang w:val="es-ES"/>
              </w:rPr>
            </w:pPr>
            <w:commentRangeStart w:id="11"/>
            <w:r>
              <w:rPr>
                <w:noProof/>
                <w:lang w:eastAsia="es-MX"/>
              </w:rPr>
              <w:drawing>
                <wp:anchor distT="0" distB="0" distL="114300" distR="114300" simplePos="0" relativeHeight="251734016" behindDoc="0" locked="0" layoutInCell="1" allowOverlap="1" wp14:anchorId="672F4B73" wp14:editId="4A695C9B">
                  <wp:simplePos x="0" y="0"/>
                  <wp:positionH relativeFrom="column">
                    <wp:posOffset>4022917</wp:posOffset>
                  </wp:positionH>
                  <wp:positionV relativeFrom="paragraph">
                    <wp:posOffset>56973</wp:posOffset>
                  </wp:positionV>
                  <wp:extent cx="1435100" cy="2152650"/>
                  <wp:effectExtent l="0" t="0" r="0" b="0"/>
                  <wp:wrapSquare wrapText="bothSides"/>
                  <wp:docPr id="12" name="Picture 12" descr="Funny direction signpost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unny direction signpost : Foto de stock"/>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0" cy="2152650"/>
                          </a:xfrm>
                          <a:prstGeom prst="rect">
                            <a:avLst/>
                          </a:prstGeom>
                          <a:noFill/>
                          <a:ln>
                            <a:noFill/>
                          </a:ln>
                        </pic:spPr>
                      </pic:pic>
                    </a:graphicData>
                  </a:graphic>
                  <wp14:sizeRelH relativeFrom="page">
                    <wp14:pctWidth>0</wp14:pctWidth>
                  </wp14:sizeRelH>
                  <wp14:sizeRelV relativeFrom="page">
                    <wp14:pctHeight>0</wp14:pctHeight>
                  </wp14:sizeRelV>
                </wp:anchor>
              </w:drawing>
            </w:r>
            <w:commentRangeEnd w:id="11"/>
            <w:r>
              <w:rPr>
                <w:rStyle w:val="CommentReference"/>
              </w:rPr>
              <w:commentReference w:id="11"/>
            </w:r>
            <w:r w:rsidR="00BD2E40">
              <w:rPr>
                <w:rFonts w:ascii="Arial" w:hAnsi="Arial" w:cs="Arial"/>
                <w:sz w:val="20"/>
                <w:szCs w:val="20"/>
                <w:lang w:val="es-ES"/>
              </w:rPr>
              <w:t>En este tema pudiste observar los tipos de inmuebles que existen en el mercado inmobiliario y las características que los defi</w:t>
            </w:r>
            <w:r w:rsidR="00401791">
              <w:rPr>
                <w:rFonts w:ascii="Arial" w:hAnsi="Arial" w:cs="Arial"/>
                <w:sz w:val="20"/>
                <w:szCs w:val="20"/>
                <w:lang w:val="es-ES"/>
              </w:rPr>
              <w:t xml:space="preserve">nen ya sea por su tamaño, uso </w:t>
            </w:r>
            <w:r w:rsidR="00BD2E40">
              <w:rPr>
                <w:rFonts w:ascii="Arial" w:hAnsi="Arial" w:cs="Arial"/>
                <w:sz w:val="20"/>
                <w:szCs w:val="20"/>
                <w:lang w:val="es-ES"/>
              </w:rPr>
              <w:t>o equipamiento</w:t>
            </w:r>
            <w:r w:rsidR="00F337DB" w:rsidRPr="00F363BB">
              <w:rPr>
                <w:rFonts w:ascii="Arial" w:hAnsi="Arial" w:cs="Arial"/>
                <w:sz w:val="20"/>
                <w:szCs w:val="20"/>
                <w:lang w:val="es-ES"/>
              </w:rPr>
              <w:t>.</w:t>
            </w:r>
            <w:r w:rsidR="00BD2E40">
              <w:rPr>
                <w:rFonts w:ascii="Arial" w:hAnsi="Arial" w:cs="Arial"/>
                <w:sz w:val="20"/>
                <w:szCs w:val="20"/>
                <w:lang w:val="es-ES"/>
              </w:rPr>
              <w:t xml:space="preserve"> Revisaste además que su clasificación se encuentra establecida en </w:t>
            </w:r>
            <w:r w:rsidR="00401791">
              <w:rPr>
                <w:rFonts w:ascii="Arial" w:hAnsi="Arial" w:cs="Arial"/>
                <w:sz w:val="20"/>
                <w:szCs w:val="20"/>
                <w:lang w:val="es-ES"/>
              </w:rPr>
              <w:t>los reglamentos de construcción</w:t>
            </w:r>
            <w:r w:rsidR="00BD2E40">
              <w:rPr>
                <w:rFonts w:ascii="Arial" w:hAnsi="Arial" w:cs="Arial"/>
                <w:sz w:val="20"/>
                <w:szCs w:val="20"/>
                <w:lang w:val="es-ES"/>
              </w:rPr>
              <w:t xml:space="preserve"> y planes de desarrollo urbano de las ciudades, por lo que cada vez que se quiera construir, modificar </w:t>
            </w:r>
            <w:r w:rsidR="00E9277C">
              <w:rPr>
                <w:rFonts w:ascii="Arial" w:hAnsi="Arial" w:cs="Arial"/>
                <w:sz w:val="20"/>
                <w:szCs w:val="20"/>
                <w:lang w:val="es-ES"/>
              </w:rPr>
              <w:t>o d</w:t>
            </w:r>
            <w:r w:rsidR="00401791">
              <w:rPr>
                <w:rFonts w:ascii="Arial" w:hAnsi="Arial" w:cs="Arial"/>
                <w:sz w:val="20"/>
                <w:szCs w:val="20"/>
                <w:lang w:val="es-ES"/>
              </w:rPr>
              <w:t>ar mantenimiento a un inmueble</w:t>
            </w:r>
            <w:r w:rsidR="00401791">
              <w:rPr>
                <w:rFonts w:ascii="Arial" w:hAnsi="Arial" w:cs="Arial"/>
                <w:sz w:val="20"/>
                <w:szCs w:val="20"/>
                <w:lang w:val="es-419"/>
              </w:rPr>
              <w:t>,</w:t>
            </w:r>
            <w:r w:rsidR="00401791">
              <w:rPr>
                <w:rFonts w:ascii="Arial" w:hAnsi="Arial" w:cs="Arial"/>
                <w:sz w:val="20"/>
                <w:szCs w:val="20"/>
                <w:lang w:val="es-ES"/>
              </w:rPr>
              <w:t xml:space="preserve"> </w:t>
            </w:r>
            <w:r w:rsidR="00401791">
              <w:rPr>
                <w:rFonts w:ascii="Arial" w:hAnsi="Arial" w:cs="Arial"/>
                <w:sz w:val="20"/>
                <w:szCs w:val="20"/>
                <w:lang w:val="es-419"/>
              </w:rPr>
              <w:t>é</w:t>
            </w:r>
            <w:r w:rsidR="00E9277C">
              <w:rPr>
                <w:rFonts w:ascii="Arial" w:hAnsi="Arial" w:cs="Arial"/>
                <w:sz w:val="20"/>
                <w:szCs w:val="20"/>
                <w:lang w:val="es-ES"/>
              </w:rPr>
              <w:t>ste deberá cumplir con la normativa establecida.</w:t>
            </w:r>
          </w:p>
          <w:p w14:paraId="1D5C6083" w14:textId="77777777" w:rsidR="00F337DB" w:rsidRPr="00F363BB" w:rsidRDefault="00F337DB" w:rsidP="00154EAA">
            <w:pPr>
              <w:pStyle w:val="ListParagraph"/>
              <w:spacing w:after="0" w:line="240" w:lineRule="auto"/>
              <w:ind w:left="0"/>
              <w:rPr>
                <w:rFonts w:ascii="Arial" w:hAnsi="Arial" w:cs="Arial"/>
                <w:sz w:val="20"/>
                <w:szCs w:val="20"/>
                <w:lang w:val="es-ES"/>
              </w:rPr>
            </w:pPr>
          </w:p>
          <w:p w14:paraId="4C73730A" w14:textId="577E4369" w:rsidR="0001631B" w:rsidRDefault="00F337DB" w:rsidP="0082148D">
            <w:pPr>
              <w:pStyle w:val="ListParagraph"/>
              <w:spacing w:after="0" w:line="240" w:lineRule="auto"/>
              <w:ind w:left="0"/>
              <w:rPr>
                <w:rFonts w:ascii="Arial" w:hAnsi="Arial" w:cs="Arial"/>
                <w:sz w:val="20"/>
                <w:szCs w:val="20"/>
                <w:lang w:val="es-ES"/>
              </w:rPr>
            </w:pPr>
            <w:r w:rsidRPr="00F363BB">
              <w:rPr>
                <w:rFonts w:ascii="Arial" w:hAnsi="Arial" w:cs="Arial"/>
                <w:sz w:val="20"/>
                <w:szCs w:val="20"/>
                <w:lang w:val="es-ES"/>
              </w:rPr>
              <w:t xml:space="preserve">Ahora </w:t>
            </w:r>
            <w:r w:rsidR="00973610" w:rsidRPr="00F363BB">
              <w:rPr>
                <w:rFonts w:ascii="Arial" w:hAnsi="Arial" w:cs="Arial"/>
                <w:sz w:val="20"/>
                <w:szCs w:val="20"/>
                <w:lang w:val="es-ES"/>
              </w:rPr>
              <w:t>sabes</w:t>
            </w:r>
            <w:r w:rsidR="00401791">
              <w:rPr>
                <w:rFonts w:ascii="Arial" w:hAnsi="Arial" w:cs="Arial"/>
                <w:sz w:val="20"/>
                <w:szCs w:val="20"/>
                <w:lang w:val="es-ES"/>
              </w:rPr>
              <w:t xml:space="preserve"> que</w:t>
            </w:r>
            <w:r w:rsidR="00E9277C">
              <w:rPr>
                <w:rFonts w:ascii="Arial" w:hAnsi="Arial" w:cs="Arial"/>
                <w:sz w:val="20"/>
                <w:szCs w:val="20"/>
                <w:lang w:val="es-ES"/>
              </w:rPr>
              <w:t xml:space="preserve"> dependiendo el tipo de inmueble y de sus características, los planes de desarrollo definen las ubicaciones </w:t>
            </w:r>
            <w:r w:rsidR="004F4B32">
              <w:rPr>
                <w:rFonts w:ascii="Arial" w:hAnsi="Arial" w:cs="Arial"/>
                <w:sz w:val="20"/>
                <w:szCs w:val="20"/>
                <w:lang w:val="es-ES"/>
              </w:rPr>
              <w:t>más</w:t>
            </w:r>
            <w:r w:rsidR="00E9277C">
              <w:rPr>
                <w:rFonts w:ascii="Arial" w:hAnsi="Arial" w:cs="Arial"/>
                <w:sz w:val="20"/>
                <w:szCs w:val="20"/>
                <w:lang w:val="es-ES"/>
              </w:rPr>
              <w:t xml:space="preserve"> adecuadas para cada tipo de inmueble, ya que de </w:t>
            </w:r>
            <w:r w:rsidR="00401791">
              <w:rPr>
                <w:rFonts w:ascii="Arial" w:hAnsi="Arial" w:cs="Arial"/>
                <w:sz w:val="20"/>
                <w:szCs w:val="20"/>
                <w:lang w:val="es-419"/>
              </w:rPr>
              <w:t>ellos</w:t>
            </w:r>
            <w:r w:rsidR="00E9277C">
              <w:rPr>
                <w:rFonts w:ascii="Arial" w:hAnsi="Arial" w:cs="Arial"/>
                <w:sz w:val="20"/>
                <w:szCs w:val="20"/>
                <w:lang w:val="es-ES"/>
              </w:rPr>
              <w:t xml:space="preserve"> depende el funcionamiento adecuado de los centros urbanos, además de que se garantiza el poder acceder a servicios básicos, como lo son electricidad, agua, drenaje, telefonía, seguridad, iluminación, accesos y vialidades, recolección de basura, televisión de paga, radiodifusión</w:t>
            </w:r>
            <w:r w:rsidR="001F6682">
              <w:rPr>
                <w:rFonts w:ascii="Arial" w:hAnsi="Arial" w:cs="Arial"/>
                <w:sz w:val="20"/>
                <w:szCs w:val="20"/>
                <w:lang w:val="es-ES"/>
              </w:rPr>
              <w:t xml:space="preserve">, transporte </w:t>
            </w:r>
            <w:r w:rsidR="004F4B32">
              <w:rPr>
                <w:rFonts w:ascii="Arial" w:hAnsi="Arial" w:cs="Arial"/>
                <w:sz w:val="20"/>
                <w:szCs w:val="20"/>
                <w:lang w:val="es-ES"/>
              </w:rPr>
              <w:t>público</w:t>
            </w:r>
            <w:r w:rsidR="00E9277C">
              <w:rPr>
                <w:rFonts w:ascii="Arial" w:hAnsi="Arial" w:cs="Arial"/>
                <w:sz w:val="20"/>
                <w:szCs w:val="20"/>
                <w:lang w:val="es-ES"/>
              </w:rPr>
              <w:t xml:space="preserve"> entre otros.</w:t>
            </w:r>
          </w:p>
          <w:p w14:paraId="23B99481" w14:textId="6CD3C140" w:rsidR="00F337DB" w:rsidRPr="0038735C" w:rsidRDefault="00F337DB" w:rsidP="0038735C">
            <w:pPr>
              <w:rPr>
                <w:rFonts w:ascii="Arial" w:hAnsi="Arial" w:cs="Arial"/>
              </w:rPr>
            </w:pPr>
          </w:p>
        </w:tc>
      </w:tr>
    </w:tbl>
    <w:p w14:paraId="34305CE5" w14:textId="77777777" w:rsidR="00F337DB" w:rsidRDefault="00F337DB" w:rsidP="00F337DB">
      <w:pPr>
        <w:spacing w:after="0" w:line="240" w:lineRule="auto"/>
        <w:outlineLvl w:val="0"/>
        <w:rPr>
          <w:rFonts w:ascii="Arial" w:eastAsia="Times New Roman" w:hAnsi="Arial" w:cs="Arial"/>
          <w:color w:val="984806"/>
          <w:sz w:val="20"/>
          <w:szCs w:val="20"/>
        </w:rPr>
      </w:pPr>
    </w:p>
    <w:p w14:paraId="28E70E8D" w14:textId="297E3B79" w:rsidR="0001631B" w:rsidRPr="007F0D28" w:rsidRDefault="0001631B" w:rsidP="0001631B">
      <w:pPr>
        <w:shd w:val="clear" w:color="auto" w:fill="003366"/>
        <w:spacing w:after="0" w:line="240" w:lineRule="auto"/>
        <w:ind w:left="708" w:hanging="708"/>
        <w:outlineLvl w:val="0"/>
        <w:rPr>
          <w:rFonts w:ascii="Arial" w:eastAsia="Times New Roman" w:hAnsi="Arial" w:cs="Arial"/>
          <w:b/>
          <w:bCs/>
          <w:color w:val="FFFFFF"/>
          <w:sz w:val="20"/>
          <w:szCs w:val="20"/>
        </w:rPr>
      </w:pPr>
      <w:r w:rsidRPr="006126B3">
        <w:rPr>
          <w:rFonts w:ascii="Arial" w:eastAsia="Times New Roman" w:hAnsi="Arial" w:cs="Arial"/>
          <w:b/>
          <w:bCs/>
          <w:color w:val="FFFFFF"/>
          <w:sz w:val="20"/>
          <w:szCs w:val="20"/>
        </w:rPr>
        <w:t xml:space="preserve">Práctica </w:t>
      </w:r>
      <w:r>
        <w:rPr>
          <w:rFonts w:ascii="Arial" w:eastAsia="Times New Roman" w:hAnsi="Arial" w:cs="Arial"/>
          <w:b/>
          <w:bCs/>
          <w:color w:val="FFFFFF"/>
          <w:sz w:val="20"/>
          <w:szCs w:val="20"/>
        </w:rPr>
        <w:t>tema 1</w:t>
      </w:r>
    </w:p>
    <w:p w14:paraId="4325F32A" w14:textId="77777777" w:rsidR="0001631B" w:rsidRPr="00D135E7" w:rsidRDefault="0001631B" w:rsidP="0001631B">
      <w:pPr>
        <w:shd w:val="clear" w:color="auto" w:fill="E7E6E6" w:themeFill="background2"/>
        <w:rPr>
          <w:rFonts w:ascii="Arial" w:hAnsi="Arial" w:cs="Arial"/>
          <w:sz w:val="20"/>
          <w:szCs w:val="20"/>
        </w:rPr>
      </w:pPr>
    </w:p>
    <w:tbl>
      <w:tblPr>
        <w:tblStyle w:val="TableGrid"/>
        <w:tblW w:w="0" w:type="auto"/>
        <w:tblLook w:val="04A0" w:firstRow="1" w:lastRow="0" w:firstColumn="1" w:lastColumn="0" w:noHBand="0" w:noVBand="1"/>
      </w:tblPr>
      <w:tblGrid>
        <w:gridCol w:w="8828"/>
      </w:tblGrid>
      <w:tr w:rsidR="0001631B" w14:paraId="5481B810" w14:textId="77777777" w:rsidTr="00516A39">
        <w:tc>
          <w:tcPr>
            <w:tcW w:w="8828" w:type="dxa"/>
          </w:tcPr>
          <w:p w14:paraId="6ABC5ECE" w14:textId="0180C796" w:rsidR="0001631B" w:rsidRDefault="0001631B" w:rsidP="001C52AC">
            <w:pPr>
              <w:jc w:val="center"/>
              <w:rPr>
                <w:rFonts w:ascii="Arial" w:hAnsi="Arial" w:cs="Arial"/>
                <w:b/>
                <w:lang w:val="es-ES"/>
              </w:rPr>
            </w:pPr>
            <w:r w:rsidRPr="001C52AC">
              <w:rPr>
                <w:rFonts w:ascii="Arial" w:hAnsi="Arial" w:cs="Arial"/>
                <w:b/>
                <w:lang w:val="es-ES"/>
              </w:rPr>
              <w:t>Pr</w:t>
            </w:r>
            <w:r w:rsidR="001C52AC">
              <w:rPr>
                <w:rFonts w:ascii="Arial" w:hAnsi="Arial" w:cs="Arial"/>
                <w:b/>
                <w:lang w:val="es-ES"/>
              </w:rPr>
              <w:t>áctica</w:t>
            </w:r>
            <w:r w:rsidR="0068212A">
              <w:rPr>
                <w:rFonts w:ascii="Arial" w:hAnsi="Arial" w:cs="Arial"/>
                <w:b/>
                <w:lang w:val="es-419"/>
              </w:rPr>
              <w:t xml:space="preserve"> </w:t>
            </w:r>
            <w:r w:rsidR="001C52AC">
              <w:rPr>
                <w:rFonts w:ascii="Arial" w:hAnsi="Arial" w:cs="Arial"/>
                <w:b/>
                <w:lang w:val="es-ES"/>
              </w:rPr>
              <w:t>1</w:t>
            </w:r>
          </w:p>
          <w:p w14:paraId="54DE5143" w14:textId="77777777" w:rsidR="0082148D" w:rsidRPr="001C52AC" w:rsidRDefault="0082148D" w:rsidP="001C52AC">
            <w:pPr>
              <w:jc w:val="center"/>
              <w:rPr>
                <w:rFonts w:ascii="Arial" w:hAnsi="Arial" w:cs="Arial"/>
                <w:b/>
                <w:lang w:val="es-ES"/>
              </w:rPr>
            </w:pPr>
          </w:p>
          <w:p w14:paraId="60FD3020" w14:textId="4A9C24F7" w:rsidR="0001631B" w:rsidRDefault="004D6525" w:rsidP="0001631B">
            <w:pPr>
              <w:rPr>
                <w:rFonts w:ascii="Arial" w:hAnsi="Arial" w:cs="Arial"/>
                <w:lang w:val="es-ES"/>
              </w:rPr>
            </w:pPr>
            <w:r>
              <w:rPr>
                <w:rFonts w:ascii="Arial" w:hAnsi="Arial" w:cs="Arial"/>
                <w:lang w:val="es-ES"/>
              </w:rPr>
              <w:t xml:space="preserve">En un </w:t>
            </w:r>
            <w:r w:rsidR="000F1990">
              <w:rPr>
                <w:rFonts w:ascii="Arial" w:hAnsi="Arial" w:cs="Arial"/>
                <w:lang w:val="es-ES"/>
              </w:rPr>
              <w:t>mapa</w:t>
            </w:r>
            <w:r w:rsidR="0082148D">
              <w:rPr>
                <w:rFonts w:ascii="Arial" w:hAnsi="Arial" w:cs="Arial"/>
                <w:lang w:val="es-ES"/>
              </w:rPr>
              <w:t xml:space="preserve"> de</w:t>
            </w:r>
            <w:r w:rsidR="000F1990">
              <w:rPr>
                <w:rFonts w:ascii="Arial" w:hAnsi="Arial" w:cs="Arial"/>
                <w:lang w:val="es-ES"/>
              </w:rPr>
              <w:t xml:space="preserve"> </w:t>
            </w:r>
            <w:r w:rsidR="0082148D">
              <w:rPr>
                <w:rFonts w:ascii="Arial" w:hAnsi="Arial" w:cs="Arial"/>
                <w:lang w:val="es-ES"/>
              </w:rPr>
              <w:t>tú ciudad</w:t>
            </w:r>
            <w:r>
              <w:rPr>
                <w:rFonts w:ascii="Arial" w:hAnsi="Arial" w:cs="Arial"/>
                <w:lang w:val="es-ES"/>
              </w:rPr>
              <w:t xml:space="preserve">, identifica los diversos </w:t>
            </w:r>
            <w:r w:rsidR="004F4B32">
              <w:rPr>
                <w:rFonts w:ascii="Arial" w:hAnsi="Arial" w:cs="Arial"/>
                <w:lang w:val="es-ES"/>
              </w:rPr>
              <w:t>núcleos</w:t>
            </w:r>
            <w:r>
              <w:rPr>
                <w:rFonts w:ascii="Arial" w:hAnsi="Arial" w:cs="Arial"/>
                <w:lang w:val="es-ES"/>
              </w:rPr>
              <w:t xml:space="preserve"> de </w:t>
            </w:r>
            <w:r w:rsidR="004F4B32">
              <w:rPr>
                <w:rFonts w:ascii="Arial" w:hAnsi="Arial" w:cs="Arial"/>
                <w:lang w:val="es-ES"/>
              </w:rPr>
              <w:t>edificación</w:t>
            </w:r>
            <w:r>
              <w:rPr>
                <w:rFonts w:ascii="Arial" w:hAnsi="Arial" w:cs="Arial"/>
                <w:lang w:val="es-ES"/>
              </w:rPr>
              <w:t xml:space="preserve"> según su tipo y uso</w:t>
            </w:r>
            <w:r w:rsidR="000F1990">
              <w:rPr>
                <w:rFonts w:ascii="Arial" w:hAnsi="Arial" w:cs="Arial"/>
                <w:lang w:val="es-ES"/>
              </w:rPr>
              <w:t>, e identifica las zonas en donde pareciera estar mezclado uno o varios usos de edificación.</w:t>
            </w:r>
            <w:r w:rsidR="001F6682">
              <w:rPr>
                <w:rFonts w:ascii="Arial" w:hAnsi="Arial" w:cs="Arial"/>
                <w:lang w:val="es-ES"/>
              </w:rPr>
              <w:t xml:space="preserve"> Identifica posibles problemas generados por una mala planeación. Comenta </w:t>
            </w:r>
            <w:r w:rsidR="004F4B32">
              <w:rPr>
                <w:rFonts w:ascii="Arial" w:hAnsi="Arial" w:cs="Arial"/>
                <w:lang w:val="es-ES"/>
              </w:rPr>
              <w:t>cómo</w:t>
            </w:r>
            <w:r w:rsidR="0068212A">
              <w:rPr>
                <w:rFonts w:ascii="Arial" w:hAnsi="Arial" w:cs="Arial"/>
                <w:lang w:val="es-ES"/>
              </w:rPr>
              <w:t xml:space="preserve"> puede afectar la mala planeación urbana a</w:t>
            </w:r>
            <w:r w:rsidR="001F6682">
              <w:rPr>
                <w:rFonts w:ascii="Arial" w:hAnsi="Arial" w:cs="Arial"/>
                <w:lang w:val="es-ES"/>
              </w:rPr>
              <w:t>l valor de los inmuebles.</w:t>
            </w:r>
          </w:p>
          <w:p w14:paraId="21EE7816" w14:textId="2C47FE8D" w:rsidR="0082148D" w:rsidRPr="0082148D" w:rsidRDefault="0082148D" w:rsidP="0001631B">
            <w:pPr>
              <w:rPr>
                <w:rFonts w:ascii="Arial" w:hAnsi="Arial" w:cs="Arial"/>
                <w:lang w:val="es-ES"/>
              </w:rPr>
            </w:pPr>
          </w:p>
        </w:tc>
      </w:tr>
    </w:tbl>
    <w:p w14:paraId="198AA4EA" w14:textId="77777777" w:rsidR="0001631B" w:rsidRPr="0001631B" w:rsidRDefault="0001631B" w:rsidP="00F337DB">
      <w:pPr>
        <w:spacing w:after="0" w:line="240" w:lineRule="auto"/>
        <w:outlineLvl w:val="0"/>
        <w:rPr>
          <w:rFonts w:ascii="Arial" w:eastAsia="Times New Roman" w:hAnsi="Arial" w:cs="Arial"/>
          <w:color w:val="984806"/>
          <w:sz w:val="20"/>
          <w:szCs w:val="20"/>
          <w:lang w:val="es-ES"/>
        </w:rPr>
      </w:pPr>
    </w:p>
    <w:p w14:paraId="289F77D2" w14:textId="77777777" w:rsidR="0001631B" w:rsidRPr="00CB2A50" w:rsidRDefault="0001631B" w:rsidP="00F337DB">
      <w:pPr>
        <w:spacing w:after="0" w:line="240" w:lineRule="auto"/>
        <w:outlineLvl w:val="0"/>
        <w:rPr>
          <w:rFonts w:ascii="Arial" w:eastAsia="Times New Roman" w:hAnsi="Arial" w:cs="Arial"/>
          <w:color w:val="984806"/>
          <w:sz w:val="20"/>
          <w:szCs w:val="20"/>
        </w:rPr>
      </w:pPr>
    </w:p>
    <w:p w14:paraId="4DE41AAA" w14:textId="77777777" w:rsidR="00F337DB" w:rsidRPr="00CB2A50" w:rsidRDefault="00F337DB" w:rsidP="00F337DB">
      <w:pPr>
        <w:shd w:val="clear" w:color="auto" w:fill="003366"/>
        <w:spacing w:after="0" w:line="240" w:lineRule="auto"/>
        <w:ind w:left="708" w:hanging="708"/>
        <w:outlineLvl w:val="0"/>
        <w:rPr>
          <w:rFonts w:ascii="Arial" w:eastAsia="Times New Roman" w:hAnsi="Arial" w:cs="Arial"/>
          <w:b/>
          <w:bCs/>
          <w:color w:val="FFFFFF"/>
          <w:sz w:val="20"/>
          <w:szCs w:val="20"/>
        </w:rPr>
      </w:pPr>
      <w:r w:rsidRPr="00CB2A50">
        <w:rPr>
          <w:rFonts w:ascii="Arial" w:hAnsi="Arial" w:cs="Arial"/>
          <w:b/>
          <w:sz w:val="20"/>
          <w:szCs w:val="20"/>
        </w:rPr>
        <w:t>Recursos de apoyo del tema 1</w:t>
      </w:r>
    </w:p>
    <w:p w14:paraId="42DFC200" w14:textId="77777777" w:rsidR="00F337DB" w:rsidRPr="00CB2A50" w:rsidRDefault="00F337DB" w:rsidP="00F337DB">
      <w:pPr>
        <w:shd w:val="clear" w:color="auto" w:fill="E7E6E6"/>
        <w:spacing w:after="0" w:line="240" w:lineRule="auto"/>
        <w:outlineLvl w:val="0"/>
        <w:rPr>
          <w:rFonts w:ascii="Arial" w:eastAsia="Times New Roman" w:hAnsi="Arial" w:cs="Arial"/>
          <w:sz w:val="20"/>
          <w:szCs w:val="20"/>
        </w:rPr>
      </w:pPr>
    </w:p>
    <w:p w14:paraId="1D225677" w14:textId="77777777" w:rsidR="00F337DB" w:rsidRPr="00CB2A50" w:rsidRDefault="00F337DB" w:rsidP="00F337DB">
      <w:pPr>
        <w:shd w:val="clear" w:color="auto" w:fill="E7E6E6"/>
        <w:spacing w:after="0" w:line="240" w:lineRule="auto"/>
        <w:outlineLvl w:val="0"/>
        <w:rPr>
          <w:rFonts w:ascii="Arial" w:eastAsia="Times New Roman" w:hAnsi="Arial" w:cs="Arial"/>
          <w:sz w:val="20"/>
          <w:szCs w:val="20"/>
        </w:rPr>
      </w:pPr>
      <w:r w:rsidRPr="00CB2A50">
        <w:rPr>
          <w:rFonts w:ascii="Arial" w:hAnsi="Arial" w:cs="Arial"/>
          <w:sz w:val="20"/>
          <w:szCs w:val="20"/>
        </w:rPr>
        <w:t>Incluya recursos que complementen lo que ha definido en la explicación del tema.</w:t>
      </w:r>
    </w:p>
    <w:p w14:paraId="495BCC40" w14:textId="77777777" w:rsidR="00F337DB" w:rsidRPr="00CB2A50" w:rsidRDefault="00F337DB" w:rsidP="00F337DB">
      <w:pPr>
        <w:spacing w:after="0" w:line="240" w:lineRule="auto"/>
        <w:outlineLvl w:val="0"/>
        <w:rPr>
          <w:rFonts w:ascii="Arial" w:eastAsia="Times New Roman" w:hAnsi="Arial" w:cs="Arial"/>
          <w:color w:val="7F7F7F"/>
          <w:sz w:val="20"/>
          <w:szCs w:val="20"/>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01"/>
      </w:tblGrid>
      <w:tr w:rsidR="00F337DB" w:rsidRPr="00C27112" w14:paraId="5AFCCDE5" w14:textId="77777777" w:rsidTr="00EE07EB">
        <w:tc>
          <w:tcPr>
            <w:tcW w:w="10201" w:type="dxa"/>
            <w:shd w:val="clear" w:color="auto" w:fill="E7E6E6"/>
          </w:tcPr>
          <w:p w14:paraId="61B795DB" w14:textId="77777777" w:rsidR="00F337DB" w:rsidRPr="00C27112" w:rsidRDefault="00F337DB" w:rsidP="00154EAA">
            <w:pPr>
              <w:spacing w:after="0" w:line="240" w:lineRule="auto"/>
              <w:outlineLvl w:val="0"/>
              <w:rPr>
                <w:rFonts w:ascii="Arial" w:eastAsia="Times New Roman" w:hAnsi="Arial" w:cs="Arial"/>
                <w:b/>
                <w:bCs/>
                <w:sz w:val="20"/>
                <w:szCs w:val="20"/>
                <w:lang w:eastAsia="es-MX"/>
              </w:rPr>
            </w:pPr>
            <w:r w:rsidRPr="00C27112">
              <w:rPr>
                <w:rFonts w:ascii="Arial" w:eastAsia="Times New Roman" w:hAnsi="Arial" w:cs="Arial"/>
                <w:b/>
                <w:bCs/>
                <w:sz w:val="20"/>
                <w:szCs w:val="20"/>
                <w:lang w:eastAsia="es-MX"/>
              </w:rPr>
              <w:t xml:space="preserve">Videos educativos </w:t>
            </w:r>
            <w:r w:rsidRPr="00C27112">
              <w:rPr>
                <w:rFonts w:ascii="Arial" w:hAnsi="Arial" w:cs="Arial"/>
                <w:color w:val="7F7F7F"/>
                <w:sz w:val="20"/>
                <w:szCs w:val="20"/>
              </w:rPr>
              <w:t xml:space="preserve">(Cada tema debe presentar un video grabado por un experto, puede ser una entrevista, explicación de procesos o contenido) </w:t>
            </w:r>
          </w:p>
        </w:tc>
      </w:tr>
      <w:tr w:rsidR="00F337DB" w:rsidRPr="00C27112" w14:paraId="73450B59" w14:textId="77777777" w:rsidTr="00EE07EB">
        <w:tc>
          <w:tcPr>
            <w:tcW w:w="10201" w:type="dxa"/>
          </w:tcPr>
          <w:p w14:paraId="2F73B424" w14:textId="02F7BDC7" w:rsidR="00F337DB" w:rsidRDefault="00F337DB" w:rsidP="00154EAA">
            <w:pPr>
              <w:spacing w:after="0" w:line="240" w:lineRule="auto"/>
              <w:outlineLvl w:val="0"/>
              <w:rPr>
                <w:rFonts w:ascii="Arial" w:eastAsia="Times New Roman" w:hAnsi="Arial" w:cs="Arial"/>
                <w:b/>
                <w:bCs/>
                <w:color w:val="5B9BD5"/>
                <w:sz w:val="20"/>
                <w:szCs w:val="20"/>
                <w:lang w:eastAsia="es-MX"/>
              </w:rPr>
            </w:pPr>
          </w:p>
          <w:p w14:paraId="30F6B12C" w14:textId="69DF1689" w:rsidR="00EE07EB" w:rsidRDefault="00F337DB" w:rsidP="00154EAA">
            <w:pPr>
              <w:spacing w:after="0" w:line="240" w:lineRule="auto"/>
              <w:ind w:left="567" w:hanging="567"/>
              <w:outlineLvl w:val="0"/>
              <w:rPr>
                <w:rFonts w:ascii="Arial" w:eastAsia="Times New Roman" w:hAnsi="Arial" w:cs="Arial"/>
                <w:bCs/>
                <w:sz w:val="20"/>
                <w:szCs w:val="20"/>
                <w:lang w:eastAsia="es-MX"/>
              </w:rPr>
            </w:pPr>
            <w:r>
              <w:rPr>
                <w:rFonts w:ascii="Arial" w:eastAsia="Times New Roman" w:hAnsi="Arial" w:cs="Arial"/>
                <w:bCs/>
                <w:sz w:val="20"/>
                <w:szCs w:val="20"/>
                <w:lang w:eastAsia="es-MX"/>
              </w:rPr>
              <w:t xml:space="preserve">Para conocer más sobre </w:t>
            </w:r>
            <w:r w:rsidR="001F6682">
              <w:rPr>
                <w:rFonts w:ascii="Arial" w:eastAsia="Times New Roman" w:hAnsi="Arial" w:cs="Arial"/>
                <w:b/>
                <w:bCs/>
                <w:sz w:val="20"/>
                <w:szCs w:val="20"/>
                <w:lang w:eastAsia="es-MX"/>
              </w:rPr>
              <w:t>desarrollo urbano</w:t>
            </w:r>
            <w:r w:rsidR="00EE07EB">
              <w:rPr>
                <w:rFonts w:ascii="Arial" w:eastAsia="Times New Roman" w:hAnsi="Arial" w:cs="Arial"/>
                <w:b/>
                <w:bCs/>
                <w:sz w:val="20"/>
                <w:szCs w:val="20"/>
                <w:lang w:eastAsia="es-MX"/>
              </w:rPr>
              <w:t xml:space="preserve">, </w:t>
            </w:r>
            <w:r w:rsidR="00EE07EB" w:rsidRPr="00EE07EB">
              <w:rPr>
                <w:rFonts w:ascii="Arial" w:eastAsia="Times New Roman" w:hAnsi="Arial" w:cs="Arial"/>
                <w:bCs/>
                <w:sz w:val="20"/>
                <w:szCs w:val="20"/>
                <w:lang w:eastAsia="es-MX"/>
              </w:rPr>
              <w:t>revisa el siguiente video</w:t>
            </w:r>
            <w:r w:rsidR="00EE07EB">
              <w:rPr>
                <w:rFonts w:ascii="Arial" w:eastAsia="Times New Roman" w:hAnsi="Arial" w:cs="Arial"/>
                <w:bCs/>
                <w:sz w:val="20"/>
                <w:szCs w:val="20"/>
                <w:lang w:eastAsia="es-MX"/>
              </w:rPr>
              <w:t xml:space="preserve">: </w:t>
            </w:r>
          </w:p>
          <w:p w14:paraId="0F45BB6F" w14:textId="76D5C6E7" w:rsidR="00425946" w:rsidRDefault="00216E60" w:rsidP="00154EAA">
            <w:pPr>
              <w:spacing w:after="0" w:line="240" w:lineRule="auto"/>
              <w:outlineLvl w:val="0"/>
              <w:rPr>
                <w:rStyle w:val="Hyperlink"/>
                <w:lang w:val="es-ES"/>
              </w:rPr>
            </w:pPr>
            <w:r w:rsidRPr="00BF28BF">
              <w:rPr>
                <w:rFonts w:ascii="Arial" w:eastAsia="Times New Roman" w:hAnsi="Arial" w:cs="Arial"/>
                <w:bCs/>
                <w:sz w:val="20"/>
                <w:szCs w:val="20"/>
                <w:lang w:eastAsia="es-MX"/>
              </w:rPr>
              <w:t>MX-LAB. (2011</w:t>
            </w:r>
            <w:r w:rsidR="00BF28BF">
              <w:rPr>
                <w:rFonts w:ascii="Arial" w:eastAsia="Times New Roman" w:hAnsi="Arial" w:cs="Arial"/>
                <w:bCs/>
                <w:sz w:val="20"/>
                <w:szCs w:val="20"/>
                <w:lang w:eastAsia="es-MX"/>
              </w:rPr>
              <w:t>, 31 de agosto</w:t>
            </w:r>
            <w:r w:rsidRPr="00BF28BF">
              <w:rPr>
                <w:rFonts w:ascii="Arial" w:eastAsia="Times New Roman" w:hAnsi="Arial" w:cs="Arial"/>
                <w:bCs/>
                <w:sz w:val="20"/>
                <w:szCs w:val="20"/>
                <w:lang w:eastAsia="es-MX"/>
              </w:rPr>
              <w:t>).</w:t>
            </w:r>
            <w:r>
              <w:rPr>
                <w:rFonts w:ascii="Arial" w:eastAsia="Times New Roman" w:hAnsi="Arial" w:cs="Arial"/>
                <w:b/>
                <w:bCs/>
                <w:sz w:val="20"/>
                <w:szCs w:val="20"/>
                <w:lang w:eastAsia="es-MX"/>
              </w:rPr>
              <w:t xml:space="preserve"> </w:t>
            </w:r>
            <w:r w:rsidR="001F6682" w:rsidRPr="0068212A">
              <w:rPr>
                <w:rFonts w:ascii="Arial" w:eastAsia="Times New Roman" w:hAnsi="Arial" w:cs="Arial"/>
                <w:bCs/>
                <w:i/>
                <w:sz w:val="20"/>
                <w:szCs w:val="20"/>
                <w:lang w:eastAsia="es-MX"/>
              </w:rPr>
              <w:t>Desarrollos Urbanos Integrales Sustentables</w:t>
            </w:r>
            <w:r w:rsidR="00F337DB" w:rsidRPr="00216E60">
              <w:rPr>
                <w:rFonts w:ascii="Arial" w:eastAsia="Times New Roman" w:hAnsi="Arial" w:cs="Arial"/>
                <w:bCs/>
                <w:i/>
                <w:sz w:val="20"/>
                <w:szCs w:val="20"/>
                <w:lang w:eastAsia="es-MX"/>
              </w:rPr>
              <w:t>.</w:t>
            </w:r>
            <w:r>
              <w:rPr>
                <w:rFonts w:ascii="Arial" w:eastAsia="Times New Roman" w:hAnsi="Arial" w:cs="Arial"/>
                <w:b/>
                <w:bCs/>
                <w:i/>
                <w:sz w:val="20"/>
                <w:szCs w:val="20"/>
                <w:lang w:eastAsia="es-MX"/>
              </w:rPr>
              <w:t xml:space="preserve"> </w:t>
            </w:r>
            <w:r w:rsidR="00F337DB" w:rsidRPr="00D063F8">
              <w:rPr>
                <w:rFonts w:ascii="Arial" w:eastAsia="Times New Roman" w:hAnsi="Arial" w:cs="Arial"/>
                <w:bCs/>
                <w:sz w:val="20"/>
                <w:szCs w:val="20"/>
                <w:lang w:eastAsia="es-MX"/>
              </w:rPr>
              <w:t>[Archivo de video].</w:t>
            </w:r>
            <w:r w:rsidR="00F337DB" w:rsidRPr="00D063F8">
              <w:rPr>
                <w:rFonts w:ascii="Arial" w:eastAsia="Times New Roman" w:hAnsi="Arial" w:cs="Arial"/>
                <w:bCs/>
                <w:i/>
                <w:sz w:val="20"/>
                <w:szCs w:val="20"/>
                <w:lang w:eastAsia="es-MX"/>
              </w:rPr>
              <w:t xml:space="preserve"> </w:t>
            </w:r>
            <w:r w:rsidR="00CD3710">
              <w:rPr>
                <w:rFonts w:ascii="Arial" w:eastAsia="Times New Roman" w:hAnsi="Arial" w:cs="Arial"/>
                <w:bCs/>
                <w:sz w:val="20"/>
                <w:szCs w:val="20"/>
                <w:lang w:eastAsia="es-MX"/>
              </w:rPr>
              <w:t xml:space="preserve">Recuperado de </w:t>
            </w:r>
            <w:hyperlink r:id="rId28" w:history="1">
              <w:r w:rsidR="00425946" w:rsidRPr="005653AA">
                <w:rPr>
                  <w:rStyle w:val="Hyperlink"/>
                  <w:lang w:val="es-ES"/>
                </w:rPr>
                <w:t>https://www.youtube.com/watch?v=ztb7lKQcsyc</w:t>
              </w:r>
            </w:hyperlink>
          </w:p>
          <w:p w14:paraId="4DDE5708" w14:textId="77777777" w:rsidR="00425946" w:rsidRDefault="00425946" w:rsidP="00154EAA">
            <w:pPr>
              <w:spacing w:after="0" w:line="240" w:lineRule="auto"/>
              <w:outlineLvl w:val="0"/>
              <w:rPr>
                <w:rStyle w:val="Hyperlink"/>
                <w:lang w:val="es-ES"/>
              </w:rPr>
            </w:pPr>
          </w:p>
          <w:p w14:paraId="2F65665A" w14:textId="4BBFE9AD" w:rsidR="00425946" w:rsidRPr="00425946" w:rsidRDefault="00425946" w:rsidP="00154EAA">
            <w:pPr>
              <w:spacing w:after="0" w:line="240" w:lineRule="auto"/>
              <w:outlineLvl w:val="0"/>
              <w:rPr>
                <w:rFonts w:ascii="Arial" w:hAnsi="Arial" w:cs="Arial"/>
                <w:sz w:val="20"/>
                <w:szCs w:val="20"/>
                <w:lang w:val="es-ES"/>
              </w:rPr>
            </w:pPr>
            <w:r w:rsidRPr="00425946">
              <w:rPr>
                <w:rStyle w:val="Hyperlink"/>
                <w:rFonts w:ascii="Arial" w:hAnsi="Arial" w:cs="Arial"/>
                <w:color w:val="auto"/>
                <w:sz w:val="20"/>
                <w:szCs w:val="20"/>
                <w:u w:val="none"/>
                <w:lang w:val="es-ES"/>
              </w:rPr>
              <w:t xml:space="preserve">Para conocer más sobre </w:t>
            </w:r>
            <w:r w:rsidRPr="00425946">
              <w:rPr>
                <w:rStyle w:val="Hyperlink"/>
                <w:rFonts w:ascii="Arial" w:hAnsi="Arial" w:cs="Arial"/>
                <w:b/>
                <w:color w:val="auto"/>
                <w:sz w:val="20"/>
                <w:szCs w:val="20"/>
                <w:u w:val="none"/>
                <w:lang w:val="es-ES"/>
              </w:rPr>
              <w:t>el desarrollo inmobiliario</w:t>
            </w:r>
            <w:r w:rsidRPr="00425946">
              <w:rPr>
                <w:rStyle w:val="Hyperlink"/>
                <w:rFonts w:ascii="Arial" w:hAnsi="Arial" w:cs="Arial"/>
                <w:color w:val="auto"/>
                <w:sz w:val="20"/>
                <w:szCs w:val="20"/>
                <w:u w:val="none"/>
                <w:lang w:val="es-ES"/>
              </w:rPr>
              <w:t>, revisa el siguiente video:</w:t>
            </w:r>
          </w:p>
          <w:p w14:paraId="023C7472" w14:textId="02B9DD24" w:rsidR="00425946" w:rsidRDefault="00425946" w:rsidP="00154EAA">
            <w:pPr>
              <w:spacing w:after="0" w:line="240" w:lineRule="auto"/>
              <w:outlineLvl w:val="0"/>
              <w:rPr>
                <w:rFonts w:ascii="Arial" w:eastAsia="Times New Roman" w:hAnsi="Arial" w:cs="Arial"/>
                <w:bCs/>
                <w:sz w:val="20"/>
                <w:szCs w:val="20"/>
                <w:lang w:eastAsia="es-MX"/>
              </w:rPr>
            </w:pPr>
            <w:r w:rsidRPr="00425946">
              <w:rPr>
                <w:rFonts w:ascii="Arial" w:eastAsia="Times New Roman" w:hAnsi="Arial" w:cs="Arial"/>
                <w:bCs/>
                <w:sz w:val="20"/>
                <w:szCs w:val="20"/>
                <w:lang w:eastAsia="es-MX"/>
              </w:rPr>
              <w:lastRenderedPageBreak/>
              <w:t>ExcélsiorTV Dinero. (2014, 25 de septiembre).</w:t>
            </w:r>
            <w:r>
              <w:rPr>
                <w:rFonts w:ascii="Arial" w:eastAsia="Times New Roman" w:hAnsi="Arial" w:cs="Arial"/>
                <w:b/>
                <w:bCs/>
                <w:i/>
                <w:sz w:val="20"/>
                <w:szCs w:val="20"/>
                <w:lang w:eastAsia="es-MX"/>
              </w:rPr>
              <w:t xml:space="preserve"> </w:t>
            </w:r>
            <w:r w:rsidRPr="0068212A">
              <w:rPr>
                <w:rFonts w:ascii="Arial" w:eastAsia="Times New Roman" w:hAnsi="Arial" w:cs="Arial"/>
                <w:bCs/>
                <w:i/>
                <w:sz w:val="20"/>
                <w:szCs w:val="20"/>
                <w:lang w:eastAsia="es-MX"/>
              </w:rPr>
              <w:t>Entrevista con Enrique Beltrán, director del bufete de desarrollo inmobiliario</w:t>
            </w:r>
            <w:r w:rsidRPr="00425946">
              <w:rPr>
                <w:rFonts w:ascii="Arial" w:eastAsia="Times New Roman" w:hAnsi="Arial" w:cs="Arial"/>
                <w:b/>
                <w:bCs/>
                <w:sz w:val="20"/>
                <w:szCs w:val="20"/>
                <w:lang w:eastAsia="es-MX"/>
              </w:rPr>
              <w:t xml:space="preserve">. </w:t>
            </w:r>
            <w:r w:rsidRPr="00D063F8">
              <w:rPr>
                <w:rFonts w:ascii="Arial" w:eastAsia="Times New Roman" w:hAnsi="Arial" w:cs="Arial"/>
                <w:bCs/>
                <w:sz w:val="20"/>
                <w:szCs w:val="20"/>
                <w:lang w:eastAsia="es-MX"/>
              </w:rPr>
              <w:t>[Archivo de video].</w:t>
            </w:r>
            <w:r>
              <w:rPr>
                <w:rFonts w:ascii="Arial" w:eastAsia="Times New Roman" w:hAnsi="Arial" w:cs="Arial"/>
                <w:bCs/>
                <w:sz w:val="20"/>
                <w:szCs w:val="20"/>
                <w:lang w:eastAsia="es-MX"/>
              </w:rPr>
              <w:t xml:space="preserve"> Recuperado de </w:t>
            </w:r>
            <w:hyperlink r:id="rId29" w:history="1">
              <w:r w:rsidRPr="005653AA">
                <w:rPr>
                  <w:rStyle w:val="Hyperlink"/>
                  <w:rFonts w:ascii="Arial" w:eastAsia="Times New Roman" w:hAnsi="Arial" w:cs="Arial"/>
                  <w:bCs/>
                  <w:sz w:val="20"/>
                  <w:szCs w:val="20"/>
                  <w:lang w:eastAsia="es-MX"/>
                </w:rPr>
                <w:t>https://www.youtube.com/watch?v=vEIDNnS4T74</w:t>
              </w:r>
            </w:hyperlink>
          </w:p>
          <w:p w14:paraId="6311ECF2" w14:textId="77777777" w:rsidR="00425946" w:rsidRPr="00425946" w:rsidRDefault="00425946" w:rsidP="00154EAA">
            <w:pPr>
              <w:spacing w:after="0" w:line="240" w:lineRule="auto"/>
              <w:outlineLvl w:val="0"/>
              <w:rPr>
                <w:rFonts w:ascii="Arial" w:eastAsia="Times New Roman" w:hAnsi="Arial" w:cs="Arial"/>
                <w:b/>
                <w:bCs/>
                <w:i/>
                <w:sz w:val="20"/>
                <w:szCs w:val="20"/>
                <w:lang w:eastAsia="es-MX"/>
              </w:rPr>
            </w:pPr>
          </w:p>
          <w:p w14:paraId="1ED52DA6" w14:textId="77777777" w:rsidR="00425946" w:rsidRPr="00757982" w:rsidRDefault="00425946" w:rsidP="00154EAA">
            <w:pPr>
              <w:spacing w:after="0" w:line="240" w:lineRule="auto"/>
              <w:outlineLvl w:val="0"/>
              <w:rPr>
                <w:rFonts w:ascii="Arial" w:eastAsia="Times New Roman" w:hAnsi="Arial" w:cs="Arial"/>
                <w:b/>
                <w:bCs/>
                <w:color w:val="5B9BD5"/>
                <w:sz w:val="20"/>
                <w:szCs w:val="20"/>
                <w:lang w:eastAsia="es-MX"/>
              </w:rPr>
            </w:pPr>
          </w:p>
        </w:tc>
      </w:tr>
      <w:tr w:rsidR="00F337DB" w:rsidRPr="00C27112" w14:paraId="0B32E173" w14:textId="77777777" w:rsidTr="00EE07EB">
        <w:tc>
          <w:tcPr>
            <w:tcW w:w="10201" w:type="dxa"/>
            <w:shd w:val="clear" w:color="auto" w:fill="E7E6E6"/>
          </w:tcPr>
          <w:p w14:paraId="3AD15190" w14:textId="77777777" w:rsidR="00F337DB" w:rsidRPr="00C27112" w:rsidRDefault="00F337DB" w:rsidP="00154EAA">
            <w:pPr>
              <w:spacing w:after="0" w:line="240" w:lineRule="auto"/>
              <w:outlineLvl w:val="0"/>
              <w:rPr>
                <w:rFonts w:ascii="Arial" w:eastAsia="Times New Roman" w:hAnsi="Arial" w:cs="Arial"/>
                <w:b/>
                <w:bCs/>
                <w:sz w:val="20"/>
                <w:szCs w:val="20"/>
                <w:lang w:eastAsia="es-MX"/>
              </w:rPr>
            </w:pPr>
            <w:r w:rsidRPr="00C27112">
              <w:rPr>
                <w:rFonts w:ascii="Arial" w:eastAsia="Times New Roman" w:hAnsi="Arial" w:cs="Arial"/>
                <w:b/>
                <w:bCs/>
                <w:sz w:val="20"/>
                <w:szCs w:val="20"/>
                <w:lang w:eastAsia="es-MX"/>
              </w:rPr>
              <w:lastRenderedPageBreak/>
              <w:t xml:space="preserve">Lecturas: artículos, recursos educativos abiertos </w:t>
            </w:r>
            <w:r w:rsidRPr="00C27112">
              <w:rPr>
                <w:rFonts w:ascii="Arial" w:hAnsi="Arial" w:cs="Arial"/>
                <w:color w:val="7F7F7F"/>
                <w:sz w:val="20"/>
                <w:szCs w:val="20"/>
              </w:rPr>
              <w:t xml:space="preserve">(Incluya al menos tres lecturas que permitan al participante tener mayor conocimiento del tema). </w:t>
            </w:r>
          </w:p>
        </w:tc>
      </w:tr>
      <w:tr w:rsidR="00F337DB" w:rsidRPr="00C27112" w14:paraId="2CB7889A" w14:textId="77777777" w:rsidTr="00EE07EB">
        <w:tc>
          <w:tcPr>
            <w:tcW w:w="10201" w:type="dxa"/>
          </w:tcPr>
          <w:p w14:paraId="39FFADFA" w14:textId="01FBE61B" w:rsidR="00F337DB" w:rsidRPr="00C27112" w:rsidRDefault="00F337DB" w:rsidP="00154EAA">
            <w:pPr>
              <w:spacing w:after="0" w:line="240" w:lineRule="auto"/>
              <w:outlineLvl w:val="0"/>
              <w:rPr>
                <w:rFonts w:ascii="Arial" w:eastAsia="Times New Roman" w:hAnsi="Arial" w:cs="Arial"/>
                <w:b/>
                <w:bCs/>
                <w:sz w:val="20"/>
                <w:szCs w:val="20"/>
                <w:lang w:eastAsia="es-MX"/>
              </w:rPr>
            </w:pPr>
          </w:p>
          <w:p w14:paraId="20C22850" w14:textId="77777777" w:rsidR="00F337DB" w:rsidRPr="00773586" w:rsidRDefault="00F337DB" w:rsidP="00326094">
            <w:pPr>
              <w:pStyle w:val="ListParagraph"/>
              <w:numPr>
                <w:ilvl w:val="0"/>
                <w:numId w:val="7"/>
              </w:numPr>
              <w:spacing w:after="0" w:line="240" w:lineRule="auto"/>
              <w:outlineLvl w:val="0"/>
              <w:rPr>
                <w:rFonts w:ascii="Arial" w:hAnsi="Arial" w:cs="Arial"/>
                <w:b/>
                <w:color w:val="000000"/>
                <w:sz w:val="20"/>
                <w:szCs w:val="20"/>
              </w:rPr>
            </w:pPr>
            <w:r w:rsidRPr="00773586">
              <w:rPr>
                <w:rFonts w:ascii="Arial" w:hAnsi="Arial" w:cs="Arial"/>
                <w:b/>
                <w:color w:val="000000"/>
                <w:sz w:val="20"/>
                <w:szCs w:val="20"/>
              </w:rPr>
              <w:t>Lecturas obligatorias</w:t>
            </w:r>
          </w:p>
          <w:p w14:paraId="53914C65" w14:textId="77777777" w:rsidR="00F337DB" w:rsidRDefault="00F337DB" w:rsidP="00154EAA">
            <w:pPr>
              <w:pStyle w:val="ListParagraph"/>
              <w:spacing w:after="0" w:line="240" w:lineRule="auto"/>
              <w:jc w:val="both"/>
              <w:rPr>
                <w:rFonts w:ascii="Arial" w:hAnsi="Arial" w:cs="Arial"/>
                <w:sz w:val="20"/>
                <w:szCs w:val="20"/>
                <w:lang w:val="es-ES"/>
              </w:rPr>
            </w:pPr>
          </w:p>
          <w:p w14:paraId="403CD0F0" w14:textId="18914220" w:rsidR="00C26BB5" w:rsidRPr="0038735C" w:rsidRDefault="00C26BB5" w:rsidP="0038735C">
            <w:pPr>
              <w:spacing w:after="0" w:line="240" w:lineRule="auto"/>
              <w:rPr>
                <w:rFonts w:ascii="Arial" w:hAnsi="Arial" w:cs="Arial"/>
                <w:sz w:val="20"/>
                <w:szCs w:val="20"/>
                <w:lang w:val="es-ES"/>
              </w:rPr>
            </w:pPr>
            <w:r w:rsidRPr="0038735C">
              <w:rPr>
                <w:rFonts w:ascii="Arial" w:hAnsi="Arial" w:cs="Arial"/>
                <w:sz w:val="20"/>
                <w:szCs w:val="20"/>
                <w:lang w:val="es-ES"/>
              </w:rPr>
              <w:t xml:space="preserve">Diario Oficial de la Federación. (2014). </w:t>
            </w:r>
            <w:r w:rsidRPr="0038735C">
              <w:rPr>
                <w:rFonts w:ascii="Arial" w:hAnsi="Arial" w:cs="Arial"/>
                <w:i/>
                <w:sz w:val="20"/>
                <w:szCs w:val="20"/>
                <w:lang w:val="es-ES"/>
              </w:rPr>
              <w:t>Programa Nacional de Desarrollo Urbano 2014 – 2018.</w:t>
            </w:r>
            <w:r w:rsidRPr="0038735C">
              <w:rPr>
                <w:rFonts w:ascii="Arial" w:hAnsi="Arial" w:cs="Arial"/>
                <w:sz w:val="20"/>
                <w:szCs w:val="20"/>
                <w:lang w:val="es-ES"/>
              </w:rPr>
              <w:t xml:space="preserve"> Recuperado de </w:t>
            </w:r>
            <w:hyperlink r:id="rId30" w:history="1">
              <w:r w:rsidRPr="0038735C">
                <w:rPr>
                  <w:rStyle w:val="Hyperlink"/>
                  <w:rFonts w:ascii="Arial" w:hAnsi="Arial" w:cs="Arial"/>
                  <w:sz w:val="20"/>
                  <w:szCs w:val="20"/>
                  <w:lang w:val="es-ES"/>
                </w:rPr>
                <w:t>http://dof.gob.mx/nota_detalle.php?codigo=5342867&amp;fecha=30/04/2014</w:t>
              </w:r>
            </w:hyperlink>
          </w:p>
          <w:p w14:paraId="5C47B105" w14:textId="77777777" w:rsidR="00963336" w:rsidRPr="00CD3710" w:rsidRDefault="00963336" w:rsidP="00C26BB5">
            <w:pPr>
              <w:spacing w:after="0" w:line="240" w:lineRule="auto"/>
              <w:rPr>
                <w:rFonts w:ascii="Arial" w:hAnsi="Arial" w:cs="Arial"/>
                <w:sz w:val="20"/>
                <w:szCs w:val="20"/>
              </w:rPr>
            </w:pPr>
          </w:p>
          <w:p w14:paraId="47F59C11" w14:textId="77777777" w:rsidR="00F337DB" w:rsidRPr="00773586" w:rsidRDefault="00F337DB" w:rsidP="00326094">
            <w:pPr>
              <w:pStyle w:val="ListParagraph"/>
              <w:numPr>
                <w:ilvl w:val="0"/>
                <w:numId w:val="7"/>
              </w:numPr>
              <w:spacing w:after="0" w:line="240" w:lineRule="auto"/>
              <w:outlineLvl w:val="0"/>
              <w:rPr>
                <w:rFonts w:ascii="Arial" w:hAnsi="Arial" w:cs="Arial"/>
                <w:b/>
                <w:color w:val="000000"/>
                <w:sz w:val="20"/>
                <w:szCs w:val="20"/>
              </w:rPr>
            </w:pPr>
            <w:r w:rsidRPr="00773586">
              <w:rPr>
                <w:rFonts w:ascii="Arial" w:hAnsi="Arial" w:cs="Arial"/>
                <w:b/>
                <w:color w:val="000000"/>
                <w:sz w:val="20"/>
                <w:szCs w:val="20"/>
              </w:rPr>
              <w:t>Lecturas recomendadas</w:t>
            </w:r>
          </w:p>
          <w:p w14:paraId="34710A60" w14:textId="77777777" w:rsidR="00F337DB" w:rsidRPr="00773586" w:rsidRDefault="00F337DB" w:rsidP="00154EAA">
            <w:pPr>
              <w:pStyle w:val="ListParagraph"/>
              <w:spacing w:after="0" w:line="240" w:lineRule="auto"/>
              <w:outlineLvl w:val="0"/>
              <w:rPr>
                <w:rFonts w:ascii="Arial" w:hAnsi="Arial" w:cs="Arial"/>
                <w:b/>
                <w:color w:val="000000"/>
                <w:sz w:val="20"/>
                <w:szCs w:val="20"/>
              </w:rPr>
            </w:pPr>
          </w:p>
          <w:p w14:paraId="232AD32E" w14:textId="77777777" w:rsidR="00963336" w:rsidRDefault="00963336" w:rsidP="002425E5">
            <w:pPr>
              <w:spacing w:after="0" w:line="240" w:lineRule="auto"/>
              <w:outlineLvl w:val="0"/>
              <w:rPr>
                <w:rFonts w:ascii="Arial" w:hAnsi="Arial" w:cs="Arial"/>
                <w:sz w:val="20"/>
                <w:szCs w:val="20"/>
                <w:lang w:val="es-ES"/>
              </w:rPr>
            </w:pPr>
            <w:r>
              <w:rPr>
                <w:rFonts w:ascii="Arial" w:hAnsi="Arial" w:cs="Arial"/>
                <w:sz w:val="20"/>
                <w:szCs w:val="20"/>
                <w:lang w:val="es-ES"/>
              </w:rPr>
              <w:t xml:space="preserve">Para conocer más sobre </w:t>
            </w:r>
            <w:r>
              <w:rPr>
                <w:rFonts w:ascii="Arial" w:hAnsi="Arial" w:cs="Arial"/>
                <w:b/>
                <w:sz w:val="20"/>
                <w:szCs w:val="20"/>
                <w:lang w:val="es-ES"/>
              </w:rPr>
              <w:t>Ley de desarrollo Urbano</w:t>
            </w:r>
            <w:r>
              <w:rPr>
                <w:rFonts w:ascii="Arial" w:hAnsi="Arial" w:cs="Arial"/>
                <w:sz w:val="20"/>
                <w:szCs w:val="20"/>
                <w:lang w:val="es-ES"/>
              </w:rPr>
              <w:t xml:space="preserve">, te recomendamos leer: </w:t>
            </w:r>
          </w:p>
          <w:p w14:paraId="1E0B232F" w14:textId="6A39094A" w:rsidR="00172776" w:rsidRPr="00172776" w:rsidRDefault="00172776" w:rsidP="00172776">
            <w:pPr>
              <w:pStyle w:val="FootnoteText"/>
              <w:ind w:left="709" w:hanging="709"/>
              <w:rPr>
                <w:rFonts w:ascii="Arial" w:hAnsi="Arial" w:cs="Arial"/>
                <w:color w:val="0070C0"/>
                <w:u w:val="single"/>
                <w:lang w:val="es-MX"/>
              </w:rPr>
            </w:pPr>
            <w:r w:rsidRPr="00172776">
              <w:rPr>
                <w:rFonts w:ascii="Arial" w:hAnsi="Arial" w:cs="Arial"/>
                <w:lang w:val="es-MX"/>
              </w:rPr>
              <w:t xml:space="preserve">Diario Oficial de la Federación. (2009). </w:t>
            </w:r>
            <w:r w:rsidRPr="00172776">
              <w:rPr>
                <w:rFonts w:ascii="Arial" w:hAnsi="Arial" w:cs="Arial"/>
                <w:i/>
                <w:lang w:val="es-MX"/>
              </w:rPr>
              <w:t>Ley de Desarrollo Urbano del Estado de Nuevo León, Decreto Núm. 418</w:t>
            </w:r>
            <w:r w:rsidRPr="00172776">
              <w:rPr>
                <w:rFonts w:ascii="Arial" w:hAnsi="Arial" w:cs="Arial"/>
                <w:lang w:val="es-MX"/>
              </w:rPr>
              <w:t xml:space="preserve">. Recuperado de </w:t>
            </w:r>
            <w:r w:rsidRPr="00172776">
              <w:rPr>
                <w:rFonts w:ascii="Arial" w:hAnsi="Arial" w:cs="Arial"/>
                <w:color w:val="0070C0"/>
                <w:u w:val="single"/>
                <w:lang w:val="es-MX"/>
              </w:rPr>
              <w:t xml:space="preserve"> </w:t>
            </w:r>
            <w:hyperlink r:id="rId31" w:history="1">
              <w:r w:rsidRPr="00172776">
                <w:rPr>
                  <w:rStyle w:val="Hyperlink"/>
                  <w:rFonts w:ascii="Arial" w:hAnsi="Arial" w:cs="Arial"/>
                  <w:lang w:val="es-MX"/>
                </w:rPr>
                <w:t>http://juarez-nl.gob.mx/transparencia/articulo10/I/LEY-DE-DESARROLLO-URBANO.pdf</w:t>
              </w:r>
            </w:hyperlink>
          </w:p>
          <w:p w14:paraId="2C5172A1" w14:textId="77777777" w:rsidR="00172776" w:rsidRPr="00AF3E6E" w:rsidRDefault="00172776" w:rsidP="00172776">
            <w:pPr>
              <w:pStyle w:val="FootnoteText"/>
              <w:rPr>
                <w:rFonts w:ascii="Arial" w:hAnsi="Arial" w:cs="Arial"/>
                <w:lang w:val="es-MX"/>
              </w:rPr>
            </w:pPr>
          </w:p>
          <w:p w14:paraId="3C458B91" w14:textId="29263952" w:rsidR="00963336" w:rsidRPr="00CD3710" w:rsidRDefault="00963336" w:rsidP="00963336">
            <w:pPr>
              <w:spacing w:after="0" w:line="240" w:lineRule="auto"/>
              <w:ind w:left="709" w:hanging="709"/>
              <w:jc w:val="both"/>
              <w:rPr>
                <w:rFonts w:ascii="Arial" w:hAnsi="Arial" w:cs="Arial"/>
                <w:sz w:val="20"/>
                <w:szCs w:val="20"/>
              </w:rPr>
            </w:pPr>
            <w:r w:rsidRPr="00CD3710">
              <w:rPr>
                <w:rFonts w:ascii="Arial" w:hAnsi="Arial" w:cs="Arial"/>
                <w:sz w:val="20"/>
                <w:szCs w:val="20"/>
              </w:rPr>
              <w:t xml:space="preserve">Para conocer más sobre </w:t>
            </w:r>
            <w:r>
              <w:rPr>
                <w:rFonts w:ascii="Arial" w:hAnsi="Arial" w:cs="Arial"/>
                <w:b/>
                <w:sz w:val="20"/>
                <w:szCs w:val="20"/>
              </w:rPr>
              <w:t>Clasificaciones y características de inmuebles</w:t>
            </w:r>
            <w:r w:rsidRPr="00CD3710">
              <w:rPr>
                <w:rFonts w:ascii="Arial" w:hAnsi="Arial" w:cs="Arial"/>
                <w:sz w:val="20"/>
                <w:szCs w:val="20"/>
              </w:rPr>
              <w:t>, te recomendamos leer:</w:t>
            </w:r>
          </w:p>
          <w:p w14:paraId="5308117E" w14:textId="41EBFB72" w:rsidR="00963336" w:rsidRDefault="00172776" w:rsidP="00963336">
            <w:pPr>
              <w:spacing w:after="0" w:line="240" w:lineRule="auto"/>
              <w:ind w:left="709" w:hanging="709"/>
              <w:rPr>
                <w:color w:val="0070C0"/>
                <w:u w:val="single"/>
              </w:rPr>
            </w:pPr>
            <w:r>
              <w:rPr>
                <w:rFonts w:ascii="Arial" w:hAnsi="Arial" w:cs="Arial"/>
                <w:sz w:val="20"/>
                <w:szCs w:val="20"/>
              </w:rPr>
              <w:t xml:space="preserve">Gobierno Municipal de Monterrey. (2015). </w:t>
            </w:r>
            <w:r w:rsidR="00963336" w:rsidRPr="00172776">
              <w:rPr>
                <w:rFonts w:ascii="Arial" w:hAnsi="Arial" w:cs="Arial"/>
                <w:i/>
                <w:sz w:val="20"/>
                <w:szCs w:val="20"/>
              </w:rPr>
              <w:t>Reglamento para las Construcciones del municipio de Monterrey</w:t>
            </w:r>
            <w:r w:rsidR="00963336">
              <w:rPr>
                <w:rFonts w:ascii="Arial" w:hAnsi="Arial" w:cs="Arial"/>
                <w:sz w:val="20"/>
                <w:szCs w:val="20"/>
              </w:rPr>
              <w:t xml:space="preserve">. </w:t>
            </w:r>
            <w:r w:rsidR="00963336" w:rsidRPr="00E52FB9">
              <w:rPr>
                <w:rFonts w:ascii="Arial" w:hAnsi="Arial" w:cs="Arial"/>
                <w:sz w:val="20"/>
                <w:szCs w:val="20"/>
                <w:lang w:val="es-ES"/>
              </w:rPr>
              <w:t>Recuperado de</w:t>
            </w:r>
            <w:r w:rsidR="002425E5">
              <w:rPr>
                <w:rFonts w:ascii="Arial" w:hAnsi="Arial" w:cs="Arial"/>
                <w:sz w:val="20"/>
                <w:szCs w:val="20"/>
                <w:lang w:val="es-ES"/>
              </w:rPr>
              <w:t xml:space="preserve"> </w:t>
            </w:r>
            <w:hyperlink r:id="rId32" w:history="1">
              <w:r w:rsidR="00963336" w:rsidRPr="00CD3710">
                <w:rPr>
                  <w:color w:val="0070C0"/>
                  <w:u w:val="single"/>
                </w:rPr>
                <w:t>http://portal.monterrey.gob.mx/pdf/reglamentos/Reg_construcciones.pdf</w:t>
              </w:r>
            </w:hyperlink>
          </w:p>
          <w:p w14:paraId="2EA28AE7" w14:textId="77777777" w:rsidR="00F337DB" w:rsidRPr="00C27112" w:rsidRDefault="00F337DB" w:rsidP="00217012">
            <w:pPr>
              <w:spacing w:after="0" w:line="240" w:lineRule="auto"/>
              <w:ind w:left="738" w:hanging="18"/>
              <w:outlineLvl w:val="0"/>
              <w:rPr>
                <w:rFonts w:ascii="Arial" w:eastAsia="Times New Roman" w:hAnsi="Arial" w:cs="Arial"/>
                <w:b/>
                <w:bCs/>
                <w:sz w:val="20"/>
                <w:szCs w:val="20"/>
                <w:lang w:eastAsia="es-MX"/>
              </w:rPr>
            </w:pPr>
          </w:p>
        </w:tc>
      </w:tr>
    </w:tbl>
    <w:p w14:paraId="180036C4" w14:textId="77777777" w:rsidR="00F337DB" w:rsidRPr="00CB2A50" w:rsidRDefault="00F337DB" w:rsidP="00F337DB">
      <w:pPr>
        <w:rPr>
          <w:rFonts w:ascii="Arial" w:hAnsi="Arial" w:cs="Arial"/>
          <w:b/>
          <w:sz w:val="20"/>
          <w:szCs w:val="20"/>
        </w:rPr>
      </w:pPr>
    </w:p>
    <w:p w14:paraId="5B41C73B" w14:textId="77777777" w:rsidR="00F337DB" w:rsidRPr="00CB2A50" w:rsidRDefault="00F337DB" w:rsidP="00F337DB">
      <w:pPr>
        <w:shd w:val="clear" w:color="auto" w:fill="003366"/>
        <w:spacing w:after="0" w:line="240" w:lineRule="auto"/>
        <w:ind w:left="708" w:hanging="708"/>
        <w:outlineLvl w:val="0"/>
        <w:rPr>
          <w:rFonts w:ascii="Arial" w:eastAsia="Times New Roman" w:hAnsi="Arial" w:cs="Arial"/>
          <w:b/>
          <w:bCs/>
          <w:color w:val="FFFFFF"/>
          <w:sz w:val="20"/>
          <w:szCs w:val="20"/>
        </w:rPr>
      </w:pPr>
      <w:r w:rsidRPr="00CB2A50">
        <w:rPr>
          <w:rFonts w:ascii="Arial" w:hAnsi="Arial" w:cs="Arial"/>
          <w:b/>
          <w:sz w:val="20"/>
          <w:szCs w:val="20"/>
        </w:rPr>
        <w:t>Checkpoint 1</w:t>
      </w:r>
    </w:p>
    <w:p w14:paraId="05850DF6" w14:textId="77777777" w:rsidR="00F337DB" w:rsidRPr="00CB2A50" w:rsidRDefault="00F337DB" w:rsidP="00F337DB">
      <w:pPr>
        <w:pStyle w:val="NoSpacing"/>
      </w:pPr>
    </w:p>
    <w:p w14:paraId="5C753C94" w14:textId="77777777" w:rsidR="00F337DB" w:rsidRPr="00CB2A50" w:rsidRDefault="00F337DB" w:rsidP="00F337DB">
      <w:pPr>
        <w:pStyle w:val="ListParagraph"/>
        <w:numPr>
          <w:ilvl w:val="0"/>
          <w:numId w:val="4"/>
        </w:numPr>
        <w:shd w:val="clear" w:color="auto" w:fill="E7E6E6"/>
        <w:rPr>
          <w:rFonts w:ascii="Arial" w:hAnsi="Arial" w:cs="Arial"/>
          <w:sz w:val="20"/>
          <w:szCs w:val="20"/>
        </w:rPr>
      </w:pPr>
      <w:r w:rsidRPr="00CB2A50">
        <w:rPr>
          <w:rFonts w:ascii="Arial" w:hAnsi="Arial" w:cs="Arial"/>
          <w:sz w:val="20"/>
          <w:szCs w:val="20"/>
        </w:rPr>
        <w:t>Defina de dos a tres preguntas que permitan al participante saber si ha comprendido la información del tema (incluya las respuestas correctas para que se tenga una referencia del nivel de conceptos clave que se revisaron en el tema en un nivel de comprensión de acuerdo a la taxonomía dominio del contenido).</w:t>
      </w:r>
    </w:p>
    <w:p w14:paraId="18A1EC09" w14:textId="297533E7" w:rsidR="00F337DB" w:rsidRPr="00CB2A50" w:rsidRDefault="00F337DB" w:rsidP="00F337DB">
      <w:pPr>
        <w:pStyle w:val="ListParagraph"/>
        <w:numPr>
          <w:ilvl w:val="0"/>
          <w:numId w:val="4"/>
        </w:numPr>
        <w:shd w:val="clear" w:color="auto" w:fill="E7E6E6"/>
        <w:rPr>
          <w:rFonts w:ascii="Arial" w:hAnsi="Arial" w:cs="Arial"/>
          <w:sz w:val="20"/>
          <w:szCs w:val="20"/>
        </w:rPr>
      </w:pPr>
      <w:r w:rsidRPr="00CB2A50">
        <w:rPr>
          <w:rFonts w:ascii="Arial" w:hAnsi="Arial" w:cs="Arial"/>
          <w:sz w:val="20"/>
          <w:szCs w:val="20"/>
        </w:rPr>
        <w:t xml:space="preserve">Defina los de Marzano y considerar que es en éstos donde el </w:t>
      </w:r>
      <w:r w:rsidR="002E3B73">
        <w:rPr>
          <w:rFonts w:ascii="Arial" w:hAnsi="Arial" w:cs="Arial"/>
          <w:sz w:val="20"/>
          <w:szCs w:val="20"/>
        </w:rPr>
        <w:t>participante</w:t>
      </w:r>
      <w:r w:rsidRPr="00CB2A50">
        <w:rPr>
          <w:rFonts w:ascii="Arial" w:hAnsi="Arial" w:cs="Arial"/>
          <w:sz w:val="20"/>
          <w:szCs w:val="20"/>
        </w:rPr>
        <w:t xml:space="preserve"> deberá prestar mayor atención. Los enunciados no deben iniciar con verbos.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8"/>
      </w:tblGrid>
      <w:tr w:rsidR="00F337DB" w:rsidRPr="00C27112" w14:paraId="54629828" w14:textId="77777777" w:rsidTr="00154EAA">
        <w:tc>
          <w:tcPr>
            <w:tcW w:w="8828" w:type="dxa"/>
          </w:tcPr>
          <w:p w14:paraId="16E8C8D3" w14:textId="7D91C274" w:rsidR="00F337DB" w:rsidRPr="00D679F7" w:rsidRDefault="00351F30" w:rsidP="00154EAA">
            <w:pPr>
              <w:pStyle w:val="ListParagraph"/>
              <w:spacing w:after="0" w:line="240" w:lineRule="auto"/>
              <w:ind w:left="360"/>
              <w:rPr>
                <w:rFonts w:ascii="Arial" w:hAnsi="Arial" w:cs="Arial"/>
                <w:sz w:val="20"/>
                <w:szCs w:val="20"/>
                <w:lang w:val="es-ES"/>
              </w:rPr>
            </w:pPr>
            <w:r>
              <w:rPr>
                <w:rFonts w:ascii="Arial" w:hAnsi="Arial" w:cs="Arial"/>
                <w:sz w:val="20"/>
                <w:szCs w:val="20"/>
                <w:lang w:val="es-ES"/>
              </w:rPr>
              <w:t>Asegúrate de comprender</w:t>
            </w:r>
            <w:r w:rsidR="00DB7F7A">
              <w:rPr>
                <w:rFonts w:ascii="Arial" w:hAnsi="Arial" w:cs="Arial"/>
                <w:sz w:val="20"/>
                <w:szCs w:val="20"/>
                <w:lang w:val="es-ES"/>
              </w:rPr>
              <w:t>:</w:t>
            </w:r>
          </w:p>
          <w:p w14:paraId="7B6CF8ED" w14:textId="77777777" w:rsidR="00F337DB" w:rsidRPr="00D679F7" w:rsidRDefault="00F337DB" w:rsidP="00154EAA">
            <w:pPr>
              <w:pStyle w:val="ListParagraph"/>
              <w:spacing w:after="0" w:line="240" w:lineRule="auto"/>
              <w:rPr>
                <w:lang w:val="es-ES"/>
              </w:rPr>
            </w:pPr>
          </w:p>
          <w:p w14:paraId="1E9697BB" w14:textId="3DA10E5E" w:rsidR="00F337DB" w:rsidRPr="00D679F7" w:rsidRDefault="00D679F7" w:rsidP="00326094">
            <w:pPr>
              <w:pStyle w:val="ListParagraph"/>
              <w:numPr>
                <w:ilvl w:val="0"/>
                <w:numId w:val="7"/>
              </w:numPr>
              <w:spacing w:after="0" w:line="240" w:lineRule="auto"/>
              <w:rPr>
                <w:rFonts w:ascii="Arial" w:hAnsi="Arial" w:cs="Arial"/>
                <w:sz w:val="20"/>
                <w:szCs w:val="20"/>
              </w:rPr>
            </w:pPr>
            <w:r>
              <w:rPr>
                <w:rFonts w:ascii="Arial" w:hAnsi="Arial" w:cs="Arial"/>
                <w:sz w:val="20"/>
                <w:szCs w:val="20"/>
              </w:rPr>
              <w:t>L</w:t>
            </w:r>
            <w:r w:rsidR="00217012">
              <w:rPr>
                <w:rFonts w:ascii="Arial" w:hAnsi="Arial" w:cs="Arial"/>
                <w:sz w:val="20"/>
                <w:szCs w:val="20"/>
              </w:rPr>
              <w:t>os principales usos de los inmuebles</w:t>
            </w:r>
            <w:r w:rsidR="004D31D7" w:rsidRPr="00D679F7">
              <w:rPr>
                <w:rFonts w:ascii="Arial" w:hAnsi="Arial" w:cs="Arial"/>
                <w:sz w:val="20"/>
                <w:szCs w:val="20"/>
              </w:rPr>
              <w:t>.</w:t>
            </w:r>
          </w:p>
          <w:p w14:paraId="1247AFB0" w14:textId="7329D010" w:rsidR="00F337DB" w:rsidRPr="00D679F7" w:rsidRDefault="00D679F7" w:rsidP="00326094">
            <w:pPr>
              <w:pStyle w:val="ListParagraph"/>
              <w:numPr>
                <w:ilvl w:val="0"/>
                <w:numId w:val="7"/>
              </w:numPr>
              <w:spacing w:after="0" w:line="240" w:lineRule="auto"/>
              <w:rPr>
                <w:rFonts w:ascii="Arial" w:hAnsi="Arial" w:cs="Arial"/>
                <w:sz w:val="20"/>
                <w:szCs w:val="20"/>
              </w:rPr>
            </w:pPr>
            <w:r>
              <w:rPr>
                <w:rFonts w:ascii="Arial" w:hAnsi="Arial" w:cs="Arial"/>
                <w:sz w:val="20"/>
                <w:szCs w:val="20"/>
              </w:rPr>
              <w:t>L</w:t>
            </w:r>
            <w:r w:rsidR="00F337DB" w:rsidRPr="00D679F7">
              <w:rPr>
                <w:rFonts w:ascii="Arial" w:hAnsi="Arial" w:cs="Arial"/>
                <w:sz w:val="20"/>
                <w:szCs w:val="20"/>
              </w:rPr>
              <w:t>a</w:t>
            </w:r>
            <w:r w:rsidR="00217012">
              <w:rPr>
                <w:rFonts w:ascii="Arial" w:hAnsi="Arial" w:cs="Arial"/>
                <w:sz w:val="20"/>
                <w:szCs w:val="20"/>
              </w:rPr>
              <w:t>s características que los definen</w:t>
            </w:r>
            <w:r w:rsidR="004D31D7" w:rsidRPr="00D679F7">
              <w:rPr>
                <w:rFonts w:ascii="Arial" w:hAnsi="Arial" w:cs="Arial"/>
                <w:sz w:val="20"/>
                <w:szCs w:val="20"/>
              </w:rPr>
              <w:t>.</w:t>
            </w:r>
          </w:p>
          <w:p w14:paraId="632BA2BD" w14:textId="2EF1E21A" w:rsidR="00F337DB" w:rsidRPr="00D679F7" w:rsidRDefault="00217012" w:rsidP="00326094">
            <w:pPr>
              <w:pStyle w:val="ListParagraph"/>
              <w:numPr>
                <w:ilvl w:val="0"/>
                <w:numId w:val="7"/>
              </w:numPr>
              <w:spacing w:after="0" w:line="240" w:lineRule="auto"/>
              <w:rPr>
                <w:rFonts w:ascii="Arial" w:hAnsi="Arial" w:cs="Arial"/>
                <w:sz w:val="20"/>
                <w:szCs w:val="20"/>
              </w:rPr>
            </w:pPr>
            <w:r>
              <w:rPr>
                <w:rFonts w:ascii="Arial" w:hAnsi="Arial" w:cs="Arial"/>
                <w:sz w:val="20"/>
                <w:szCs w:val="20"/>
              </w:rPr>
              <w:t>Por</w:t>
            </w:r>
            <w:r w:rsidR="006878C6">
              <w:rPr>
                <w:rFonts w:ascii="Arial" w:hAnsi="Arial" w:cs="Arial"/>
                <w:sz w:val="20"/>
                <w:szCs w:val="20"/>
              </w:rPr>
              <w:t xml:space="preserve"> qué</w:t>
            </w:r>
            <w:r>
              <w:rPr>
                <w:rFonts w:ascii="Arial" w:hAnsi="Arial" w:cs="Arial"/>
                <w:sz w:val="20"/>
                <w:szCs w:val="20"/>
              </w:rPr>
              <w:t xml:space="preserve"> es importante conocer los tipos de inmueble que existen</w:t>
            </w:r>
            <w:r w:rsidR="004D31D7" w:rsidRPr="00D679F7">
              <w:rPr>
                <w:rFonts w:ascii="Arial" w:hAnsi="Arial" w:cs="Arial"/>
                <w:sz w:val="20"/>
                <w:szCs w:val="20"/>
              </w:rPr>
              <w:t>.</w:t>
            </w:r>
          </w:p>
          <w:p w14:paraId="0C923376" w14:textId="53ED7120" w:rsidR="00F337DB" w:rsidRDefault="00217012" w:rsidP="00326094">
            <w:pPr>
              <w:pStyle w:val="ListParagraph"/>
              <w:numPr>
                <w:ilvl w:val="0"/>
                <w:numId w:val="7"/>
              </w:numPr>
              <w:spacing w:after="0" w:line="240" w:lineRule="auto"/>
              <w:rPr>
                <w:rFonts w:ascii="Arial" w:hAnsi="Arial" w:cs="Arial"/>
                <w:sz w:val="20"/>
                <w:szCs w:val="20"/>
              </w:rPr>
            </w:pPr>
            <w:r>
              <w:rPr>
                <w:rFonts w:ascii="Arial" w:hAnsi="Arial" w:cs="Arial"/>
                <w:sz w:val="20"/>
                <w:szCs w:val="20"/>
              </w:rPr>
              <w:t>Por</w:t>
            </w:r>
            <w:r w:rsidR="006878C6">
              <w:rPr>
                <w:rFonts w:ascii="Arial" w:hAnsi="Arial" w:cs="Arial"/>
                <w:sz w:val="20"/>
                <w:szCs w:val="20"/>
              </w:rPr>
              <w:t xml:space="preserve"> qué</w:t>
            </w:r>
            <w:r>
              <w:rPr>
                <w:rFonts w:ascii="Arial" w:hAnsi="Arial" w:cs="Arial"/>
                <w:sz w:val="20"/>
                <w:szCs w:val="20"/>
              </w:rPr>
              <w:t xml:space="preserve"> es importante conocer la normativa para la edificación de inmuebles.</w:t>
            </w:r>
          </w:p>
          <w:p w14:paraId="625F0D2E" w14:textId="77777777" w:rsidR="006878C6" w:rsidRDefault="006878C6" w:rsidP="006878C6">
            <w:pPr>
              <w:spacing w:after="0" w:line="240" w:lineRule="auto"/>
              <w:rPr>
                <w:rFonts w:ascii="Arial" w:hAnsi="Arial" w:cs="Arial"/>
                <w:sz w:val="20"/>
                <w:szCs w:val="20"/>
              </w:rPr>
            </w:pPr>
          </w:p>
          <w:p w14:paraId="1AD95B79" w14:textId="06B95836" w:rsidR="00DB7F7A" w:rsidRDefault="00351F30" w:rsidP="00DB7F7A">
            <w:pPr>
              <w:spacing w:line="276" w:lineRule="auto"/>
              <w:rPr>
                <w:rFonts w:ascii="Arial" w:eastAsia="Times New Roman" w:hAnsi="Arial" w:cs="Arial"/>
                <w:color w:val="000000" w:themeColor="text1"/>
                <w:sz w:val="20"/>
                <w:szCs w:val="20"/>
                <w:lang w:eastAsia="es-MX"/>
              </w:rPr>
            </w:pPr>
            <w:r>
              <w:rPr>
                <w:rFonts w:ascii="Arial" w:hAnsi="Arial" w:cs="Arial"/>
                <w:sz w:val="20"/>
                <w:szCs w:val="20"/>
              </w:rPr>
              <w:t>D</w:t>
            </w:r>
            <w:r>
              <w:rPr>
                <w:rFonts w:ascii="Arial" w:hAnsi="Arial" w:cs="Arial"/>
                <w:sz w:val="20"/>
                <w:szCs w:val="20"/>
                <w:lang w:val="es-ES"/>
              </w:rPr>
              <w:t>a respuesta a las preguntas que se enlistan a continuación,</w:t>
            </w:r>
            <w:r w:rsidRPr="00DB7F7A">
              <w:rPr>
                <w:rFonts w:ascii="Arial" w:eastAsia="Times New Roman" w:hAnsi="Arial" w:cs="Arial"/>
                <w:color w:val="000000" w:themeColor="text1"/>
                <w:sz w:val="20"/>
                <w:szCs w:val="20"/>
                <w:lang w:eastAsia="es-MX"/>
              </w:rPr>
              <w:t xml:space="preserve"> </w:t>
            </w:r>
            <w:r>
              <w:rPr>
                <w:rFonts w:ascii="Arial" w:eastAsia="Times New Roman" w:hAnsi="Arial" w:cs="Arial"/>
                <w:color w:val="000000" w:themeColor="text1"/>
                <w:sz w:val="20"/>
                <w:szCs w:val="20"/>
                <w:lang w:eastAsia="es-MX"/>
              </w:rPr>
              <w:t>u</w:t>
            </w:r>
            <w:r w:rsidR="00DB7F7A" w:rsidRPr="00DB7F7A">
              <w:rPr>
                <w:rFonts w:ascii="Arial" w:eastAsia="Times New Roman" w:hAnsi="Arial" w:cs="Arial"/>
                <w:color w:val="000000" w:themeColor="text1"/>
                <w:sz w:val="20"/>
                <w:szCs w:val="20"/>
                <w:lang w:eastAsia="es-MX"/>
              </w:rPr>
              <w:t>na vez que lo hayas hecho</w:t>
            </w:r>
            <w:r>
              <w:rPr>
                <w:rFonts w:ascii="Arial" w:eastAsia="Times New Roman" w:hAnsi="Arial" w:cs="Arial"/>
                <w:color w:val="000000" w:themeColor="text1"/>
                <w:sz w:val="20"/>
                <w:szCs w:val="20"/>
                <w:lang w:eastAsia="es-MX"/>
              </w:rPr>
              <w:t xml:space="preserve"> compara</w:t>
            </w:r>
            <w:r w:rsidR="00DB7F7A" w:rsidRPr="00DB7F7A">
              <w:rPr>
                <w:rFonts w:ascii="Arial" w:eastAsia="Times New Roman" w:hAnsi="Arial" w:cs="Arial"/>
                <w:color w:val="000000" w:themeColor="text1"/>
                <w:sz w:val="20"/>
                <w:szCs w:val="20"/>
                <w:lang w:eastAsia="es-MX"/>
              </w:rPr>
              <w:t xml:space="preserve"> tus respuestas.</w:t>
            </w:r>
          </w:p>
          <w:p w14:paraId="2D6853E5" w14:textId="58A483E9" w:rsidR="00DB7F7A" w:rsidRPr="00DB7F7A" w:rsidRDefault="00DB7F7A" w:rsidP="00DB7F7A">
            <w:pPr>
              <w:jc w:val="center"/>
              <w:rPr>
                <w:rFonts w:ascii="Arial" w:hAnsi="Arial" w:cs="Arial"/>
                <w:b/>
                <w:color w:val="92D050"/>
                <w:sz w:val="20"/>
                <w:szCs w:val="20"/>
                <w:lang w:val="es-ES"/>
              </w:rPr>
            </w:pPr>
            <w:r w:rsidRPr="00DB7F7A">
              <w:rPr>
                <w:rFonts w:ascii="Arial" w:hAnsi="Arial" w:cs="Arial"/>
                <w:b/>
                <w:color w:val="92D050"/>
                <w:sz w:val="20"/>
                <w:szCs w:val="20"/>
                <w:lang w:val="es-ES"/>
              </w:rPr>
              <w:t>Haz clic en cada apartado para conocer su información</w:t>
            </w:r>
          </w:p>
          <w:p w14:paraId="7F40A4E7" w14:textId="08B582E5" w:rsidR="006878C6" w:rsidRPr="006878C6" w:rsidRDefault="006878C6" w:rsidP="006878C6">
            <w:pPr>
              <w:spacing w:after="0" w:line="240" w:lineRule="auto"/>
              <w:rPr>
                <w:rFonts w:ascii="Arial" w:hAnsi="Arial" w:cs="Arial"/>
                <w:b/>
                <w:sz w:val="20"/>
                <w:szCs w:val="20"/>
              </w:rPr>
            </w:pPr>
            <w:commentRangeStart w:id="12"/>
            <w:r w:rsidRPr="006878C6">
              <w:rPr>
                <w:rFonts w:ascii="Arial" w:hAnsi="Arial" w:cs="Arial"/>
                <w:b/>
                <w:sz w:val="20"/>
                <w:szCs w:val="20"/>
                <w:highlight w:val="yellow"/>
              </w:rPr>
              <w:t>Inicia interactivo tipo Acordeón</w:t>
            </w:r>
            <w:commentRangeEnd w:id="12"/>
            <w:r>
              <w:rPr>
                <w:rStyle w:val="CommentReference"/>
              </w:rPr>
              <w:commentReference w:id="12"/>
            </w:r>
          </w:p>
          <w:p w14:paraId="366B4ACE" w14:textId="77777777" w:rsidR="006878C6" w:rsidRDefault="006878C6" w:rsidP="006878C6">
            <w:pPr>
              <w:spacing w:after="0" w:line="240" w:lineRule="auto"/>
              <w:rPr>
                <w:rFonts w:ascii="Arial" w:hAnsi="Arial" w:cs="Arial"/>
                <w:sz w:val="20"/>
                <w:szCs w:val="20"/>
              </w:rPr>
            </w:pPr>
          </w:p>
          <w:p w14:paraId="53323047" w14:textId="2C740C3B" w:rsidR="006878C6" w:rsidRDefault="006878C6" w:rsidP="006878C6">
            <w:pPr>
              <w:spacing w:after="0" w:line="240" w:lineRule="auto"/>
              <w:rPr>
                <w:rFonts w:ascii="Arial" w:hAnsi="Arial" w:cs="Arial"/>
                <w:b/>
                <w:color w:val="000000" w:themeColor="text1"/>
                <w:sz w:val="20"/>
                <w:szCs w:val="20"/>
              </w:rPr>
            </w:pPr>
            <w:r>
              <w:rPr>
                <w:rFonts w:ascii="Arial" w:hAnsi="Arial" w:cs="Arial"/>
                <w:b/>
                <w:color w:val="000000" w:themeColor="text1"/>
                <w:sz w:val="20"/>
                <w:szCs w:val="20"/>
              </w:rPr>
              <w:t>¿Cuáles son los principales usos de los inmuebles?</w:t>
            </w:r>
          </w:p>
          <w:p w14:paraId="4A64A4FD" w14:textId="77777777" w:rsidR="006878C6" w:rsidRPr="006878C6" w:rsidRDefault="006878C6" w:rsidP="00D119CE">
            <w:pPr>
              <w:pStyle w:val="ListParagraph"/>
              <w:numPr>
                <w:ilvl w:val="0"/>
                <w:numId w:val="19"/>
              </w:numPr>
              <w:spacing w:after="0" w:line="240" w:lineRule="auto"/>
              <w:rPr>
                <w:rFonts w:ascii="Arial" w:hAnsi="Arial" w:cs="Arial"/>
                <w:color w:val="7030A0"/>
                <w:sz w:val="20"/>
                <w:szCs w:val="20"/>
              </w:rPr>
            </w:pPr>
            <w:r w:rsidRPr="006878C6">
              <w:rPr>
                <w:rFonts w:ascii="Arial" w:hAnsi="Arial" w:cs="Arial"/>
                <w:color w:val="7030A0"/>
                <w:sz w:val="20"/>
                <w:szCs w:val="20"/>
              </w:rPr>
              <w:t>Casas</w:t>
            </w:r>
          </w:p>
          <w:p w14:paraId="7B060913" w14:textId="77777777" w:rsidR="006878C6" w:rsidRPr="006878C6" w:rsidRDefault="006878C6" w:rsidP="00D119CE">
            <w:pPr>
              <w:pStyle w:val="ListParagraph"/>
              <w:numPr>
                <w:ilvl w:val="0"/>
                <w:numId w:val="19"/>
              </w:numPr>
              <w:spacing w:after="0" w:line="240" w:lineRule="auto"/>
              <w:rPr>
                <w:rFonts w:ascii="Arial" w:hAnsi="Arial" w:cs="Arial"/>
                <w:color w:val="7030A0"/>
                <w:sz w:val="20"/>
                <w:szCs w:val="20"/>
              </w:rPr>
            </w:pPr>
            <w:r w:rsidRPr="006878C6">
              <w:rPr>
                <w:rFonts w:ascii="Arial" w:hAnsi="Arial" w:cs="Arial"/>
                <w:color w:val="7030A0"/>
                <w:sz w:val="20"/>
                <w:szCs w:val="20"/>
              </w:rPr>
              <w:t>Departamentos</w:t>
            </w:r>
          </w:p>
          <w:p w14:paraId="0B347D1C" w14:textId="77777777" w:rsidR="006878C6" w:rsidRPr="006878C6" w:rsidRDefault="006878C6" w:rsidP="00D119CE">
            <w:pPr>
              <w:pStyle w:val="ListParagraph"/>
              <w:numPr>
                <w:ilvl w:val="0"/>
                <w:numId w:val="19"/>
              </w:numPr>
              <w:spacing w:after="0" w:line="240" w:lineRule="auto"/>
              <w:rPr>
                <w:rFonts w:ascii="Arial" w:hAnsi="Arial" w:cs="Arial"/>
                <w:color w:val="7030A0"/>
                <w:sz w:val="20"/>
                <w:szCs w:val="20"/>
              </w:rPr>
            </w:pPr>
            <w:r w:rsidRPr="006878C6">
              <w:rPr>
                <w:rFonts w:ascii="Arial" w:hAnsi="Arial" w:cs="Arial"/>
                <w:color w:val="7030A0"/>
                <w:sz w:val="20"/>
                <w:szCs w:val="20"/>
              </w:rPr>
              <w:t>Bodegas</w:t>
            </w:r>
          </w:p>
          <w:p w14:paraId="44BA05F7" w14:textId="77777777" w:rsidR="006878C6" w:rsidRPr="006878C6" w:rsidRDefault="006878C6" w:rsidP="00D119CE">
            <w:pPr>
              <w:pStyle w:val="ListParagraph"/>
              <w:numPr>
                <w:ilvl w:val="0"/>
                <w:numId w:val="19"/>
              </w:numPr>
              <w:spacing w:after="0" w:line="240" w:lineRule="auto"/>
              <w:rPr>
                <w:rFonts w:ascii="Arial" w:hAnsi="Arial" w:cs="Arial"/>
                <w:color w:val="7030A0"/>
                <w:sz w:val="20"/>
                <w:szCs w:val="20"/>
              </w:rPr>
            </w:pPr>
            <w:r w:rsidRPr="006878C6">
              <w:rPr>
                <w:rFonts w:ascii="Arial" w:hAnsi="Arial" w:cs="Arial"/>
                <w:color w:val="7030A0"/>
                <w:sz w:val="20"/>
                <w:szCs w:val="20"/>
              </w:rPr>
              <w:t>Naves industriales</w:t>
            </w:r>
          </w:p>
          <w:p w14:paraId="684BBA0A" w14:textId="77777777" w:rsidR="006878C6" w:rsidRPr="006878C6" w:rsidRDefault="006878C6" w:rsidP="00D119CE">
            <w:pPr>
              <w:pStyle w:val="ListParagraph"/>
              <w:numPr>
                <w:ilvl w:val="0"/>
                <w:numId w:val="19"/>
              </w:numPr>
              <w:spacing w:after="0" w:line="240" w:lineRule="auto"/>
              <w:rPr>
                <w:rFonts w:ascii="Arial" w:hAnsi="Arial" w:cs="Arial"/>
                <w:color w:val="7030A0"/>
                <w:sz w:val="20"/>
                <w:szCs w:val="20"/>
              </w:rPr>
            </w:pPr>
            <w:r w:rsidRPr="006878C6">
              <w:rPr>
                <w:rFonts w:ascii="Arial" w:hAnsi="Arial" w:cs="Arial"/>
                <w:color w:val="7030A0"/>
                <w:sz w:val="20"/>
                <w:szCs w:val="20"/>
              </w:rPr>
              <w:t>Locales</w:t>
            </w:r>
          </w:p>
          <w:p w14:paraId="2485B948" w14:textId="77777777" w:rsidR="006878C6" w:rsidRPr="006878C6" w:rsidRDefault="006878C6" w:rsidP="00D119CE">
            <w:pPr>
              <w:pStyle w:val="ListParagraph"/>
              <w:numPr>
                <w:ilvl w:val="0"/>
                <w:numId w:val="19"/>
              </w:numPr>
              <w:spacing w:after="0" w:line="240" w:lineRule="auto"/>
              <w:rPr>
                <w:rFonts w:ascii="Arial" w:hAnsi="Arial" w:cs="Arial"/>
                <w:color w:val="7030A0"/>
                <w:sz w:val="20"/>
                <w:szCs w:val="20"/>
              </w:rPr>
            </w:pPr>
            <w:r w:rsidRPr="006878C6">
              <w:rPr>
                <w:rFonts w:ascii="Arial" w:hAnsi="Arial" w:cs="Arial"/>
                <w:color w:val="7030A0"/>
                <w:sz w:val="20"/>
                <w:szCs w:val="20"/>
              </w:rPr>
              <w:t>Oficinas</w:t>
            </w:r>
          </w:p>
          <w:p w14:paraId="622CC4B4" w14:textId="77777777" w:rsidR="006878C6" w:rsidRPr="006878C6" w:rsidRDefault="006878C6" w:rsidP="00D119CE">
            <w:pPr>
              <w:pStyle w:val="ListParagraph"/>
              <w:numPr>
                <w:ilvl w:val="0"/>
                <w:numId w:val="19"/>
              </w:numPr>
              <w:spacing w:after="0" w:line="240" w:lineRule="auto"/>
              <w:rPr>
                <w:rFonts w:ascii="Arial" w:hAnsi="Arial" w:cs="Arial"/>
                <w:color w:val="7030A0"/>
                <w:sz w:val="20"/>
                <w:szCs w:val="20"/>
              </w:rPr>
            </w:pPr>
            <w:r w:rsidRPr="006878C6">
              <w:rPr>
                <w:rFonts w:ascii="Arial" w:hAnsi="Arial" w:cs="Arial"/>
                <w:color w:val="7030A0"/>
                <w:sz w:val="20"/>
                <w:szCs w:val="20"/>
              </w:rPr>
              <w:t>Edificios</w:t>
            </w:r>
          </w:p>
          <w:p w14:paraId="436809B0" w14:textId="3BCA3A43" w:rsidR="006878C6" w:rsidRPr="006878C6" w:rsidRDefault="006878C6" w:rsidP="00D119CE">
            <w:pPr>
              <w:pStyle w:val="ListParagraph"/>
              <w:numPr>
                <w:ilvl w:val="0"/>
                <w:numId w:val="19"/>
              </w:numPr>
              <w:spacing w:after="0" w:line="240" w:lineRule="auto"/>
              <w:rPr>
                <w:rFonts w:ascii="Arial" w:hAnsi="Arial" w:cs="Arial"/>
                <w:color w:val="7030A0"/>
                <w:sz w:val="20"/>
                <w:szCs w:val="20"/>
              </w:rPr>
            </w:pPr>
            <w:r w:rsidRPr="006878C6">
              <w:rPr>
                <w:rFonts w:ascii="Arial" w:hAnsi="Arial" w:cs="Arial"/>
                <w:color w:val="7030A0"/>
                <w:sz w:val="20"/>
                <w:szCs w:val="20"/>
              </w:rPr>
              <w:t>Centros comerciales</w:t>
            </w:r>
          </w:p>
          <w:p w14:paraId="5829E3E5" w14:textId="77777777" w:rsidR="006878C6" w:rsidRPr="006878C6" w:rsidRDefault="006878C6" w:rsidP="00D119CE">
            <w:pPr>
              <w:pStyle w:val="ListParagraph"/>
              <w:numPr>
                <w:ilvl w:val="0"/>
                <w:numId w:val="19"/>
              </w:numPr>
              <w:spacing w:after="0" w:line="240" w:lineRule="auto"/>
              <w:rPr>
                <w:rFonts w:ascii="Arial" w:hAnsi="Arial" w:cs="Arial"/>
                <w:color w:val="7030A0"/>
                <w:sz w:val="20"/>
                <w:szCs w:val="20"/>
              </w:rPr>
            </w:pPr>
            <w:r w:rsidRPr="006878C6">
              <w:rPr>
                <w:rFonts w:ascii="Arial" w:hAnsi="Arial" w:cs="Arial"/>
                <w:color w:val="7030A0"/>
                <w:sz w:val="20"/>
                <w:szCs w:val="20"/>
              </w:rPr>
              <w:t>Quintas</w:t>
            </w:r>
          </w:p>
          <w:p w14:paraId="00BBDFAC" w14:textId="58158638" w:rsidR="006878C6" w:rsidRPr="006878C6" w:rsidRDefault="006878C6" w:rsidP="00D119CE">
            <w:pPr>
              <w:pStyle w:val="ListParagraph"/>
              <w:numPr>
                <w:ilvl w:val="0"/>
                <w:numId w:val="19"/>
              </w:numPr>
              <w:spacing w:after="0" w:line="240" w:lineRule="auto"/>
              <w:rPr>
                <w:rFonts w:ascii="Arial" w:hAnsi="Arial" w:cs="Arial"/>
                <w:color w:val="7030A0"/>
                <w:sz w:val="20"/>
                <w:szCs w:val="20"/>
              </w:rPr>
            </w:pPr>
            <w:r w:rsidRPr="006878C6">
              <w:rPr>
                <w:rFonts w:ascii="Arial" w:hAnsi="Arial" w:cs="Arial"/>
                <w:color w:val="7030A0"/>
                <w:sz w:val="20"/>
                <w:szCs w:val="20"/>
              </w:rPr>
              <w:t>Hoteles</w:t>
            </w:r>
          </w:p>
          <w:p w14:paraId="4772E577" w14:textId="77777777" w:rsidR="006878C6" w:rsidRDefault="006878C6" w:rsidP="006878C6">
            <w:pPr>
              <w:spacing w:after="0" w:line="240" w:lineRule="auto"/>
              <w:rPr>
                <w:rFonts w:ascii="Arial" w:hAnsi="Arial" w:cs="Arial"/>
                <w:b/>
                <w:color w:val="000000" w:themeColor="text1"/>
                <w:sz w:val="20"/>
                <w:szCs w:val="20"/>
              </w:rPr>
            </w:pPr>
          </w:p>
          <w:p w14:paraId="55C3462E" w14:textId="77777777" w:rsidR="006878C6" w:rsidRDefault="006878C6" w:rsidP="006878C6">
            <w:pPr>
              <w:spacing w:after="0" w:line="240" w:lineRule="auto"/>
              <w:rPr>
                <w:rFonts w:ascii="Arial" w:hAnsi="Arial" w:cs="Arial"/>
                <w:b/>
                <w:color w:val="000000" w:themeColor="text1"/>
                <w:sz w:val="20"/>
                <w:szCs w:val="20"/>
                <w:lang w:val="es-ES"/>
              </w:rPr>
            </w:pPr>
            <w:r>
              <w:rPr>
                <w:rFonts w:ascii="Arial" w:hAnsi="Arial" w:cs="Arial"/>
                <w:b/>
                <w:color w:val="000000" w:themeColor="text1"/>
                <w:sz w:val="20"/>
                <w:szCs w:val="20"/>
              </w:rPr>
              <w:t xml:space="preserve">¿Cuál es la característica principal de las </w:t>
            </w:r>
            <w:r w:rsidRPr="008419F6">
              <w:rPr>
                <w:rFonts w:ascii="Arial" w:hAnsi="Arial" w:cs="Arial"/>
                <w:b/>
                <w:color w:val="000000" w:themeColor="text1"/>
                <w:sz w:val="20"/>
                <w:szCs w:val="20"/>
                <w:lang w:val="es-ES"/>
              </w:rPr>
              <w:t>Casas Habitación</w:t>
            </w:r>
            <w:r>
              <w:rPr>
                <w:rFonts w:ascii="Arial" w:hAnsi="Arial" w:cs="Arial"/>
                <w:b/>
                <w:color w:val="000000" w:themeColor="text1"/>
                <w:sz w:val="20"/>
                <w:szCs w:val="20"/>
                <w:lang w:val="es-ES"/>
              </w:rPr>
              <w:t>?</w:t>
            </w:r>
          </w:p>
          <w:p w14:paraId="0CAE2CFB" w14:textId="7851FAEF" w:rsidR="006878C6" w:rsidRPr="006878C6" w:rsidRDefault="006878C6" w:rsidP="006878C6">
            <w:pPr>
              <w:spacing w:after="0" w:line="240" w:lineRule="auto"/>
              <w:rPr>
                <w:rFonts w:ascii="Arial" w:hAnsi="Arial" w:cs="Arial"/>
                <w:color w:val="BF8F00" w:themeColor="accent4" w:themeShade="BF"/>
                <w:sz w:val="20"/>
                <w:szCs w:val="20"/>
                <w:lang w:val="es-ES"/>
              </w:rPr>
            </w:pPr>
            <w:r w:rsidRPr="006878C6">
              <w:rPr>
                <w:rFonts w:ascii="Arial" w:hAnsi="Arial" w:cs="Arial"/>
                <w:color w:val="BF8F00" w:themeColor="accent4" w:themeShade="BF"/>
                <w:sz w:val="20"/>
                <w:szCs w:val="20"/>
                <w:lang w:val="es-ES"/>
              </w:rPr>
              <w:lastRenderedPageBreak/>
              <w:t>Que son definidas dentro de un predio individual por su capacidad de alojamiento unifamiliar. Es decir que son diseñadas para proporcionar estancia a una sola familia, la cual dependiendo de su tamaño podrá requerir un tamaño de casa diferente.</w:t>
            </w:r>
          </w:p>
          <w:p w14:paraId="7C14A9FE" w14:textId="77777777" w:rsidR="006878C6" w:rsidRDefault="006878C6" w:rsidP="006878C6">
            <w:pPr>
              <w:spacing w:after="0" w:line="240" w:lineRule="auto"/>
              <w:rPr>
                <w:rFonts w:ascii="Arial" w:hAnsi="Arial" w:cs="Arial"/>
                <w:sz w:val="20"/>
                <w:szCs w:val="20"/>
                <w:lang w:val="es-ES"/>
              </w:rPr>
            </w:pPr>
          </w:p>
          <w:p w14:paraId="5719B0E4" w14:textId="0FA3F39F" w:rsidR="006878C6" w:rsidRPr="006878C6" w:rsidRDefault="006878C6" w:rsidP="006878C6">
            <w:pPr>
              <w:spacing w:after="0" w:line="240" w:lineRule="auto"/>
              <w:rPr>
                <w:rFonts w:ascii="Arial" w:hAnsi="Arial" w:cs="Arial"/>
                <w:b/>
                <w:sz w:val="20"/>
                <w:szCs w:val="20"/>
                <w:lang w:val="es-ES"/>
              </w:rPr>
            </w:pPr>
            <w:r w:rsidRPr="006878C6">
              <w:rPr>
                <w:rFonts w:ascii="Arial" w:hAnsi="Arial" w:cs="Arial"/>
                <w:b/>
                <w:sz w:val="20"/>
                <w:szCs w:val="20"/>
                <w:lang w:val="es-ES"/>
              </w:rPr>
              <w:t>¿Por qué es importante conocer los tipos de inmuebles que existen?</w:t>
            </w:r>
          </w:p>
          <w:p w14:paraId="1FC5D79B" w14:textId="0F555AC9" w:rsidR="006878C6" w:rsidRPr="006878C6" w:rsidRDefault="006878C6" w:rsidP="006878C6">
            <w:pPr>
              <w:spacing w:after="0" w:line="240" w:lineRule="auto"/>
              <w:rPr>
                <w:rFonts w:ascii="Arial" w:hAnsi="Arial" w:cs="Arial"/>
                <w:color w:val="385623" w:themeColor="accent6" w:themeShade="80"/>
                <w:sz w:val="20"/>
                <w:szCs w:val="20"/>
                <w:lang w:val="es-ES"/>
              </w:rPr>
            </w:pPr>
            <w:r w:rsidRPr="006878C6">
              <w:rPr>
                <w:rFonts w:ascii="Arial" w:hAnsi="Arial" w:cs="Arial"/>
                <w:color w:val="385623" w:themeColor="accent6" w:themeShade="80"/>
                <w:sz w:val="20"/>
                <w:szCs w:val="20"/>
                <w:lang w:val="es-ES"/>
              </w:rPr>
              <w:t xml:space="preserve">Para poder realizar una correcta selección de los inmuebles de acuerdo a la ubicación, localidad y necesidades de los clientes. </w:t>
            </w:r>
          </w:p>
          <w:p w14:paraId="3A4B381A" w14:textId="77777777" w:rsidR="006878C6" w:rsidRDefault="006878C6" w:rsidP="006878C6">
            <w:pPr>
              <w:spacing w:after="0" w:line="240" w:lineRule="auto"/>
              <w:rPr>
                <w:rFonts w:ascii="Arial" w:hAnsi="Arial" w:cs="Arial"/>
                <w:sz w:val="20"/>
                <w:szCs w:val="20"/>
                <w:lang w:val="es-ES"/>
              </w:rPr>
            </w:pPr>
          </w:p>
          <w:p w14:paraId="3FCA6930" w14:textId="55328FD6" w:rsidR="006878C6" w:rsidRPr="006878C6" w:rsidRDefault="006878C6" w:rsidP="006878C6">
            <w:pPr>
              <w:spacing w:after="0" w:line="240" w:lineRule="auto"/>
              <w:rPr>
                <w:rFonts w:ascii="Arial" w:hAnsi="Arial" w:cs="Arial"/>
                <w:b/>
                <w:color w:val="000000" w:themeColor="text1"/>
                <w:sz w:val="20"/>
                <w:szCs w:val="20"/>
                <w:lang w:val="es-ES"/>
              </w:rPr>
            </w:pPr>
            <w:r w:rsidRPr="006878C6">
              <w:rPr>
                <w:rFonts w:ascii="Arial" w:hAnsi="Arial" w:cs="Arial"/>
                <w:b/>
                <w:color w:val="000000" w:themeColor="text1"/>
                <w:sz w:val="20"/>
                <w:szCs w:val="20"/>
                <w:highlight w:val="yellow"/>
                <w:lang w:val="es-ES"/>
              </w:rPr>
              <w:t>Termina interactivo tipo Acordeón</w:t>
            </w:r>
          </w:p>
          <w:p w14:paraId="5FCCF1BC" w14:textId="77777777" w:rsidR="00F337DB" w:rsidRPr="00C27112" w:rsidRDefault="00F337DB" w:rsidP="00154EAA">
            <w:pPr>
              <w:pStyle w:val="ListParagraph"/>
              <w:spacing w:after="0" w:line="240" w:lineRule="auto"/>
              <w:ind w:left="0"/>
              <w:rPr>
                <w:rFonts w:ascii="Arial" w:hAnsi="Arial" w:cs="Arial"/>
                <w:b/>
                <w:sz w:val="20"/>
                <w:szCs w:val="20"/>
              </w:rPr>
            </w:pPr>
          </w:p>
        </w:tc>
      </w:tr>
    </w:tbl>
    <w:p w14:paraId="65740EB8" w14:textId="77777777" w:rsidR="00F337DB" w:rsidRPr="00CB2A50" w:rsidRDefault="00F337DB" w:rsidP="00F337DB">
      <w:pPr>
        <w:rPr>
          <w:rFonts w:ascii="Arial" w:hAnsi="Arial"/>
          <w:b/>
          <w:sz w:val="20"/>
        </w:rPr>
      </w:pPr>
    </w:p>
    <w:p w14:paraId="3065A108" w14:textId="77777777" w:rsidR="00F337DB" w:rsidRPr="00CB2A50" w:rsidRDefault="00F337DB" w:rsidP="00F337DB">
      <w:pPr>
        <w:shd w:val="clear" w:color="auto" w:fill="003366"/>
        <w:spacing w:after="0" w:line="240" w:lineRule="auto"/>
        <w:ind w:left="708" w:hanging="708"/>
        <w:outlineLvl w:val="0"/>
        <w:rPr>
          <w:rFonts w:ascii="Arial" w:eastAsia="Times New Roman" w:hAnsi="Arial" w:cs="Arial"/>
          <w:b/>
          <w:bCs/>
          <w:color w:val="FFFFFF"/>
          <w:sz w:val="20"/>
          <w:szCs w:val="20"/>
        </w:rPr>
      </w:pPr>
      <w:r w:rsidRPr="00CB2A50">
        <w:rPr>
          <w:rFonts w:ascii="Arial" w:hAnsi="Arial" w:cs="Arial"/>
          <w:b/>
          <w:sz w:val="20"/>
          <w:szCs w:val="20"/>
        </w:rPr>
        <w:t>Glosario del tema 1</w:t>
      </w:r>
    </w:p>
    <w:p w14:paraId="45DF70DE" w14:textId="77777777" w:rsidR="00F337DB" w:rsidRPr="00CB2A50" w:rsidRDefault="00F337DB" w:rsidP="00F337DB">
      <w:pPr>
        <w:pStyle w:val="ListParagraph"/>
        <w:rPr>
          <w:rFonts w:ascii="Arial" w:hAnsi="Arial" w:cs="Arial"/>
          <w:b/>
          <w:sz w:val="20"/>
          <w:szCs w:val="20"/>
        </w:rPr>
      </w:pPr>
    </w:p>
    <w:p w14:paraId="27F9E0FF" w14:textId="77777777" w:rsidR="00F337DB" w:rsidRPr="00CB2A50" w:rsidRDefault="00F337DB" w:rsidP="00F337DB">
      <w:pPr>
        <w:pStyle w:val="ListParagraph"/>
        <w:ind w:left="0"/>
        <w:rPr>
          <w:rFonts w:ascii="Arial" w:hAnsi="Arial" w:cs="Arial"/>
          <w:b/>
          <w:sz w:val="20"/>
          <w:szCs w:val="20"/>
        </w:rPr>
      </w:pPr>
      <w:r w:rsidRPr="00CB2A50">
        <w:rPr>
          <w:rFonts w:ascii="Arial" w:hAnsi="Arial" w:cs="Arial"/>
          <w:b/>
          <w:sz w:val="20"/>
          <w:szCs w:val="20"/>
        </w:rPr>
        <w:t>Glosario (opcional)</w:t>
      </w:r>
    </w:p>
    <w:p w14:paraId="38396324" w14:textId="77777777" w:rsidR="00F337DB" w:rsidRPr="00CB2A50" w:rsidRDefault="00F337DB" w:rsidP="00F337DB">
      <w:pPr>
        <w:pStyle w:val="ListParagraph"/>
        <w:ind w:left="0"/>
        <w:rPr>
          <w:rFonts w:ascii="Arial" w:hAnsi="Arial" w:cs="Arial"/>
          <w:b/>
          <w:sz w:val="20"/>
          <w:szCs w:val="20"/>
        </w:rPr>
      </w:pPr>
    </w:p>
    <w:p w14:paraId="0C9D2104" w14:textId="77777777" w:rsidR="00F337DB" w:rsidRPr="00CB2A50" w:rsidRDefault="00F337DB" w:rsidP="00F337DB">
      <w:pPr>
        <w:pStyle w:val="ListParagraph"/>
        <w:shd w:val="clear" w:color="auto" w:fill="E7E6E6"/>
        <w:ind w:left="0"/>
        <w:rPr>
          <w:rFonts w:ascii="Arial" w:hAnsi="Arial" w:cs="Arial"/>
          <w:sz w:val="20"/>
          <w:szCs w:val="20"/>
        </w:rPr>
      </w:pPr>
      <w:r w:rsidRPr="00CB2A50">
        <w:rPr>
          <w:rFonts w:ascii="Arial" w:hAnsi="Arial" w:cs="Arial"/>
          <w:sz w:val="20"/>
          <w:szCs w:val="20"/>
        </w:rPr>
        <w:t>Incluya una lista de conceptos que requieran definición para comprenderlos como parte del contenido de la explicación.</w:t>
      </w:r>
    </w:p>
    <w:p w14:paraId="03084E21" w14:textId="77777777" w:rsidR="00F337DB" w:rsidRPr="00CB2A50" w:rsidRDefault="00F337DB" w:rsidP="00F337DB">
      <w:pPr>
        <w:pStyle w:val="ListParagraph"/>
        <w:ind w:left="0"/>
        <w:rPr>
          <w:rFonts w:ascii="Arial" w:hAnsi="Arial" w:cs="Arial"/>
          <w:color w:val="FF6600"/>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8"/>
      </w:tblGrid>
      <w:tr w:rsidR="00F337DB" w:rsidRPr="00C27112" w14:paraId="04E6CD8A" w14:textId="77777777" w:rsidTr="00154EAA">
        <w:tc>
          <w:tcPr>
            <w:tcW w:w="8828" w:type="dxa"/>
          </w:tcPr>
          <w:p w14:paraId="3F2BAC31" w14:textId="79381E66" w:rsidR="00D679F7" w:rsidRDefault="00D679F7" w:rsidP="00D679F7">
            <w:pPr>
              <w:jc w:val="center"/>
              <w:rPr>
                <w:rFonts w:ascii="Arial" w:hAnsi="Arial" w:cs="Arial"/>
                <w:b/>
                <w:color w:val="92D050"/>
                <w:sz w:val="20"/>
                <w:szCs w:val="20"/>
                <w:lang w:val="es-ES"/>
              </w:rPr>
            </w:pPr>
            <w:r w:rsidRPr="00B739B7">
              <w:rPr>
                <w:rFonts w:ascii="Arial" w:hAnsi="Arial" w:cs="Arial"/>
                <w:b/>
                <w:color w:val="92D050"/>
                <w:sz w:val="20"/>
                <w:szCs w:val="20"/>
                <w:lang w:val="es-ES"/>
              </w:rPr>
              <w:t>Haz clic en cada apartado para conocer su información</w:t>
            </w:r>
          </w:p>
          <w:p w14:paraId="015EC44B" w14:textId="63260753" w:rsidR="00791767" w:rsidRPr="00351F30" w:rsidRDefault="00D679F7" w:rsidP="00D679F7">
            <w:pPr>
              <w:rPr>
                <w:rStyle w:val="Strong"/>
                <w:b w:val="0"/>
                <w:bCs w:val="0"/>
              </w:rPr>
            </w:pPr>
            <w:r w:rsidRPr="00351F30">
              <w:rPr>
                <w:b/>
                <w:highlight w:val="yellow"/>
              </w:rPr>
              <w:t xml:space="preserve">Inicia interactivo tipo </w:t>
            </w:r>
            <w:commentRangeStart w:id="13"/>
            <w:r w:rsidRPr="00351F30">
              <w:rPr>
                <w:b/>
                <w:highlight w:val="yellow"/>
              </w:rPr>
              <w:t>acordeón</w:t>
            </w:r>
            <w:commentRangeEnd w:id="13"/>
            <w:r w:rsidRPr="00351F30">
              <w:rPr>
                <w:rStyle w:val="CommentReference"/>
                <w:b/>
              </w:rPr>
              <w:commentReference w:id="13"/>
            </w:r>
          </w:p>
          <w:p w14:paraId="43E4789F" w14:textId="1AFAD70C" w:rsidR="00F337DB" w:rsidRPr="004A18F2" w:rsidRDefault="00217012" w:rsidP="00154EAA">
            <w:pPr>
              <w:rPr>
                <w:rFonts w:ascii="Arial" w:hAnsi="Arial" w:cs="Arial"/>
                <w:color w:val="BF8F00" w:themeColor="accent4" w:themeShade="BF"/>
                <w:sz w:val="20"/>
                <w:szCs w:val="20"/>
              </w:rPr>
            </w:pPr>
            <w:r>
              <w:rPr>
                <w:rStyle w:val="Strong"/>
                <w:rFonts w:ascii="Arial" w:hAnsi="Arial" w:cs="Arial"/>
                <w:color w:val="333333"/>
                <w:sz w:val="20"/>
                <w:szCs w:val="20"/>
                <w:bdr w:val="none" w:sz="0" w:space="0" w:color="auto" w:frame="1"/>
              </w:rPr>
              <w:t>Inmueble</w:t>
            </w:r>
            <w:r w:rsidR="00F337DB">
              <w:rPr>
                <w:rFonts w:ascii="Arial" w:hAnsi="Arial" w:cs="Arial"/>
                <w:sz w:val="20"/>
                <w:szCs w:val="20"/>
              </w:rPr>
              <w:t xml:space="preserve">. </w:t>
            </w:r>
            <w:r w:rsidR="000A7F18">
              <w:rPr>
                <w:rFonts w:ascii="Arial" w:hAnsi="Arial" w:cs="Arial"/>
                <w:color w:val="BF8F00" w:themeColor="accent4" w:themeShade="BF"/>
                <w:sz w:val="20"/>
                <w:szCs w:val="20"/>
              </w:rPr>
              <w:t xml:space="preserve">Es todo aquello que por naturaleza propia </w:t>
            </w:r>
            <w:r w:rsidR="004F4B32">
              <w:rPr>
                <w:rFonts w:ascii="Arial" w:hAnsi="Arial" w:cs="Arial"/>
                <w:color w:val="BF8F00" w:themeColor="accent4" w:themeShade="BF"/>
                <w:sz w:val="20"/>
                <w:szCs w:val="20"/>
              </w:rPr>
              <w:t>está</w:t>
            </w:r>
            <w:r w:rsidR="000A7F18">
              <w:rPr>
                <w:rFonts w:ascii="Arial" w:hAnsi="Arial" w:cs="Arial"/>
                <w:color w:val="BF8F00" w:themeColor="accent4" w:themeShade="BF"/>
                <w:sz w:val="20"/>
                <w:szCs w:val="20"/>
              </w:rPr>
              <w:t xml:space="preserve"> ligado y unido física y </w:t>
            </w:r>
            <w:r w:rsidR="004F4B32">
              <w:rPr>
                <w:rFonts w:ascii="Arial" w:hAnsi="Arial" w:cs="Arial"/>
                <w:color w:val="BF8F00" w:themeColor="accent4" w:themeShade="BF"/>
                <w:sz w:val="20"/>
                <w:szCs w:val="20"/>
              </w:rPr>
              <w:t>jurídicamente</w:t>
            </w:r>
            <w:r w:rsidR="000A7F18">
              <w:rPr>
                <w:rFonts w:ascii="Arial" w:hAnsi="Arial" w:cs="Arial"/>
                <w:color w:val="BF8F00" w:themeColor="accent4" w:themeShade="BF"/>
                <w:sz w:val="20"/>
                <w:szCs w:val="20"/>
              </w:rPr>
              <w:t xml:space="preserve"> al suelo de tal forma que no hay forma de separarlo sin causarle daño, tal como sucede con casas habitación, edificios, centros comerciales</w:t>
            </w:r>
            <w:r w:rsidR="0068212A">
              <w:rPr>
                <w:rFonts w:ascii="Arial" w:hAnsi="Arial" w:cs="Arial"/>
                <w:color w:val="BF8F00" w:themeColor="accent4" w:themeShade="BF"/>
                <w:sz w:val="20"/>
                <w:szCs w:val="20"/>
                <w:lang w:val="es-419"/>
              </w:rPr>
              <w:t>,</w:t>
            </w:r>
            <w:r w:rsidR="000A7F18">
              <w:rPr>
                <w:rFonts w:ascii="Arial" w:hAnsi="Arial" w:cs="Arial"/>
                <w:color w:val="BF8F00" w:themeColor="accent4" w:themeShade="BF"/>
                <w:sz w:val="20"/>
                <w:szCs w:val="20"/>
              </w:rPr>
              <w:t xml:space="preserve"> etc</w:t>
            </w:r>
            <w:r w:rsidR="0068212A">
              <w:rPr>
                <w:rFonts w:ascii="Arial" w:hAnsi="Arial" w:cs="Arial"/>
                <w:color w:val="BF8F00" w:themeColor="accent4" w:themeShade="BF"/>
                <w:sz w:val="20"/>
                <w:szCs w:val="20"/>
                <w:lang w:val="es-419"/>
              </w:rPr>
              <w:t>étera</w:t>
            </w:r>
            <w:r w:rsidR="000A7F18">
              <w:rPr>
                <w:rFonts w:ascii="Arial" w:hAnsi="Arial" w:cs="Arial"/>
                <w:color w:val="BF8F00" w:themeColor="accent4" w:themeShade="BF"/>
                <w:sz w:val="20"/>
                <w:szCs w:val="20"/>
              </w:rPr>
              <w:t>.</w:t>
            </w:r>
          </w:p>
          <w:p w14:paraId="2EF43F9C" w14:textId="613F7099" w:rsidR="00F337DB" w:rsidRPr="00555AAD" w:rsidRDefault="000A7F18" w:rsidP="00154EAA">
            <w:pPr>
              <w:rPr>
                <w:rFonts w:ascii="Arial" w:hAnsi="Arial" w:cs="Arial"/>
                <w:sz w:val="20"/>
                <w:szCs w:val="20"/>
              </w:rPr>
            </w:pPr>
            <w:r>
              <w:rPr>
                <w:rStyle w:val="Strong"/>
                <w:rFonts w:ascii="Arial" w:hAnsi="Arial" w:cs="Arial"/>
                <w:color w:val="333333"/>
                <w:sz w:val="20"/>
                <w:szCs w:val="20"/>
                <w:bdr w:val="none" w:sz="0" w:space="0" w:color="auto" w:frame="1"/>
              </w:rPr>
              <w:t>Uso de suelo</w:t>
            </w:r>
            <w:r w:rsidR="00F337DB">
              <w:rPr>
                <w:rFonts w:ascii="Arial" w:hAnsi="Arial" w:cs="Arial"/>
                <w:sz w:val="20"/>
                <w:szCs w:val="20"/>
              </w:rPr>
              <w:t xml:space="preserve">. </w:t>
            </w:r>
            <w:r>
              <w:rPr>
                <w:rFonts w:ascii="Arial" w:hAnsi="Arial" w:cs="Arial"/>
                <w:color w:val="BF8F00" w:themeColor="accent4" w:themeShade="BF"/>
                <w:sz w:val="20"/>
                <w:szCs w:val="20"/>
              </w:rPr>
              <w:t xml:space="preserve">Se denomina uso de suelo a la función y operación autorizada que tiene un espacio de tierra, para cualquier construcción que sobre ella se edifique. Esta función autorizada </w:t>
            </w:r>
            <w:r w:rsidR="004F4B32">
              <w:rPr>
                <w:rFonts w:ascii="Arial" w:hAnsi="Arial" w:cs="Arial"/>
                <w:color w:val="BF8F00" w:themeColor="accent4" w:themeShade="BF"/>
                <w:sz w:val="20"/>
                <w:szCs w:val="20"/>
              </w:rPr>
              <w:t>está</w:t>
            </w:r>
            <w:r>
              <w:rPr>
                <w:rFonts w:ascii="Arial" w:hAnsi="Arial" w:cs="Arial"/>
                <w:color w:val="BF8F00" w:themeColor="accent4" w:themeShade="BF"/>
                <w:sz w:val="20"/>
                <w:szCs w:val="20"/>
              </w:rPr>
              <w:t xml:space="preserve"> ligada a los planes de desarrollo urbano de cada población. </w:t>
            </w:r>
          </w:p>
          <w:p w14:paraId="4996930A" w14:textId="21BC53E7" w:rsidR="000A7F18" w:rsidRPr="000A7F18" w:rsidRDefault="004F4B32" w:rsidP="000A7F18">
            <w:pPr>
              <w:rPr>
                <w:rFonts w:ascii="Arial" w:hAnsi="Arial" w:cs="Arial"/>
                <w:color w:val="BF8F00" w:themeColor="accent4" w:themeShade="BF"/>
                <w:sz w:val="20"/>
                <w:szCs w:val="20"/>
              </w:rPr>
            </w:pPr>
            <w:r>
              <w:rPr>
                <w:rStyle w:val="Strong"/>
                <w:rFonts w:ascii="Arial" w:hAnsi="Arial" w:cs="Arial"/>
                <w:sz w:val="20"/>
                <w:szCs w:val="20"/>
                <w:bdr w:val="none" w:sz="0" w:space="0" w:color="auto" w:frame="1"/>
              </w:rPr>
              <w:t>Construcción</w:t>
            </w:r>
            <w:r w:rsidR="0068212A">
              <w:rPr>
                <w:rStyle w:val="Strong"/>
                <w:rFonts w:ascii="Arial" w:hAnsi="Arial" w:cs="Arial"/>
                <w:sz w:val="20"/>
                <w:szCs w:val="20"/>
                <w:bdr w:val="none" w:sz="0" w:space="0" w:color="auto" w:frame="1"/>
              </w:rPr>
              <w:t>.</w:t>
            </w:r>
            <w:r w:rsidR="00F337DB" w:rsidRPr="004A18F2">
              <w:rPr>
                <w:rFonts w:ascii="Arial" w:hAnsi="Arial" w:cs="Arial"/>
                <w:sz w:val="20"/>
                <w:szCs w:val="20"/>
              </w:rPr>
              <w:t xml:space="preserve"> </w:t>
            </w:r>
            <w:r w:rsidR="000A7F18" w:rsidRPr="000A7F18">
              <w:rPr>
                <w:rFonts w:ascii="Arial" w:hAnsi="Arial" w:cs="Arial"/>
                <w:color w:val="BF8F00" w:themeColor="accent4" w:themeShade="BF"/>
                <w:sz w:val="20"/>
                <w:szCs w:val="20"/>
                <w:lang w:val="es-ES"/>
              </w:rPr>
              <w:t>Obra o instalación que transforme el estado actual o natural de un lote o predio con objeto de servir a las actividades humanas, tales como la fabricación de elementos físicos, la reconstrucción, modificación, remodelación, conservación, mantenimiento, restauración o demolición de bienes inmuebles, así como las excavaciones, movimientos de tierra, cortes, rellenos y similares</w:t>
            </w:r>
            <w:r w:rsidR="0068212A">
              <w:rPr>
                <w:rFonts w:ascii="Arial" w:hAnsi="Arial" w:cs="Arial"/>
                <w:color w:val="BF8F00" w:themeColor="accent4" w:themeShade="BF"/>
                <w:sz w:val="20"/>
                <w:szCs w:val="20"/>
                <w:lang w:val="es-419"/>
              </w:rPr>
              <w:t>.</w:t>
            </w:r>
            <w:r w:rsidR="000A7F18" w:rsidRPr="000A7F18">
              <w:rPr>
                <w:rFonts w:ascii="Arial" w:hAnsi="Arial" w:cs="Arial"/>
                <w:color w:val="BF8F00" w:themeColor="accent4" w:themeShade="BF"/>
                <w:sz w:val="20"/>
                <w:szCs w:val="20"/>
                <w:lang w:val="es-ES"/>
              </w:rPr>
              <w:t xml:space="preserve"> </w:t>
            </w:r>
          </w:p>
          <w:p w14:paraId="4F21CC83" w14:textId="63C6EBA6" w:rsidR="00D679F7" w:rsidRPr="000A7F18" w:rsidRDefault="000A7F18" w:rsidP="00D679F7">
            <w:pPr>
              <w:rPr>
                <w:rStyle w:val="apple-converted-space"/>
                <w:rFonts w:ascii="Arial" w:hAnsi="Arial" w:cs="Arial"/>
                <w:sz w:val="20"/>
                <w:szCs w:val="20"/>
              </w:rPr>
            </w:pPr>
            <w:r>
              <w:rPr>
                <w:rFonts w:ascii="Arial" w:hAnsi="Arial" w:cs="Arial"/>
                <w:b/>
                <w:sz w:val="20"/>
                <w:szCs w:val="20"/>
              </w:rPr>
              <w:t>Desarrollador</w:t>
            </w:r>
            <w:r w:rsidR="00D679F7" w:rsidRPr="00D679F7">
              <w:rPr>
                <w:rFonts w:ascii="Arial" w:hAnsi="Arial" w:cs="Arial"/>
                <w:b/>
                <w:sz w:val="20"/>
                <w:szCs w:val="20"/>
              </w:rPr>
              <w:t>.</w:t>
            </w:r>
            <w:r w:rsidR="00D679F7">
              <w:rPr>
                <w:rFonts w:ascii="Arial" w:hAnsi="Arial" w:cs="Arial"/>
                <w:b/>
                <w:sz w:val="20"/>
                <w:szCs w:val="20"/>
              </w:rPr>
              <w:t xml:space="preserve"> </w:t>
            </w:r>
            <w:r w:rsidR="00D679F7">
              <w:rPr>
                <w:rStyle w:val="apple-converted-space"/>
                <w:rFonts w:ascii="Helvetica" w:hAnsi="Helvetica" w:cs="Helvetica"/>
                <w:color w:val="000000"/>
                <w:sz w:val="20"/>
                <w:szCs w:val="20"/>
                <w:shd w:val="clear" w:color="auto" w:fill="FFFFFF"/>
              </w:rPr>
              <w:t> </w:t>
            </w:r>
            <w:r>
              <w:rPr>
                <w:rFonts w:ascii="Helvetica" w:hAnsi="Helvetica" w:cs="Helvetica"/>
                <w:color w:val="BF8F00" w:themeColor="accent4" w:themeShade="BF"/>
                <w:sz w:val="20"/>
                <w:szCs w:val="20"/>
                <w:shd w:val="clear" w:color="auto" w:fill="FFFFFF"/>
              </w:rPr>
              <w:t xml:space="preserve">Empresa del ramo inmobiliario dedicada a la planeación, ejecución, construcción, comercialización y operación de bienes inmuebles desarrollados de </w:t>
            </w:r>
            <w:r w:rsidR="00795BC2">
              <w:rPr>
                <w:rFonts w:ascii="Helvetica" w:hAnsi="Helvetica" w:cs="Helvetica"/>
                <w:color w:val="BF8F00" w:themeColor="accent4" w:themeShade="BF"/>
                <w:sz w:val="20"/>
                <w:szCs w:val="20"/>
                <w:shd w:val="clear" w:color="auto" w:fill="FFFFFF"/>
              </w:rPr>
              <w:t>forma masiva.</w:t>
            </w:r>
            <w:r w:rsidR="00D679F7" w:rsidRPr="004A18F2">
              <w:rPr>
                <w:rStyle w:val="apple-converted-space"/>
                <w:rFonts w:ascii="Helvetica" w:hAnsi="Helvetica" w:cs="Helvetica"/>
                <w:color w:val="BF8F00" w:themeColor="accent4" w:themeShade="BF"/>
                <w:sz w:val="20"/>
                <w:szCs w:val="20"/>
                <w:shd w:val="clear" w:color="auto" w:fill="FFFFFF"/>
              </w:rPr>
              <w:t> </w:t>
            </w:r>
          </w:p>
          <w:p w14:paraId="566C3DCA" w14:textId="771459BB" w:rsidR="00D63577" w:rsidRDefault="00795BC2" w:rsidP="00D63577">
            <w:pPr>
              <w:rPr>
                <w:rFonts w:ascii="Arial" w:eastAsia="Arial Unicode MS" w:hAnsi="Arial" w:cs="Arial"/>
                <w:iCs/>
                <w:color w:val="BF8F00" w:themeColor="accent4" w:themeShade="BF"/>
                <w:sz w:val="20"/>
                <w:szCs w:val="20"/>
              </w:rPr>
            </w:pPr>
            <w:r>
              <w:rPr>
                <w:rStyle w:val="apple-converted-space"/>
                <w:rFonts w:ascii="Helvetica" w:hAnsi="Helvetica" w:cs="Helvetica"/>
                <w:b/>
                <w:color w:val="000000"/>
                <w:sz w:val="20"/>
                <w:szCs w:val="20"/>
                <w:shd w:val="clear" w:color="auto" w:fill="FFFFFF"/>
              </w:rPr>
              <w:t>Equipamiento</w:t>
            </w:r>
            <w:r w:rsidR="00D63577" w:rsidRPr="00D63577">
              <w:rPr>
                <w:rStyle w:val="apple-converted-space"/>
                <w:rFonts w:ascii="Helvetica" w:hAnsi="Helvetica" w:cs="Helvetica"/>
                <w:b/>
                <w:color w:val="000000"/>
                <w:sz w:val="20"/>
                <w:szCs w:val="20"/>
                <w:shd w:val="clear" w:color="auto" w:fill="FFFFFF"/>
              </w:rPr>
              <w:t xml:space="preserve">. </w:t>
            </w:r>
            <w:r>
              <w:rPr>
                <w:rFonts w:ascii="Arial" w:eastAsia="Arial Unicode MS" w:hAnsi="Arial" w:cs="Arial"/>
                <w:color w:val="BF8F00" w:themeColor="accent4" w:themeShade="BF"/>
                <w:sz w:val="20"/>
                <w:szCs w:val="20"/>
              </w:rPr>
              <w:t xml:space="preserve">Se define como la instalación, espacio y equipo destinado para un brindar un servicio o </w:t>
            </w:r>
            <w:r w:rsidR="004F4B32">
              <w:rPr>
                <w:rFonts w:ascii="Arial" w:eastAsia="Arial Unicode MS" w:hAnsi="Arial" w:cs="Arial"/>
                <w:color w:val="BF8F00" w:themeColor="accent4" w:themeShade="BF"/>
                <w:sz w:val="20"/>
                <w:szCs w:val="20"/>
              </w:rPr>
              <w:t>función</w:t>
            </w:r>
            <w:r>
              <w:rPr>
                <w:rFonts w:ascii="Arial" w:eastAsia="Arial Unicode MS" w:hAnsi="Arial" w:cs="Arial"/>
                <w:color w:val="BF8F00" w:themeColor="accent4" w:themeShade="BF"/>
                <w:sz w:val="20"/>
                <w:szCs w:val="20"/>
              </w:rPr>
              <w:t xml:space="preserve"> </w:t>
            </w:r>
            <w:r w:rsidR="0068212A">
              <w:rPr>
                <w:rFonts w:ascii="Arial" w:eastAsia="Arial Unicode MS" w:hAnsi="Arial" w:cs="Arial"/>
                <w:color w:val="BF8F00" w:themeColor="accent4" w:themeShade="BF"/>
                <w:sz w:val="20"/>
                <w:szCs w:val="20"/>
              </w:rPr>
              <w:t>específica</w:t>
            </w:r>
            <w:r>
              <w:rPr>
                <w:rFonts w:ascii="Arial" w:eastAsia="Arial Unicode MS" w:hAnsi="Arial" w:cs="Arial"/>
                <w:color w:val="BF8F00" w:themeColor="accent4" w:themeShade="BF"/>
                <w:sz w:val="20"/>
                <w:szCs w:val="20"/>
              </w:rPr>
              <w:t xml:space="preserve"> dentro de los inmuebles.</w:t>
            </w:r>
          </w:p>
          <w:p w14:paraId="6B3900F6" w14:textId="3AFBB168" w:rsidR="004A18F2" w:rsidRPr="00351F30" w:rsidRDefault="004A18F2" w:rsidP="00D63577">
            <w:pPr>
              <w:rPr>
                <w:rFonts w:ascii="Arial" w:hAnsi="Arial" w:cs="Arial"/>
                <w:b/>
                <w:sz w:val="20"/>
                <w:szCs w:val="20"/>
              </w:rPr>
            </w:pPr>
            <w:r w:rsidRPr="00351F30">
              <w:rPr>
                <w:rFonts w:ascii="Arial" w:eastAsia="Arial Unicode MS" w:hAnsi="Arial" w:cs="Arial"/>
                <w:b/>
                <w:iCs/>
                <w:sz w:val="20"/>
                <w:szCs w:val="20"/>
                <w:highlight w:val="yellow"/>
              </w:rPr>
              <w:t>Termina interactivo tipo acordeón.</w:t>
            </w:r>
          </w:p>
        </w:tc>
      </w:tr>
    </w:tbl>
    <w:p w14:paraId="2567D777" w14:textId="77777777" w:rsidR="00F337DB" w:rsidRDefault="00F337DB" w:rsidP="00F337DB">
      <w:pPr>
        <w:pStyle w:val="ListParagraph"/>
        <w:rPr>
          <w:rFonts w:ascii="Arial" w:hAnsi="Arial" w:cs="Arial"/>
          <w:b/>
          <w:sz w:val="20"/>
          <w:szCs w:val="20"/>
        </w:rPr>
      </w:pPr>
    </w:p>
    <w:p w14:paraId="1BC1A9C7" w14:textId="77777777" w:rsidR="00F337DB" w:rsidRPr="00CB2A50" w:rsidRDefault="00F337DB" w:rsidP="00F337DB">
      <w:pPr>
        <w:shd w:val="clear" w:color="auto" w:fill="003366"/>
        <w:spacing w:after="0" w:line="240" w:lineRule="auto"/>
        <w:ind w:left="708" w:hanging="708"/>
        <w:outlineLvl w:val="0"/>
        <w:rPr>
          <w:rFonts w:ascii="Arial" w:hAnsi="Arial" w:cs="Arial"/>
          <w:b/>
          <w:sz w:val="20"/>
          <w:szCs w:val="20"/>
        </w:rPr>
      </w:pPr>
      <w:r w:rsidRPr="00CB2A50">
        <w:rPr>
          <w:rFonts w:ascii="Arial" w:hAnsi="Arial" w:cs="Arial"/>
          <w:b/>
          <w:sz w:val="20"/>
          <w:szCs w:val="20"/>
        </w:rPr>
        <w:t>Referencias bibliográficas de la explicación del tema</w:t>
      </w:r>
      <w:r>
        <w:rPr>
          <w:rFonts w:ascii="Arial" w:hAnsi="Arial" w:cs="Arial"/>
          <w:b/>
          <w:sz w:val="20"/>
          <w:szCs w:val="20"/>
        </w:rPr>
        <w:t xml:space="preserve"> 1</w:t>
      </w:r>
    </w:p>
    <w:p w14:paraId="6F9AFDF3" w14:textId="77777777" w:rsidR="00F337DB" w:rsidRPr="00CB2A50" w:rsidRDefault="00F337DB" w:rsidP="00F337DB">
      <w:pPr>
        <w:pStyle w:val="ListParagraph"/>
        <w:ind w:left="0"/>
        <w:rPr>
          <w:rFonts w:ascii="Arial" w:hAnsi="Arial" w:cs="Arial"/>
          <w:b/>
          <w:sz w:val="20"/>
          <w:szCs w:val="20"/>
        </w:rPr>
      </w:pPr>
    </w:p>
    <w:p w14:paraId="280D3822" w14:textId="77777777" w:rsidR="00F337DB" w:rsidRPr="00CB2A50" w:rsidRDefault="00F337DB" w:rsidP="00F337DB">
      <w:pPr>
        <w:pStyle w:val="ListParagraph"/>
        <w:shd w:val="clear" w:color="auto" w:fill="E7E6E6"/>
        <w:ind w:left="0"/>
        <w:rPr>
          <w:rFonts w:ascii="Arial" w:hAnsi="Arial" w:cs="Arial"/>
          <w:sz w:val="20"/>
          <w:szCs w:val="20"/>
        </w:rPr>
      </w:pPr>
      <w:r w:rsidRPr="00CB2A50">
        <w:rPr>
          <w:rFonts w:ascii="Arial" w:hAnsi="Arial" w:cs="Arial"/>
          <w:sz w:val="20"/>
          <w:szCs w:val="20"/>
        </w:rPr>
        <w:t xml:space="preserve">Enliste las referencias bibliográficas que </w:t>
      </w:r>
      <w:r w:rsidRPr="00CB2A50">
        <w:rPr>
          <w:rFonts w:ascii="Arial" w:hAnsi="Arial" w:cs="Arial"/>
          <w:b/>
          <w:sz w:val="20"/>
          <w:szCs w:val="20"/>
        </w:rPr>
        <w:t>fundamentan el contenido de este tema</w:t>
      </w:r>
      <w:r w:rsidRPr="00CB2A50">
        <w:rPr>
          <w:rFonts w:ascii="Arial" w:hAnsi="Arial" w:cs="Arial"/>
          <w:sz w:val="20"/>
          <w:szCs w:val="20"/>
        </w:rPr>
        <w:t xml:space="preserve"> en formato APA. Recuerde que todo autor que presente en la explicación del tema se debe incluir en esta sección. </w:t>
      </w:r>
    </w:p>
    <w:tbl>
      <w:tblPr>
        <w:tblpPr w:leftFromText="141" w:rightFromText="141" w:vertAnchor="text" w:horzAnchor="margin" w:tblpY="223"/>
        <w:tblW w:w="10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5"/>
      </w:tblGrid>
      <w:tr w:rsidR="00F337DB" w:rsidRPr="00C27112" w14:paraId="036B45C8" w14:textId="77777777" w:rsidTr="00154EAA">
        <w:tc>
          <w:tcPr>
            <w:tcW w:w="10455" w:type="dxa"/>
          </w:tcPr>
          <w:p w14:paraId="1452AD1A" w14:textId="77777777" w:rsidR="00F337DB" w:rsidRDefault="00F337DB" w:rsidP="00A04287">
            <w:pPr>
              <w:pStyle w:val="FootnoteText"/>
              <w:rPr>
                <w:rFonts w:ascii="Arial" w:hAnsi="Arial" w:cs="Arial"/>
                <w:lang w:val="es-MX"/>
              </w:rPr>
            </w:pPr>
          </w:p>
          <w:p w14:paraId="4A4D54AE" w14:textId="77777777" w:rsidR="00172776" w:rsidRDefault="00172776" w:rsidP="00172776">
            <w:pPr>
              <w:pStyle w:val="FootnoteText"/>
              <w:ind w:left="709" w:hanging="709"/>
              <w:rPr>
                <w:rStyle w:val="Hyperlink"/>
                <w:rFonts w:ascii="Arial" w:hAnsi="Arial" w:cs="Arial"/>
                <w:lang w:val="es-MX"/>
              </w:rPr>
            </w:pPr>
            <w:r w:rsidRPr="00172776">
              <w:rPr>
                <w:rFonts w:ascii="Arial" w:hAnsi="Arial" w:cs="Arial"/>
                <w:lang w:val="es-MX"/>
              </w:rPr>
              <w:t xml:space="preserve">Diario Oficial de la Federación. (2009). </w:t>
            </w:r>
            <w:r w:rsidRPr="00172776">
              <w:rPr>
                <w:rFonts w:ascii="Arial" w:hAnsi="Arial" w:cs="Arial"/>
                <w:i/>
                <w:lang w:val="es-MX"/>
              </w:rPr>
              <w:t>Ley de Desarrollo Urbano del Estado de Nuevo León, Decreto Núm. 418</w:t>
            </w:r>
            <w:r w:rsidRPr="00172776">
              <w:rPr>
                <w:rFonts w:ascii="Arial" w:hAnsi="Arial" w:cs="Arial"/>
                <w:lang w:val="es-MX"/>
              </w:rPr>
              <w:t xml:space="preserve">. Recuperado de </w:t>
            </w:r>
            <w:r w:rsidRPr="00172776">
              <w:rPr>
                <w:rFonts w:ascii="Arial" w:hAnsi="Arial" w:cs="Arial"/>
                <w:color w:val="0070C0"/>
                <w:u w:val="single"/>
                <w:lang w:val="es-MX"/>
              </w:rPr>
              <w:t xml:space="preserve"> </w:t>
            </w:r>
            <w:hyperlink r:id="rId33" w:history="1">
              <w:r w:rsidRPr="00172776">
                <w:rPr>
                  <w:rStyle w:val="Hyperlink"/>
                  <w:rFonts w:ascii="Arial" w:hAnsi="Arial" w:cs="Arial"/>
                  <w:lang w:val="es-MX"/>
                </w:rPr>
                <w:t>http://juarez-nl.gob.mx/transparencia/articulo10/I/LEY-DE-DESARROLLO-URBANO.pdf</w:t>
              </w:r>
            </w:hyperlink>
          </w:p>
          <w:p w14:paraId="563F6393" w14:textId="77777777" w:rsidR="00351F30" w:rsidRPr="00172776" w:rsidRDefault="00351F30" w:rsidP="00172776">
            <w:pPr>
              <w:pStyle w:val="FootnoteText"/>
              <w:ind w:left="709" w:hanging="709"/>
              <w:rPr>
                <w:rFonts w:ascii="Arial" w:hAnsi="Arial" w:cs="Arial"/>
                <w:color w:val="0070C0"/>
                <w:u w:val="single"/>
                <w:lang w:val="es-MX"/>
              </w:rPr>
            </w:pPr>
          </w:p>
          <w:p w14:paraId="63EB0879" w14:textId="62556049" w:rsidR="00172776" w:rsidRDefault="00172776" w:rsidP="00172776">
            <w:pPr>
              <w:spacing w:after="0" w:line="240" w:lineRule="auto"/>
              <w:ind w:left="709" w:hanging="709"/>
              <w:rPr>
                <w:color w:val="0070C0"/>
                <w:u w:val="single"/>
              </w:rPr>
            </w:pPr>
            <w:r>
              <w:rPr>
                <w:rFonts w:ascii="Arial" w:hAnsi="Arial" w:cs="Arial"/>
                <w:sz w:val="20"/>
                <w:szCs w:val="20"/>
              </w:rPr>
              <w:t xml:space="preserve">Gobierno Municipal de Monterrey. (2015). </w:t>
            </w:r>
            <w:r w:rsidRPr="00172776">
              <w:rPr>
                <w:rFonts w:ascii="Arial" w:hAnsi="Arial" w:cs="Arial"/>
                <w:i/>
                <w:sz w:val="20"/>
                <w:szCs w:val="20"/>
              </w:rPr>
              <w:t>Reglamento para las Construcciones del municipio de Monterrey</w:t>
            </w:r>
            <w:r>
              <w:rPr>
                <w:rFonts w:ascii="Arial" w:hAnsi="Arial" w:cs="Arial"/>
                <w:sz w:val="20"/>
                <w:szCs w:val="20"/>
              </w:rPr>
              <w:t xml:space="preserve">. </w:t>
            </w:r>
            <w:r w:rsidRPr="00E52FB9">
              <w:rPr>
                <w:rFonts w:ascii="Arial" w:hAnsi="Arial" w:cs="Arial"/>
                <w:sz w:val="20"/>
                <w:szCs w:val="20"/>
                <w:lang w:val="es-ES"/>
              </w:rPr>
              <w:t>Recuperado de</w:t>
            </w:r>
            <w:r>
              <w:rPr>
                <w:rFonts w:ascii="Arial" w:hAnsi="Arial" w:cs="Arial"/>
                <w:sz w:val="20"/>
                <w:szCs w:val="20"/>
                <w:lang w:val="es-ES"/>
              </w:rPr>
              <w:t xml:space="preserve"> </w:t>
            </w:r>
            <w:hyperlink r:id="rId34" w:history="1">
              <w:r w:rsidRPr="00CD3710">
                <w:rPr>
                  <w:color w:val="0070C0"/>
                  <w:u w:val="single"/>
                </w:rPr>
                <w:t>http://portal.monterrey.gob.mx/pdf/reglamentos/Reg_construcciones.pdf</w:t>
              </w:r>
            </w:hyperlink>
          </w:p>
          <w:p w14:paraId="5560F386" w14:textId="77777777" w:rsidR="00F337DB" w:rsidRPr="00A14CBC" w:rsidRDefault="00F337DB" w:rsidP="00A04287">
            <w:pPr>
              <w:pStyle w:val="ListParagraph"/>
              <w:spacing w:after="0" w:line="240" w:lineRule="auto"/>
              <w:ind w:left="0"/>
              <w:rPr>
                <w:rFonts w:ascii="Arial" w:hAnsi="Arial" w:cs="Arial"/>
                <w:sz w:val="20"/>
                <w:szCs w:val="20"/>
              </w:rPr>
            </w:pPr>
          </w:p>
        </w:tc>
      </w:tr>
    </w:tbl>
    <w:p w14:paraId="4560C4ED" w14:textId="77777777" w:rsidR="00F337DB" w:rsidRPr="00CB2A50" w:rsidRDefault="00F337DB" w:rsidP="00F337DB">
      <w:pPr>
        <w:pStyle w:val="NoSpacing"/>
      </w:pPr>
    </w:p>
    <w:p w14:paraId="2C6F8593" w14:textId="77777777" w:rsidR="00F337DB" w:rsidRPr="00CB2A50" w:rsidRDefault="00F337DB" w:rsidP="00F337DB">
      <w:pPr>
        <w:shd w:val="clear" w:color="auto" w:fill="003366"/>
        <w:spacing w:after="0" w:line="240" w:lineRule="auto"/>
        <w:ind w:left="708" w:hanging="708"/>
        <w:outlineLvl w:val="0"/>
        <w:rPr>
          <w:rFonts w:ascii="Arial" w:eastAsia="Times New Roman" w:hAnsi="Arial" w:cs="Arial"/>
          <w:b/>
          <w:bCs/>
          <w:color w:val="FFFFFF"/>
          <w:sz w:val="20"/>
          <w:szCs w:val="20"/>
        </w:rPr>
      </w:pPr>
      <w:r w:rsidRPr="00CB2A50">
        <w:rPr>
          <w:rFonts w:ascii="Arial" w:eastAsia="Times New Roman" w:hAnsi="Arial" w:cs="Arial"/>
          <w:b/>
          <w:bCs/>
          <w:color w:val="FFFFFF"/>
          <w:sz w:val="20"/>
          <w:szCs w:val="20"/>
        </w:rPr>
        <w:lastRenderedPageBreak/>
        <w:t xml:space="preserve">Notas de enseñanza para el maestro/tutor </w:t>
      </w:r>
      <w:r>
        <w:rPr>
          <w:rFonts w:ascii="Arial" w:eastAsia="Times New Roman" w:hAnsi="Arial" w:cs="Arial"/>
          <w:b/>
          <w:bCs/>
          <w:color w:val="FFFFFF"/>
          <w:sz w:val="20"/>
          <w:szCs w:val="20"/>
        </w:rPr>
        <w:t>1</w:t>
      </w:r>
    </w:p>
    <w:p w14:paraId="4D642B33" w14:textId="77777777" w:rsidR="00F337DB" w:rsidRPr="00CB2A50" w:rsidRDefault="00F337DB" w:rsidP="00F337DB">
      <w:pPr>
        <w:shd w:val="clear" w:color="auto" w:fill="E7E6E6"/>
        <w:tabs>
          <w:tab w:val="left" w:pos="6399"/>
        </w:tabs>
        <w:spacing w:after="0" w:line="240" w:lineRule="auto"/>
        <w:contextualSpacing/>
        <w:rPr>
          <w:rFonts w:ascii="Arial" w:hAnsi="Arial" w:cs="Arial"/>
          <w:sz w:val="20"/>
          <w:szCs w:val="20"/>
        </w:rPr>
      </w:pPr>
      <w:r w:rsidRPr="00CB2A50">
        <w:rPr>
          <w:rFonts w:ascii="Arial" w:hAnsi="Arial" w:cs="Arial"/>
          <w:sz w:val="20"/>
          <w:szCs w:val="20"/>
        </w:rPr>
        <w:t>Incluya de tres a cinco comentarios o sugerencias para que el maestro/tutor pueda llevar a cabo la explicación del tema de manera efectiva.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8"/>
      </w:tblGrid>
      <w:tr w:rsidR="00F337DB" w:rsidRPr="00C27112" w14:paraId="669B6F32" w14:textId="77777777" w:rsidTr="00154EAA">
        <w:tc>
          <w:tcPr>
            <w:tcW w:w="8828" w:type="dxa"/>
          </w:tcPr>
          <w:p w14:paraId="16DA125B" w14:textId="2A219AE2" w:rsidR="00F337DB" w:rsidRPr="00172776" w:rsidRDefault="00F337DB" w:rsidP="00326094">
            <w:pPr>
              <w:numPr>
                <w:ilvl w:val="1"/>
                <w:numId w:val="10"/>
              </w:numPr>
              <w:spacing w:after="0" w:line="240" w:lineRule="auto"/>
              <w:contextualSpacing/>
              <w:rPr>
                <w:rFonts w:ascii="Arial" w:hAnsi="Arial" w:cs="Arial"/>
                <w:sz w:val="20"/>
                <w:szCs w:val="20"/>
              </w:rPr>
            </w:pPr>
            <w:r w:rsidRPr="00172776">
              <w:rPr>
                <w:rFonts w:ascii="Arial" w:hAnsi="Arial" w:cs="Arial"/>
                <w:sz w:val="20"/>
                <w:szCs w:val="20"/>
              </w:rPr>
              <w:t xml:space="preserve">Es importante que los </w:t>
            </w:r>
            <w:r w:rsidR="00880886" w:rsidRPr="00172776">
              <w:rPr>
                <w:rFonts w:ascii="Arial" w:hAnsi="Arial" w:cs="Arial"/>
                <w:sz w:val="20"/>
                <w:szCs w:val="20"/>
              </w:rPr>
              <w:t>participante</w:t>
            </w:r>
            <w:r w:rsidR="00E5169E" w:rsidRPr="00172776">
              <w:rPr>
                <w:rFonts w:ascii="Arial" w:hAnsi="Arial" w:cs="Arial"/>
                <w:sz w:val="20"/>
                <w:szCs w:val="20"/>
              </w:rPr>
              <w:t>s identifiquen por</w:t>
            </w:r>
            <w:r w:rsidR="0068212A">
              <w:rPr>
                <w:rFonts w:ascii="Arial" w:hAnsi="Arial" w:cs="Arial"/>
                <w:sz w:val="20"/>
                <w:szCs w:val="20"/>
                <w:lang w:val="es-419"/>
              </w:rPr>
              <w:t xml:space="preserve"> </w:t>
            </w:r>
            <w:r w:rsidR="0068212A">
              <w:rPr>
                <w:rFonts w:ascii="Arial" w:hAnsi="Arial" w:cs="Arial"/>
                <w:sz w:val="20"/>
                <w:szCs w:val="20"/>
              </w:rPr>
              <w:t>qu</w:t>
            </w:r>
            <w:r w:rsidR="0068212A">
              <w:rPr>
                <w:rFonts w:ascii="Arial" w:hAnsi="Arial" w:cs="Arial"/>
                <w:sz w:val="20"/>
                <w:szCs w:val="20"/>
                <w:lang w:val="es-419"/>
              </w:rPr>
              <w:t>é</w:t>
            </w:r>
            <w:r w:rsidR="00E5169E" w:rsidRPr="00172776">
              <w:rPr>
                <w:rFonts w:ascii="Arial" w:hAnsi="Arial" w:cs="Arial"/>
                <w:sz w:val="20"/>
                <w:szCs w:val="20"/>
              </w:rPr>
              <w:t xml:space="preserve"> es importante la clasificación de los inmuebles.</w:t>
            </w:r>
          </w:p>
          <w:p w14:paraId="46FEE3D5" w14:textId="663FA811" w:rsidR="00F337DB" w:rsidRPr="00172776" w:rsidRDefault="00E5169E" w:rsidP="00326094">
            <w:pPr>
              <w:numPr>
                <w:ilvl w:val="1"/>
                <w:numId w:val="10"/>
              </w:numPr>
              <w:spacing w:after="0" w:line="240" w:lineRule="auto"/>
              <w:contextualSpacing/>
              <w:rPr>
                <w:rFonts w:ascii="Arial" w:hAnsi="Arial" w:cs="Arial"/>
                <w:sz w:val="20"/>
                <w:szCs w:val="20"/>
              </w:rPr>
            </w:pPr>
            <w:r w:rsidRPr="00172776">
              <w:rPr>
                <w:rFonts w:ascii="Arial" w:hAnsi="Arial" w:cs="Arial"/>
                <w:sz w:val="20"/>
                <w:szCs w:val="20"/>
              </w:rPr>
              <w:t>Que identifiquen las características que deben de cumplir para que sean autorizadas por las secretarias de desarrollo.</w:t>
            </w:r>
          </w:p>
          <w:p w14:paraId="3B7733C0" w14:textId="1F929A1A" w:rsidR="00F337DB" w:rsidRPr="00172776" w:rsidRDefault="0068212A" w:rsidP="00326094">
            <w:pPr>
              <w:numPr>
                <w:ilvl w:val="1"/>
                <w:numId w:val="10"/>
              </w:numPr>
              <w:spacing w:after="0" w:line="240" w:lineRule="auto"/>
              <w:contextualSpacing/>
              <w:rPr>
                <w:rFonts w:ascii="Arial" w:hAnsi="Arial" w:cs="Arial"/>
                <w:sz w:val="20"/>
                <w:szCs w:val="20"/>
              </w:rPr>
            </w:pPr>
            <w:r>
              <w:rPr>
                <w:rFonts w:ascii="Arial" w:hAnsi="Arial" w:cs="Arial"/>
                <w:sz w:val="20"/>
                <w:szCs w:val="20"/>
              </w:rPr>
              <w:t>Es importante que entiendan c</w:t>
            </w:r>
            <w:r>
              <w:rPr>
                <w:rFonts w:ascii="Arial" w:hAnsi="Arial" w:cs="Arial"/>
                <w:sz w:val="20"/>
                <w:szCs w:val="20"/>
                <w:lang w:val="es-419"/>
              </w:rPr>
              <w:t>ó</w:t>
            </w:r>
            <w:r w:rsidR="00E5169E" w:rsidRPr="00172776">
              <w:rPr>
                <w:rFonts w:ascii="Arial" w:hAnsi="Arial" w:cs="Arial"/>
                <w:sz w:val="20"/>
                <w:szCs w:val="20"/>
              </w:rPr>
              <w:t xml:space="preserve">mo la planeación urbana afecta el valor de las propiedades, esto lo podrán tener claro en la tarea 1, en </w:t>
            </w:r>
            <w:r>
              <w:rPr>
                <w:rFonts w:ascii="Arial" w:hAnsi="Arial" w:cs="Arial"/>
                <w:sz w:val="20"/>
                <w:szCs w:val="20"/>
                <w:lang w:val="es-419"/>
              </w:rPr>
              <w:t>donde observarán cómo</w:t>
            </w:r>
            <w:r w:rsidR="00E5169E" w:rsidRPr="00172776">
              <w:rPr>
                <w:rFonts w:ascii="Arial" w:hAnsi="Arial" w:cs="Arial"/>
                <w:sz w:val="20"/>
                <w:szCs w:val="20"/>
              </w:rPr>
              <w:t xml:space="preserve"> un inmueble de similares características puede tener un valor distinto dependiendo de la zona</w:t>
            </w:r>
            <w:r w:rsidR="00F337DB" w:rsidRPr="00172776">
              <w:rPr>
                <w:rFonts w:ascii="Arial" w:hAnsi="Arial" w:cs="Arial"/>
                <w:sz w:val="20"/>
                <w:szCs w:val="20"/>
              </w:rPr>
              <w:t xml:space="preserve">. </w:t>
            </w:r>
          </w:p>
          <w:p w14:paraId="1E3F4538" w14:textId="52BF6F77" w:rsidR="00172776" w:rsidRPr="00172776" w:rsidRDefault="00172776" w:rsidP="00326094">
            <w:pPr>
              <w:numPr>
                <w:ilvl w:val="1"/>
                <w:numId w:val="10"/>
              </w:numPr>
              <w:spacing w:after="0" w:line="240" w:lineRule="auto"/>
              <w:contextualSpacing/>
              <w:rPr>
                <w:rFonts w:ascii="Arial" w:hAnsi="Arial" w:cs="Arial"/>
                <w:sz w:val="20"/>
                <w:szCs w:val="20"/>
              </w:rPr>
            </w:pPr>
            <w:r w:rsidRPr="00172776">
              <w:rPr>
                <w:rFonts w:ascii="Arial" w:hAnsi="Arial" w:cs="Arial"/>
                <w:sz w:val="20"/>
                <w:szCs w:val="20"/>
              </w:rPr>
              <w:t>Es importante que investiguen el reglamento para la</w:t>
            </w:r>
            <w:r w:rsidR="0068212A">
              <w:rPr>
                <w:rFonts w:ascii="Arial" w:hAnsi="Arial" w:cs="Arial"/>
                <w:sz w:val="20"/>
                <w:szCs w:val="20"/>
              </w:rPr>
              <w:t xml:space="preserve">s construcciones en su estado </w:t>
            </w:r>
            <w:r w:rsidRPr="00172776">
              <w:rPr>
                <w:rFonts w:ascii="Arial" w:hAnsi="Arial" w:cs="Arial"/>
                <w:sz w:val="20"/>
                <w:szCs w:val="20"/>
              </w:rPr>
              <w:t>o municipio, así como las Leyes de Desarrollo Urbano en su estado.</w:t>
            </w:r>
          </w:p>
          <w:p w14:paraId="670930A1" w14:textId="77777777" w:rsidR="00F337DB" w:rsidRPr="00C27112" w:rsidRDefault="00F337DB" w:rsidP="00154EAA">
            <w:pPr>
              <w:tabs>
                <w:tab w:val="left" w:pos="6399"/>
              </w:tabs>
              <w:spacing w:after="0" w:line="240" w:lineRule="auto"/>
              <w:contextualSpacing/>
              <w:rPr>
                <w:rFonts w:ascii="Arial" w:hAnsi="Arial" w:cs="Arial"/>
                <w:color w:val="FF6600"/>
                <w:sz w:val="20"/>
                <w:szCs w:val="20"/>
              </w:rPr>
            </w:pPr>
          </w:p>
        </w:tc>
      </w:tr>
    </w:tbl>
    <w:p w14:paraId="2BE44C92" w14:textId="77777777" w:rsidR="00F337DB" w:rsidRDefault="00F337DB" w:rsidP="00F337DB">
      <w:pPr>
        <w:spacing w:after="0" w:line="240" w:lineRule="auto"/>
        <w:outlineLvl w:val="0"/>
        <w:rPr>
          <w:rFonts w:ascii="Arial" w:hAnsi="Arial" w:cs="Arial"/>
          <w:color w:val="FF6600"/>
          <w:sz w:val="20"/>
          <w:szCs w:val="20"/>
        </w:rPr>
      </w:pPr>
    </w:p>
    <w:p w14:paraId="6C9A395A" w14:textId="77777777" w:rsidR="00773A8E" w:rsidRPr="00CB2A50" w:rsidRDefault="00773A8E" w:rsidP="00F337DB">
      <w:pPr>
        <w:spacing w:after="0" w:line="240" w:lineRule="auto"/>
        <w:outlineLvl w:val="0"/>
        <w:rPr>
          <w:rFonts w:ascii="Arial" w:eastAsia="Times New Roman" w:hAnsi="Arial" w:cs="Arial"/>
          <w:color w:val="984806"/>
          <w:sz w:val="20"/>
          <w:szCs w:val="20"/>
        </w:rPr>
      </w:pPr>
    </w:p>
    <w:p w14:paraId="705A5800" w14:textId="77777777" w:rsidR="00F337DB" w:rsidRPr="00CB2A50" w:rsidRDefault="00F337DB" w:rsidP="00F337DB">
      <w:pPr>
        <w:shd w:val="clear" w:color="auto" w:fill="003366"/>
        <w:spacing w:after="0" w:line="240" w:lineRule="auto"/>
        <w:ind w:left="708" w:hanging="708"/>
        <w:outlineLvl w:val="0"/>
        <w:rPr>
          <w:rFonts w:ascii="Tahoma" w:eastAsia="Times New Roman" w:hAnsi="Tahoma" w:cs="Tahoma"/>
          <w:b/>
          <w:bCs/>
          <w:color w:val="FFFFFF"/>
          <w:sz w:val="28"/>
          <w:szCs w:val="20"/>
        </w:rPr>
      </w:pPr>
      <w:r w:rsidRPr="00CB2A50">
        <w:rPr>
          <w:rFonts w:ascii="Tahoma" w:hAnsi="Tahoma" w:cs="Tahoma"/>
          <w:b/>
          <w:sz w:val="28"/>
          <w:szCs w:val="20"/>
        </w:rPr>
        <w:t>Actividades</w:t>
      </w:r>
      <w:r>
        <w:rPr>
          <w:rFonts w:ascii="Tahoma" w:hAnsi="Tahoma" w:cs="Tahoma"/>
          <w:b/>
          <w:sz w:val="28"/>
          <w:szCs w:val="20"/>
        </w:rPr>
        <w:t xml:space="preserve"> y/o Tareas</w:t>
      </w:r>
      <w:r w:rsidRPr="00CB2A50">
        <w:rPr>
          <w:rFonts w:ascii="Tahoma" w:hAnsi="Tahoma" w:cs="Tahoma"/>
          <w:b/>
          <w:sz w:val="28"/>
          <w:szCs w:val="20"/>
        </w:rPr>
        <w:t xml:space="preserve"> del tema 1</w:t>
      </w:r>
    </w:p>
    <w:p w14:paraId="54EEE578" w14:textId="77777777" w:rsidR="00F337DB" w:rsidRPr="00CB2A50" w:rsidRDefault="00F337DB" w:rsidP="00F337DB">
      <w:pPr>
        <w:spacing w:after="0" w:line="240" w:lineRule="auto"/>
        <w:outlineLvl w:val="0"/>
        <w:rPr>
          <w:rFonts w:ascii="Arial" w:eastAsia="Times New Roman" w:hAnsi="Arial" w:cs="Arial"/>
          <w:color w:val="984806"/>
          <w:sz w:val="20"/>
          <w:szCs w:val="20"/>
        </w:rPr>
      </w:pPr>
    </w:p>
    <w:p w14:paraId="6BE614F7" w14:textId="77777777" w:rsidR="00F337DB" w:rsidRDefault="00F337DB" w:rsidP="00F337DB">
      <w:pPr>
        <w:spacing w:after="0" w:line="240" w:lineRule="auto"/>
        <w:outlineLvl w:val="0"/>
      </w:pPr>
      <w:r>
        <w:t>Utilizar formato que viene en la parte de Anexo I</w:t>
      </w:r>
    </w:p>
    <w:p w14:paraId="74BF48E7" w14:textId="77777777" w:rsidR="00F337DB" w:rsidRDefault="00F337DB" w:rsidP="00F337DB">
      <w:pPr>
        <w:spacing w:after="0" w:line="240" w:lineRule="auto"/>
        <w:outlineLvl w:val="0"/>
      </w:pPr>
    </w:p>
    <w:p w14:paraId="08408B83" w14:textId="5AF9B022" w:rsidR="00F337DB" w:rsidRPr="00773A8E" w:rsidRDefault="00F337DB" w:rsidP="00773A8E">
      <w:pPr>
        <w:tabs>
          <w:tab w:val="left" w:pos="1014"/>
        </w:tabs>
        <w:rPr>
          <w:rFonts w:ascii="Arial" w:hAnsi="Arial" w:cs="Arial"/>
          <w:b/>
          <w:sz w:val="20"/>
          <w:szCs w:val="20"/>
        </w:rPr>
      </w:pPr>
      <w:r>
        <w:rPr>
          <w:rFonts w:ascii="Arial" w:hAnsi="Arial" w:cs="Arial"/>
          <w:b/>
          <w:sz w:val="20"/>
          <w:szCs w:val="20"/>
        </w:rPr>
        <w:t>Utilizar el siguiente formato para Actividades y/o Tareas</w:t>
      </w:r>
    </w:p>
    <w:p w14:paraId="2F34C741" w14:textId="77777777" w:rsidR="00F337DB" w:rsidRPr="00CB2A50" w:rsidRDefault="00F337DB" w:rsidP="00F337DB">
      <w:pPr>
        <w:shd w:val="clear" w:color="auto" w:fill="E7E6E6"/>
        <w:tabs>
          <w:tab w:val="left" w:pos="6399"/>
        </w:tabs>
        <w:spacing w:after="0" w:line="240" w:lineRule="auto"/>
        <w:contextualSpacing/>
        <w:rPr>
          <w:rFonts w:ascii="Arial" w:hAnsi="Arial" w:cs="Arial"/>
          <w:sz w:val="20"/>
          <w:szCs w:val="20"/>
        </w:rPr>
      </w:pPr>
      <w:r w:rsidRPr="00CB2A50">
        <w:rPr>
          <w:rFonts w:ascii="Arial" w:hAnsi="Arial" w:cs="Arial"/>
          <w:sz w:val="20"/>
          <w:szCs w:val="20"/>
        </w:rPr>
        <w:t xml:space="preserve">Diseñe en el siguiente apartado la actividad </w:t>
      </w:r>
      <w:r w:rsidRPr="00CB2A50">
        <w:rPr>
          <w:rFonts w:ascii="Arial" w:hAnsi="Arial" w:cs="Arial"/>
          <w:b/>
          <w:sz w:val="20"/>
          <w:szCs w:val="20"/>
        </w:rPr>
        <w:t>individual</w:t>
      </w:r>
      <w:r w:rsidRPr="00CB2A50">
        <w:rPr>
          <w:rFonts w:ascii="Arial" w:hAnsi="Arial" w:cs="Arial"/>
          <w:sz w:val="20"/>
          <w:szCs w:val="20"/>
        </w:rPr>
        <w:t xml:space="preserve">. Tenga presente que ésta debe ser independiente a otros temas, tareas o actividades del curso. </w:t>
      </w:r>
    </w:p>
    <w:p w14:paraId="16CCD7F7" w14:textId="77777777" w:rsidR="00F337DB" w:rsidRPr="00CB2A50" w:rsidRDefault="00F337DB" w:rsidP="00F337DB">
      <w:pPr>
        <w:shd w:val="clear" w:color="auto" w:fill="E7E6E6"/>
        <w:tabs>
          <w:tab w:val="left" w:pos="6399"/>
        </w:tabs>
        <w:spacing w:after="0" w:line="240" w:lineRule="auto"/>
        <w:contextualSpacing/>
        <w:rPr>
          <w:rFonts w:ascii="Arial" w:hAnsi="Arial" w:cs="Arial"/>
          <w:sz w:val="20"/>
          <w:szCs w:val="20"/>
        </w:rPr>
      </w:pPr>
    </w:p>
    <w:p w14:paraId="4B85DFEB" w14:textId="77777777" w:rsidR="00F337DB" w:rsidRPr="00CB2A50" w:rsidRDefault="00F337DB" w:rsidP="00F337DB">
      <w:pPr>
        <w:shd w:val="clear" w:color="auto" w:fill="E7E6E6"/>
        <w:tabs>
          <w:tab w:val="left" w:pos="6399"/>
        </w:tabs>
        <w:spacing w:after="0" w:line="240" w:lineRule="auto"/>
        <w:contextualSpacing/>
        <w:rPr>
          <w:rFonts w:ascii="Arial" w:hAnsi="Arial" w:cs="Arial"/>
          <w:sz w:val="20"/>
          <w:szCs w:val="20"/>
        </w:rPr>
      </w:pPr>
      <w:r w:rsidRPr="00CB2A50">
        <w:rPr>
          <w:rFonts w:ascii="Arial" w:hAnsi="Arial" w:cs="Arial"/>
          <w:sz w:val="20"/>
          <w:szCs w:val="20"/>
        </w:rPr>
        <w:t>Las siguientes preguntas pueden ser útiles para</w:t>
      </w:r>
      <w:r>
        <w:rPr>
          <w:rFonts w:ascii="Arial" w:hAnsi="Arial" w:cs="Arial"/>
          <w:sz w:val="20"/>
          <w:szCs w:val="20"/>
        </w:rPr>
        <w:t xml:space="preserve"> el desarrollo de la actividad:</w:t>
      </w:r>
    </w:p>
    <w:p w14:paraId="69EC1542" w14:textId="77777777" w:rsidR="00F337DB" w:rsidRPr="00CB2A50" w:rsidRDefault="00F337DB" w:rsidP="00F337DB">
      <w:pPr>
        <w:shd w:val="clear" w:color="auto" w:fill="E7E6E6"/>
        <w:tabs>
          <w:tab w:val="left" w:pos="6399"/>
        </w:tabs>
        <w:spacing w:after="0" w:line="240" w:lineRule="auto"/>
        <w:ind w:left="357"/>
        <w:contextualSpacing/>
        <w:rPr>
          <w:rFonts w:ascii="Arial" w:hAnsi="Arial" w:cs="Arial"/>
          <w:sz w:val="20"/>
          <w:szCs w:val="20"/>
        </w:rPr>
      </w:pPr>
      <w:r w:rsidRPr="00CB2A50">
        <w:rPr>
          <w:rFonts w:ascii="Arial" w:hAnsi="Arial" w:cs="Arial"/>
          <w:sz w:val="20"/>
          <w:szCs w:val="20"/>
        </w:rPr>
        <w:t>¿Cómo se relaciona con la competencia?</w:t>
      </w:r>
    </w:p>
    <w:p w14:paraId="20F86B7B" w14:textId="77777777" w:rsidR="00F337DB" w:rsidRPr="00CB2A50" w:rsidRDefault="00F337DB" w:rsidP="00F337DB">
      <w:pPr>
        <w:shd w:val="clear" w:color="auto" w:fill="E7E6E6"/>
        <w:tabs>
          <w:tab w:val="left" w:pos="6399"/>
        </w:tabs>
        <w:spacing w:after="0" w:line="240" w:lineRule="auto"/>
        <w:ind w:left="357"/>
        <w:contextualSpacing/>
        <w:rPr>
          <w:rFonts w:ascii="Arial" w:hAnsi="Arial" w:cs="Arial"/>
          <w:sz w:val="20"/>
          <w:szCs w:val="20"/>
        </w:rPr>
      </w:pPr>
      <w:r w:rsidRPr="00CB2A50">
        <w:rPr>
          <w:rFonts w:ascii="Arial" w:hAnsi="Arial" w:cs="Arial"/>
          <w:sz w:val="20"/>
          <w:szCs w:val="20"/>
        </w:rPr>
        <w:t>¿Qué se va a lograr con el desarrollo de la actividad?</w:t>
      </w:r>
    </w:p>
    <w:p w14:paraId="754013BD" w14:textId="77777777" w:rsidR="00F337DB" w:rsidRPr="00CB2A50" w:rsidRDefault="00F337DB" w:rsidP="00F337DB">
      <w:pPr>
        <w:shd w:val="clear" w:color="auto" w:fill="E7E6E6"/>
        <w:tabs>
          <w:tab w:val="left" w:pos="6399"/>
        </w:tabs>
        <w:spacing w:after="0" w:line="240" w:lineRule="auto"/>
        <w:ind w:left="357"/>
        <w:contextualSpacing/>
        <w:rPr>
          <w:rFonts w:ascii="Arial" w:hAnsi="Arial" w:cs="Arial"/>
          <w:sz w:val="20"/>
          <w:szCs w:val="20"/>
        </w:rPr>
      </w:pPr>
      <w:r w:rsidRPr="00CB2A50">
        <w:rPr>
          <w:rFonts w:ascii="Arial" w:hAnsi="Arial" w:cs="Arial"/>
          <w:sz w:val="20"/>
          <w:szCs w:val="20"/>
        </w:rPr>
        <w:t>¿Con qué la va a realizar?</w:t>
      </w:r>
    </w:p>
    <w:p w14:paraId="3642337F" w14:textId="77777777" w:rsidR="00F337DB" w:rsidRPr="00CB2A50" w:rsidRDefault="00F337DB" w:rsidP="00F337DB">
      <w:pPr>
        <w:shd w:val="clear" w:color="auto" w:fill="E7E6E6"/>
        <w:spacing w:after="0" w:line="240" w:lineRule="auto"/>
        <w:ind w:left="357"/>
        <w:outlineLvl w:val="0"/>
        <w:rPr>
          <w:rFonts w:ascii="Arial" w:eastAsia="Times New Roman" w:hAnsi="Arial" w:cs="Arial"/>
          <w:bCs/>
          <w:sz w:val="20"/>
          <w:szCs w:val="20"/>
          <w:lang w:eastAsia="es-MX"/>
        </w:rPr>
      </w:pPr>
      <w:r w:rsidRPr="00CB2A50">
        <w:rPr>
          <w:rFonts w:ascii="Arial" w:eastAsia="Times New Roman" w:hAnsi="Arial" w:cs="Arial"/>
          <w:bCs/>
          <w:sz w:val="20"/>
          <w:szCs w:val="20"/>
          <w:lang w:eastAsia="es-MX"/>
        </w:rPr>
        <w:t xml:space="preserve">¿Cómo se demostrará? </w:t>
      </w:r>
    </w:p>
    <w:p w14:paraId="24BE501A" w14:textId="77777777" w:rsidR="00F337DB" w:rsidRPr="00CB2A50" w:rsidRDefault="00F337DB" w:rsidP="00F337DB">
      <w:pPr>
        <w:shd w:val="clear" w:color="auto" w:fill="E7E6E6"/>
        <w:tabs>
          <w:tab w:val="left" w:pos="6399"/>
        </w:tabs>
        <w:spacing w:after="0" w:line="240" w:lineRule="auto"/>
        <w:contextualSpacing/>
        <w:rPr>
          <w:rFonts w:ascii="Arial" w:hAnsi="Arial" w:cs="Arial"/>
          <w:sz w:val="20"/>
          <w:szCs w:val="20"/>
        </w:rPr>
      </w:pPr>
    </w:p>
    <w:p w14:paraId="3413BB6E" w14:textId="77777777" w:rsidR="00F337DB" w:rsidRPr="00CB2A50" w:rsidRDefault="00F337DB" w:rsidP="00F337DB">
      <w:pPr>
        <w:shd w:val="clear" w:color="auto" w:fill="E7E6E6"/>
        <w:tabs>
          <w:tab w:val="left" w:pos="6399"/>
        </w:tabs>
        <w:spacing w:after="0" w:line="240" w:lineRule="auto"/>
        <w:contextualSpacing/>
        <w:rPr>
          <w:rFonts w:ascii="Arial" w:hAnsi="Arial" w:cs="Arial"/>
          <w:sz w:val="20"/>
          <w:szCs w:val="20"/>
        </w:rPr>
      </w:pPr>
      <w:r w:rsidRPr="00CB2A50">
        <w:rPr>
          <w:rFonts w:ascii="Arial" w:hAnsi="Arial" w:cs="Arial"/>
          <w:sz w:val="20"/>
          <w:szCs w:val="20"/>
        </w:rPr>
        <w:t>Diseñar la actividad en el siguiente formato:</w:t>
      </w:r>
    </w:p>
    <w:p w14:paraId="7FEBFBFD" w14:textId="77777777" w:rsidR="003D044C" w:rsidRDefault="003D044C" w:rsidP="003D044C">
      <w:pPr>
        <w:tabs>
          <w:tab w:val="left" w:pos="6399"/>
        </w:tabs>
        <w:spacing w:after="0" w:line="240" w:lineRule="auto"/>
        <w:contextualSpacing/>
        <w:rPr>
          <w:rFonts w:ascii="Arial" w:eastAsia="Times New Roman" w:hAnsi="Arial" w:cs="Arial"/>
          <w:bCs/>
          <w:color w:val="984806"/>
          <w:sz w:val="20"/>
          <w:szCs w:val="20"/>
        </w:rPr>
      </w:pPr>
    </w:p>
    <w:p w14:paraId="0896C75C" w14:textId="7F281358" w:rsidR="00B23CF4" w:rsidRDefault="00B23CF4" w:rsidP="003D044C">
      <w:pPr>
        <w:tabs>
          <w:tab w:val="left" w:pos="6399"/>
        </w:tabs>
        <w:spacing w:after="0" w:line="240" w:lineRule="auto"/>
        <w:contextualSpacing/>
        <w:rPr>
          <w:rFonts w:ascii="Arial" w:eastAsia="Times New Roman" w:hAnsi="Arial" w:cs="Arial"/>
          <w:bCs/>
          <w:color w:val="984806"/>
          <w:sz w:val="20"/>
          <w:szCs w:val="20"/>
        </w:rPr>
      </w:pPr>
      <w:commentRangeStart w:id="14"/>
      <w:r w:rsidRPr="00B23CF4">
        <w:rPr>
          <w:rFonts w:ascii="Arial" w:eastAsia="Times New Roman" w:hAnsi="Arial" w:cs="Arial"/>
          <w:bCs/>
          <w:color w:val="984806"/>
          <w:sz w:val="20"/>
          <w:szCs w:val="20"/>
          <w:highlight w:val="yellow"/>
        </w:rPr>
        <w:t xml:space="preserve">Actividad para versión </w:t>
      </w:r>
      <w:r w:rsidR="0096373E">
        <w:rPr>
          <w:rFonts w:ascii="Arial" w:eastAsia="Times New Roman" w:hAnsi="Arial" w:cs="Arial"/>
          <w:bCs/>
          <w:color w:val="984806"/>
          <w:sz w:val="20"/>
          <w:szCs w:val="20"/>
          <w:highlight w:val="yellow"/>
        </w:rPr>
        <w:t xml:space="preserve">presencial y </w:t>
      </w:r>
      <w:r w:rsidRPr="007C057F">
        <w:rPr>
          <w:rFonts w:ascii="Arial" w:eastAsia="Times New Roman" w:hAnsi="Arial" w:cs="Arial"/>
          <w:bCs/>
          <w:color w:val="984806"/>
          <w:sz w:val="20"/>
          <w:szCs w:val="20"/>
          <w:highlight w:val="yellow"/>
        </w:rPr>
        <w:t xml:space="preserve">en línea </w:t>
      </w:r>
      <w:r w:rsidR="0096373E">
        <w:rPr>
          <w:rFonts w:ascii="Arial" w:eastAsia="Times New Roman" w:hAnsi="Arial" w:cs="Arial"/>
          <w:bCs/>
          <w:color w:val="984806"/>
          <w:sz w:val="20"/>
          <w:szCs w:val="20"/>
          <w:highlight w:val="yellow"/>
        </w:rPr>
        <w:t xml:space="preserve">en modalidad </w:t>
      </w:r>
      <w:r w:rsidRPr="007C057F">
        <w:rPr>
          <w:rFonts w:ascii="Arial" w:eastAsia="Times New Roman" w:hAnsi="Arial" w:cs="Arial"/>
          <w:bCs/>
          <w:color w:val="984806"/>
          <w:sz w:val="20"/>
          <w:szCs w:val="20"/>
          <w:highlight w:val="yellow"/>
        </w:rPr>
        <w:t>ejecutiva y semestra</w:t>
      </w:r>
      <w:r w:rsidRPr="0096373E">
        <w:rPr>
          <w:rFonts w:ascii="Arial" w:eastAsia="Times New Roman" w:hAnsi="Arial" w:cs="Arial"/>
          <w:bCs/>
          <w:color w:val="984806"/>
          <w:sz w:val="20"/>
          <w:szCs w:val="20"/>
          <w:highlight w:val="yellow"/>
        </w:rPr>
        <w:t>l</w:t>
      </w:r>
      <w:r w:rsidR="0096373E" w:rsidRPr="0096373E">
        <w:rPr>
          <w:rFonts w:ascii="Arial" w:eastAsia="Times New Roman" w:hAnsi="Arial" w:cs="Arial"/>
          <w:bCs/>
          <w:color w:val="984806"/>
          <w:sz w:val="20"/>
          <w:szCs w:val="20"/>
          <w:highlight w:val="yellow"/>
        </w:rPr>
        <w:t>.</w:t>
      </w:r>
      <w:commentRangeEnd w:id="14"/>
      <w:r w:rsidR="00903739">
        <w:rPr>
          <w:rStyle w:val="CommentReference"/>
        </w:rPr>
        <w:commentReference w:id="14"/>
      </w:r>
    </w:p>
    <w:p w14:paraId="23838BCC" w14:textId="77777777" w:rsidR="00B23CF4" w:rsidRPr="00CB2A50" w:rsidRDefault="00B23CF4" w:rsidP="003D044C">
      <w:pPr>
        <w:tabs>
          <w:tab w:val="left" w:pos="6399"/>
        </w:tabs>
        <w:spacing w:after="0" w:line="240" w:lineRule="auto"/>
        <w:contextualSpacing/>
        <w:rPr>
          <w:rFonts w:ascii="Arial" w:eastAsia="Times New Roman" w:hAnsi="Arial" w:cs="Arial"/>
          <w:bCs/>
          <w:color w:val="984806"/>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6126"/>
      </w:tblGrid>
      <w:tr w:rsidR="003D044C" w:rsidRPr="00C27112" w14:paraId="687EBC12" w14:textId="77777777" w:rsidTr="00516A39">
        <w:tc>
          <w:tcPr>
            <w:tcW w:w="2518" w:type="dxa"/>
            <w:shd w:val="clear" w:color="auto" w:fill="F2F2F2"/>
          </w:tcPr>
          <w:p w14:paraId="1B2F149F" w14:textId="77777777" w:rsidR="003D044C" w:rsidRPr="00C27112" w:rsidRDefault="003D044C" w:rsidP="00516A39">
            <w:pPr>
              <w:spacing w:after="0" w:line="240" w:lineRule="auto"/>
              <w:outlineLvl w:val="0"/>
              <w:rPr>
                <w:rFonts w:ascii="Arial" w:eastAsia="Times New Roman" w:hAnsi="Arial" w:cs="Arial"/>
                <w:bCs/>
                <w:sz w:val="20"/>
                <w:szCs w:val="20"/>
                <w:lang w:eastAsia="es-MX"/>
              </w:rPr>
            </w:pPr>
            <w:r w:rsidRPr="00C27112">
              <w:rPr>
                <w:rFonts w:ascii="Arial" w:eastAsia="Times New Roman" w:hAnsi="Arial" w:cs="Arial"/>
                <w:bCs/>
                <w:sz w:val="20"/>
                <w:szCs w:val="20"/>
                <w:lang w:eastAsia="es-MX"/>
              </w:rPr>
              <w:t>Clave de actividad</w:t>
            </w:r>
          </w:p>
        </w:tc>
        <w:tc>
          <w:tcPr>
            <w:tcW w:w="6126" w:type="dxa"/>
          </w:tcPr>
          <w:p w14:paraId="7836C70A" w14:textId="51D7AD1F" w:rsidR="003D044C" w:rsidRPr="00C27112" w:rsidRDefault="003D044C" w:rsidP="00516A39">
            <w:pPr>
              <w:spacing w:after="0" w:line="240" w:lineRule="auto"/>
              <w:outlineLvl w:val="0"/>
              <w:rPr>
                <w:rFonts w:ascii="Arial" w:eastAsia="Times New Roman" w:hAnsi="Arial" w:cs="Arial"/>
                <w:bCs/>
                <w:sz w:val="20"/>
                <w:szCs w:val="20"/>
                <w:highlight w:val="yellow"/>
                <w:lang w:eastAsia="es-MX"/>
              </w:rPr>
            </w:pPr>
          </w:p>
        </w:tc>
      </w:tr>
      <w:tr w:rsidR="003D044C" w:rsidRPr="00C27112" w14:paraId="78537D9D" w14:textId="77777777" w:rsidTr="00516A39">
        <w:tc>
          <w:tcPr>
            <w:tcW w:w="2518" w:type="dxa"/>
            <w:shd w:val="clear" w:color="auto" w:fill="F2F2F2"/>
          </w:tcPr>
          <w:p w14:paraId="6101FF0A" w14:textId="77777777" w:rsidR="003D044C" w:rsidRPr="00C27112" w:rsidRDefault="003D044C" w:rsidP="00516A39">
            <w:pPr>
              <w:spacing w:after="0" w:line="240" w:lineRule="auto"/>
              <w:outlineLvl w:val="0"/>
              <w:rPr>
                <w:rFonts w:ascii="Arial" w:eastAsia="Times New Roman" w:hAnsi="Arial" w:cs="Arial"/>
                <w:bCs/>
                <w:sz w:val="20"/>
                <w:szCs w:val="20"/>
                <w:lang w:eastAsia="es-MX"/>
              </w:rPr>
            </w:pPr>
            <w:r w:rsidRPr="00C27112">
              <w:rPr>
                <w:rFonts w:ascii="Arial" w:eastAsia="Times New Roman" w:hAnsi="Arial" w:cs="Arial"/>
                <w:bCs/>
                <w:sz w:val="20"/>
                <w:szCs w:val="20"/>
                <w:lang w:eastAsia="es-MX"/>
              </w:rPr>
              <w:t>Nombre de la actividad</w:t>
            </w:r>
          </w:p>
        </w:tc>
        <w:tc>
          <w:tcPr>
            <w:tcW w:w="6126" w:type="dxa"/>
          </w:tcPr>
          <w:p w14:paraId="24A2102E" w14:textId="3A012926" w:rsidR="003D044C" w:rsidRPr="0084164E" w:rsidRDefault="00FF4090" w:rsidP="00516A39">
            <w:pPr>
              <w:spacing w:after="0" w:line="240" w:lineRule="auto"/>
              <w:outlineLvl w:val="0"/>
              <w:rPr>
                <w:rFonts w:ascii="Arial" w:eastAsia="Times New Roman" w:hAnsi="Arial" w:cs="Arial"/>
                <w:bCs/>
                <w:sz w:val="20"/>
                <w:szCs w:val="20"/>
                <w:highlight w:val="yellow"/>
                <w:lang w:eastAsia="es-MX"/>
              </w:rPr>
            </w:pPr>
            <w:r>
              <w:rPr>
                <w:rFonts w:ascii="Arial" w:eastAsia="Times New Roman" w:hAnsi="Arial" w:cs="Arial"/>
                <w:bCs/>
                <w:sz w:val="20"/>
                <w:szCs w:val="20"/>
                <w:lang w:eastAsia="es-MX"/>
              </w:rPr>
              <w:t>Conocimiento de inmuebles turísticos</w:t>
            </w:r>
          </w:p>
        </w:tc>
      </w:tr>
      <w:tr w:rsidR="003D044C" w:rsidRPr="00C27112" w14:paraId="28055E88" w14:textId="77777777" w:rsidTr="00516A39">
        <w:tc>
          <w:tcPr>
            <w:tcW w:w="2518" w:type="dxa"/>
            <w:shd w:val="clear" w:color="auto" w:fill="F2F2F2"/>
          </w:tcPr>
          <w:p w14:paraId="3606E620" w14:textId="77777777" w:rsidR="003D044C" w:rsidRPr="00C27112" w:rsidRDefault="003D044C" w:rsidP="00516A39">
            <w:pPr>
              <w:spacing w:after="0" w:line="240" w:lineRule="auto"/>
              <w:outlineLvl w:val="0"/>
              <w:rPr>
                <w:rFonts w:ascii="Arial" w:eastAsia="Times New Roman" w:hAnsi="Arial" w:cs="Arial"/>
                <w:bCs/>
                <w:sz w:val="20"/>
                <w:szCs w:val="20"/>
                <w:lang w:eastAsia="es-MX"/>
              </w:rPr>
            </w:pPr>
            <w:r w:rsidRPr="00C27112">
              <w:rPr>
                <w:rFonts w:ascii="Arial" w:eastAsia="Times New Roman" w:hAnsi="Arial" w:cs="Arial"/>
                <w:bCs/>
                <w:sz w:val="20"/>
                <w:szCs w:val="20"/>
                <w:lang w:eastAsia="es-MX"/>
              </w:rPr>
              <w:t>Descripción de la actividad:</w:t>
            </w:r>
          </w:p>
        </w:tc>
        <w:tc>
          <w:tcPr>
            <w:tcW w:w="6126" w:type="dxa"/>
          </w:tcPr>
          <w:p w14:paraId="41B7174B" w14:textId="5BBBD31B" w:rsidR="003D044C" w:rsidRPr="0004449D" w:rsidRDefault="003D044C" w:rsidP="00880886">
            <w:pPr>
              <w:spacing w:after="0" w:line="240" w:lineRule="auto"/>
              <w:outlineLvl w:val="0"/>
              <w:rPr>
                <w:rFonts w:ascii="Arial" w:hAnsi="Arial" w:cs="Arial"/>
                <w:sz w:val="20"/>
                <w:szCs w:val="20"/>
                <w:lang w:val="es-ES"/>
              </w:rPr>
            </w:pPr>
            <w:r>
              <w:rPr>
                <w:rFonts w:ascii="Arial" w:hAnsi="Arial" w:cs="Arial"/>
                <w:sz w:val="20"/>
                <w:szCs w:val="20"/>
              </w:rPr>
              <w:t>Los</w:t>
            </w:r>
            <w:r>
              <w:rPr>
                <w:rFonts w:ascii="Arial" w:hAnsi="Arial" w:cs="Arial"/>
                <w:sz w:val="20"/>
                <w:szCs w:val="20"/>
                <w:lang w:val="es-ES"/>
              </w:rPr>
              <w:t xml:space="preserve"> </w:t>
            </w:r>
            <w:r w:rsidR="00880886">
              <w:rPr>
                <w:rFonts w:ascii="Arial" w:hAnsi="Arial" w:cs="Arial"/>
                <w:sz w:val="20"/>
                <w:szCs w:val="20"/>
                <w:lang w:val="es-ES"/>
              </w:rPr>
              <w:t>participante</w:t>
            </w:r>
            <w:r>
              <w:rPr>
                <w:rFonts w:ascii="Arial" w:hAnsi="Arial" w:cs="Arial"/>
                <w:sz w:val="20"/>
                <w:szCs w:val="20"/>
                <w:lang w:val="es-ES"/>
              </w:rPr>
              <w:t>s buscarán</w:t>
            </w:r>
            <w:r w:rsidRPr="0004449D">
              <w:rPr>
                <w:rFonts w:ascii="Arial" w:hAnsi="Arial" w:cs="Arial"/>
                <w:sz w:val="20"/>
                <w:szCs w:val="20"/>
                <w:lang w:val="es-ES"/>
              </w:rPr>
              <w:t xml:space="preserve"> y analizará</w:t>
            </w:r>
            <w:r>
              <w:rPr>
                <w:rFonts w:ascii="Arial" w:hAnsi="Arial" w:cs="Arial"/>
                <w:sz w:val="20"/>
                <w:szCs w:val="20"/>
                <w:lang w:val="es-ES"/>
              </w:rPr>
              <w:t>n</w:t>
            </w:r>
            <w:r w:rsidRPr="0004449D">
              <w:rPr>
                <w:rFonts w:ascii="Arial" w:hAnsi="Arial" w:cs="Arial"/>
                <w:sz w:val="20"/>
                <w:szCs w:val="20"/>
                <w:lang w:val="es-ES"/>
              </w:rPr>
              <w:t xml:space="preserve"> información sobre </w:t>
            </w:r>
            <w:r w:rsidR="00FF4090">
              <w:rPr>
                <w:rFonts w:ascii="Arial" w:eastAsia="Times New Roman" w:hAnsi="Arial" w:cs="Arial"/>
                <w:bCs/>
                <w:sz w:val="20"/>
                <w:szCs w:val="20"/>
                <w:lang w:eastAsia="es-MX"/>
              </w:rPr>
              <w:t xml:space="preserve">inmuebles turísticos </w:t>
            </w:r>
            <w:r w:rsidR="004F4B32">
              <w:rPr>
                <w:rFonts w:ascii="Arial" w:eastAsia="Times New Roman" w:hAnsi="Arial" w:cs="Arial"/>
                <w:bCs/>
                <w:sz w:val="20"/>
                <w:szCs w:val="20"/>
                <w:lang w:eastAsia="es-MX"/>
              </w:rPr>
              <w:t>más</w:t>
            </w:r>
            <w:r w:rsidR="00EF7BF9">
              <w:rPr>
                <w:rFonts w:ascii="Arial" w:eastAsia="Times New Roman" w:hAnsi="Arial" w:cs="Arial"/>
                <w:bCs/>
                <w:sz w:val="20"/>
                <w:szCs w:val="20"/>
                <w:lang w:eastAsia="es-MX"/>
              </w:rPr>
              <w:t xml:space="preserve"> importantes de M</w:t>
            </w:r>
            <w:r w:rsidR="00EF7BF9">
              <w:rPr>
                <w:rFonts w:ascii="Arial" w:eastAsia="Times New Roman" w:hAnsi="Arial" w:cs="Arial"/>
                <w:bCs/>
                <w:sz w:val="20"/>
                <w:szCs w:val="20"/>
                <w:lang w:val="es-419" w:eastAsia="es-MX"/>
              </w:rPr>
              <w:t>é</w:t>
            </w:r>
            <w:r w:rsidR="00FF4090">
              <w:rPr>
                <w:rFonts w:ascii="Arial" w:eastAsia="Times New Roman" w:hAnsi="Arial" w:cs="Arial"/>
                <w:bCs/>
                <w:sz w:val="20"/>
                <w:szCs w:val="20"/>
                <w:lang w:eastAsia="es-MX"/>
              </w:rPr>
              <w:t>xico.</w:t>
            </w:r>
          </w:p>
        </w:tc>
      </w:tr>
      <w:tr w:rsidR="003D044C" w:rsidRPr="00C27112" w14:paraId="12BDE11C" w14:textId="77777777" w:rsidTr="00516A39">
        <w:tc>
          <w:tcPr>
            <w:tcW w:w="2518" w:type="dxa"/>
            <w:shd w:val="clear" w:color="auto" w:fill="F2F2F2"/>
          </w:tcPr>
          <w:p w14:paraId="7108496A" w14:textId="77777777" w:rsidR="003D044C" w:rsidRPr="00C27112" w:rsidRDefault="003D044C" w:rsidP="00516A39">
            <w:pPr>
              <w:spacing w:after="0" w:line="240" w:lineRule="auto"/>
              <w:outlineLvl w:val="0"/>
              <w:rPr>
                <w:rFonts w:ascii="Arial" w:eastAsia="Times New Roman" w:hAnsi="Arial" w:cs="Arial"/>
                <w:bCs/>
                <w:sz w:val="20"/>
                <w:szCs w:val="20"/>
                <w:lang w:eastAsia="es-MX"/>
              </w:rPr>
            </w:pPr>
            <w:r w:rsidRPr="00C27112">
              <w:rPr>
                <w:rFonts w:ascii="Arial" w:eastAsia="Times New Roman" w:hAnsi="Arial" w:cs="Arial"/>
                <w:bCs/>
                <w:sz w:val="20"/>
                <w:szCs w:val="20"/>
                <w:lang w:eastAsia="es-MX"/>
              </w:rPr>
              <w:t>Objetivo de la actividad</w:t>
            </w:r>
          </w:p>
        </w:tc>
        <w:tc>
          <w:tcPr>
            <w:tcW w:w="6126" w:type="dxa"/>
          </w:tcPr>
          <w:p w14:paraId="65F568AF" w14:textId="5D43E75F" w:rsidR="003D044C" w:rsidRPr="00773A8E" w:rsidRDefault="00FF4090" w:rsidP="00516A39">
            <w:pPr>
              <w:spacing w:after="0" w:line="240" w:lineRule="auto"/>
              <w:outlineLvl w:val="0"/>
              <w:rPr>
                <w:rFonts w:ascii="Arial" w:eastAsia="Times New Roman" w:hAnsi="Arial" w:cs="Arial"/>
                <w:bCs/>
                <w:sz w:val="20"/>
                <w:szCs w:val="20"/>
                <w:highlight w:val="yellow"/>
                <w:lang w:eastAsia="es-MX"/>
              </w:rPr>
            </w:pPr>
            <w:r>
              <w:rPr>
                <w:rFonts w:ascii="Arial" w:hAnsi="Arial" w:cs="Arial"/>
                <w:sz w:val="20"/>
                <w:szCs w:val="20"/>
                <w:lang w:val="es-ES"/>
              </w:rPr>
              <w:t>Conocer con mayor detalle las características de los</w:t>
            </w:r>
            <w:r>
              <w:rPr>
                <w:rFonts w:ascii="Arial" w:eastAsia="Times New Roman" w:hAnsi="Arial" w:cs="Arial"/>
                <w:bCs/>
                <w:sz w:val="20"/>
                <w:szCs w:val="20"/>
                <w:lang w:eastAsia="es-MX"/>
              </w:rPr>
              <w:t xml:space="preserve"> inmuebles turísticos</w:t>
            </w:r>
          </w:p>
        </w:tc>
      </w:tr>
      <w:tr w:rsidR="003D044C" w:rsidRPr="00C27112" w14:paraId="52532414" w14:textId="77777777" w:rsidTr="00516A39">
        <w:tc>
          <w:tcPr>
            <w:tcW w:w="2518" w:type="dxa"/>
            <w:shd w:val="clear" w:color="auto" w:fill="F2F2F2"/>
          </w:tcPr>
          <w:p w14:paraId="1971B95B" w14:textId="77777777" w:rsidR="003D044C" w:rsidRPr="00C27112" w:rsidRDefault="003D044C" w:rsidP="00516A39">
            <w:pPr>
              <w:spacing w:after="0" w:line="240" w:lineRule="auto"/>
              <w:outlineLvl w:val="0"/>
              <w:rPr>
                <w:rFonts w:ascii="Arial" w:eastAsia="Times New Roman" w:hAnsi="Arial" w:cs="Arial"/>
                <w:bCs/>
                <w:sz w:val="20"/>
                <w:szCs w:val="20"/>
                <w:lang w:eastAsia="es-MX"/>
              </w:rPr>
            </w:pPr>
            <w:r w:rsidRPr="00C27112">
              <w:rPr>
                <w:rFonts w:ascii="Arial" w:eastAsia="Times New Roman" w:hAnsi="Arial" w:cs="Arial"/>
                <w:bCs/>
                <w:sz w:val="20"/>
                <w:szCs w:val="20"/>
                <w:lang w:eastAsia="es-MX"/>
              </w:rPr>
              <w:t>Técnica didáctica: casos, solución de problemas, ejercicio, etc.</w:t>
            </w:r>
          </w:p>
        </w:tc>
        <w:tc>
          <w:tcPr>
            <w:tcW w:w="6126" w:type="dxa"/>
          </w:tcPr>
          <w:p w14:paraId="3AE084CB" w14:textId="77777777" w:rsidR="003D044C" w:rsidRPr="006F27F1" w:rsidRDefault="003D044C" w:rsidP="00516A39">
            <w:pPr>
              <w:spacing w:after="0" w:line="240" w:lineRule="auto"/>
              <w:outlineLvl w:val="0"/>
              <w:rPr>
                <w:rFonts w:ascii="Arial" w:eastAsia="Times New Roman" w:hAnsi="Arial" w:cs="Arial"/>
                <w:bCs/>
                <w:sz w:val="20"/>
                <w:szCs w:val="20"/>
                <w:highlight w:val="yellow"/>
                <w:lang w:eastAsia="es-MX"/>
              </w:rPr>
            </w:pPr>
            <w:r w:rsidRPr="006F27F1">
              <w:rPr>
                <w:rFonts w:ascii="Arial" w:hAnsi="Arial" w:cs="Arial"/>
                <w:color w:val="000000"/>
                <w:sz w:val="20"/>
                <w:szCs w:val="20"/>
                <w:shd w:val="clear" w:color="auto" w:fill="FFFFFF"/>
              </w:rPr>
              <w:t>Aprendizaje basado en problemas</w:t>
            </w:r>
            <w:r>
              <w:rPr>
                <w:rFonts w:ascii="Arial" w:hAnsi="Arial" w:cs="Arial"/>
                <w:color w:val="000000"/>
                <w:sz w:val="20"/>
                <w:szCs w:val="20"/>
                <w:shd w:val="clear" w:color="auto" w:fill="FFFFFF"/>
              </w:rPr>
              <w:t>.</w:t>
            </w:r>
          </w:p>
        </w:tc>
      </w:tr>
      <w:tr w:rsidR="003D044C" w:rsidRPr="00C27112" w14:paraId="42DEA156" w14:textId="77777777" w:rsidTr="00516A39">
        <w:tc>
          <w:tcPr>
            <w:tcW w:w="2518" w:type="dxa"/>
            <w:shd w:val="clear" w:color="auto" w:fill="F2F2F2"/>
          </w:tcPr>
          <w:p w14:paraId="5A9C0647" w14:textId="77777777" w:rsidR="003D044C" w:rsidRPr="00C27112" w:rsidRDefault="003D044C" w:rsidP="00516A39">
            <w:pPr>
              <w:spacing w:after="0" w:line="240" w:lineRule="auto"/>
              <w:outlineLvl w:val="0"/>
              <w:rPr>
                <w:rFonts w:ascii="Arial" w:eastAsia="Times New Roman" w:hAnsi="Arial" w:cs="Arial"/>
                <w:bCs/>
                <w:sz w:val="20"/>
                <w:szCs w:val="20"/>
                <w:lang w:eastAsia="es-MX"/>
              </w:rPr>
            </w:pPr>
            <w:r w:rsidRPr="00C27112">
              <w:rPr>
                <w:rFonts w:ascii="Arial" w:eastAsia="Times New Roman" w:hAnsi="Arial" w:cs="Arial"/>
                <w:bCs/>
                <w:sz w:val="20"/>
                <w:szCs w:val="20"/>
                <w:lang w:eastAsia="es-MX"/>
              </w:rPr>
              <w:t>Palabras clave:</w:t>
            </w:r>
            <w:r w:rsidRPr="00C27112">
              <w:rPr>
                <w:rFonts w:ascii="Arial" w:eastAsia="Times New Roman" w:hAnsi="Arial" w:cs="Arial"/>
                <w:bCs/>
                <w:color w:val="F79646"/>
                <w:sz w:val="16"/>
                <w:szCs w:val="20"/>
                <w:lang w:eastAsia="es-MX"/>
              </w:rPr>
              <w:t xml:space="preserve"> </w:t>
            </w:r>
          </w:p>
        </w:tc>
        <w:tc>
          <w:tcPr>
            <w:tcW w:w="6126" w:type="dxa"/>
          </w:tcPr>
          <w:p w14:paraId="2EA9CB07" w14:textId="303D19E6" w:rsidR="003D044C" w:rsidRPr="00C27112" w:rsidRDefault="00231363" w:rsidP="00516A39">
            <w:pPr>
              <w:spacing w:after="0" w:line="240" w:lineRule="auto"/>
              <w:outlineLvl w:val="0"/>
              <w:rPr>
                <w:rFonts w:ascii="Arial" w:eastAsia="Times New Roman" w:hAnsi="Arial" w:cs="Arial"/>
                <w:bCs/>
                <w:sz w:val="20"/>
                <w:szCs w:val="20"/>
                <w:lang w:eastAsia="es-MX"/>
              </w:rPr>
            </w:pPr>
            <w:r>
              <w:rPr>
                <w:rFonts w:ascii="Arial" w:hAnsi="Arial" w:cs="Arial"/>
                <w:sz w:val="20"/>
                <w:szCs w:val="20"/>
                <w:lang w:eastAsia="es-MX"/>
              </w:rPr>
              <w:t xml:space="preserve">Inmueble, Uso, </w:t>
            </w:r>
            <w:r w:rsidR="004F4B32">
              <w:rPr>
                <w:rFonts w:ascii="Arial" w:hAnsi="Arial" w:cs="Arial"/>
                <w:sz w:val="20"/>
                <w:szCs w:val="20"/>
                <w:lang w:eastAsia="es-MX"/>
              </w:rPr>
              <w:t>Construcción</w:t>
            </w:r>
            <w:r>
              <w:rPr>
                <w:rFonts w:ascii="Arial" w:hAnsi="Arial" w:cs="Arial"/>
                <w:sz w:val="20"/>
                <w:szCs w:val="20"/>
                <w:lang w:eastAsia="es-MX"/>
              </w:rPr>
              <w:t>, Desarrollador, Equipamiento</w:t>
            </w:r>
          </w:p>
        </w:tc>
      </w:tr>
      <w:tr w:rsidR="003D044C" w:rsidRPr="00C27112" w14:paraId="4B681BA4" w14:textId="77777777" w:rsidTr="00516A39">
        <w:tc>
          <w:tcPr>
            <w:tcW w:w="2518" w:type="dxa"/>
            <w:shd w:val="clear" w:color="auto" w:fill="F2F2F2"/>
          </w:tcPr>
          <w:p w14:paraId="71E03941" w14:textId="77777777" w:rsidR="003D044C" w:rsidRPr="00C27112" w:rsidRDefault="003D044C" w:rsidP="00516A39">
            <w:pPr>
              <w:spacing w:after="0" w:line="240" w:lineRule="auto"/>
              <w:outlineLvl w:val="0"/>
              <w:rPr>
                <w:rFonts w:ascii="Arial" w:eastAsia="Times New Roman" w:hAnsi="Arial" w:cs="Arial"/>
                <w:bCs/>
                <w:sz w:val="20"/>
                <w:szCs w:val="20"/>
                <w:lang w:eastAsia="es-MX"/>
              </w:rPr>
            </w:pPr>
            <w:r w:rsidRPr="00C27112">
              <w:rPr>
                <w:rFonts w:ascii="Arial" w:eastAsia="Times New Roman" w:hAnsi="Arial" w:cs="Arial"/>
                <w:bCs/>
                <w:sz w:val="20"/>
                <w:szCs w:val="20"/>
                <w:lang w:eastAsia="es-MX"/>
              </w:rPr>
              <w:t>Duración</w:t>
            </w:r>
          </w:p>
        </w:tc>
        <w:tc>
          <w:tcPr>
            <w:tcW w:w="6126" w:type="dxa"/>
          </w:tcPr>
          <w:p w14:paraId="42016AB9" w14:textId="77777777" w:rsidR="003D044C" w:rsidRPr="00C27112" w:rsidRDefault="003D044C" w:rsidP="00516A39">
            <w:pPr>
              <w:spacing w:after="0" w:line="240" w:lineRule="auto"/>
              <w:outlineLvl w:val="0"/>
              <w:rPr>
                <w:rFonts w:ascii="Arial" w:eastAsia="Times New Roman" w:hAnsi="Arial" w:cs="Arial"/>
                <w:bCs/>
                <w:sz w:val="20"/>
                <w:szCs w:val="20"/>
                <w:lang w:eastAsia="es-MX"/>
              </w:rPr>
            </w:pPr>
            <w:r w:rsidRPr="00B73F64">
              <w:rPr>
                <w:rFonts w:ascii="Arial" w:eastAsia="Times New Roman" w:hAnsi="Arial" w:cs="Arial"/>
                <w:bCs/>
                <w:sz w:val="20"/>
                <w:szCs w:val="20"/>
                <w:lang w:eastAsia="es-MX"/>
              </w:rPr>
              <w:t>2 horas</w:t>
            </w:r>
          </w:p>
        </w:tc>
      </w:tr>
      <w:tr w:rsidR="003D044C" w:rsidRPr="00C27112" w14:paraId="6BC13436" w14:textId="77777777" w:rsidTr="00516A39">
        <w:tc>
          <w:tcPr>
            <w:tcW w:w="2518" w:type="dxa"/>
            <w:shd w:val="clear" w:color="auto" w:fill="F2F2F2"/>
          </w:tcPr>
          <w:p w14:paraId="73F933A6" w14:textId="77777777" w:rsidR="003D044C" w:rsidRPr="00C27112" w:rsidRDefault="003D044C" w:rsidP="00516A39">
            <w:pPr>
              <w:spacing w:after="0" w:line="240" w:lineRule="auto"/>
              <w:outlineLvl w:val="0"/>
              <w:rPr>
                <w:rFonts w:ascii="Arial" w:eastAsia="Times New Roman" w:hAnsi="Arial" w:cs="Arial"/>
                <w:bCs/>
                <w:sz w:val="20"/>
                <w:szCs w:val="20"/>
                <w:lang w:eastAsia="es-MX"/>
              </w:rPr>
            </w:pPr>
            <w:r w:rsidRPr="00C27112">
              <w:rPr>
                <w:rFonts w:ascii="Arial" w:eastAsia="Times New Roman" w:hAnsi="Arial" w:cs="Arial"/>
                <w:bCs/>
                <w:sz w:val="20"/>
                <w:szCs w:val="20"/>
                <w:lang w:eastAsia="es-MX"/>
              </w:rPr>
              <w:t>Requerimientos para la actividad</w:t>
            </w:r>
          </w:p>
        </w:tc>
        <w:tc>
          <w:tcPr>
            <w:tcW w:w="6126" w:type="dxa"/>
          </w:tcPr>
          <w:p w14:paraId="4873A638" w14:textId="4302BB11" w:rsidR="00231363" w:rsidRPr="0094129B" w:rsidRDefault="00231363" w:rsidP="0094129B">
            <w:pPr>
              <w:spacing w:after="0" w:line="240" w:lineRule="auto"/>
              <w:outlineLvl w:val="0"/>
              <w:rPr>
                <w:rFonts w:ascii="Arial" w:eastAsia="Times New Roman" w:hAnsi="Arial" w:cs="Arial"/>
                <w:bCs/>
                <w:sz w:val="20"/>
                <w:szCs w:val="20"/>
                <w:lang w:eastAsia="es-MX"/>
              </w:rPr>
            </w:pPr>
          </w:p>
          <w:p w14:paraId="47C1AAC5" w14:textId="77777777" w:rsidR="003D044C" w:rsidRPr="00442520" w:rsidRDefault="003D044C" w:rsidP="00516A39">
            <w:pPr>
              <w:spacing w:after="0" w:line="240" w:lineRule="auto"/>
              <w:outlineLvl w:val="0"/>
              <w:rPr>
                <w:rFonts w:ascii="Arial" w:eastAsia="Times New Roman" w:hAnsi="Arial" w:cs="Arial"/>
                <w:bCs/>
                <w:sz w:val="20"/>
                <w:szCs w:val="20"/>
                <w:lang w:eastAsia="es-MX"/>
              </w:rPr>
            </w:pPr>
          </w:p>
        </w:tc>
      </w:tr>
      <w:tr w:rsidR="003D044C" w:rsidRPr="00C27112" w14:paraId="379A5103" w14:textId="77777777" w:rsidTr="00516A39">
        <w:tc>
          <w:tcPr>
            <w:tcW w:w="2518" w:type="dxa"/>
            <w:shd w:val="clear" w:color="auto" w:fill="F2F2F2"/>
          </w:tcPr>
          <w:p w14:paraId="6DFCE3FD" w14:textId="77777777" w:rsidR="003D044C" w:rsidRPr="00C27112" w:rsidRDefault="003D044C" w:rsidP="00516A39">
            <w:pPr>
              <w:spacing w:after="0" w:line="240" w:lineRule="auto"/>
              <w:outlineLvl w:val="0"/>
              <w:rPr>
                <w:rFonts w:ascii="Arial" w:eastAsia="Times New Roman" w:hAnsi="Arial" w:cs="Arial"/>
                <w:bCs/>
                <w:sz w:val="20"/>
                <w:szCs w:val="20"/>
                <w:lang w:eastAsia="es-MX"/>
              </w:rPr>
            </w:pPr>
            <w:r w:rsidRPr="00C27112">
              <w:rPr>
                <w:rFonts w:ascii="Arial" w:eastAsia="Times New Roman" w:hAnsi="Arial" w:cs="Arial"/>
                <w:bCs/>
                <w:sz w:val="20"/>
                <w:szCs w:val="20"/>
                <w:lang w:eastAsia="es-MX"/>
              </w:rPr>
              <w:t>Desarrollo de la actividad</w:t>
            </w:r>
          </w:p>
        </w:tc>
        <w:tc>
          <w:tcPr>
            <w:tcW w:w="6126" w:type="dxa"/>
          </w:tcPr>
          <w:p w14:paraId="7E3695E4" w14:textId="77777777" w:rsidR="003D044C" w:rsidRPr="00E808DB" w:rsidRDefault="003D044C" w:rsidP="00516A39">
            <w:pPr>
              <w:spacing w:after="0" w:line="240" w:lineRule="auto"/>
              <w:outlineLvl w:val="0"/>
              <w:rPr>
                <w:rFonts w:ascii="Arial" w:eastAsia="Times New Roman" w:hAnsi="Arial" w:cs="Arial"/>
                <w:b/>
                <w:bCs/>
                <w:sz w:val="20"/>
                <w:szCs w:val="20"/>
                <w:lang w:eastAsia="es-MX"/>
              </w:rPr>
            </w:pPr>
            <w:r w:rsidRPr="00E808DB">
              <w:rPr>
                <w:rFonts w:ascii="Arial" w:eastAsia="Times New Roman" w:hAnsi="Arial" w:cs="Arial"/>
                <w:b/>
                <w:bCs/>
                <w:sz w:val="20"/>
                <w:szCs w:val="20"/>
                <w:lang w:eastAsia="es-MX"/>
              </w:rPr>
              <w:t>Aplicando los conocimientos adquiridos durante esta parte del curso realiza lo siguiente:</w:t>
            </w:r>
          </w:p>
          <w:p w14:paraId="098B1978" w14:textId="77777777" w:rsidR="00144EB5" w:rsidRDefault="00144EB5" w:rsidP="00144EB5">
            <w:pPr>
              <w:spacing w:after="0" w:line="240" w:lineRule="auto"/>
              <w:outlineLvl w:val="0"/>
              <w:rPr>
                <w:rFonts w:ascii="Arial" w:eastAsia="Times New Roman" w:hAnsi="Arial" w:cs="Arial"/>
                <w:bCs/>
                <w:sz w:val="20"/>
                <w:szCs w:val="20"/>
                <w:lang w:eastAsia="es-MX"/>
              </w:rPr>
            </w:pPr>
          </w:p>
          <w:p w14:paraId="0D7CA911" w14:textId="44A940CF" w:rsidR="003D044C" w:rsidRPr="00144EB5" w:rsidRDefault="00231363" w:rsidP="00326094">
            <w:pPr>
              <w:pStyle w:val="ListParagraph"/>
              <w:numPr>
                <w:ilvl w:val="0"/>
                <w:numId w:val="14"/>
              </w:numPr>
              <w:spacing w:after="0" w:line="240" w:lineRule="auto"/>
              <w:outlineLvl w:val="0"/>
              <w:rPr>
                <w:rFonts w:ascii="Arial" w:eastAsia="Times New Roman" w:hAnsi="Arial" w:cs="Arial"/>
                <w:bCs/>
                <w:sz w:val="20"/>
                <w:szCs w:val="20"/>
                <w:lang w:eastAsia="es-MX"/>
              </w:rPr>
            </w:pPr>
            <w:r>
              <w:rPr>
                <w:rFonts w:ascii="Arial" w:eastAsia="Times New Roman" w:hAnsi="Arial" w:cs="Arial"/>
                <w:bCs/>
                <w:sz w:val="20"/>
                <w:szCs w:val="20"/>
                <w:lang w:eastAsia="es-MX"/>
              </w:rPr>
              <w:t xml:space="preserve">Identifique por lo menos 3 inmuebles turísticos importantes en </w:t>
            </w:r>
            <w:r w:rsidR="002745C7">
              <w:rPr>
                <w:rFonts w:ascii="Arial" w:eastAsia="Times New Roman" w:hAnsi="Arial" w:cs="Arial"/>
                <w:bCs/>
                <w:sz w:val="20"/>
                <w:szCs w:val="20"/>
                <w:lang w:eastAsia="es-MX"/>
              </w:rPr>
              <w:t>México</w:t>
            </w:r>
            <w:r w:rsidR="003D044C" w:rsidRPr="00144EB5">
              <w:rPr>
                <w:rFonts w:ascii="Arial" w:eastAsia="Times New Roman" w:hAnsi="Arial" w:cs="Arial"/>
                <w:bCs/>
                <w:sz w:val="20"/>
                <w:szCs w:val="20"/>
                <w:lang w:eastAsia="es-MX"/>
              </w:rPr>
              <w:t>.</w:t>
            </w:r>
          </w:p>
          <w:p w14:paraId="026E98E4" w14:textId="20261A7C" w:rsidR="003D044C" w:rsidRPr="001E791A" w:rsidRDefault="00231363" w:rsidP="00326094">
            <w:pPr>
              <w:numPr>
                <w:ilvl w:val="0"/>
                <w:numId w:val="14"/>
              </w:numPr>
              <w:spacing w:after="0" w:line="240" w:lineRule="auto"/>
              <w:outlineLvl w:val="0"/>
              <w:rPr>
                <w:rFonts w:ascii="Arial" w:eastAsia="Times New Roman" w:hAnsi="Arial" w:cs="Arial"/>
                <w:bCs/>
                <w:sz w:val="20"/>
                <w:szCs w:val="20"/>
                <w:lang w:eastAsia="es-MX"/>
              </w:rPr>
            </w:pPr>
            <w:r>
              <w:rPr>
                <w:rFonts w:ascii="Arial" w:eastAsia="Times New Roman" w:hAnsi="Arial" w:cs="Arial"/>
                <w:bCs/>
                <w:sz w:val="20"/>
                <w:szCs w:val="20"/>
                <w:lang w:eastAsia="es-MX"/>
              </w:rPr>
              <w:t>Identifique sus características principales</w:t>
            </w:r>
            <w:r w:rsidR="003D044C" w:rsidRPr="001E791A">
              <w:rPr>
                <w:rFonts w:ascii="Arial" w:eastAsia="Times New Roman" w:hAnsi="Arial" w:cs="Arial"/>
                <w:bCs/>
                <w:sz w:val="20"/>
                <w:szCs w:val="20"/>
                <w:lang w:eastAsia="es-MX"/>
              </w:rPr>
              <w:t>:</w:t>
            </w:r>
          </w:p>
          <w:p w14:paraId="67EC20A4" w14:textId="52F2C069" w:rsidR="003D044C" w:rsidRPr="001E791A" w:rsidRDefault="004F4B32" w:rsidP="00326094">
            <w:pPr>
              <w:numPr>
                <w:ilvl w:val="0"/>
                <w:numId w:val="11"/>
              </w:numPr>
              <w:spacing w:after="0" w:line="240" w:lineRule="auto"/>
              <w:ind w:left="1055"/>
              <w:outlineLvl w:val="0"/>
              <w:rPr>
                <w:rFonts w:ascii="Arial" w:eastAsia="Times New Roman" w:hAnsi="Arial" w:cs="Arial"/>
                <w:bCs/>
                <w:sz w:val="20"/>
                <w:szCs w:val="20"/>
                <w:lang w:eastAsia="es-MX"/>
              </w:rPr>
            </w:pPr>
            <w:r>
              <w:rPr>
                <w:rFonts w:ascii="Arial" w:eastAsia="Times New Roman" w:hAnsi="Arial" w:cs="Arial"/>
                <w:bCs/>
                <w:sz w:val="20"/>
                <w:szCs w:val="20"/>
                <w:lang w:eastAsia="es-MX"/>
              </w:rPr>
              <w:t>Tamaño</w:t>
            </w:r>
          </w:p>
          <w:p w14:paraId="68AD2E29" w14:textId="45CC5708" w:rsidR="003D044C" w:rsidRPr="001E791A" w:rsidRDefault="00231363" w:rsidP="00326094">
            <w:pPr>
              <w:numPr>
                <w:ilvl w:val="0"/>
                <w:numId w:val="11"/>
              </w:numPr>
              <w:spacing w:after="0" w:line="240" w:lineRule="auto"/>
              <w:ind w:left="1055"/>
              <w:outlineLvl w:val="0"/>
              <w:rPr>
                <w:rFonts w:ascii="Arial" w:eastAsia="Times New Roman" w:hAnsi="Arial" w:cs="Arial"/>
                <w:bCs/>
                <w:sz w:val="20"/>
                <w:szCs w:val="20"/>
                <w:lang w:eastAsia="es-MX"/>
              </w:rPr>
            </w:pPr>
            <w:r>
              <w:rPr>
                <w:rFonts w:ascii="Arial" w:eastAsia="Times New Roman" w:hAnsi="Arial" w:cs="Arial"/>
                <w:bCs/>
                <w:sz w:val="20"/>
                <w:szCs w:val="20"/>
                <w:lang w:eastAsia="es-MX"/>
              </w:rPr>
              <w:t>Equipamiento</w:t>
            </w:r>
          </w:p>
          <w:p w14:paraId="56D0D208" w14:textId="063DC4A3" w:rsidR="003D044C" w:rsidRPr="001E791A" w:rsidRDefault="004F4B32" w:rsidP="00326094">
            <w:pPr>
              <w:numPr>
                <w:ilvl w:val="0"/>
                <w:numId w:val="11"/>
              </w:numPr>
              <w:spacing w:after="0" w:line="240" w:lineRule="auto"/>
              <w:ind w:left="1055"/>
              <w:outlineLvl w:val="0"/>
              <w:rPr>
                <w:rFonts w:ascii="Arial" w:eastAsia="Times New Roman" w:hAnsi="Arial" w:cs="Arial"/>
                <w:bCs/>
                <w:sz w:val="20"/>
                <w:szCs w:val="20"/>
                <w:lang w:eastAsia="es-MX"/>
              </w:rPr>
            </w:pPr>
            <w:r>
              <w:rPr>
                <w:rFonts w:ascii="Arial" w:eastAsia="Times New Roman" w:hAnsi="Arial" w:cs="Arial"/>
                <w:bCs/>
                <w:sz w:val="20"/>
                <w:szCs w:val="20"/>
                <w:lang w:eastAsia="es-MX"/>
              </w:rPr>
              <w:t>Diseño</w:t>
            </w:r>
            <w:r w:rsidR="00231363">
              <w:rPr>
                <w:rFonts w:ascii="Arial" w:eastAsia="Times New Roman" w:hAnsi="Arial" w:cs="Arial"/>
                <w:bCs/>
                <w:sz w:val="20"/>
                <w:szCs w:val="20"/>
                <w:lang w:eastAsia="es-MX"/>
              </w:rPr>
              <w:t xml:space="preserve"> </w:t>
            </w:r>
            <w:r>
              <w:rPr>
                <w:rFonts w:ascii="Arial" w:eastAsia="Times New Roman" w:hAnsi="Arial" w:cs="Arial"/>
                <w:bCs/>
                <w:sz w:val="20"/>
                <w:szCs w:val="20"/>
                <w:lang w:eastAsia="es-MX"/>
              </w:rPr>
              <w:t>arquitectónico</w:t>
            </w:r>
          </w:p>
          <w:p w14:paraId="24164F68" w14:textId="4B33B468" w:rsidR="003D044C" w:rsidRPr="001E791A" w:rsidRDefault="00231363" w:rsidP="00326094">
            <w:pPr>
              <w:numPr>
                <w:ilvl w:val="0"/>
                <w:numId w:val="11"/>
              </w:numPr>
              <w:spacing w:after="0" w:line="240" w:lineRule="auto"/>
              <w:ind w:left="1055"/>
              <w:outlineLvl w:val="0"/>
              <w:rPr>
                <w:rFonts w:ascii="Arial" w:eastAsia="Times New Roman" w:hAnsi="Arial" w:cs="Arial"/>
                <w:bCs/>
                <w:sz w:val="20"/>
                <w:szCs w:val="20"/>
                <w:lang w:eastAsia="es-MX"/>
              </w:rPr>
            </w:pPr>
            <w:r>
              <w:rPr>
                <w:rFonts w:ascii="Arial" w:eastAsia="Times New Roman" w:hAnsi="Arial" w:cs="Arial"/>
                <w:bCs/>
                <w:sz w:val="20"/>
                <w:szCs w:val="20"/>
                <w:lang w:eastAsia="es-MX"/>
              </w:rPr>
              <w:t>Valor del inmueble</w:t>
            </w:r>
          </w:p>
          <w:p w14:paraId="06F0FBBC" w14:textId="33382C5D" w:rsidR="003D044C" w:rsidRPr="001E791A" w:rsidRDefault="006A5889" w:rsidP="00326094">
            <w:pPr>
              <w:numPr>
                <w:ilvl w:val="0"/>
                <w:numId w:val="11"/>
              </w:numPr>
              <w:spacing w:after="0" w:line="240" w:lineRule="auto"/>
              <w:ind w:left="1055"/>
              <w:outlineLvl w:val="0"/>
              <w:rPr>
                <w:rFonts w:ascii="Arial" w:eastAsia="Times New Roman" w:hAnsi="Arial" w:cs="Arial"/>
                <w:bCs/>
                <w:sz w:val="20"/>
                <w:szCs w:val="20"/>
                <w:lang w:eastAsia="es-MX"/>
              </w:rPr>
            </w:pPr>
            <w:r>
              <w:rPr>
                <w:rFonts w:ascii="Arial" w:eastAsia="Times New Roman" w:hAnsi="Arial" w:cs="Arial"/>
                <w:bCs/>
                <w:sz w:val="20"/>
                <w:szCs w:val="20"/>
                <w:lang w:eastAsia="es-MX"/>
              </w:rPr>
              <w:t>Amenidades</w:t>
            </w:r>
          </w:p>
          <w:p w14:paraId="65F6228D" w14:textId="0D0AAC9A" w:rsidR="003D044C" w:rsidRPr="001E791A" w:rsidRDefault="00231363" w:rsidP="00326094">
            <w:pPr>
              <w:numPr>
                <w:ilvl w:val="0"/>
                <w:numId w:val="11"/>
              </w:numPr>
              <w:spacing w:after="0" w:line="240" w:lineRule="auto"/>
              <w:ind w:left="1055"/>
              <w:outlineLvl w:val="0"/>
              <w:rPr>
                <w:rFonts w:ascii="Arial" w:eastAsia="Times New Roman" w:hAnsi="Arial" w:cs="Arial"/>
                <w:bCs/>
                <w:sz w:val="20"/>
                <w:szCs w:val="20"/>
                <w:lang w:eastAsia="es-MX"/>
              </w:rPr>
            </w:pPr>
            <w:r>
              <w:rPr>
                <w:rFonts w:ascii="Arial" w:eastAsia="Times New Roman" w:hAnsi="Arial" w:cs="Arial"/>
                <w:bCs/>
                <w:sz w:val="20"/>
                <w:szCs w:val="20"/>
                <w:lang w:eastAsia="es-MX"/>
              </w:rPr>
              <w:t xml:space="preserve">Esquema de </w:t>
            </w:r>
            <w:r w:rsidR="004F4B32">
              <w:rPr>
                <w:rFonts w:ascii="Arial" w:eastAsia="Times New Roman" w:hAnsi="Arial" w:cs="Arial"/>
                <w:bCs/>
                <w:sz w:val="20"/>
                <w:szCs w:val="20"/>
                <w:lang w:eastAsia="es-MX"/>
              </w:rPr>
              <w:t>comercialización</w:t>
            </w:r>
          </w:p>
          <w:p w14:paraId="2E987176" w14:textId="6D8C47FD" w:rsidR="003D044C" w:rsidRPr="001E791A" w:rsidRDefault="00231363" w:rsidP="00326094">
            <w:pPr>
              <w:numPr>
                <w:ilvl w:val="0"/>
                <w:numId w:val="11"/>
              </w:numPr>
              <w:spacing w:after="0" w:line="240" w:lineRule="auto"/>
              <w:ind w:left="1055"/>
              <w:outlineLvl w:val="0"/>
              <w:rPr>
                <w:rFonts w:ascii="Arial" w:eastAsia="Times New Roman" w:hAnsi="Arial" w:cs="Arial"/>
                <w:bCs/>
                <w:sz w:val="20"/>
                <w:szCs w:val="20"/>
                <w:lang w:eastAsia="es-MX"/>
              </w:rPr>
            </w:pPr>
            <w:r>
              <w:rPr>
                <w:rFonts w:ascii="Arial" w:eastAsia="Times New Roman" w:hAnsi="Arial" w:cs="Arial"/>
                <w:bCs/>
                <w:sz w:val="20"/>
                <w:szCs w:val="20"/>
                <w:lang w:eastAsia="es-MX"/>
              </w:rPr>
              <w:t>Exprese el atractivo ancla del inmueble</w:t>
            </w:r>
          </w:p>
          <w:p w14:paraId="40E93175" w14:textId="017ED35D" w:rsidR="00144EB5" w:rsidRPr="0094129B" w:rsidRDefault="004F4B32" w:rsidP="00326094">
            <w:pPr>
              <w:numPr>
                <w:ilvl w:val="0"/>
                <w:numId w:val="14"/>
              </w:numPr>
              <w:spacing w:after="0" w:line="240" w:lineRule="auto"/>
              <w:outlineLvl w:val="0"/>
              <w:rPr>
                <w:rFonts w:ascii="Arial" w:eastAsia="Times New Roman" w:hAnsi="Arial" w:cs="Arial"/>
                <w:bCs/>
                <w:sz w:val="20"/>
                <w:szCs w:val="20"/>
                <w:lang w:eastAsia="es-MX"/>
              </w:rPr>
            </w:pPr>
            <w:r w:rsidRPr="001E791A">
              <w:rPr>
                <w:rFonts w:ascii="Arial" w:eastAsia="Times New Roman" w:hAnsi="Arial" w:cs="Arial"/>
                <w:bCs/>
                <w:sz w:val="20"/>
                <w:szCs w:val="20"/>
                <w:lang w:eastAsia="es-MX"/>
              </w:rPr>
              <w:lastRenderedPageBreak/>
              <w:t xml:space="preserve">Una vez </w:t>
            </w:r>
            <w:r>
              <w:rPr>
                <w:rFonts w:ascii="Arial" w:eastAsia="Times New Roman" w:hAnsi="Arial" w:cs="Arial"/>
                <w:bCs/>
                <w:sz w:val="20"/>
                <w:szCs w:val="20"/>
                <w:lang w:eastAsia="es-MX"/>
              </w:rPr>
              <w:t>realizada la actividad anterior elabore una tabla de cualidades adicionales encontradas en el in</w:t>
            </w:r>
            <w:r w:rsidR="00EF7BF9">
              <w:rPr>
                <w:rFonts w:ascii="Arial" w:eastAsia="Times New Roman" w:hAnsi="Arial" w:cs="Arial"/>
                <w:bCs/>
                <w:sz w:val="20"/>
                <w:szCs w:val="20"/>
                <w:lang w:eastAsia="es-MX"/>
              </w:rPr>
              <w:t>mueble, basado en la pregunta de ¿p</w:t>
            </w:r>
            <w:r w:rsidR="006A5889">
              <w:rPr>
                <w:rFonts w:ascii="Arial" w:eastAsia="Times New Roman" w:hAnsi="Arial" w:cs="Arial"/>
                <w:bCs/>
                <w:sz w:val="20"/>
                <w:szCs w:val="20"/>
                <w:lang w:eastAsia="es-MX"/>
              </w:rPr>
              <w:t>or qué</w:t>
            </w:r>
            <w:r>
              <w:rPr>
                <w:rFonts w:ascii="Arial" w:eastAsia="Times New Roman" w:hAnsi="Arial" w:cs="Arial"/>
                <w:bCs/>
                <w:sz w:val="20"/>
                <w:szCs w:val="20"/>
                <w:lang w:eastAsia="es-MX"/>
              </w:rPr>
              <w:t xml:space="preserve"> sería atractivo comprarlo o invertir en </w:t>
            </w:r>
            <w:r w:rsidR="0094129B">
              <w:rPr>
                <w:rFonts w:ascii="Arial" w:eastAsia="Times New Roman" w:hAnsi="Arial" w:cs="Arial"/>
                <w:bCs/>
                <w:sz w:val="20"/>
                <w:szCs w:val="20"/>
                <w:lang w:eastAsia="es-MX"/>
              </w:rPr>
              <w:t>él?</w:t>
            </w:r>
          </w:p>
          <w:p w14:paraId="1ACFF943" w14:textId="22090CC2" w:rsidR="003D044C" w:rsidRPr="00C27112" w:rsidRDefault="00EF7BF9" w:rsidP="00326094">
            <w:pPr>
              <w:numPr>
                <w:ilvl w:val="0"/>
                <w:numId w:val="14"/>
              </w:numPr>
              <w:spacing w:after="0" w:line="240" w:lineRule="auto"/>
              <w:outlineLvl w:val="0"/>
              <w:rPr>
                <w:rFonts w:ascii="Arial" w:eastAsia="Times New Roman" w:hAnsi="Arial" w:cs="Arial"/>
                <w:bCs/>
                <w:sz w:val="20"/>
                <w:szCs w:val="20"/>
                <w:lang w:eastAsia="es-MX"/>
              </w:rPr>
            </w:pPr>
            <w:r>
              <w:rPr>
                <w:rFonts w:ascii="Arial" w:eastAsia="Times New Roman" w:hAnsi="Arial" w:cs="Arial"/>
                <w:bCs/>
                <w:sz w:val="20"/>
                <w:szCs w:val="20"/>
                <w:lang w:val="es-419" w:eastAsia="es-MX"/>
              </w:rPr>
              <w:t>Posteriormente</w:t>
            </w:r>
            <w:r w:rsidR="00144EB5">
              <w:rPr>
                <w:rFonts w:ascii="Arial" w:eastAsia="Times New Roman" w:hAnsi="Arial" w:cs="Arial"/>
                <w:bCs/>
                <w:sz w:val="20"/>
                <w:szCs w:val="20"/>
                <w:lang w:eastAsia="es-MX"/>
              </w:rPr>
              <w:t xml:space="preserve"> sube </w:t>
            </w:r>
            <w:r w:rsidR="003D044C" w:rsidRPr="001E791A">
              <w:rPr>
                <w:rFonts w:ascii="Arial" w:eastAsia="Times New Roman" w:hAnsi="Arial" w:cs="Arial"/>
                <w:bCs/>
                <w:sz w:val="20"/>
                <w:szCs w:val="20"/>
                <w:lang w:eastAsia="es-MX"/>
              </w:rPr>
              <w:t xml:space="preserve">tu tabla </w:t>
            </w:r>
            <w:r w:rsidR="00144EB5">
              <w:rPr>
                <w:rFonts w:ascii="Arial" w:eastAsia="Times New Roman" w:hAnsi="Arial" w:cs="Arial"/>
                <w:bCs/>
                <w:sz w:val="20"/>
                <w:szCs w:val="20"/>
                <w:lang w:eastAsia="es-MX"/>
              </w:rPr>
              <w:t>al foro del grupo y compara t</w:t>
            </w:r>
            <w:r w:rsidR="003D044C" w:rsidRPr="001E791A">
              <w:rPr>
                <w:rFonts w:ascii="Arial" w:eastAsia="Times New Roman" w:hAnsi="Arial" w:cs="Arial"/>
                <w:bCs/>
                <w:sz w:val="20"/>
                <w:szCs w:val="20"/>
                <w:lang w:eastAsia="es-MX"/>
              </w:rPr>
              <w:t>us respuestas</w:t>
            </w:r>
            <w:r w:rsidR="00144EB5">
              <w:rPr>
                <w:rFonts w:ascii="Arial" w:eastAsia="Times New Roman" w:hAnsi="Arial" w:cs="Arial"/>
                <w:bCs/>
                <w:sz w:val="20"/>
                <w:szCs w:val="20"/>
                <w:lang w:eastAsia="es-MX"/>
              </w:rPr>
              <w:t xml:space="preserve"> con un compañero</w:t>
            </w:r>
            <w:r w:rsidR="003D044C" w:rsidRPr="001E791A">
              <w:rPr>
                <w:rFonts w:ascii="Arial" w:eastAsia="Times New Roman" w:hAnsi="Arial" w:cs="Arial"/>
                <w:bCs/>
                <w:sz w:val="20"/>
                <w:szCs w:val="20"/>
                <w:lang w:eastAsia="es-MX"/>
              </w:rPr>
              <w:t xml:space="preserve">. </w:t>
            </w:r>
          </w:p>
        </w:tc>
      </w:tr>
      <w:tr w:rsidR="003D044C" w:rsidRPr="00C27112" w14:paraId="205A4228" w14:textId="77777777" w:rsidTr="00516A39">
        <w:tc>
          <w:tcPr>
            <w:tcW w:w="2518" w:type="dxa"/>
            <w:shd w:val="clear" w:color="auto" w:fill="F2F2F2"/>
          </w:tcPr>
          <w:p w14:paraId="3622B97B" w14:textId="77777777" w:rsidR="003D044C" w:rsidRPr="00C27112" w:rsidRDefault="003D044C" w:rsidP="00516A39">
            <w:pPr>
              <w:spacing w:after="0" w:line="240" w:lineRule="auto"/>
              <w:outlineLvl w:val="0"/>
              <w:rPr>
                <w:rFonts w:ascii="Arial" w:eastAsia="Times New Roman" w:hAnsi="Arial" w:cs="Arial"/>
                <w:bCs/>
                <w:color w:val="808080"/>
                <w:sz w:val="18"/>
                <w:szCs w:val="20"/>
                <w:lang w:eastAsia="es-MX"/>
              </w:rPr>
            </w:pPr>
            <w:r w:rsidRPr="00C27112">
              <w:rPr>
                <w:rFonts w:ascii="Arial" w:eastAsia="Times New Roman" w:hAnsi="Arial" w:cs="Arial"/>
                <w:bCs/>
                <w:sz w:val="20"/>
                <w:szCs w:val="20"/>
                <w:lang w:eastAsia="es-MX"/>
              </w:rPr>
              <w:lastRenderedPageBreak/>
              <w:t>Criterios de evaluación de la actividad</w:t>
            </w:r>
            <w:r w:rsidRPr="00C27112">
              <w:rPr>
                <w:rFonts w:ascii="Arial" w:eastAsia="Times New Roman" w:hAnsi="Arial" w:cs="Arial"/>
                <w:bCs/>
                <w:color w:val="808080"/>
                <w:sz w:val="20"/>
                <w:szCs w:val="20"/>
                <w:lang w:eastAsia="es-MX"/>
              </w:rPr>
              <w:t xml:space="preserve"> </w:t>
            </w:r>
            <w:r w:rsidRPr="00C27112">
              <w:rPr>
                <w:rFonts w:ascii="Arial" w:eastAsia="Times New Roman" w:hAnsi="Arial" w:cs="Arial"/>
                <w:bCs/>
                <w:color w:val="808080"/>
                <w:sz w:val="18"/>
                <w:szCs w:val="20"/>
                <w:lang w:eastAsia="es-MX"/>
              </w:rPr>
              <w:t>(de 3 a 5 criterios):</w:t>
            </w:r>
          </w:p>
          <w:p w14:paraId="6D3271E8" w14:textId="77777777" w:rsidR="003D044C" w:rsidRPr="00C27112" w:rsidRDefault="003D044C" w:rsidP="00516A39">
            <w:pPr>
              <w:spacing w:after="0" w:line="240" w:lineRule="auto"/>
              <w:outlineLvl w:val="0"/>
              <w:rPr>
                <w:rFonts w:ascii="Arial" w:eastAsia="Times New Roman" w:hAnsi="Arial" w:cs="Arial"/>
                <w:bCs/>
                <w:color w:val="808080"/>
                <w:sz w:val="18"/>
                <w:szCs w:val="20"/>
                <w:lang w:eastAsia="es-MX"/>
              </w:rPr>
            </w:pPr>
          </w:p>
          <w:p w14:paraId="4348C366" w14:textId="77777777" w:rsidR="003D044C" w:rsidRPr="00C27112" w:rsidRDefault="003D044C" w:rsidP="00516A39">
            <w:pPr>
              <w:spacing w:after="0" w:line="240" w:lineRule="auto"/>
              <w:rPr>
                <w:rFonts w:ascii="Arial" w:hAnsi="Arial" w:cs="Arial"/>
                <w:sz w:val="18"/>
                <w:szCs w:val="20"/>
                <w:lang w:eastAsia="es-MX"/>
              </w:rPr>
            </w:pPr>
            <w:r w:rsidRPr="00C27112">
              <w:rPr>
                <w:rFonts w:ascii="Arial" w:hAnsi="Arial" w:cs="Arial"/>
                <w:color w:val="808080"/>
                <w:sz w:val="18"/>
                <w:szCs w:val="20"/>
                <w:lang w:eastAsia="es-MX"/>
              </w:rPr>
              <w:t xml:space="preserve">Defina cómo se va a evaluar la actividad (el conocimiento y la aplicación de la información) a través de mínimo 3 y máximo 5 enunciados. </w:t>
            </w:r>
            <w:r w:rsidRPr="00C27112">
              <w:rPr>
                <w:rFonts w:ascii="Arial" w:hAnsi="Arial" w:cs="Arial"/>
                <w:color w:val="808080"/>
                <w:sz w:val="20"/>
                <w:szCs w:val="20"/>
                <w:lang w:eastAsia="es-MX"/>
              </w:rPr>
              <w:t xml:space="preserve">A cada uno de los enunciados ponerle un valor en porcentaje sobre el 100 </w:t>
            </w:r>
            <w:r w:rsidRPr="00C27112">
              <w:rPr>
                <w:rFonts w:ascii="Arial" w:hAnsi="Arial" w:cs="Arial"/>
                <w:color w:val="7F7F7F"/>
                <w:sz w:val="20"/>
                <w:szCs w:val="20"/>
                <w:lang w:eastAsia="es-MX"/>
              </w:rPr>
              <w:t>%, en la suma de todos deberá de dar un 100</w:t>
            </w:r>
            <w:r w:rsidRPr="00C27112">
              <w:rPr>
                <w:rFonts w:ascii="Arial" w:hAnsi="Arial" w:cs="Arial"/>
                <w:sz w:val="20"/>
                <w:szCs w:val="20"/>
                <w:lang w:eastAsia="es-MX"/>
              </w:rPr>
              <w:t>.</w:t>
            </w:r>
          </w:p>
          <w:p w14:paraId="597CEC1B" w14:textId="77777777" w:rsidR="003D044C" w:rsidRPr="00C27112" w:rsidRDefault="003D044C" w:rsidP="00516A39">
            <w:pPr>
              <w:spacing w:after="0" w:line="240" w:lineRule="auto"/>
              <w:rPr>
                <w:rFonts w:ascii="Arial" w:hAnsi="Arial" w:cs="Arial"/>
                <w:color w:val="7F7F7F"/>
                <w:sz w:val="18"/>
                <w:szCs w:val="20"/>
                <w:lang w:eastAsia="es-MX"/>
              </w:rPr>
            </w:pPr>
          </w:p>
          <w:p w14:paraId="287AAFA9" w14:textId="77777777" w:rsidR="003D044C" w:rsidRPr="00C27112" w:rsidRDefault="003D044C" w:rsidP="00516A39">
            <w:pPr>
              <w:spacing w:after="0" w:line="240" w:lineRule="auto"/>
              <w:rPr>
                <w:rFonts w:ascii="Arial" w:hAnsi="Arial" w:cs="Arial"/>
                <w:color w:val="7F7F7F"/>
                <w:sz w:val="18"/>
                <w:szCs w:val="20"/>
                <w:lang w:eastAsia="es-MX"/>
              </w:rPr>
            </w:pPr>
          </w:p>
          <w:p w14:paraId="05B1B6CC" w14:textId="77777777" w:rsidR="003D044C" w:rsidRPr="00C27112" w:rsidRDefault="003D044C" w:rsidP="00516A39">
            <w:pPr>
              <w:spacing w:after="0" w:line="240" w:lineRule="auto"/>
              <w:outlineLvl w:val="0"/>
              <w:rPr>
                <w:rFonts w:ascii="Arial" w:eastAsia="Times New Roman" w:hAnsi="Arial" w:cs="Arial"/>
                <w:bCs/>
                <w:sz w:val="20"/>
                <w:szCs w:val="20"/>
                <w:lang w:eastAsia="es-MX"/>
              </w:rPr>
            </w:pPr>
          </w:p>
        </w:tc>
        <w:tc>
          <w:tcPr>
            <w:tcW w:w="6126" w:type="dxa"/>
          </w:tcPr>
          <w:p w14:paraId="0DBE5FC4" w14:textId="77777777" w:rsidR="003D044C" w:rsidRPr="00C27112" w:rsidRDefault="003D044C" w:rsidP="00516A39">
            <w:pPr>
              <w:spacing w:after="0" w:line="240" w:lineRule="auto"/>
              <w:outlineLvl w:val="0"/>
              <w:rPr>
                <w:rFonts w:ascii="Arial" w:eastAsia="Times New Roman" w:hAnsi="Arial" w:cs="Arial"/>
                <w:bCs/>
                <w:sz w:val="20"/>
                <w:szCs w:val="20"/>
                <w:lang w:eastAsia="es-MX"/>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8"/>
              <w:gridCol w:w="1732"/>
            </w:tblGrid>
            <w:tr w:rsidR="003D044C" w:rsidRPr="00C27112" w14:paraId="4D206330" w14:textId="77777777" w:rsidTr="00516A39">
              <w:tc>
                <w:tcPr>
                  <w:tcW w:w="4168" w:type="dxa"/>
                  <w:shd w:val="clear" w:color="auto" w:fill="E7E6E6"/>
                </w:tcPr>
                <w:p w14:paraId="5B6CA9C2" w14:textId="77777777" w:rsidR="003D044C" w:rsidRPr="00C27112" w:rsidRDefault="003D044C" w:rsidP="00516A39">
                  <w:pPr>
                    <w:spacing w:after="0" w:line="240" w:lineRule="auto"/>
                    <w:jc w:val="center"/>
                    <w:outlineLvl w:val="0"/>
                    <w:rPr>
                      <w:rFonts w:ascii="Arial" w:eastAsia="Times New Roman" w:hAnsi="Arial" w:cs="Arial"/>
                      <w:b/>
                      <w:bCs/>
                    </w:rPr>
                  </w:pPr>
                  <w:r w:rsidRPr="00C27112">
                    <w:rPr>
                      <w:rFonts w:ascii="Arial" w:eastAsia="Times New Roman" w:hAnsi="Arial" w:cs="Arial"/>
                      <w:b/>
                      <w:bCs/>
                    </w:rPr>
                    <w:t>Criterio</w:t>
                  </w:r>
                </w:p>
              </w:tc>
              <w:tc>
                <w:tcPr>
                  <w:tcW w:w="1732" w:type="dxa"/>
                  <w:shd w:val="clear" w:color="auto" w:fill="E7E6E6"/>
                </w:tcPr>
                <w:p w14:paraId="72B96338" w14:textId="77777777" w:rsidR="003D044C" w:rsidRPr="00C27112" w:rsidRDefault="003D044C" w:rsidP="00516A39">
                  <w:pPr>
                    <w:spacing w:after="0" w:line="240" w:lineRule="auto"/>
                    <w:jc w:val="center"/>
                    <w:outlineLvl w:val="0"/>
                    <w:rPr>
                      <w:rFonts w:ascii="Arial" w:eastAsia="Times New Roman" w:hAnsi="Arial" w:cs="Arial"/>
                      <w:b/>
                      <w:bCs/>
                    </w:rPr>
                  </w:pPr>
                  <w:r w:rsidRPr="00C27112">
                    <w:rPr>
                      <w:rFonts w:ascii="Arial" w:eastAsia="Times New Roman" w:hAnsi="Arial" w:cs="Arial"/>
                      <w:b/>
                      <w:bCs/>
                    </w:rPr>
                    <w:t>Puntaje</w:t>
                  </w:r>
                </w:p>
              </w:tc>
            </w:tr>
            <w:tr w:rsidR="003D044C" w:rsidRPr="00C27112" w14:paraId="6266C3E8" w14:textId="77777777" w:rsidTr="00516A39">
              <w:tc>
                <w:tcPr>
                  <w:tcW w:w="4168" w:type="dxa"/>
                </w:tcPr>
                <w:p w14:paraId="6E8A0E6A" w14:textId="61A1D191" w:rsidR="003D044C" w:rsidRPr="00144EB5" w:rsidRDefault="003D044C" w:rsidP="00516A39">
                  <w:pPr>
                    <w:spacing w:after="0" w:line="240" w:lineRule="auto"/>
                    <w:outlineLvl w:val="0"/>
                    <w:rPr>
                      <w:rFonts w:ascii="Arial" w:eastAsia="Times New Roman" w:hAnsi="Arial" w:cs="Arial"/>
                      <w:bCs/>
                      <w:sz w:val="20"/>
                      <w:szCs w:val="20"/>
                    </w:rPr>
                  </w:pPr>
                  <w:r w:rsidRPr="00144EB5">
                    <w:rPr>
                      <w:rFonts w:ascii="Arial" w:hAnsi="Arial" w:cs="Arial"/>
                      <w:sz w:val="20"/>
                      <w:szCs w:val="20"/>
                    </w:rPr>
                    <w:t xml:space="preserve">1. </w:t>
                  </w:r>
                  <w:r w:rsidR="00231363">
                    <w:rPr>
                      <w:rFonts w:ascii="Arial" w:hAnsi="Arial" w:cs="Arial"/>
                      <w:sz w:val="20"/>
                      <w:szCs w:val="20"/>
                    </w:rPr>
                    <w:t>Identifica correctamente el tipo de inmueble</w:t>
                  </w:r>
                  <w:r w:rsidR="00231363" w:rsidRPr="003D044C">
                    <w:rPr>
                      <w:rFonts w:ascii="Arial" w:hAnsi="Arial" w:cs="Arial"/>
                      <w:bCs/>
                      <w:sz w:val="20"/>
                      <w:szCs w:val="20"/>
                    </w:rPr>
                    <w:t>.</w:t>
                  </w:r>
                  <w:r w:rsidRPr="00144EB5">
                    <w:rPr>
                      <w:rFonts w:ascii="Arial" w:hAnsi="Arial" w:cs="Arial"/>
                      <w:bCs/>
                      <w:sz w:val="20"/>
                      <w:szCs w:val="20"/>
                    </w:rPr>
                    <w:t xml:space="preserve"> </w:t>
                  </w:r>
                </w:p>
              </w:tc>
              <w:tc>
                <w:tcPr>
                  <w:tcW w:w="1732" w:type="dxa"/>
                </w:tcPr>
                <w:p w14:paraId="4157DA84" w14:textId="77777777" w:rsidR="003D044C" w:rsidRPr="00144EB5" w:rsidRDefault="003D044C" w:rsidP="00516A39">
                  <w:pPr>
                    <w:spacing w:after="0" w:line="240" w:lineRule="auto"/>
                    <w:jc w:val="center"/>
                    <w:outlineLvl w:val="0"/>
                    <w:rPr>
                      <w:rFonts w:ascii="Arial" w:eastAsia="Times New Roman" w:hAnsi="Arial" w:cs="Arial"/>
                      <w:bCs/>
                      <w:sz w:val="20"/>
                      <w:szCs w:val="20"/>
                    </w:rPr>
                  </w:pPr>
                  <w:r w:rsidRPr="00144EB5">
                    <w:rPr>
                      <w:rFonts w:ascii="Arial" w:eastAsia="Times New Roman" w:hAnsi="Arial" w:cs="Arial"/>
                      <w:bCs/>
                      <w:sz w:val="20"/>
                      <w:szCs w:val="20"/>
                    </w:rPr>
                    <w:t>40%</w:t>
                  </w:r>
                </w:p>
              </w:tc>
            </w:tr>
            <w:tr w:rsidR="003D044C" w:rsidRPr="00C27112" w14:paraId="70C48B93" w14:textId="77777777" w:rsidTr="00516A39">
              <w:trPr>
                <w:trHeight w:val="216"/>
              </w:trPr>
              <w:tc>
                <w:tcPr>
                  <w:tcW w:w="4168" w:type="dxa"/>
                </w:tcPr>
                <w:p w14:paraId="1B767FD6" w14:textId="17DA1AE3" w:rsidR="003D044C" w:rsidRPr="00144EB5" w:rsidRDefault="003D044C" w:rsidP="00516A39">
                  <w:pPr>
                    <w:spacing w:after="0" w:line="240" w:lineRule="auto"/>
                    <w:outlineLvl w:val="0"/>
                    <w:rPr>
                      <w:rFonts w:ascii="Arial" w:eastAsia="Times New Roman" w:hAnsi="Arial" w:cs="Arial"/>
                      <w:bCs/>
                      <w:sz w:val="20"/>
                      <w:szCs w:val="20"/>
                    </w:rPr>
                  </w:pPr>
                  <w:r w:rsidRPr="00144EB5">
                    <w:rPr>
                      <w:rFonts w:ascii="Arial" w:hAnsi="Arial" w:cs="Arial"/>
                      <w:bCs/>
                      <w:sz w:val="20"/>
                      <w:szCs w:val="20"/>
                    </w:rPr>
                    <w:t xml:space="preserve">2. </w:t>
                  </w:r>
                  <w:r w:rsidR="00231363">
                    <w:rPr>
                      <w:rFonts w:ascii="Arial" w:hAnsi="Arial" w:cs="Arial"/>
                      <w:bCs/>
                      <w:sz w:val="20"/>
                      <w:szCs w:val="20"/>
                    </w:rPr>
                    <w:t xml:space="preserve">Aplica una lógica razonable sobre </w:t>
                  </w:r>
                  <w:r w:rsidR="004F4B32">
                    <w:rPr>
                      <w:rFonts w:ascii="Arial" w:hAnsi="Arial" w:cs="Arial"/>
                      <w:bCs/>
                      <w:sz w:val="20"/>
                      <w:szCs w:val="20"/>
                    </w:rPr>
                    <w:t>cuáles</w:t>
                  </w:r>
                  <w:r w:rsidR="00231363">
                    <w:rPr>
                      <w:rFonts w:ascii="Arial" w:hAnsi="Arial" w:cs="Arial"/>
                      <w:bCs/>
                      <w:sz w:val="20"/>
                      <w:szCs w:val="20"/>
                    </w:rPr>
                    <w:t xml:space="preserve"> son las características </w:t>
                  </w:r>
                  <w:r w:rsidR="004F4B32">
                    <w:rPr>
                      <w:rFonts w:ascii="Arial" w:hAnsi="Arial" w:cs="Arial"/>
                      <w:bCs/>
                      <w:sz w:val="20"/>
                      <w:szCs w:val="20"/>
                    </w:rPr>
                    <w:t>más</w:t>
                  </w:r>
                  <w:r w:rsidR="00231363">
                    <w:rPr>
                      <w:rFonts w:ascii="Arial" w:hAnsi="Arial" w:cs="Arial"/>
                      <w:bCs/>
                      <w:sz w:val="20"/>
                      <w:szCs w:val="20"/>
                    </w:rPr>
                    <w:t xml:space="preserve"> importantes a considerar según el tipo de inmueble</w:t>
                  </w:r>
                  <w:r w:rsidRPr="00144EB5">
                    <w:rPr>
                      <w:rFonts w:ascii="Arial" w:hAnsi="Arial" w:cs="Arial"/>
                      <w:bCs/>
                      <w:sz w:val="20"/>
                      <w:szCs w:val="20"/>
                    </w:rPr>
                    <w:t>.</w:t>
                  </w:r>
                </w:p>
              </w:tc>
              <w:tc>
                <w:tcPr>
                  <w:tcW w:w="1732" w:type="dxa"/>
                </w:tcPr>
                <w:p w14:paraId="2C130571" w14:textId="77777777" w:rsidR="003D044C" w:rsidRPr="00144EB5" w:rsidRDefault="003D044C" w:rsidP="00516A39">
                  <w:pPr>
                    <w:spacing w:after="0" w:line="240" w:lineRule="auto"/>
                    <w:jc w:val="center"/>
                    <w:outlineLvl w:val="0"/>
                    <w:rPr>
                      <w:rFonts w:ascii="Arial" w:eastAsia="Times New Roman" w:hAnsi="Arial" w:cs="Arial"/>
                      <w:bCs/>
                      <w:sz w:val="20"/>
                      <w:szCs w:val="20"/>
                    </w:rPr>
                  </w:pPr>
                  <w:r w:rsidRPr="00144EB5">
                    <w:rPr>
                      <w:rFonts w:ascii="Arial" w:eastAsia="Times New Roman" w:hAnsi="Arial" w:cs="Arial"/>
                      <w:bCs/>
                      <w:sz w:val="20"/>
                      <w:szCs w:val="20"/>
                    </w:rPr>
                    <w:t>40%</w:t>
                  </w:r>
                </w:p>
              </w:tc>
            </w:tr>
            <w:tr w:rsidR="003D044C" w:rsidRPr="00C27112" w14:paraId="333D6632" w14:textId="77777777" w:rsidTr="00516A39">
              <w:tc>
                <w:tcPr>
                  <w:tcW w:w="4168" w:type="dxa"/>
                </w:tcPr>
                <w:p w14:paraId="3F2B8A34" w14:textId="6B836A8A" w:rsidR="003D044C" w:rsidRPr="00144EB5" w:rsidRDefault="003D044C" w:rsidP="00516A39">
                  <w:pPr>
                    <w:spacing w:after="0" w:line="240" w:lineRule="auto"/>
                    <w:outlineLvl w:val="0"/>
                    <w:rPr>
                      <w:rFonts w:ascii="Arial" w:eastAsia="Times New Roman" w:hAnsi="Arial" w:cs="Arial"/>
                      <w:bCs/>
                      <w:sz w:val="20"/>
                      <w:szCs w:val="20"/>
                    </w:rPr>
                  </w:pPr>
                  <w:r w:rsidRPr="00144EB5">
                    <w:rPr>
                      <w:rFonts w:ascii="Arial" w:hAnsi="Arial" w:cs="Arial"/>
                      <w:bCs/>
                      <w:sz w:val="20"/>
                      <w:szCs w:val="20"/>
                    </w:rPr>
                    <w:t xml:space="preserve">3. </w:t>
                  </w:r>
                  <w:r w:rsidR="00231363">
                    <w:rPr>
                      <w:rFonts w:ascii="Arial" w:hAnsi="Arial" w:cs="Arial"/>
                      <w:bCs/>
                      <w:sz w:val="20"/>
                      <w:szCs w:val="20"/>
                    </w:rPr>
                    <w:t>Establece conclusiones y juicios de valor adecuados a partir de los datos recabados</w:t>
                  </w:r>
                  <w:r w:rsidRPr="00144EB5">
                    <w:rPr>
                      <w:rFonts w:ascii="Arial" w:hAnsi="Arial" w:cs="Arial"/>
                      <w:bCs/>
                      <w:sz w:val="20"/>
                      <w:szCs w:val="20"/>
                    </w:rPr>
                    <w:t>.</w:t>
                  </w:r>
                </w:p>
              </w:tc>
              <w:tc>
                <w:tcPr>
                  <w:tcW w:w="1732" w:type="dxa"/>
                </w:tcPr>
                <w:p w14:paraId="0461B3DA" w14:textId="77777777" w:rsidR="003D044C" w:rsidRPr="00144EB5" w:rsidRDefault="003D044C" w:rsidP="00516A39">
                  <w:pPr>
                    <w:spacing w:after="0" w:line="240" w:lineRule="auto"/>
                    <w:jc w:val="center"/>
                    <w:outlineLvl w:val="0"/>
                    <w:rPr>
                      <w:rFonts w:ascii="Arial" w:eastAsia="Times New Roman" w:hAnsi="Arial" w:cs="Arial"/>
                      <w:bCs/>
                      <w:sz w:val="20"/>
                      <w:szCs w:val="20"/>
                    </w:rPr>
                  </w:pPr>
                  <w:r w:rsidRPr="00144EB5">
                    <w:rPr>
                      <w:rFonts w:ascii="Arial" w:eastAsia="Times New Roman" w:hAnsi="Arial" w:cs="Arial"/>
                      <w:bCs/>
                      <w:sz w:val="20"/>
                      <w:szCs w:val="20"/>
                    </w:rPr>
                    <w:t>20%</w:t>
                  </w:r>
                </w:p>
              </w:tc>
            </w:tr>
          </w:tbl>
          <w:p w14:paraId="55866840" w14:textId="77777777" w:rsidR="003D044C" w:rsidRPr="00C27112" w:rsidRDefault="003D044C" w:rsidP="00516A39">
            <w:pPr>
              <w:spacing w:after="0" w:line="240" w:lineRule="auto"/>
              <w:outlineLvl w:val="0"/>
              <w:rPr>
                <w:rFonts w:ascii="Arial" w:eastAsia="Times New Roman" w:hAnsi="Arial" w:cs="Arial"/>
                <w:bCs/>
                <w:sz w:val="20"/>
                <w:szCs w:val="20"/>
                <w:lang w:eastAsia="es-MX"/>
              </w:rPr>
            </w:pPr>
          </w:p>
        </w:tc>
      </w:tr>
      <w:tr w:rsidR="003D044C" w:rsidRPr="00C27112" w14:paraId="25913996" w14:textId="77777777" w:rsidTr="00516A39">
        <w:tc>
          <w:tcPr>
            <w:tcW w:w="2518" w:type="dxa"/>
            <w:shd w:val="clear" w:color="auto" w:fill="F2F2F2"/>
          </w:tcPr>
          <w:p w14:paraId="41A8C961" w14:textId="77777777" w:rsidR="003D044C" w:rsidRPr="00C27112" w:rsidRDefault="003D044C" w:rsidP="00516A39">
            <w:pPr>
              <w:spacing w:after="0" w:line="240" w:lineRule="auto"/>
              <w:outlineLvl w:val="0"/>
              <w:rPr>
                <w:rFonts w:ascii="Arial" w:eastAsia="Times New Roman" w:hAnsi="Arial" w:cs="Arial"/>
                <w:bCs/>
                <w:sz w:val="20"/>
                <w:szCs w:val="20"/>
                <w:lang w:eastAsia="es-MX"/>
              </w:rPr>
            </w:pPr>
            <w:r w:rsidRPr="00C27112">
              <w:rPr>
                <w:rFonts w:ascii="Arial" w:eastAsia="Times New Roman" w:hAnsi="Arial" w:cs="Arial"/>
                <w:bCs/>
                <w:sz w:val="20"/>
                <w:szCs w:val="20"/>
                <w:lang w:eastAsia="es-MX"/>
              </w:rPr>
              <w:t>Entregable(s):</w:t>
            </w:r>
          </w:p>
        </w:tc>
        <w:tc>
          <w:tcPr>
            <w:tcW w:w="6126" w:type="dxa"/>
          </w:tcPr>
          <w:p w14:paraId="034267B5" w14:textId="49EDD3E5" w:rsidR="00144EB5" w:rsidRPr="00C27112" w:rsidRDefault="003D044C" w:rsidP="00231363">
            <w:pPr>
              <w:spacing w:after="0" w:line="240" w:lineRule="auto"/>
              <w:outlineLvl w:val="0"/>
              <w:rPr>
                <w:rFonts w:ascii="Arial" w:eastAsia="Times New Roman" w:hAnsi="Arial" w:cs="Arial"/>
                <w:bCs/>
                <w:sz w:val="20"/>
                <w:szCs w:val="20"/>
                <w:lang w:eastAsia="es-MX"/>
              </w:rPr>
            </w:pPr>
            <w:r w:rsidRPr="008108C1">
              <w:rPr>
                <w:rFonts w:ascii="Arial" w:eastAsia="Times New Roman" w:hAnsi="Arial" w:cs="Arial"/>
                <w:bCs/>
                <w:sz w:val="20"/>
                <w:szCs w:val="20"/>
                <w:lang w:eastAsia="es-MX"/>
              </w:rPr>
              <w:t xml:space="preserve">Tabla sobre </w:t>
            </w:r>
            <w:r w:rsidR="00231363">
              <w:rPr>
                <w:rFonts w:ascii="Arial" w:eastAsia="Times New Roman" w:hAnsi="Arial" w:cs="Arial"/>
                <w:bCs/>
                <w:sz w:val="20"/>
                <w:szCs w:val="20"/>
                <w:lang w:eastAsia="es-MX"/>
              </w:rPr>
              <w:t>3 importantes inmuebles turísticos, con sus características principales y sus atributos.</w:t>
            </w:r>
          </w:p>
        </w:tc>
      </w:tr>
      <w:tr w:rsidR="003D044C" w:rsidRPr="00C27112" w14:paraId="5039967A" w14:textId="77777777" w:rsidTr="00516A39">
        <w:tc>
          <w:tcPr>
            <w:tcW w:w="2518" w:type="dxa"/>
            <w:shd w:val="clear" w:color="auto" w:fill="F2F2F2"/>
          </w:tcPr>
          <w:p w14:paraId="4F5AF720" w14:textId="587F101E" w:rsidR="003D044C" w:rsidRPr="00C27112" w:rsidRDefault="003D044C" w:rsidP="00516A39">
            <w:pPr>
              <w:spacing w:after="0" w:line="240" w:lineRule="auto"/>
              <w:outlineLvl w:val="0"/>
              <w:rPr>
                <w:rFonts w:ascii="Arial" w:eastAsia="Times New Roman" w:hAnsi="Arial" w:cs="Arial"/>
                <w:bCs/>
                <w:sz w:val="20"/>
                <w:szCs w:val="20"/>
                <w:lang w:eastAsia="es-MX"/>
              </w:rPr>
            </w:pPr>
            <w:r w:rsidRPr="00C27112">
              <w:rPr>
                <w:rFonts w:ascii="Arial" w:eastAsia="Times New Roman" w:hAnsi="Arial" w:cs="Arial"/>
                <w:bCs/>
                <w:sz w:val="20"/>
                <w:szCs w:val="20"/>
                <w:lang w:eastAsia="es-MX"/>
              </w:rPr>
              <w:t>Año de creación:</w:t>
            </w:r>
          </w:p>
        </w:tc>
        <w:tc>
          <w:tcPr>
            <w:tcW w:w="6126" w:type="dxa"/>
          </w:tcPr>
          <w:p w14:paraId="6FC769FA" w14:textId="77777777" w:rsidR="003D044C" w:rsidRPr="00C27112" w:rsidRDefault="003D044C" w:rsidP="00516A39">
            <w:pPr>
              <w:spacing w:after="0" w:line="240" w:lineRule="auto"/>
              <w:outlineLvl w:val="0"/>
              <w:rPr>
                <w:rFonts w:ascii="Arial" w:eastAsia="Times New Roman" w:hAnsi="Arial" w:cs="Arial"/>
                <w:bCs/>
                <w:sz w:val="20"/>
                <w:szCs w:val="20"/>
                <w:lang w:eastAsia="es-MX"/>
              </w:rPr>
            </w:pPr>
            <w:r>
              <w:rPr>
                <w:rFonts w:ascii="Arial" w:eastAsia="Times New Roman" w:hAnsi="Arial" w:cs="Arial"/>
                <w:bCs/>
                <w:sz w:val="20"/>
                <w:szCs w:val="20"/>
                <w:lang w:eastAsia="es-MX"/>
              </w:rPr>
              <w:t xml:space="preserve">2015 </w:t>
            </w:r>
          </w:p>
        </w:tc>
      </w:tr>
    </w:tbl>
    <w:p w14:paraId="716FFD09" w14:textId="77777777" w:rsidR="00F337DB" w:rsidRDefault="00F337DB" w:rsidP="00F337DB">
      <w:pPr>
        <w:pStyle w:val="NoSpacing"/>
      </w:pPr>
    </w:p>
    <w:p w14:paraId="704B264C" w14:textId="77777777" w:rsidR="00F337DB" w:rsidRPr="00CB2A50" w:rsidRDefault="00F337DB" w:rsidP="00F337DB">
      <w:pPr>
        <w:shd w:val="clear" w:color="auto" w:fill="003366"/>
        <w:spacing w:after="0" w:line="240" w:lineRule="auto"/>
        <w:ind w:left="708" w:hanging="708"/>
        <w:outlineLvl w:val="0"/>
        <w:rPr>
          <w:rFonts w:ascii="Arial" w:eastAsia="Times New Roman" w:hAnsi="Arial" w:cs="Arial"/>
          <w:b/>
          <w:bCs/>
          <w:color w:val="FFFFFF"/>
          <w:sz w:val="20"/>
          <w:szCs w:val="20"/>
        </w:rPr>
      </w:pPr>
      <w:r w:rsidRPr="00CB2A50">
        <w:rPr>
          <w:rFonts w:ascii="Arial" w:eastAsia="Times New Roman" w:hAnsi="Arial" w:cs="Arial"/>
          <w:b/>
          <w:bCs/>
          <w:color w:val="FFFFFF"/>
          <w:sz w:val="20"/>
          <w:szCs w:val="20"/>
        </w:rPr>
        <w:t xml:space="preserve">Notas de enseñanza para el maestro/tutor </w:t>
      </w:r>
    </w:p>
    <w:p w14:paraId="0E091E55" w14:textId="77777777" w:rsidR="00F337DB" w:rsidRPr="00CB2A50" w:rsidRDefault="00F337DB" w:rsidP="00F337DB">
      <w:pPr>
        <w:spacing w:after="0" w:line="240" w:lineRule="auto"/>
        <w:outlineLvl w:val="0"/>
        <w:rPr>
          <w:rFonts w:ascii="Arial" w:eastAsia="Times New Roman" w:hAnsi="Arial" w:cs="Arial"/>
          <w:color w:val="984806"/>
          <w:sz w:val="20"/>
          <w:szCs w:val="20"/>
        </w:rPr>
      </w:pPr>
    </w:p>
    <w:p w14:paraId="0EDD6BF0" w14:textId="77777777" w:rsidR="00F337DB" w:rsidRPr="00CB2A50" w:rsidRDefault="00F337DB" w:rsidP="00F337DB">
      <w:pPr>
        <w:shd w:val="clear" w:color="auto" w:fill="E7E6E6"/>
        <w:tabs>
          <w:tab w:val="left" w:pos="6399"/>
        </w:tabs>
        <w:spacing w:after="0" w:line="240" w:lineRule="auto"/>
        <w:contextualSpacing/>
        <w:rPr>
          <w:rFonts w:ascii="Arial" w:hAnsi="Arial" w:cs="Arial"/>
          <w:sz w:val="20"/>
          <w:szCs w:val="20"/>
        </w:rPr>
      </w:pPr>
      <w:r w:rsidRPr="00CB2A50">
        <w:rPr>
          <w:rFonts w:ascii="Arial" w:hAnsi="Arial" w:cs="Arial"/>
          <w:sz w:val="20"/>
          <w:szCs w:val="20"/>
        </w:rPr>
        <w:t>Incluya de tres a cinco comentarios o sugerencias para que el maestro/tutor pueda llevar a cabo las actividades de manera efectiva.</w:t>
      </w:r>
    </w:p>
    <w:p w14:paraId="5F828D7C" w14:textId="77777777" w:rsidR="00F337DB" w:rsidRPr="00CB2A50" w:rsidRDefault="00F337DB" w:rsidP="00F337DB">
      <w:pPr>
        <w:tabs>
          <w:tab w:val="left" w:pos="6399"/>
        </w:tabs>
        <w:spacing w:after="0" w:line="240" w:lineRule="auto"/>
        <w:contextualSpacing/>
        <w:rPr>
          <w:rFonts w:ascii="Arial" w:hAnsi="Arial" w:cs="Arial"/>
          <w:color w:val="FF6600"/>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8"/>
      </w:tblGrid>
      <w:tr w:rsidR="00F337DB" w:rsidRPr="00C27112" w14:paraId="11E0E1CD" w14:textId="77777777" w:rsidTr="00154EAA">
        <w:tc>
          <w:tcPr>
            <w:tcW w:w="8828" w:type="dxa"/>
          </w:tcPr>
          <w:p w14:paraId="3EB4E559" w14:textId="3B1BD672" w:rsidR="00144EB5" w:rsidRPr="00144EB5" w:rsidRDefault="00144EB5" w:rsidP="00144EB5">
            <w:pPr>
              <w:tabs>
                <w:tab w:val="left" w:pos="6399"/>
              </w:tabs>
              <w:spacing w:after="0" w:line="240" w:lineRule="auto"/>
              <w:contextualSpacing/>
              <w:jc w:val="center"/>
              <w:rPr>
                <w:rFonts w:ascii="Arial" w:hAnsi="Arial" w:cs="Arial"/>
                <w:b/>
                <w:sz w:val="20"/>
                <w:szCs w:val="20"/>
              </w:rPr>
            </w:pPr>
            <w:r w:rsidRPr="00144EB5">
              <w:rPr>
                <w:rFonts w:ascii="Arial" w:hAnsi="Arial" w:cs="Arial"/>
                <w:b/>
                <w:sz w:val="20"/>
                <w:szCs w:val="20"/>
              </w:rPr>
              <w:t>Notas de enseñanza para la versión presencial</w:t>
            </w:r>
          </w:p>
          <w:p w14:paraId="6B0308F0" w14:textId="77777777" w:rsidR="00B00182" w:rsidRDefault="00B00182" w:rsidP="00B00182">
            <w:pPr>
              <w:tabs>
                <w:tab w:val="left" w:pos="6399"/>
              </w:tabs>
              <w:spacing w:after="0" w:line="240" w:lineRule="auto"/>
              <w:contextualSpacing/>
              <w:rPr>
                <w:rFonts w:ascii="Arial" w:hAnsi="Arial" w:cs="Arial"/>
                <w:sz w:val="20"/>
                <w:szCs w:val="20"/>
              </w:rPr>
            </w:pPr>
          </w:p>
          <w:p w14:paraId="2A05BC80" w14:textId="53B1CFBC" w:rsidR="00F24481" w:rsidRPr="00B00182" w:rsidRDefault="006A5889" w:rsidP="00F24481">
            <w:pPr>
              <w:tabs>
                <w:tab w:val="left" w:pos="6399"/>
              </w:tabs>
              <w:spacing w:after="0" w:line="240" w:lineRule="auto"/>
              <w:contextualSpacing/>
              <w:rPr>
                <w:rFonts w:ascii="Arial" w:hAnsi="Arial" w:cs="Arial"/>
                <w:sz w:val="20"/>
                <w:szCs w:val="20"/>
              </w:rPr>
            </w:pPr>
            <w:r>
              <w:rPr>
                <w:rFonts w:ascii="Arial" w:hAnsi="Arial" w:cs="Arial"/>
                <w:sz w:val="20"/>
                <w:szCs w:val="20"/>
              </w:rPr>
              <w:t>1</w:t>
            </w:r>
            <w:r w:rsidR="00F24481" w:rsidRPr="00B00182">
              <w:rPr>
                <w:rFonts w:ascii="Arial" w:hAnsi="Arial" w:cs="Arial"/>
                <w:sz w:val="20"/>
                <w:szCs w:val="20"/>
              </w:rPr>
              <w:t xml:space="preserve">. Los </w:t>
            </w:r>
            <w:r w:rsidR="00F24481">
              <w:rPr>
                <w:rFonts w:ascii="Arial" w:hAnsi="Arial" w:cs="Arial"/>
                <w:sz w:val="20"/>
                <w:szCs w:val="20"/>
              </w:rPr>
              <w:t>participantes</w:t>
            </w:r>
            <w:r w:rsidR="00F24481" w:rsidRPr="00B00182">
              <w:rPr>
                <w:rFonts w:ascii="Arial" w:hAnsi="Arial" w:cs="Arial"/>
                <w:sz w:val="20"/>
                <w:szCs w:val="20"/>
              </w:rPr>
              <w:t xml:space="preserve"> deben </w:t>
            </w:r>
            <w:r w:rsidR="00F24481">
              <w:rPr>
                <w:rFonts w:ascii="Arial" w:hAnsi="Arial" w:cs="Arial"/>
                <w:sz w:val="20"/>
                <w:szCs w:val="20"/>
              </w:rPr>
              <w:t>definir previamente sus criterios de búsqueda para focalizar adecuadamente los objetivos de la tarea</w:t>
            </w:r>
            <w:r w:rsidR="00F24481" w:rsidRPr="00B00182">
              <w:rPr>
                <w:rFonts w:ascii="Arial" w:hAnsi="Arial" w:cs="Arial"/>
                <w:sz w:val="20"/>
                <w:szCs w:val="20"/>
              </w:rPr>
              <w:t xml:space="preserve">. </w:t>
            </w:r>
          </w:p>
          <w:p w14:paraId="391D32FF" w14:textId="7C2C0970" w:rsidR="00F24481" w:rsidRPr="00F24481" w:rsidRDefault="006A5889" w:rsidP="00F24481">
            <w:pPr>
              <w:tabs>
                <w:tab w:val="left" w:pos="6399"/>
              </w:tabs>
              <w:spacing w:after="0" w:line="240" w:lineRule="auto"/>
              <w:contextualSpacing/>
              <w:rPr>
                <w:rFonts w:ascii="Arial" w:hAnsi="Arial" w:cs="Arial"/>
                <w:sz w:val="20"/>
                <w:szCs w:val="20"/>
              </w:rPr>
            </w:pPr>
            <w:r>
              <w:rPr>
                <w:rFonts w:ascii="Arial" w:hAnsi="Arial" w:cs="Arial"/>
                <w:sz w:val="20"/>
                <w:szCs w:val="20"/>
              </w:rPr>
              <w:t>2</w:t>
            </w:r>
            <w:r w:rsidR="00F24481" w:rsidRPr="00B00182">
              <w:rPr>
                <w:rFonts w:ascii="Arial" w:hAnsi="Arial" w:cs="Arial"/>
                <w:sz w:val="20"/>
                <w:szCs w:val="20"/>
              </w:rPr>
              <w:t xml:space="preserve">. Es necesario comentarles a los </w:t>
            </w:r>
            <w:r w:rsidR="00F24481">
              <w:rPr>
                <w:rFonts w:ascii="Arial" w:hAnsi="Arial" w:cs="Arial"/>
                <w:sz w:val="20"/>
                <w:szCs w:val="20"/>
              </w:rPr>
              <w:t>participantes</w:t>
            </w:r>
            <w:r w:rsidR="00F24481" w:rsidRPr="00B00182">
              <w:rPr>
                <w:rFonts w:ascii="Arial" w:hAnsi="Arial" w:cs="Arial"/>
                <w:sz w:val="20"/>
                <w:szCs w:val="20"/>
              </w:rPr>
              <w:t xml:space="preserve"> </w:t>
            </w:r>
            <w:r w:rsidR="00743CCC">
              <w:rPr>
                <w:rFonts w:ascii="Arial" w:hAnsi="Arial" w:cs="Arial"/>
                <w:sz w:val="20"/>
                <w:szCs w:val="20"/>
                <w:lang w:val="es-419"/>
              </w:rPr>
              <w:t>que</w:t>
            </w:r>
            <w:r w:rsidR="00E52E56">
              <w:rPr>
                <w:rFonts w:ascii="Arial" w:hAnsi="Arial" w:cs="Arial"/>
                <w:sz w:val="20"/>
                <w:szCs w:val="20"/>
              </w:rPr>
              <w:t xml:space="preserve"> se evaluará</w:t>
            </w:r>
            <w:r w:rsidR="00F24481">
              <w:rPr>
                <w:rFonts w:ascii="Arial" w:hAnsi="Arial" w:cs="Arial"/>
                <w:sz w:val="20"/>
                <w:szCs w:val="20"/>
              </w:rPr>
              <w:t xml:space="preserve"> la aplicación de los conceptos descritos en el tema, para la adecuada selección de un inmueble para un potencial cliente a partir del análisis de sus principales características y precio.</w:t>
            </w:r>
          </w:p>
          <w:p w14:paraId="4E39939E" w14:textId="7EC43AD6" w:rsidR="00B00182" w:rsidRPr="008314D2" w:rsidRDefault="006A5889" w:rsidP="00F24481">
            <w:pPr>
              <w:tabs>
                <w:tab w:val="left" w:pos="6399"/>
              </w:tabs>
              <w:spacing w:after="0" w:line="240" w:lineRule="auto"/>
              <w:rPr>
                <w:rFonts w:ascii="Arial" w:hAnsi="Arial" w:cs="Arial"/>
                <w:sz w:val="20"/>
                <w:szCs w:val="20"/>
                <w:lang w:val="es-419"/>
              </w:rPr>
            </w:pPr>
            <w:r>
              <w:rPr>
                <w:rFonts w:ascii="Arial" w:eastAsia="Times New Roman" w:hAnsi="Arial" w:cs="Arial"/>
                <w:bCs/>
                <w:sz w:val="20"/>
                <w:szCs w:val="20"/>
                <w:lang w:eastAsia="es-MX"/>
              </w:rPr>
              <w:t xml:space="preserve">3. </w:t>
            </w:r>
            <w:r w:rsidR="00F24481" w:rsidRPr="00B00182">
              <w:rPr>
                <w:rFonts w:ascii="Arial" w:eastAsia="Times New Roman" w:hAnsi="Arial" w:cs="Arial"/>
                <w:bCs/>
                <w:sz w:val="20"/>
                <w:szCs w:val="20"/>
                <w:lang w:eastAsia="es-MX"/>
              </w:rPr>
              <w:t>La tarea debe ser entregada vía Blackboard, en caso de realizar la tabla a mano será necesario digitalizarla y subirla a la plataforma</w:t>
            </w:r>
            <w:r w:rsidR="008314D2">
              <w:rPr>
                <w:rFonts w:ascii="Arial" w:eastAsia="Times New Roman" w:hAnsi="Arial" w:cs="Arial"/>
                <w:bCs/>
                <w:sz w:val="20"/>
                <w:szCs w:val="20"/>
                <w:lang w:val="es-419" w:eastAsia="es-MX"/>
              </w:rPr>
              <w:t>.</w:t>
            </w:r>
          </w:p>
        </w:tc>
      </w:tr>
    </w:tbl>
    <w:p w14:paraId="7E7C8934" w14:textId="1B1C0FD7" w:rsidR="00F337DB" w:rsidRDefault="00F337DB" w:rsidP="00F337DB">
      <w:pPr>
        <w:spacing w:after="0" w:line="240" w:lineRule="auto"/>
        <w:outlineLvl w:val="0"/>
      </w:pPr>
    </w:p>
    <w:p w14:paraId="37720F3E" w14:textId="2CFB3584" w:rsidR="00903739" w:rsidRPr="00C27112" w:rsidRDefault="005044D7" w:rsidP="00903739">
      <w:pPr>
        <w:shd w:val="clear" w:color="auto" w:fill="003366"/>
        <w:spacing w:after="0" w:line="240" w:lineRule="auto"/>
        <w:ind w:left="708" w:hanging="708"/>
        <w:jc w:val="center"/>
        <w:outlineLvl w:val="0"/>
        <w:rPr>
          <w:rFonts w:ascii="Arial" w:eastAsia="Times New Roman" w:hAnsi="Arial" w:cs="Arial"/>
          <w:b/>
          <w:bCs/>
          <w:color w:val="FFFFFF"/>
          <w:sz w:val="48"/>
          <w:szCs w:val="20"/>
          <w:lang w:val="es-ES"/>
        </w:rPr>
      </w:pPr>
      <w:r>
        <w:rPr>
          <w:b/>
          <w:color w:val="FFFFFF"/>
          <w:sz w:val="44"/>
        </w:rPr>
        <w:t>Tema</w:t>
      </w:r>
      <w:r w:rsidR="00903739" w:rsidRPr="00CB2A50">
        <w:rPr>
          <w:color w:val="FFFFFF"/>
          <w:sz w:val="44"/>
        </w:rPr>
        <w:t xml:space="preserve"> </w:t>
      </w:r>
      <w:r w:rsidR="00903739">
        <w:rPr>
          <w:b/>
          <w:color w:val="FFFFFF"/>
          <w:sz w:val="44"/>
        </w:rPr>
        <w:t>2. Clasificación de los desarrollos inmobiliarios</w:t>
      </w:r>
    </w:p>
    <w:p w14:paraId="2DBF8DB3" w14:textId="77777777" w:rsidR="00903739" w:rsidRPr="00CB2A50" w:rsidRDefault="00903739" w:rsidP="00903739">
      <w:pPr>
        <w:tabs>
          <w:tab w:val="left" w:pos="1014"/>
        </w:tabs>
        <w:rPr>
          <w:rFonts w:ascii="Arial" w:hAnsi="Arial" w:cs="Arial"/>
          <w:b/>
          <w:sz w:val="20"/>
          <w:szCs w:val="20"/>
        </w:rPr>
      </w:pPr>
    </w:p>
    <w:p w14:paraId="28ABCD24" w14:textId="77777777" w:rsidR="00903739" w:rsidRPr="00CB2A50" w:rsidRDefault="00903739" w:rsidP="00903739">
      <w:pPr>
        <w:shd w:val="clear" w:color="auto" w:fill="003366"/>
        <w:spacing w:after="0" w:line="240" w:lineRule="auto"/>
        <w:ind w:left="708" w:hanging="708"/>
        <w:outlineLvl w:val="0"/>
        <w:rPr>
          <w:rFonts w:ascii="Arial" w:eastAsia="Times New Roman" w:hAnsi="Arial" w:cs="Arial"/>
          <w:b/>
          <w:bCs/>
          <w:color w:val="FFFFFF"/>
          <w:sz w:val="20"/>
          <w:szCs w:val="20"/>
        </w:rPr>
      </w:pPr>
      <w:r>
        <w:rPr>
          <w:rFonts w:ascii="Arial" w:eastAsia="Times New Roman" w:hAnsi="Arial" w:cs="Arial"/>
          <w:b/>
          <w:bCs/>
          <w:color w:val="FFFFFF"/>
          <w:sz w:val="20"/>
          <w:szCs w:val="20"/>
        </w:rPr>
        <w:t>Contexto del tema 2</w:t>
      </w:r>
      <w:r w:rsidRPr="00CB2A50">
        <w:rPr>
          <w:rFonts w:ascii="Arial" w:eastAsia="Times New Roman" w:hAnsi="Arial" w:cs="Arial"/>
          <w:b/>
          <w:bCs/>
          <w:color w:val="FFFFFF"/>
          <w:sz w:val="20"/>
          <w:szCs w:val="20"/>
        </w:rPr>
        <w:t xml:space="preserve"> (planteamiento inicial)</w:t>
      </w:r>
    </w:p>
    <w:p w14:paraId="61E9B1FF" w14:textId="77777777" w:rsidR="00903739" w:rsidRPr="00CB2A50" w:rsidRDefault="00903739" w:rsidP="00903739">
      <w:pPr>
        <w:pStyle w:val="NoSpacing"/>
        <w:shd w:val="clear" w:color="auto" w:fill="E7E6E6"/>
      </w:pPr>
    </w:p>
    <w:p w14:paraId="5D5E6E42" w14:textId="77777777" w:rsidR="00903739" w:rsidRPr="00CB2A50" w:rsidRDefault="00903739" w:rsidP="00903739">
      <w:pPr>
        <w:shd w:val="clear" w:color="auto" w:fill="E7E6E6"/>
        <w:rPr>
          <w:rFonts w:ascii="Arial" w:hAnsi="Arial" w:cs="Arial"/>
          <w:sz w:val="20"/>
          <w:szCs w:val="20"/>
        </w:rPr>
      </w:pPr>
      <w:r w:rsidRPr="00CB2A50">
        <w:rPr>
          <w:rFonts w:ascii="Arial" w:hAnsi="Arial" w:cs="Arial"/>
          <w:sz w:val="20"/>
          <w:szCs w:val="20"/>
        </w:rPr>
        <w:t>Describa un caso, situación o historia que contextualice al participante sobre el tema, es decir, presente de manera más práctica el contenido a revisar (tener en cuenta el perfil del participante). Puede tomar como referencia para el desarrollo de esta sección los siguientes ejemplos:</w:t>
      </w:r>
    </w:p>
    <w:p w14:paraId="0AB8C607" w14:textId="77777777" w:rsidR="00903739" w:rsidRPr="00CB2A50" w:rsidRDefault="00903739" w:rsidP="00903739">
      <w:pPr>
        <w:pStyle w:val="ListParagraph"/>
        <w:numPr>
          <w:ilvl w:val="0"/>
          <w:numId w:val="2"/>
        </w:numPr>
        <w:shd w:val="clear" w:color="auto" w:fill="E7E6E6"/>
        <w:rPr>
          <w:rFonts w:ascii="Arial" w:hAnsi="Arial" w:cs="Arial"/>
          <w:sz w:val="20"/>
          <w:szCs w:val="20"/>
        </w:rPr>
      </w:pPr>
      <w:r w:rsidRPr="00CB2A50">
        <w:rPr>
          <w:rFonts w:ascii="Arial" w:hAnsi="Arial" w:cs="Arial"/>
          <w:sz w:val="20"/>
          <w:szCs w:val="20"/>
        </w:rPr>
        <w:t>Anécdota</w:t>
      </w:r>
    </w:p>
    <w:p w14:paraId="6D91AB2B" w14:textId="77777777" w:rsidR="00903739" w:rsidRPr="00CB2A50" w:rsidRDefault="00903739" w:rsidP="00903739">
      <w:pPr>
        <w:pStyle w:val="ListParagraph"/>
        <w:numPr>
          <w:ilvl w:val="0"/>
          <w:numId w:val="2"/>
        </w:numPr>
        <w:shd w:val="clear" w:color="auto" w:fill="E7E6E6"/>
        <w:rPr>
          <w:rFonts w:ascii="Arial" w:hAnsi="Arial" w:cs="Arial"/>
          <w:sz w:val="20"/>
          <w:szCs w:val="20"/>
        </w:rPr>
      </w:pPr>
      <w:r w:rsidRPr="00CB2A50">
        <w:rPr>
          <w:rFonts w:ascii="Arial" w:hAnsi="Arial" w:cs="Arial"/>
          <w:sz w:val="20"/>
          <w:szCs w:val="20"/>
        </w:rPr>
        <w:t>Historia</w:t>
      </w:r>
    </w:p>
    <w:p w14:paraId="08608C68" w14:textId="77777777" w:rsidR="00903739" w:rsidRPr="00CB2A50" w:rsidRDefault="00903739" w:rsidP="00903739">
      <w:pPr>
        <w:pStyle w:val="ListParagraph"/>
        <w:numPr>
          <w:ilvl w:val="0"/>
          <w:numId w:val="2"/>
        </w:numPr>
        <w:shd w:val="clear" w:color="auto" w:fill="E7E6E6"/>
        <w:rPr>
          <w:rFonts w:ascii="Arial" w:hAnsi="Arial" w:cs="Arial"/>
          <w:sz w:val="20"/>
          <w:szCs w:val="20"/>
        </w:rPr>
      </w:pPr>
      <w:r w:rsidRPr="00CB2A50">
        <w:rPr>
          <w:rFonts w:ascii="Arial" w:hAnsi="Arial" w:cs="Arial"/>
          <w:sz w:val="20"/>
          <w:szCs w:val="20"/>
        </w:rPr>
        <w:t>Narrativa</w:t>
      </w:r>
    </w:p>
    <w:p w14:paraId="7AF727F3" w14:textId="77777777" w:rsidR="00903739" w:rsidRPr="00CB2A50" w:rsidRDefault="00903739" w:rsidP="00903739">
      <w:pPr>
        <w:pStyle w:val="ListParagraph"/>
        <w:numPr>
          <w:ilvl w:val="0"/>
          <w:numId w:val="2"/>
        </w:numPr>
        <w:shd w:val="clear" w:color="auto" w:fill="E7E6E6"/>
        <w:rPr>
          <w:rFonts w:ascii="Arial" w:hAnsi="Arial" w:cs="Arial"/>
          <w:sz w:val="20"/>
          <w:szCs w:val="20"/>
        </w:rPr>
      </w:pPr>
      <w:r w:rsidRPr="00CB2A50">
        <w:rPr>
          <w:rFonts w:ascii="Arial" w:hAnsi="Arial" w:cs="Arial"/>
          <w:sz w:val="20"/>
          <w:szCs w:val="20"/>
        </w:rPr>
        <w:t>Entrevista</w:t>
      </w:r>
    </w:p>
    <w:p w14:paraId="76C4A1FD" w14:textId="77777777" w:rsidR="00903739" w:rsidRPr="00CB2A50" w:rsidRDefault="00903739" w:rsidP="00903739">
      <w:pPr>
        <w:pStyle w:val="ListParagraph"/>
        <w:numPr>
          <w:ilvl w:val="0"/>
          <w:numId w:val="2"/>
        </w:numPr>
        <w:shd w:val="clear" w:color="auto" w:fill="E7E6E6"/>
        <w:rPr>
          <w:rFonts w:ascii="Arial" w:hAnsi="Arial" w:cs="Arial"/>
          <w:sz w:val="20"/>
          <w:szCs w:val="20"/>
        </w:rPr>
      </w:pPr>
      <w:r w:rsidRPr="00CB2A50">
        <w:rPr>
          <w:rFonts w:ascii="Arial" w:hAnsi="Arial" w:cs="Arial"/>
          <w:sz w:val="20"/>
          <w:szCs w:val="20"/>
        </w:rPr>
        <w:t>Situación o caso</w:t>
      </w:r>
    </w:p>
    <w:p w14:paraId="70876BE8" w14:textId="77777777" w:rsidR="00903739" w:rsidRPr="00CB2A50" w:rsidRDefault="00903739" w:rsidP="00903739">
      <w:pPr>
        <w:shd w:val="clear" w:color="auto" w:fill="E7E6E6"/>
        <w:rPr>
          <w:rFonts w:ascii="Arial" w:hAnsi="Arial" w:cs="Arial"/>
          <w:sz w:val="20"/>
          <w:szCs w:val="20"/>
        </w:rPr>
      </w:pPr>
      <w:r w:rsidRPr="00CB2A50">
        <w:rPr>
          <w:rFonts w:ascii="Arial" w:hAnsi="Arial" w:cs="Arial"/>
          <w:sz w:val="20"/>
          <w:szCs w:val="20"/>
        </w:rPr>
        <w:t xml:space="preserve">La estructura que esta sección debe presentar es la siguiente: </w:t>
      </w:r>
    </w:p>
    <w:p w14:paraId="16438D02" w14:textId="77777777" w:rsidR="00903739" w:rsidRPr="00CB2A50" w:rsidRDefault="00903739" w:rsidP="00903739">
      <w:pPr>
        <w:pStyle w:val="ListParagraph"/>
        <w:numPr>
          <w:ilvl w:val="0"/>
          <w:numId w:val="5"/>
        </w:numPr>
        <w:shd w:val="clear" w:color="auto" w:fill="E7E6E6"/>
        <w:rPr>
          <w:rFonts w:ascii="Arial" w:hAnsi="Arial" w:cs="Arial"/>
          <w:sz w:val="20"/>
          <w:szCs w:val="20"/>
        </w:rPr>
      </w:pPr>
      <w:r w:rsidRPr="00CB2A50">
        <w:rPr>
          <w:rFonts w:ascii="Arial" w:hAnsi="Arial" w:cs="Arial"/>
          <w:sz w:val="20"/>
          <w:szCs w:val="20"/>
        </w:rPr>
        <w:lastRenderedPageBreak/>
        <w:t>Título de la anécdota o historia (que sea atractivo y llame la atención del participante)</w:t>
      </w:r>
    </w:p>
    <w:p w14:paraId="38854498" w14:textId="77777777" w:rsidR="00903739" w:rsidRPr="00CB2A50" w:rsidRDefault="00903739" w:rsidP="00903739">
      <w:pPr>
        <w:pStyle w:val="ListParagraph"/>
        <w:numPr>
          <w:ilvl w:val="0"/>
          <w:numId w:val="5"/>
        </w:numPr>
        <w:shd w:val="clear" w:color="auto" w:fill="E7E6E6"/>
        <w:rPr>
          <w:rFonts w:ascii="Arial" w:hAnsi="Arial" w:cs="Arial"/>
          <w:sz w:val="20"/>
          <w:szCs w:val="20"/>
        </w:rPr>
      </w:pPr>
      <w:r w:rsidRPr="00CB2A50">
        <w:rPr>
          <w:rFonts w:ascii="Arial" w:hAnsi="Arial" w:cs="Arial"/>
          <w:sz w:val="20"/>
          <w:szCs w:val="20"/>
        </w:rPr>
        <w:t>Desarrollo de la anécdota o historia.</w:t>
      </w:r>
    </w:p>
    <w:p w14:paraId="6BA53DE7" w14:textId="77777777" w:rsidR="00903739" w:rsidRPr="00FD4376" w:rsidRDefault="00903739" w:rsidP="00903739">
      <w:pPr>
        <w:pStyle w:val="ListParagraph"/>
        <w:numPr>
          <w:ilvl w:val="0"/>
          <w:numId w:val="5"/>
        </w:numPr>
        <w:shd w:val="clear" w:color="auto" w:fill="E7E6E6"/>
        <w:rPr>
          <w:rFonts w:ascii="Arial" w:hAnsi="Arial" w:cs="Arial"/>
          <w:sz w:val="20"/>
          <w:szCs w:val="20"/>
        </w:rPr>
      </w:pPr>
      <w:r w:rsidRPr="00CB2A50">
        <w:rPr>
          <w:rFonts w:ascii="Arial" w:hAnsi="Arial" w:cs="Arial"/>
          <w:sz w:val="20"/>
          <w:szCs w:val="20"/>
        </w:rPr>
        <w:t>Preguntas detonadoras o de reflexión acerca de la historia.</w:t>
      </w:r>
    </w:p>
    <w:tbl>
      <w:tblPr>
        <w:tblpPr w:leftFromText="141" w:rightFromText="141" w:vertAnchor="text" w:horzAnchor="margin"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8"/>
      </w:tblGrid>
      <w:tr w:rsidR="00903739" w:rsidRPr="00C27112" w14:paraId="1AF63FF4" w14:textId="77777777" w:rsidTr="00903739">
        <w:tc>
          <w:tcPr>
            <w:tcW w:w="8828" w:type="dxa"/>
          </w:tcPr>
          <w:p w14:paraId="10A39884" w14:textId="4080E933" w:rsidR="00903739" w:rsidRDefault="00903739" w:rsidP="008B51F9">
            <w:pPr>
              <w:spacing w:after="0" w:line="240" w:lineRule="auto"/>
              <w:jc w:val="center"/>
              <w:rPr>
                <w:rFonts w:ascii="Arial" w:hAnsi="Arial" w:cs="Arial"/>
                <w:b/>
                <w:sz w:val="20"/>
                <w:szCs w:val="20"/>
                <w:lang w:val="es-ES"/>
              </w:rPr>
            </w:pPr>
            <w:r>
              <w:rPr>
                <w:rFonts w:ascii="Arial" w:hAnsi="Arial" w:cs="Arial"/>
                <w:b/>
                <w:sz w:val="20"/>
                <w:szCs w:val="20"/>
                <w:lang w:val="es-ES"/>
              </w:rPr>
              <w:t>Grandes ciudades- grandes desarrollos</w:t>
            </w:r>
          </w:p>
          <w:p w14:paraId="558206EF" w14:textId="77777777" w:rsidR="008B51F9" w:rsidRPr="00A751C6" w:rsidRDefault="008B51F9" w:rsidP="008B51F9">
            <w:pPr>
              <w:spacing w:after="0" w:line="240" w:lineRule="auto"/>
              <w:jc w:val="center"/>
              <w:rPr>
                <w:rFonts w:ascii="Arial" w:hAnsi="Arial" w:cs="Arial"/>
                <w:b/>
                <w:sz w:val="20"/>
                <w:szCs w:val="20"/>
                <w:lang w:val="es-ES"/>
              </w:rPr>
            </w:pPr>
          </w:p>
          <w:p w14:paraId="6F1EAE1B" w14:textId="4EFBCBED" w:rsidR="00903739" w:rsidRDefault="008B51F9" w:rsidP="008B51F9">
            <w:pPr>
              <w:spacing w:after="0" w:line="240" w:lineRule="auto"/>
              <w:jc w:val="center"/>
              <w:rPr>
                <w:rFonts w:ascii="Arial" w:hAnsi="Arial" w:cs="Arial"/>
                <w:sz w:val="20"/>
                <w:szCs w:val="20"/>
                <w:lang w:val="es-ES"/>
              </w:rPr>
            </w:pPr>
            <w:commentRangeStart w:id="15"/>
            <w:r>
              <w:rPr>
                <w:noProof/>
                <w:lang w:eastAsia="es-MX"/>
              </w:rPr>
              <w:drawing>
                <wp:inline distT="0" distB="0" distL="0" distR="0" wp14:anchorId="733002E2" wp14:editId="2AB8C47E">
                  <wp:extent cx="4829175" cy="3219450"/>
                  <wp:effectExtent l="0" t="0" r="9525" b="0"/>
                  <wp:docPr id="6" name="Picture 6" descr="Dubai Downtown at dusk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bai Downtown at dusk : Foto de stock"/>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29175" cy="3219450"/>
                          </a:xfrm>
                          <a:prstGeom prst="rect">
                            <a:avLst/>
                          </a:prstGeom>
                          <a:noFill/>
                          <a:ln>
                            <a:noFill/>
                          </a:ln>
                        </pic:spPr>
                      </pic:pic>
                    </a:graphicData>
                  </a:graphic>
                </wp:inline>
              </w:drawing>
            </w:r>
            <w:commentRangeEnd w:id="15"/>
            <w:r>
              <w:rPr>
                <w:rStyle w:val="CommentReference"/>
              </w:rPr>
              <w:commentReference w:id="15"/>
            </w:r>
          </w:p>
          <w:p w14:paraId="7850E3C0" w14:textId="77777777" w:rsidR="008B51F9" w:rsidRDefault="008B51F9" w:rsidP="008B51F9">
            <w:pPr>
              <w:spacing w:after="0" w:line="240" w:lineRule="auto"/>
              <w:jc w:val="center"/>
              <w:rPr>
                <w:rFonts w:ascii="Arial" w:hAnsi="Arial" w:cs="Arial"/>
                <w:sz w:val="20"/>
                <w:szCs w:val="20"/>
                <w:lang w:val="es-ES"/>
              </w:rPr>
            </w:pPr>
          </w:p>
          <w:p w14:paraId="2EF24615" w14:textId="3C40C666" w:rsidR="00903739" w:rsidRDefault="00903739" w:rsidP="00903739">
            <w:pPr>
              <w:spacing w:after="300" w:line="288" w:lineRule="atLeast"/>
              <w:jc w:val="both"/>
              <w:rPr>
                <w:rFonts w:ascii="Arial" w:hAnsi="Arial" w:cs="Arial"/>
                <w:sz w:val="20"/>
                <w:szCs w:val="20"/>
                <w:lang w:val="es-ES"/>
              </w:rPr>
            </w:pPr>
            <w:r>
              <w:rPr>
                <w:rFonts w:ascii="Arial" w:hAnsi="Arial" w:cs="Arial"/>
                <w:sz w:val="20"/>
                <w:szCs w:val="20"/>
                <w:lang w:val="es-ES"/>
              </w:rPr>
              <w:t xml:space="preserve">Seguramente han escuchado hablar de las ciudades de </w:t>
            </w:r>
            <w:r w:rsidR="008A28D0">
              <w:rPr>
                <w:rFonts w:ascii="Arial" w:hAnsi="Arial" w:cs="Arial"/>
                <w:sz w:val="20"/>
                <w:szCs w:val="20"/>
                <w:lang w:val="es-ES"/>
              </w:rPr>
              <w:t>Dubái y L</w:t>
            </w:r>
            <w:r>
              <w:rPr>
                <w:rFonts w:ascii="Arial" w:hAnsi="Arial" w:cs="Arial"/>
                <w:sz w:val="20"/>
                <w:szCs w:val="20"/>
                <w:lang w:val="es-ES"/>
              </w:rPr>
              <w:t>as Vegas, aunque la primera ha alcanzado un gran auge recientemente y la segunda es desde hace muchos años un polo tradicional del turismo de las apuestas y eventos deporti</w:t>
            </w:r>
            <w:r w:rsidR="008314D2">
              <w:rPr>
                <w:rFonts w:ascii="Arial" w:hAnsi="Arial" w:cs="Arial"/>
                <w:sz w:val="20"/>
                <w:szCs w:val="20"/>
                <w:lang w:val="es-ES"/>
              </w:rPr>
              <w:t>vos, ambas tienen algo en común:</w:t>
            </w:r>
            <w:r>
              <w:rPr>
                <w:rFonts w:ascii="Arial" w:hAnsi="Arial" w:cs="Arial"/>
                <w:sz w:val="20"/>
                <w:szCs w:val="20"/>
                <w:lang w:val="es-ES"/>
              </w:rPr>
              <w:t xml:space="preserve"> emergieron en lugares desérticos con clima extremo, es decir</w:t>
            </w:r>
            <w:r w:rsidR="008314D2">
              <w:rPr>
                <w:rFonts w:ascii="Arial" w:hAnsi="Arial" w:cs="Arial"/>
                <w:sz w:val="20"/>
                <w:szCs w:val="20"/>
                <w:lang w:val="es-419"/>
              </w:rPr>
              <w:t>,</w:t>
            </w:r>
            <w:r>
              <w:rPr>
                <w:rFonts w:ascii="Arial" w:hAnsi="Arial" w:cs="Arial"/>
                <w:sz w:val="20"/>
                <w:szCs w:val="20"/>
                <w:lang w:val="es-ES"/>
              </w:rPr>
              <w:t xml:space="preserve"> pudieron progresar a pesar que no estén ubicadas en ambientes muy favorables. Como estos hay muchos casos en el mundo. Viene entonces una pregunta obligada</w:t>
            </w:r>
            <w:r w:rsidR="008314D2">
              <w:rPr>
                <w:rFonts w:ascii="Arial" w:hAnsi="Arial" w:cs="Arial"/>
                <w:sz w:val="20"/>
                <w:szCs w:val="20"/>
                <w:lang w:val="es-419"/>
              </w:rPr>
              <w:t>:</w:t>
            </w:r>
            <w:r>
              <w:rPr>
                <w:rFonts w:ascii="Arial" w:hAnsi="Arial" w:cs="Arial"/>
                <w:sz w:val="20"/>
                <w:szCs w:val="20"/>
                <w:lang w:val="es-ES"/>
              </w:rPr>
              <w:t xml:space="preserve"> </w:t>
            </w:r>
            <w:r w:rsidR="008314D2">
              <w:rPr>
                <w:rFonts w:ascii="Arial" w:hAnsi="Arial" w:cs="Arial"/>
                <w:b/>
                <w:sz w:val="20"/>
                <w:szCs w:val="20"/>
                <w:lang w:val="es-ES"/>
              </w:rPr>
              <w:t>¿q</w:t>
            </w:r>
            <w:r w:rsidR="008A28D0">
              <w:rPr>
                <w:rFonts w:ascii="Arial" w:hAnsi="Arial" w:cs="Arial"/>
                <w:b/>
                <w:sz w:val="20"/>
                <w:szCs w:val="20"/>
                <w:lang w:val="es-ES"/>
              </w:rPr>
              <w:t>ué</w:t>
            </w:r>
            <w:r w:rsidRPr="008A28D0">
              <w:rPr>
                <w:rFonts w:ascii="Arial" w:hAnsi="Arial" w:cs="Arial"/>
                <w:b/>
                <w:sz w:val="20"/>
                <w:szCs w:val="20"/>
                <w:lang w:val="es-ES"/>
              </w:rPr>
              <w:t xml:space="preserve"> hace que las ciudades alcancen altos niveles de desarrollo?</w:t>
            </w:r>
            <w:r>
              <w:rPr>
                <w:rFonts w:ascii="Arial" w:hAnsi="Arial" w:cs="Arial"/>
                <w:sz w:val="20"/>
                <w:szCs w:val="20"/>
                <w:lang w:val="es-ES"/>
              </w:rPr>
              <w:t xml:space="preserve"> Con cierto nivel de obviedad</w:t>
            </w:r>
            <w:r w:rsidR="002B5EA0">
              <w:rPr>
                <w:rFonts w:ascii="Arial" w:hAnsi="Arial" w:cs="Arial"/>
                <w:sz w:val="20"/>
                <w:szCs w:val="20"/>
                <w:lang w:val="es-419"/>
              </w:rPr>
              <w:t>,</w:t>
            </w:r>
            <w:r>
              <w:rPr>
                <w:rFonts w:ascii="Arial" w:hAnsi="Arial" w:cs="Arial"/>
                <w:sz w:val="20"/>
                <w:szCs w:val="20"/>
                <w:lang w:val="es-ES"/>
              </w:rPr>
              <w:t xml:space="preserve"> </w:t>
            </w:r>
            <w:r w:rsidR="002B5EA0">
              <w:rPr>
                <w:rFonts w:ascii="Arial" w:hAnsi="Arial" w:cs="Arial"/>
                <w:sz w:val="20"/>
                <w:szCs w:val="20"/>
                <w:lang w:val="es-419"/>
              </w:rPr>
              <w:t>se puede</w:t>
            </w:r>
            <w:r>
              <w:rPr>
                <w:rFonts w:ascii="Arial" w:hAnsi="Arial" w:cs="Arial"/>
                <w:sz w:val="20"/>
                <w:szCs w:val="20"/>
                <w:lang w:val="es-ES"/>
              </w:rPr>
              <w:t xml:space="preserve"> decir que las ciudades pueden generarse a partir de una potencial explotación de un recurso natural, como en el caso de </w:t>
            </w:r>
            <w:r w:rsidR="008A28D0">
              <w:rPr>
                <w:rFonts w:ascii="Arial" w:hAnsi="Arial" w:cs="Arial"/>
                <w:sz w:val="20"/>
                <w:szCs w:val="20"/>
                <w:lang w:val="es-ES"/>
              </w:rPr>
              <w:t>Dubái</w:t>
            </w:r>
            <w:r>
              <w:rPr>
                <w:rFonts w:ascii="Arial" w:hAnsi="Arial" w:cs="Arial"/>
                <w:sz w:val="20"/>
                <w:szCs w:val="20"/>
                <w:lang w:val="es-ES"/>
              </w:rPr>
              <w:t xml:space="preserve"> podríamos hablar del petróleo. Sin embargo</w:t>
            </w:r>
            <w:r w:rsidR="005044D7">
              <w:rPr>
                <w:rFonts w:ascii="Arial" w:hAnsi="Arial" w:cs="Arial"/>
                <w:sz w:val="20"/>
                <w:szCs w:val="20"/>
                <w:lang w:val="es-419"/>
              </w:rPr>
              <w:t>,</w:t>
            </w:r>
            <w:r>
              <w:rPr>
                <w:rFonts w:ascii="Arial" w:hAnsi="Arial" w:cs="Arial"/>
                <w:sz w:val="20"/>
                <w:szCs w:val="20"/>
                <w:lang w:val="es-ES"/>
              </w:rPr>
              <w:t xml:space="preserve"> es también conocida la historia de muchos pueblos que se extinguen a partir de que el recurso explotado se agota, como sucedió en muchas poblaciones mineras antiguas en </w:t>
            </w:r>
            <w:r w:rsidR="008A28D0">
              <w:rPr>
                <w:rFonts w:ascii="Arial" w:hAnsi="Arial" w:cs="Arial"/>
                <w:sz w:val="20"/>
                <w:szCs w:val="20"/>
                <w:lang w:val="es-ES"/>
              </w:rPr>
              <w:t>México</w:t>
            </w:r>
            <w:r>
              <w:rPr>
                <w:rFonts w:ascii="Arial" w:hAnsi="Arial" w:cs="Arial"/>
                <w:sz w:val="20"/>
                <w:szCs w:val="20"/>
                <w:lang w:val="es-ES"/>
              </w:rPr>
              <w:t xml:space="preserve"> y en Latinoamérica en general. Entonces</w:t>
            </w:r>
            <w:r w:rsidR="002B5EA0">
              <w:rPr>
                <w:rFonts w:ascii="Arial" w:hAnsi="Arial" w:cs="Arial"/>
                <w:sz w:val="20"/>
                <w:szCs w:val="20"/>
                <w:lang w:val="es-419"/>
              </w:rPr>
              <w:t>,</w:t>
            </w:r>
            <w:r>
              <w:rPr>
                <w:rFonts w:ascii="Arial" w:hAnsi="Arial" w:cs="Arial"/>
                <w:sz w:val="20"/>
                <w:szCs w:val="20"/>
                <w:lang w:val="es-ES"/>
              </w:rPr>
              <w:t xml:space="preserve"> </w:t>
            </w:r>
            <w:r w:rsidR="002B5EA0">
              <w:rPr>
                <w:rFonts w:ascii="Arial" w:hAnsi="Arial" w:cs="Arial"/>
                <w:b/>
                <w:sz w:val="20"/>
                <w:szCs w:val="20"/>
                <w:lang w:val="es-ES"/>
              </w:rPr>
              <w:t>¿q</w:t>
            </w:r>
            <w:r w:rsidRPr="008A28D0">
              <w:rPr>
                <w:rFonts w:ascii="Arial" w:hAnsi="Arial" w:cs="Arial"/>
                <w:b/>
                <w:sz w:val="20"/>
                <w:szCs w:val="20"/>
                <w:lang w:val="es-ES"/>
              </w:rPr>
              <w:t>ué puede hacer que una ciudad subsista a pesar de recursos limitados o extintos?</w:t>
            </w:r>
            <w:r>
              <w:rPr>
                <w:rFonts w:ascii="Arial" w:hAnsi="Arial" w:cs="Arial"/>
                <w:sz w:val="20"/>
                <w:szCs w:val="20"/>
                <w:lang w:val="es-ES"/>
              </w:rPr>
              <w:t xml:space="preserve"> Las grandes ciudades del mundo, hoy en día podemos ver que basan su crecimiento principalmente a partir del desarrollo tecnológico, educativo, comercio, seguridad y de infraestruc</w:t>
            </w:r>
            <w:r w:rsidR="005044D7">
              <w:rPr>
                <w:rFonts w:ascii="Arial" w:hAnsi="Arial" w:cs="Arial"/>
                <w:sz w:val="20"/>
                <w:szCs w:val="20"/>
                <w:lang w:val="es-ES"/>
              </w:rPr>
              <w:t>tura. En este último rubro los G</w:t>
            </w:r>
            <w:r>
              <w:rPr>
                <w:rFonts w:ascii="Arial" w:hAnsi="Arial" w:cs="Arial"/>
                <w:sz w:val="20"/>
                <w:szCs w:val="20"/>
                <w:lang w:val="es-ES"/>
              </w:rPr>
              <w:t>obiernos enfocan sus esfuerzos en promover la generación de espacios para cubrir necesidades básicas de una población, como lo son servicios primarios (agua, en</w:t>
            </w:r>
            <w:r w:rsidR="004B1F9C">
              <w:rPr>
                <w:rFonts w:ascii="Arial" w:hAnsi="Arial" w:cs="Arial"/>
                <w:sz w:val="20"/>
                <w:szCs w:val="20"/>
                <w:lang w:val="es-ES"/>
              </w:rPr>
              <w:t>ergía eléctrica, telefonía, etc</w:t>
            </w:r>
            <w:r w:rsidR="004B1F9C">
              <w:rPr>
                <w:rFonts w:ascii="Arial" w:hAnsi="Arial" w:cs="Arial"/>
                <w:sz w:val="20"/>
                <w:szCs w:val="20"/>
                <w:lang w:val="es-419"/>
              </w:rPr>
              <w:t>étera</w:t>
            </w:r>
            <w:r>
              <w:rPr>
                <w:rFonts w:ascii="Arial" w:hAnsi="Arial" w:cs="Arial"/>
                <w:sz w:val="20"/>
                <w:szCs w:val="20"/>
                <w:lang w:val="es-ES"/>
              </w:rPr>
              <w:t>), habitacionales, o bien</w:t>
            </w:r>
            <w:r w:rsidR="004B1F9C">
              <w:rPr>
                <w:rFonts w:ascii="Arial" w:hAnsi="Arial" w:cs="Arial"/>
                <w:sz w:val="20"/>
                <w:szCs w:val="20"/>
                <w:lang w:val="es-419"/>
              </w:rPr>
              <w:t>,</w:t>
            </w:r>
            <w:r>
              <w:rPr>
                <w:rFonts w:ascii="Arial" w:hAnsi="Arial" w:cs="Arial"/>
                <w:sz w:val="20"/>
                <w:szCs w:val="20"/>
                <w:lang w:val="es-ES"/>
              </w:rPr>
              <w:t xml:space="preserve"> de motor económico como comercio, servicios  industria y tecnología, y por supuesto cubrir necesidades de esparcimiento. A partir de esta perspectiva podemos estimar el nivel de progreso de una ciudad a partir del nivel de</w:t>
            </w:r>
            <w:r w:rsidR="008B51F9">
              <w:rPr>
                <w:rFonts w:ascii="Arial" w:hAnsi="Arial" w:cs="Arial"/>
                <w:sz w:val="20"/>
                <w:szCs w:val="20"/>
                <w:lang w:val="es-ES"/>
              </w:rPr>
              <w:t xml:space="preserve"> sus desarrollos inmobiliarios.</w:t>
            </w:r>
          </w:p>
          <w:p w14:paraId="1F774E3A" w14:textId="77777777" w:rsidR="00903739" w:rsidRDefault="00903739" w:rsidP="00903739">
            <w:pPr>
              <w:spacing w:after="300" w:line="288" w:lineRule="atLeast"/>
              <w:jc w:val="both"/>
              <w:rPr>
                <w:rFonts w:ascii="Arial" w:hAnsi="Arial" w:cs="Arial"/>
                <w:sz w:val="20"/>
                <w:szCs w:val="20"/>
                <w:lang w:val="es-ES"/>
              </w:rPr>
            </w:pPr>
            <w:r>
              <w:rPr>
                <w:rFonts w:ascii="Arial" w:hAnsi="Arial" w:cs="Arial"/>
                <w:sz w:val="20"/>
                <w:szCs w:val="20"/>
                <w:lang w:val="es-ES"/>
              </w:rPr>
              <w:t xml:space="preserve">Es por eso que uno de los principales indicadores del nivel de crecimiento de una ciudad o país, es su industria de la construcción. Ya sea por inversión en infraestructura, por inversión en obra pública o por la construcción de grandes desarrollos inmobiliarios de diversos tipos; la industria de </w:t>
            </w:r>
            <w:r>
              <w:rPr>
                <w:rFonts w:ascii="Arial" w:hAnsi="Arial" w:cs="Arial"/>
                <w:sz w:val="20"/>
                <w:szCs w:val="20"/>
                <w:lang w:val="es-ES"/>
              </w:rPr>
              <w:lastRenderedPageBreak/>
              <w:t xml:space="preserve">la construcción es detonadora de gran cantidad de empleos y servicios que se ofrecen de manera directa o indirecta. </w:t>
            </w:r>
          </w:p>
          <w:p w14:paraId="4400E6C6" w14:textId="7EF72C75" w:rsidR="008A28D0" w:rsidRDefault="008A28D0" w:rsidP="00903739">
            <w:pPr>
              <w:spacing w:after="300" w:line="288" w:lineRule="atLeast"/>
              <w:jc w:val="both"/>
              <w:rPr>
                <w:rFonts w:ascii="Arial" w:hAnsi="Arial" w:cs="Arial"/>
                <w:sz w:val="20"/>
                <w:szCs w:val="20"/>
                <w:lang w:val="es-ES"/>
              </w:rPr>
            </w:pPr>
            <w:commentRangeStart w:id="16"/>
            <w:r>
              <w:rPr>
                <w:rFonts w:ascii="Arial" w:hAnsi="Arial" w:cs="Arial"/>
                <w:sz w:val="20"/>
                <w:szCs w:val="20"/>
                <w:lang w:val="es-ES"/>
              </w:rPr>
              <w:t xml:space="preserve">Hablando específicamente de </w:t>
            </w:r>
            <w:r w:rsidRPr="008A28D0">
              <w:rPr>
                <w:rFonts w:ascii="Arial" w:hAnsi="Arial" w:cs="Arial"/>
                <w:b/>
                <w:sz w:val="20"/>
                <w:szCs w:val="20"/>
                <w:lang w:val="es-ES"/>
              </w:rPr>
              <w:t>d</w:t>
            </w:r>
            <w:r w:rsidR="00903739" w:rsidRPr="008A28D0">
              <w:rPr>
                <w:rFonts w:ascii="Arial" w:hAnsi="Arial" w:cs="Arial"/>
                <w:b/>
                <w:sz w:val="20"/>
                <w:szCs w:val="20"/>
                <w:lang w:val="es-ES"/>
              </w:rPr>
              <w:t>esarrollos inmobiliarios</w:t>
            </w:r>
            <w:r w:rsidR="00903739">
              <w:rPr>
                <w:rFonts w:ascii="Arial" w:hAnsi="Arial" w:cs="Arial"/>
                <w:sz w:val="20"/>
                <w:szCs w:val="20"/>
                <w:lang w:val="es-ES"/>
              </w:rPr>
              <w:t xml:space="preserve">, podemos </w:t>
            </w:r>
            <w:r w:rsidR="00DD0D75">
              <w:rPr>
                <w:rFonts w:ascii="Arial" w:hAnsi="Arial" w:cs="Arial"/>
                <w:sz w:val="20"/>
                <w:szCs w:val="20"/>
                <w:lang w:val="es-419"/>
              </w:rPr>
              <w:t xml:space="preserve">mencionar </w:t>
            </w:r>
            <w:r w:rsidR="00903739">
              <w:rPr>
                <w:rFonts w:ascii="Arial" w:hAnsi="Arial" w:cs="Arial"/>
                <w:sz w:val="20"/>
                <w:szCs w:val="20"/>
                <w:lang w:val="es-ES"/>
              </w:rPr>
              <w:t xml:space="preserve">a los más importantes por su trascendencia en la maquinaria económica </w:t>
            </w:r>
            <w:r>
              <w:rPr>
                <w:rFonts w:ascii="Arial" w:hAnsi="Arial" w:cs="Arial"/>
                <w:sz w:val="20"/>
                <w:szCs w:val="20"/>
                <w:lang w:val="es-ES"/>
              </w:rPr>
              <w:t xml:space="preserve">de los países, como lo son los desarrollos habitacionales, desarrollos comerciales e industriales y, </w:t>
            </w:r>
            <w:r w:rsidR="00903739">
              <w:rPr>
                <w:rFonts w:ascii="Arial" w:hAnsi="Arial" w:cs="Arial"/>
                <w:sz w:val="20"/>
                <w:szCs w:val="20"/>
                <w:lang w:val="es-ES"/>
              </w:rPr>
              <w:t xml:space="preserve">en el caso particular de países como </w:t>
            </w:r>
            <w:r>
              <w:rPr>
                <w:rFonts w:ascii="Arial" w:hAnsi="Arial" w:cs="Arial"/>
                <w:sz w:val="20"/>
                <w:szCs w:val="20"/>
                <w:lang w:val="es-ES"/>
              </w:rPr>
              <w:t>México</w:t>
            </w:r>
            <w:r w:rsidR="00903739">
              <w:rPr>
                <w:rFonts w:ascii="Arial" w:hAnsi="Arial" w:cs="Arial"/>
                <w:sz w:val="20"/>
                <w:szCs w:val="20"/>
                <w:lang w:val="es-ES"/>
              </w:rPr>
              <w:t>, el cual posee una g</w:t>
            </w:r>
            <w:r w:rsidR="00DD0D75">
              <w:rPr>
                <w:rFonts w:ascii="Arial" w:hAnsi="Arial" w:cs="Arial"/>
                <w:sz w:val="20"/>
                <w:szCs w:val="20"/>
                <w:lang w:val="es-ES"/>
              </w:rPr>
              <w:t>ran biodiversidad natural, los d</w:t>
            </w:r>
            <w:r w:rsidR="00903739">
              <w:rPr>
                <w:rFonts w:ascii="Arial" w:hAnsi="Arial" w:cs="Arial"/>
                <w:sz w:val="20"/>
                <w:szCs w:val="20"/>
                <w:lang w:val="es-ES"/>
              </w:rPr>
              <w:t xml:space="preserve">esarrollos turísticos son pilares para el desarrollo y crecimiento de su economía. </w:t>
            </w:r>
            <w:commentRangeEnd w:id="16"/>
            <w:r>
              <w:rPr>
                <w:rStyle w:val="CommentReference"/>
              </w:rPr>
              <w:commentReference w:id="16"/>
            </w:r>
          </w:p>
          <w:p w14:paraId="2170D417" w14:textId="79E38931" w:rsidR="008A28D0" w:rsidRDefault="00425946" w:rsidP="00903739">
            <w:pPr>
              <w:spacing w:after="300" w:line="288" w:lineRule="atLeast"/>
              <w:jc w:val="both"/>
              <w:rPr>
                <w:rFonts w:ascii="Arial" w:hAnsi="Arial" w:cs="Arial"/>
                <w:sz w:val="20"/>
                <w:szCs w:val="20"/>
                <w:lang w:val="es-ES"/>
              </w:rPr>
            </w:pPr>
            <w:r>
              <w:rPr>
                <w:rFonts w:ascii="Arial" w:hAnsi="Arial" w:cs="Arial"/>
                <w:noProof/>
                <w:sz w:val="20"/>
                <w:szCs w:val="20"/>
                <w:lang w:eastAsia="es-MX"/>
              </w:rPr>
              <mc:AlternateContent>
                <mc:Choice Requires="wps">
                  <w:drawing>
                    <wp:anchor distT="0" distB="0" distL="114300" distR="114300" simplePos="0" relativeHeight="251737088" behindDoc="0" locked="0" layoutInCell="1" allowOverlap="1" wp14:anchorId="2D1A04CB" wp14:editId="1D23E55B">
                      <wp:simplePos x="0" y="0"/>
                      <wp:positionH relativeFrom="column">
                        <wp:posOffset>635</wp:posOffset>
                      </wp:positionH>
                      <wp:positionV relativeFrom="paragraph">
                        <wp:posOffset>2237105</wp:posOffset>
                      </wp:positionV>
                      <wp:extent cx="5381625" cy="1466850"/>
                      <wp:effectExtent l="0" t="0" r="28575" b="19050"/>
                      <wp:wrapNone/>
                      <wp:docPr id="68" name="Rectángulo redondeado 10"/>
                      <wp:cNvGraphicFramePr/>
                      <a:graphic xmlns:a="http://schemas.openxmlformats.org/drawingml/2006/main">
                        <a:graphicData uri="http://schemas.microsoft.com/office/word/2010/wordprocessingShape">
                          <wps:wsp>
                            <wps:cNvSpPr/>
                            <wps:spPr>
                              <a:xfrm>
                                <a:off x="0" y="0"/>
                                <a:ext cx="5381625" cy="1466850"/>
                              </a:xfrm>
                              <a:prstGeom prst="roundRect">
                                <a:avLst>
                                  <a:gd name="adj" fmla="val 9625"/>
                                </a:avLst>
                              </a:prstGeom>
                              <a:solidFill>
                                <a:schemeClr val="accent4">
                                  <a:lumMod val="60000"/>
                                  <a:lumOff val="40000"/>
                                </a:schemeClr>
                              </a:solidFill>
                              <a:ln w="19050">
                                <a:solidFill>
                                  <a:srgbClr val="0070C0"/>
                                </a:solidFill>
                              </a:ln>
                            </wps:spPr>
                            <wps:style>
                              <a:lnRef idx="2">
                                <a:schemeClr val="accent1">
                                  <a:shade val="50000"/>
                                </a:schemeClr>
                              </a:lnRef>
                              <a:fillRef idx="1001">
                                <a:schemeClr val="lt1"/>
                              </a:fillRef>
                              <a:effectRef idx="0">
                                <a:schemeClr val="accent1"/>
                              </a:effectRef>
                              <a:fontRef idx="minor">
                                <a:schemeClr val="lt1"/>
                              </a:fontRef>
                            </wps:style>
                            <wps:txbx>
                              <w:txbxContent>
                                <w:p w14:paraId="24DAE6FC" w14:textId="218EF194" w:rsidR="00B4529F" w:rsidRPr="008E7D7D" w:rsidRDefault="00B4529F" w:rsidP="00425946">
                                  <w:pPr>
                                    <w:spacing w:after="300" w:line="288" w:lineRule="atLeast"/>
                                    <w:jc w:val="both"/>
                                    <w:rPr>
                                      <w:rFonts w:ascii="Arial" w:hAnsi="Arial" w:cs="Arial"/>
                                      <w:sz w:val="20"/>
                                      <w:szCs w:val="20"/>
                                      <w:lang w:val="es-ES"/>
                                    </w:rPr>
                                  </w:pPr>
                                  <w:r>
                                    <w:rPr>
                                      <w:rFonts w:ascii="Arial" w:hAnsi="Arial" w:cs="Arial"/>
                                      <w:sz w:val="20"/>
                                      <w:szCs w:val="20"/>
                                      <w:lang w:val="es-ES"/>
                                    </w:rPr>
                                    <w:t>Desde esa perspectiva, ¿por qué son importantes los desarrollos inmobiliarios?, ¿cuáles son las características distintivas de cada uno de ellos?</w:t>
                                  </w:r>
                                  <w:r>
                                    <w:rPr>
                                      <w:rFonts w:ascii="Arial" w:hAnsi="Arial" w:cs="Arial"/>
                                      <w:sz w:val="20"/>
                                      <w:szCs w:val="20"/>
                                      <w:lang w:val="es-419"/>
                                    </w:rPr>
                                    <w:t>,</w:t>
                                  </w:r>
                                  <w:r>
                                    <w:rPr>
                                      <w:rFonts w:ascii="Arial" w:hAnsi="Arial" w:cs="Arial"/>
                                      <w:sz w:val="20"/>
                                      <w:szCs w:val="20"/>
                                      <w:lang w:val="es-ES"/>
                                    </w:rPr>
                                    <w:t xml:space="preserve"> ¿cómo puede el desarrollo mantenerse en equilibrio con los ecosistemas?, ¿cuáles son los tipos de inmuebles en los que invierten las desarrolladoras? Ciertamente conocer las características que definen a un desarrollo, ya sea por su uso, diseño o tamaño, es el primer paso para poder adentrarnos en el mundo inmobiliario y empezar a conocer su trascendencia en el desarrollo de las ciudades y los países.</w:t>
                                  </w:r>
                                </w:p>
                                <w:p w14:paraId="2149A470" w14:textId="77777777" w:rsidR="00B4529F" w:rsidRPr="003F5B60" w:rsidRDefault="00B4529F" w:rsidP="00903739">
                                  <w:pPr>
                                    <w:jc w:val="center"/>
                                    <w:rPr>
                                      <w:color w:val="000000" w:themeColor="text1"/>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1A04CB" id="_x0000_s1027" style="position:absolute;left:0;text-align:left;margin-left:.05pt;margin-top:176.15pt;width:423.75pt;height:115.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" fillcolor="#ffd966 [1943]" strokecolor="#0070c0" strokeweight="1.5pt">
                      <v:stroke joinstyle="miter"/>
                      <v:textbox>
                        <w:txbxContent>
                          <w:p w14:paraId="24DAE6FC" w14:textId="218EF194" w:rsidR="00B4529F" w:rsidRPr="008E7D7D" w:rsidRDefault="00B4529F" w:rsidP="00425946">
                            <w:pPr>
                              <w:spacing w:after="300" w:line="288" w:lineRule="atLeast"/>
                              <w:jc w:val="both"/>
                              <w:rPr>
                                <w:rFonts w:ascii="Arial" w:hAnsi="Arial" w:cs="Arial"/>
                                <w:sz w:val="20"/>
                                <w:szCs w:val="20"/>
                                <w:lang w:val="es-ES"/>
                              </w:rPr>
                            </w:pPr>
                            <w:r>
                              <w:rPr>
                                <w:rFonts w:ascii="Arial" w:hAnsi="Arial" w:cs="Arial"/>
                                <w:sz w:val="20"/>
                                <w:szCs w:val="20"/>
                                <w:lang w:val="es-ES"/>
                              </w:rPr>
                              <w:t>Desde esa perspectiva, ¿por qué son importantes los desarrollos inmobiliarios?, ¿cuáles son las características distintivas de cada uno de ellos?</w:t>
                            </w:r>
                            <w:r>
                              <w:rPr>
                                <w:rFonts w:ascii="Arial" w:hAnsi="Arial" w:cs="Arial"/>
                                <w:sz w:val="20"/>
                                <w:szCs w:val="20"/>
                                <w:lang w:val="es-419"/>
                              </w:rPr>
                              <w:t>,</w:t>
                            </w:r>
                            <w:r>
                              <w:rPr>
                                <w:rFonts w:ascii="Arial" w:hAnsi="Arial" w:cs="Arial"/>
                                <w:sz w:val="20"/>
                                <w:szCs w:val="20"/>
                                <w:lang w:val="es-ES"/>
                              </w:rPr>
                              <w:t xml:space="preserve"> ¿cómo puede el desarrollo mantenerse en equilibrio con los ecosistemas?, ¿cuáles son los tipos de inmuebles en los que invierten las desarrolladoras? Ciertamente conocer las características que definen a un desarrollo, ya sea por su uso, diseño o tamaño, es el primer paso para poder adentrarnos en el mundo inmobiliario y empezar a conocer su trascendencia en el desarrollo de las ciudades y los países.</w:t>
                            </w:r>
                          </w:p>
                          <w:p w14:paraId="2149A470" w14:textId="77777777" w:rsidR="00B4529F" w:rsidRPr="003F5B60" w:rsidRDefault="00B4529F" w:rsidP="00903739">
                            <w:pPr>
                              <w:jc w:val="center"/>
                              <w:rPr>
                                <w:color w:val="000000" w:themeColor="text1"/>
                                <w:lang w:val="es-ES"/>
                              </w:rPr>
                            </w:pPr>
                          </w:p>
                        </w:txbxContent>
                      </v:textbox>
                    </v:roundrect>
                  </w:pict>
                </mc:Fallback>
              </mc:AlternateContent>
            </w:r>
            <w:commentRangeStart w:id="17"/>
            <w:r w:rsidR="008A28D0">
              <w:rPr>
                <w:noProof/>
                <w:lang w:eastAsia="es-MX"/>
              </w:rPr>
              <w:drawing>
                <wp:anchor distT="0" distB="0" distL="114300" distR="114300" simplePos="0" relativeHeight="251744256" behindDoc="0" locked="0" layoutInCell="1" allowOverlap="1" wp14:anchorId="1AB62271" wp14:editId="35BA0ED9">
                  <wp:simplePos x="0" y="0"/>
                  <wp:positionH relativeFrom="column">
                    <wp:posOffset>635</wp:posOffset>
                  </wp:positionH>
                  <wp:positionV relativeFrom="paragraph">
                    <wp:posOffset>55880</wp:posOffset>
                  </wp:positionV>
                  <wp:extent cx="2800350" cy="1866900"/>
                  <wp:effectExtent l="0" t="0" r="0" b="0"/>
                  <wp:wrapSquare wrapText="bothSides"/>
                  <wp:docPr id="10" name="Picture 10" descr="pictures of holiday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s of holiday : Foto de stoc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00350" cy="1866900"/>
                          </a:xfrm>
                          <a:prstGeom prst="rect">
                            <a:avLst/>
                          </a:prstGeom>
                          <a:noFill/>
                          <a:ln>
                            <a:noFill/>
                          </a:ln>
                        </pic:spPr>
                      </pic:pic>
                    </a:graphicData>
                  </a:graphic>
                  <wp14:sizeRelH relativeFrom="page">
                    <wp14:pctWidth>0</wp14:pctWidth>
                  </wp14:sizeRelH>
                  <wp14:sizeRelV relativeFrom="page">
                    <wp14:pctHeight>0</wp14:pctHeight>
                  </wp14:sizeRelV>
                </wp:anchor>
              </w:drawing>
            </w:r>
            <w:commentRangeEnd w:id="17"/>
            <w:r w:rsidR="008A28D0">
              <w:rPr>
                <w:rStyle w:val="CommentReference"/>
              </w:rPr>
              <w:commentReference w:id="17"/>
            </w:r>
            <w:r w:rsidR="00903739">
              <w:rPr>
                <w:rFonts w:ascii="Arial" w:hAnsi="Arial" w:cs="Arial"/>
                <w:sz w:val="20"/>
                <w:szCs w:val="20"/>
                <w:lang w:val="es-ES"/>
              </w:rPr>
              <w:t xml:space="preserve">En </w:t>
            </w:r>
            <w:r w:rsidR="008A28D0">
              <w:rPr>
                <w:rFonts w:ascii="Arial" w:hAnsi="Arial" w:cs="Arial"/>
                <w:sz w:val="20"/>
                <w:szCs w:val="20"/>
                <w:lang w:val="es-ES"/>
              </w:rPr>
              <w:t>México</w:t>
            </w:r>
            <w:r w:rsidR="00DD0D75">
              <w:rPr>
                <w:rFonts w:ascii="Arial" w:hAnsi="Arial" w:cs="Arial"/>
                <w:sz w:val="20"/>
                <w:szCs w:val="20"/>
                <w:lang w:val="es-419"/>
              </w:rPr>
              <w:t>,</w:t>
            </w:r>
            <w:r w:rsidR="00903739">
              <w:rPr>
                <w:rFonts w:ascii="Arial" w:hAnsi="Arial" w:cs="Arial"/>
                <w:sz w:val="20"/>
                <w:szCs w:val="20"/>
                <w:lang w:val="es-ES"/>
              </w:rPr>
              <w:t xml:space="preserve"> por ejemplo</w:t>
            </w:r>
            <w:r w:rsidR="00DD0D75">
              <w:rPr>
                <w:rFonts w:ascii="Arial" w:hAnsi="Arial" w:cs="Arial"/>
                <w:sz w:val="20"/>
                <w:szCs w:val="20"/>
                <w:lang w:val="es-419"/>
              </w:rPr>
              <w:t>,</w:t>
            </w:r>
            <w:r w:rsidR="00903739">
              <w:rPr>
                <w:rFonts w:ascii="Arial" w:hAnsi="Arial" w:cs="Arial"/>
                <w:sz w:val="20"/>
                <w:szCs w:val="20"/>
                <w:lang w:val="es-ES"/>
              </w:rPr>
              <w:t xml:space="preserve"> el turismo representa una de las fuentes más importantes de ingreso de divisas, junto con el envío de remesas de los connacionales que radican en Estados Unidos y los ingresos por el petróleo. Para tener una idea más clara, según datos de la Secretaria de Turismo, </w:t>
            </w:r>
            <w:r w:rsidR="00903739" w:rsidRPr="00DD0D75">
              <w:rPr>
                <w:rFonts w:ascii="Arial" w:hAnsi="Arial" w:cs="Arial"/>
                <w:sz w:val="20"/>
                <w:szCs w:val="20"/>
                <w:lang w:val="es-ES"/>
              </w:rPr>
              <w:t>la derrama económica que recibió el país por la llegada de visitantes internacionales para el cuatrimestre enero-abril de 2015 ascendió a 6 mil 352 millones de dólares</w:t>
            </w:r>
            <w:r w:rsidR="00903739">
              <w:rPr>
                <w:rFonts w:ascii="Arial" w:hAnsi="Arial" w:cs="Arial"/>
                <w:i/>
                <w:sz w:val="20"/>
                <w:szCs w:val="20"/>
                <w:lang w:val="es-ES"/>
              </w:rPr>
              <w:t xml:space="preserve">, </w:t>
            </w:r>
            <w:r w:rsidR="00903739" w:rsidRPr="003B3A9B">
              <w:rPr>
                <w:rFonts w:ascii="Arial" w:hAnsi="Arial" w:cs="Arial"/>
                <w:sz w:val="20"/>
                <w:szCs w:val="20"/>
                <w:lang w:val="es-ES"/>
              </w:rPr>
              <w:t>lo que presume un estimado anual por encima de los 12 mil millones de dólares.</w:t>
            </w:r>
          </w:p>
          <w:p w14:paraId="24BD74C0" w14:textId="77777777" w:rsidR="00425946" w:rsidRDefault="00425946" w:rsidP="00903739">
            <w:pPr>
              <w:spacing w:after="300" w:line="288" w:lineRule="atLeast"/>
              <w:jc w:val="both"/>
              <w:rPr>
                <w:rFonts w:ascii="Arial" w:hAnsi="Arial" w:cs="Arial"/>
                <w:sz w:val="20"/>
                <w:szCs w:val="20"/>
                <w:lang w:val="es-ES"/>
              </w:rPr>
            </w:pPr>
          </w:p>
          <w:p w14:paraId="5FC20166" w14:textId="77777777" w:rsidR="00425946" w:rsidRDefault="00425946" w:rsidP="00903739">
            <w:pPr>
              <w:spacing w:after="300" w:line="288" w:lineRule="atLeast"/>
              <w:jc w:val="both"/>
              <w:rPr>
                <w:rFonts w:ascii="Arial" w:hAnsi="Arial" w:cs="Arial"/>
                <w:sz w:val="20"/>
                <w:szCs w:val="20"/>
                <w:lang w:val="es-ES"/>
              </w:rPr>
            </w:pPr>
          </w:p>
          <w:p w14:paraId="30BC9BEB" w14:textId="77777777" w:rsidR="00425946" w:rsidRDefault="00425946" w:rsidP="00903739">
            <w:pPr>
              <w:spacing w:after="300" w:line="288" w:lineRule="atLeast"/>
              <w:jc w:val="both"/>
              <w:rPr>
                <w:rFonts w:ascii="Arial" w:hAnsi="Arial" w:cs="Arial"/>
                <w:sz w:val="20"/>
                <w:szCs w:val="20"/>
                <w:lang w:val="es-ES"/>
              </w:rPr>
            </w:pPr>
          </w:p>
          <w:p w14:paraId="43FABBC8" w14:textId="77777777" w:rsidR="00425946" w:rsidRPr="00A13A7F" w:rsidRDefault="00425946" w:rsidP="00903739">
            <w:pPr>
              <w:spacing w:after="300" w:line="288" w:lineRule="atLeast"/>
              <w:jc w:val="both"/>
              <w:rPr>
                <w:rFonts w:ascii="Arial" w:hAnsi="Arial" w:cs="Arial"/>
                <w:sz w:val="20"/>
                <w:szCs w:val="20"/>
                <w:lang w:val="es-ES"/>
              </w:rPr>
            </w:pPr>
          </w:p>
          <w:p w14:paraId="3BA17A64" w14:textId="13B5EE82" w:rsidR="00903739" w:rsidRDefault="00903739" w:rsidP="00903739">
            <w:pPr>
              <w:spacing w:after="0" w:line="240" w:lineRule="auto"/>
              <w:jc w:val="both"/>
              <w:rPr>
                <w:rFonts w:ascii="Arial" w:hAnsi="Arial" w:cs="Arial"/>
                <w:sz w:val="20"/>
                <w:szCs w:val="20"/>
                <w:lang w:val="es-ES"/>
              </w:rPr>
            </w:pPr>
            <w:r>
              <w:rPr>
                <w:rFonts w:ascii="Arial" w:hAnsi="Arial" w:cs="Arial"/>
                <w:noProof/>
                <w:sz w:val="20"/>
                <w:szCs w:val="20"/>
                <w:lang w:eastAsia="es-MX"/>
              </w:rPr>
              <mc:AlternateContent>
                <mc:Choice Requires="wps">
                  <w:drawing>
                    <wp:anchor distT="0" distB="0" distL="114300" distR="114300" simplePos="0" relativeHeight="251736064" behindDoc="0" locked="0" layoutInCell="1" allowOverlap="1" wp14:anchorId="02D00726" wp14:editId="05A0AAE0">
                      <wp:simplePos x="0" y="0"/>
                      <wp:positionH relativeFrom="column">
                        <wp:posOffset>48260</wp:posOffset>
                      </wp:positionH>
                      <wp:positionV relativeFrom="paragraph">
                        <wp:posOffset>5080</wp:posOffset>
                      </wp:positionV>
                      <wp:extent cx="5381625" cy="619125"/>
                      <wp:effectExtent l="0" t="0" r="28575" b="28575"/>
                      <wp:wrapNone/>
                      <wp:docPr id="5" name="Rectángulo redondeado 10"/>
                      <wp:cNvGraphicFramePr/>
                      <a:graphic xmlns:a="http://schemas.openxmlformats.org/drawingml/2006/main">
                        <a:graphicData uri="http://schemas.microsoft.com/office/word/2010/wordprocessingShape">
                          <wps:wsp>
                            <wps:cNvSpPr/>
                            <wps:spPr>
                              <a:xfrm>
                                <a:off x="0" y="0"/>
                                <a:ext cx="5381625" cy="619125"/>
                              </a:xfrm>
                              <a:prstGeom prst="roundRect">
                                <a:avLst>
                                  <a:gd name="adj" fmla="val 9625"/>
                                </a:avLst>
                              </a:prstGeom>
                              <a:ln/>
                            </wps:spPr>
                            <wps:style>
                              <a:lnRef idx="2">
                                <a:schemeClr val="accent1"/>
                              </a:lnRef>
                              <a:fillRef idx="1">
                                <a:schemeClr val="lt1"/>
                              </a:fillRef>
                              <a:effectRef idx="0">
                                <a:schemeClr val="accent1"/>
                              </a:effectRef>
                              <a:fontRef idx="minor">
                                <a:schemeClr val="dk1"/>
                              </a:fontRef>
                            </wps:style>
                            <wps:txbx>
                              <w:txbxContent>
                                <w:p w14:paraId="7322143C" w14:textId="5701F328" w:rsidR="00B4529F" w:rsidRDefault="00B4529F" w:rsidP="00903739">
                                  <w:pPr>
                                    <w:spacing w:after="0" w:line="240" w:lineRule="auto"/>
                                    <w:jc w:val="center"/>
                                    <w:rPr>
                                      <w:rFonts w:ascii="Arial" w:hAnsi="Arial" w:cs="Arial"/>
                                      <w:sz w:val="20"/>
                                      <w:szCs w:val="20"/>
                                      <w:lang w:val="es-ES"/>
                                    </w:rPr>
                                  </w:pPr>
                                  <w:r>
                                    <w:rPr>
                                      <w:rFonts w:ascii="Arial" w:hAnsi="Arial" w:cs="Arial"/>
                                      <w:b/>
                                      <w:sz w:val="20"/>
                                      <w:szCs w:val="20"/>
                                      <w:lang w:val="es-ES"/>
                                    </w:rPr>
                                    <w:t>Los desarrollos inmobiliarios al igual que los inmuebles están clasificados principalmente por el uso u operación para el cual son construidos</w:t>
                                  </w:r>
                                  <w:r>
                                    <w:rPr>
                                      <w:rFonts w:ascii="Arial" w:hAnsi="Arial" w:cs="Arial"/>
                                      <w:sz w:val="20"/>
                                      <w:szCs w:val="20"/>
                                      <w:lang w:val="es-ES"/>
                                    </w:rPr>
                                    <w:t>.</w:t>
                                  </w:r>
                                </w:p>
                                <w:p w14:paraId="7D6F3E06" w14:textId="6FD85169" w:rsidR="00B4529F" w:rsidRPr="00B11E46" w:rsidRDefault="00B4529F" w:rsidP="00903739">
                                  <w:pPr>
                                    <w:spacing w:after="0" w:line="240" w:lineRule="auto"/>
                                    <w:jc w:val="center"/>
                                    <w:rPr>
                                      <w:rFonts w:ascii="Arial" w:hAnsi="Arial" w:cs="Arial"/>
                                      <w:b/>
                                      <w:sz w:val="20"/>
                                      <w:szCs w:val="20"/>
                                      <w:lang w:val="es-ES"/>
                                    </w:rPr>
                                  </w:pPr>
                                  <w:r>
                                    <w:rPr>
                                      <w:rFonts w:ascii="Arial" w:hAnsi="Arial" w:cs="Arial"/>
                                      <w:sz w:val="20"/>
                                      <w:szCs w:val="20"/>
                                      <w:lang w:val="es-ES"/>
                                    </w:rPr>
                                    <w:t>Piensa ahora cu</w:t>
                                  </w:r>
                                  <w:r>
                                    <w:rPr>
                                      <w:rFonts w:ascii="Arial" w:hAnsi="Arial" w:cs="Arial"/>
                                      <w:sz w:val="20"/>
                                      <w:szCs w:val="20"/>
                                      <w:lang w:val="es-419"/>
                                    </w:rPr>
                                    <w:t>á</w:t>
                                  </w:r>
                                  <w:r>
                                    <w:rPr>
                                      <w:rFonts w:ascii="Arial" w:hAnsi="Arial" w:cs="Arial"/>
                                      <w:sz w:val="20"/>
                                      <w:szCs w:val="20"/>
                                      <w:lang w:val="es-ES"/>
                                    </w:rPr>
                                    <w:t>les crees que sean los desarrollos más importantes en tu ciudad.</w:t>
                                  </w:r>
                                </w:p>
                                <w:p w14:paraId="2FAB72AD" w14:textId="77777777" w:rsidR="00B4529F" w:rsidRPr="00C5280B" w:rsidRDefault="00B4529F" w:rsidP="00903739">
                                  <w:pPr>
                                    <w:jc w:val="center"/>
                                    <w:rPr>
                                      <w:color w:val="FFFFFF" w:themeColor="background1"/>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D00726" id="_x0000_s1028" style="position:absolute;left:0;text-align:left;margin-left:3.8pt;margin-top:.4pt;width:423.75pt;height:48.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" fillcolor="white [3201]" strokecolor="#5b9bd5 [3204]" strokeweight="1pt">
                      <v:stroke joinstyle="miter"/>
                      <v:textbox>
                        <w:txbxContent>
                          <w:p w14:paraId="7322143C" w14:textId="5701F328" w:rsidR="00B4529F" w:rsidRDefault="00B4529F" w:rsidP="00903739">
                            <w:pPr>
                              <w:spacing w:after="0" w:line="240" w:lineRule="auto"/>
                              <w:jc w:val="center"/>
                              <w:rPr>
                                <w:rFonts w:ascii="Arial" w:hAnsi="Arial" w:cs="Arial"/>
                                <w:sz w:val="20"/>
                                <w:szCs w:val="20"/>
                                <w:lang w:val="es-ES"/>
                              </w:rPr>
                            </w:pPr>
                            <w:r>
                              <w:rPr>
                                <w:rFonts w:ascii="Arial" w:hAnsi="Arial" w:cs="Arial"/>
                                <w:b/>
                                <w:sz w:val="20"/>
                                <w:szCs w:val="20"/>
                                <w:lang w:val="es-ES"/>
                              </w:rPr>
                              <w:t>Los desarrollos inmobiliarios al igual que los inmuebles están clasificados principalmente por el uso u operación para el cual son construidos</w:t>
                            </w:r>
                            <w:r>
                              <w:rPr>
                                <w:rFonts w:ascii="Arial" w:hAnsi="Arial" w:cs="Arial"/>
                                <w:sz w:val="20"/>
                                <w:szCs w:val="20"/>
                                <w:lang w:val="es-ES"/>
                              </w:rPr>
                              <w:t>.</w:t>
                            </w:r>
                          </w:p>
                          <w:p w14:paraId="7D6F3E06" w14:textId="6FD85169" w:rsidR="00B4529F" w:rsidRPr="00B11E46" w:rsidRDefault="00B4529F" w:rsidP="00903739">
                            <w:pPr>
                              <w:spacing w:after="0" w:line="240" w:lineRule="auto"/>
                              <w:jc w:val="center"/>
                              <w:rPr>
                                <w:rFonts w:ascii="Arial" w:hAnsi="Arial" w:cs="Arial"/>
                                <w:b/>
                                <w:sz w:val="20"/>
                                <w:szCs w:val="20"/>
                                <w:lang w:val="es-ES"/>
                              </w:rPr>
                            </w:pPr>
                            <w:r>
                              <w:rPr>
                                <w:rFonts w:ascii="Arial" w:hAnsi="Arial" w:cs="Arial"/>
                                <w:sz w:val="20"/>
                                <w:szCs w:val="20"/>
                                <w:lang w:val="es-ES"/>
                              </w:rPr>
                              <w:t>Piensa ahora cu</w:t>
                            </w:r>
                            <w:r>
                              <w:rPr>
                                <w:rFonts w:ascii="Arial" w:hAnsi="Arial" w:cs="Arial"/>
                                <w:sz w:val="20"/>
                                <w:szCs w:val="20"/>
                                <w:lang w:val="es-419"/>
                              </w:rPr>
                              <w:t>á</w:t>
                            </w:r>
                            <w:r>
                              <w:rPr>
                                <w:rFonts w:ascii="Arial" w:hAnsi="Arial" w:cs="Arial"/>
                                <w:sz w:val="20"/>
                                <w:szCs w:val="20"/>
                                <w:lang w:val="es-ES"/>
                              </w:rPr>
                              <w:t>les crees que sean los desarrollos más importantes en tu ciudad.</w:t>
                            </w:r>
                          </w:p>
                          <w:p w14:paraId="2FAB72AD" w14:textId="77777777" w:rsidR="00B4529F" w:rsidRPr="00C5280B" w:rsidRDefault="00B4529F" w:rsidP="00903739">
                            <w:pPr>
                              <w:jc w:val="center"/>
                              <w:rPr>
                                <w:color w:val="FFFFFF" w:themeColor="background1"/>
                                <w:lang w:val="es-ES"/>
                              </w:rPr>
                            </w:pPr>
                          </w:p>
                        </w:txbxContent>
                      </v:textbox>
                    </v:roundrect>
                  </w:pict>
                </mc:Fallback>
              </mc:AlternateContent>
            </w:r>
          </w:p>
          <w:p w14:paraId="3CE124CC" w14:textId="77777777" w:rsidR="00903739" w:rsidRDefault="00903739" w:rsidP="00903739">
            <w:pPr>
              <w:spacing w:after="0" w:line="240" w:lineRule="auto"/>
              <w:jc w:val="both"/>
              <w:rPr>
                <w:rFonts w:ascii="Arial" w:hAnsi="Arial" w:cs="Arial"/>
                <w:sz w:val="20"/>
                <w:szCs w:val="20"/>
                <w:lang w:val="es-ES"/>
              </w:rPr>
            </w:pPr>
          </w:p>
          <w:p w14:paraId="244D711D" w14:textId="2AA4791F" w:rsidR="00903739" w:rsidRDefault="00903739" w:rsidP="00903739">
            <w:pPr>
              <w:spacing w:after="0" w:line="240" w:lineRule="auto"/>
              <w:jc w:val="both"/>
              <w:rPr>
                <w:rFonts w:ascii="Arial" w:hAnsi="Arial" w:cs="Arial"/>
                <w:sz w:val="20"/>
                <w:szCs w:val="20"/>
                <w:lang w:val="es-ES"/>
              </w:rPr>
            </w:pPr>
          </w:p>
          <w:p w14:paraId="49F9388E" w14:textId="77777777" w:rsidR="00903739" w:rsidRDefault="00903739" w:rsidP="00903739">
            <w:pPr>
              <w:spacing w:after="0" w:line="240" w:lineRule="auto"/>
              <w:rPr>
                <w:rFonts w:ascii="Arial" w:hAnsi="Arial" w:cs="Arial"/>
                <w:sz w:val="20"/>
                <w:szCs w:val="20"/>
                <w:lang w:val="es-ES"/>
              </w:rPr>
            </w:pPr>
          </w:p>
          <w:p w14:paraId="78FB8350" w14:textId="77777777" w:rsidR="00903739" w:rsidRDefault="00903739" w:rsidP="00903739">
            <w:pPr>
              <w:spacing w:after="0" w:line="240" w:lineRule="auto"/>
              <w:rPr>
                <w:rFonts w:ascii="Arial" w:hAnsi="Arial" w:cs="Arial"/>
                <w:sz w:val="20"/>
                <w:szCs w:val="20"/>
                <w:lang w:val="es-ES"/>
              </w:rPr>
            </w:pPr>
          </w:p>
          <w:p w14:paraId="516B7602" w14:textId="301D9F5C" w:rsidR="00903739" w:rsidRDefault="00425946" w:rsidP="00425946">
            <w:pPr>
              <w:spacing w:after="0" w:line="240" w:lineRule="auto"/>
              <w:rPr>
                <w:rFonts w:ascii="Arial" w:hAnsi="Arial" w:cs="Arial"/>
                <w:color w:val="000000" w:themeColor="text1"/>
                <w:sz w:val="20"/>
                <w:szCs w:val="20"/>
                <w:lang w:val="es-ES"/>
              </w:rPr>
            </w:pPr>
            <w:r>
              <w:rPr>
                <w:rFonts w:ascii="Arial" w:hAnsi="Arial" w:cs="Arial"/>
                <w:color w:val="000000" w:themeColor="text1"/>
                <w:sz w:val="20"/>
                <w:szCs w:val="20"/>
                <w:lang w:val="es-ES"/>
              </w:rPr>
              <w:t xml:space="preserve">Los planes de desarrollo urbano consideran espacios adecuados a partir de servicios disponibles, accesibilidad, transporte, seguridad entre otros; para poder establecer desarrollos inmobiliarios de diversos tipos, </w:t>
            </w:r>
            <w:r w:rsidR="00D50401">
              <w:rPr>
                <w:rFonts w:ascii="Arial" w:hAnsi="Arial" w:cs="Arial"/>
                <w:color w:val="000000" w:themeColor="text1"/>
                <w:sz w:val="20"/>
                <w:szCs w:val="20"/>
                <w:lang w:val="es-419"/>
              </w:rPr>
              <w:t>que a su</w:t>
            </w:r>
            <w:r>
              <w:rPr>
                <w:rFonts w:ascii="Arial" w:hAnsi="Arial" w:cs="Arial"/>
                <w:color w:val="000000" w:themeColor="text1"/>
                <w:sz w:val="20"/>
                <w:szCs w:val="20"/>
                <w:lang w:val="es-ES"/>
              </w:rPr>
              <w:t xml:space="preserve"> vez poseen características diversas dependiendo del tipo de necesidad que pretenden cubrir a sus clientes.</w:t>
            </w:r>
          </w:p>
          <w:p w14:paraId="31EB7258" w14:textId="77777777" w:rsidR="00425946" w:rsidRPr="00425946" w:rsidRDefault="00425946" w:rsidP="00425946">
            <w:pPr>
              <w:spacing w:after="0" w:line="240" w:lineRule="auto"/>
              <w:rPr>
                <w:rFonts w:ascii="Arial" w:hAnsi="Arial" w:cs="Arial"/>
                <w:color w:val="000000" w:themeColor="text1"/>
                <w:sz w:val="20"/>
                <w:szCs w:val="20"/>
                <w:lang w:val="es-ES"/>
              </w:rPr>
            </w:pPr>
          </w:p>
          <w:p w14:paraId="229B1799" w14:textId="18196CE1" w:rsidR="00903739" w:rsidRPr="004A794B" w:rsidRDefault="00425946" w:rsidP="00903739">
            <w:pPr>
              <w:rPr>
                <w:rFonts w:ascii="Arial" w:hAnsi="Arial" w:cs="Arial"/>
                <w:sz w:val="20"/>
                <w:szCs w:val="20"/>
              </w:rPr>
            </w:pPr>
            <w:commentRangeStart w:id="18"/>
            <w:r>
              <w:rPr>
                <w:noProof/>
                <w:lang w:eastAsia="es-MX"/>
              </w:rPr>
              <w:drawing>
                <wp:anchor distT="0" distB="0" distL="114300" distR="114300" simplePos="0" relativeHeight="251745280" behindDoc="1" locked="0" layoutInCell="1" allowOverlap="1" wp14:anchorId="1F58EBCA" wp14:editId="7F460D16">
                  <wp:simplePos x="0" y="0"/>
                  <wp:positionH relativeFrom="column">
                    <wp:posOffset>635</wp:posOffset>
                  </wp:positionH>
                  <wp:positionV relativeFrom="paragraph">
                    <wp:posOffset>3175</wp:posOffset>
                  </wp:positionV>
                  <wp:extent cx="1066800" cy="1265555"/>
                  <wp:effectExtent l="0" t="0" r="0" b="0"/>
                  <wp:wrapTight wrapText="bothSides">
                    <wp:wrapPolygon edited="0">
                      <wp:start x="8100" y="0"/>
                      <wp:lineTo x="5400" y="1301"/>
                      <wp:lineTo x="771" y="4552"/>
                      <wp:lineTo x="0" y="9104"/>
                      <wp:lineTo x="0" y="12030"/>
                      <wp:lineTo x="1157" y="16582"/>
                      <wp:lineTo x="6943" y="20809"/>
                      <wp:lineTo x="8100" y="21134"/>
                      <wp:lineTo x="13114" y="21134"/>
                      <wp:lineTo x="14271" y="20809"/>
                      <wp:lineTo x="20057" y="16582"/>
                      <wp:lineTo x="21214" y="12030"/>
                      <wp:lineTo x="21214" y="9104"/>
                      <wp:lineTo x="20829" y="4877"/>
                      <wp:lineTo x="15814" y="1301"/>
                      <wp:lineTo x="13114" y="0"/>
                      <wp:lineTo x="8100" y="0"/>
                    </wp:wrapPolygon>
                  </wp:wrapTight>
                  <wp:docPr id="17" name="Picture 17" descr="Light Bulb Design, Vector illustration : Arte vect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ight Bulb Design, Vector illustration : Arte vectorial"/>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66800" cy="126555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commentRangeEnd w:id="18"/>
            <w:r>
              <w:rPr>
                <w:rStyle w:val="CommentReference"/>
              </w:rPr>
              <w:commentReference w:id="18"/>
            </w:r>
            <w:r w:rsidR="00903739" w:rsidRPr="004A794B">
              <w:rPr>
                <w:rFonts w:ascii="Arial" w:hAnsi="Arial" w:cs="Arial"/>
                <w:sz w:val="20"/>
                <w:szCs w:val="20"/>
              </w:rPr>
              <w:t xml:space="preserve">Sabiendo esto, </w:t>
            </w:r>
            <w:r w:rsidR="00903739" w:rsidRPr="004A794B">
              <w:rPr>
                <w:rFonts w:ascii="Arial" w:hAnsi="Arial" w:cs="Arial"/>
                <w:b/>
                <w:sz w:val="20"/>
                <w:szCs w:val="20"/>
              </w:rPr>
              <w:t>especula</w:t>
            </w:r>
            <w:r w:rsidR="00D50401">
              <w:rPr>
                <w:rFonts w:ascii="Arial" w:hAnsi="Arial" w:cs="Arial"/>
                <w:sz w:val="20"/>
                <w:szCs w:val="20"/>
              </w:rPr>
              <w:t>, ¿cu</w:t>
            </w:r>
            <w:r w:rsidR="00D50401">
              <w:rPr>
                <w:rFonts w:ascii="Arial" w:hAnsi="Arial" w:cs="Arial"/>
                <w:sz w:val="20"/>
                <w:szCs w:val="20"/>
                <w:lang w:val="es-419"/>
              </w:rPr>
              <w:t>á</w:t>
            </w:r>
            <w:r w:rsidR="00903739">
              <w:rPr>
                <w:rFonts w:ascii="Arial" w:hAnsi="Arial" w:cs="Arial"/>
                <w:sz w:val="20"/>
                <w:szCs w:val="20"/>
              </w:rPr>
              <w:t>ntos tipos de desarrollos conoces?</w:t>
            </w:r>
            <w:r w:rsidR="00D50401">
              <w:rPr>
                <w:rFonts w:ascii="Arial" w:hAnsi="Arial" w:cs="Arial"/>
                <w:sz w:val="20"/>
                <w:szCs w:val="20"/>
                <w:lang w:val="es-419"/>
              </w:rPr>
              <w:t>,</w:t>
            </w:r>
            <w:r w:rsidR="00D50401">
              <w:rPr>
                <w:rFonts w:ascii="Arial" w:hAnsi="Arial" w:cs="Arial"/>
                <w:sz w:val="20"/>
                <w:szCs w:val="20"/>
              </w:rPr>
              <w:t xml:space="preserve"> ¿c</w:t>
            </w:r>
            <w:r w:rsidR="00903739">
              <w:rPr>
                <w:rFonts w:ascii="Arial" w:hAnsi="Arial" w:cs="Arial"/>
                <w:sz w:val="20"/>
                <w:szCs w:val="20"/>
              </w:rPr>
              <w:t xml:space="preserve">uál es actualmente los centros urbanos de mayor desarrollo en </w:t>
            </w:r>
            <w:r w:rsidR="008A28D0">
              <w:rPr>
                <w:rFonts w:ascii="Arial" w:hAnsi="Arial" w:cs="Arial"/>
                <w:sz w:val="20"/>
                <w:szCs w:val="20"/>
              </w:rPr>
              <w:t>México</w:t>
            </w:r>
            <w:r w:rsidR="00D50401">
              <w:rPr>
                <w:rFonts w:ascii="Arial" w:hAnsi="Arial" w:cs="Arial"/>
                <w:sz w:val="20"/>
                <w:szCs w:val="20"/>
              </w:rPr>
              <w:t>?</w:t>
            </w:r>
            <w:r w:rsidR="00D50401">
              <w:rPr>
                <w:rFonts w:ascii="Arial" w:hAnsi="Arial" w:cs="Arial"/>
                <w:sz w:val="20"/>
                <w:szCs w:val="20"/>
                <w:lang w:val="es-419"/>
              </w:rPr>
              <w:t>,</w:t>
            </w:r>
            <w:r w:rsidR="00D50401">
              <w:rPr>
                <w:rFonts w:ascii="Arial" w:hAnsi="Arial" w:cs="Arial"/>
                <w:sz w:val="20"/>
                <w:szCs w:val="20"/>
              </w:rPr>
              <w:t xml:space="preserve"> además de su uso, ¿qu</w:t>
            </w:r>
            <w:r w:rsidR="00D50401">
              <w:rPr>
                <w:rFonts w:ascii="Arial" w:hAnsi="Arial" w:cs="Arial"/>
                <w:sz w:val="20"/>
                <w:szCs w:val="20"/>
                <w:lang w:val="es-419"/>
              </w:rPr>
              <w:t xml:space="preserve">é </w:t>
            </w:r>
            <w:r w:rsidR="00903739">
              <w:rPr>
                <w:rFonts w:ascii="Arial" w:hAnsi="Arial" w:cs="Arial"/>
                <w:sz w:val="20"/>
                <w:szCs w:val="20"/>
              </w:rPr>
              <w:t>otras características los identifica?</w:t>
            </w:r>
            <w:r w:rsidR="00D50401">
              <w:rPr>
                <w:rFonts w:ascii="Arial" w:hAnsi="Arial" w:cs="Arial"/>
                <w:sz w:val="20"/>
                <w:szCs w:val="20"/>
                <w:lang w:val="es-419"/>
              </w:rPr>
              <w:t>,</w:t>
            </w:r>
            <w:r w:rsidR="00D50401">
              <w:rPr>
                <w:rFonts w:ascii="Arial" w:hAnsi="Arial" w:cs="Arial"/>
                <w:sz w:val="20"/>
                <w:szCs w:val="20"/>
              </w:rPr>
              <w:t xml:space="preserve"> d</w:t>
            </w:r>
            <w:r w:rsidR="00903739">
              <w:rPr>
                <w:rFonts w:ascii="Arial" w:hAnsi="Arial" w:cs="Arial"/>
                <w:sz w:val="20"/>
                <w:szCs w:val="20"/>
              </w:rPr>
              <w:t>esde el punto de vista de un inversionista</w:t>
            </w:r>
            <w:r w:rsidR="00D50401">
              <w:rPr>
                <w:rFonts w:ascii="Arial" w:hAnsi="Arial" w:cs="Arial"/>
                <w:sz w:val="20"/>
                <w:szCs w:val="20"/>
                <w:lang w:val="es-419"/>
              </w:rPr>
              <w:t>,</w:t>
            </w:r>
            <w:r w:rsidR="00903739">
              <w:rPr>
                <w:rFonts w:ascii="Arial" w:hAnsi="Arial" w:cs="Arial"/>
                <w:sz w:val="20"/>
                <w:szCs w:val="20"/>
              </w:rPr>
              <w:t xml:space="preserve"> </w:t>
            </w:r>
            <w:r w:rsidR="002745C7">
              <w:rPr>
                <w:rFonts w:ascii="Arial" w:hAnsi="Arial" w:cs="Arial"/>
                <w:sz w:val="20"/>
                <w:szCs w:val="20"/>
                <w:lang w:val="es-419"/>
              </w:rPr>
              <w:t>¿</w:t>
            </w:r>
            <w:r w:rsidR="00D50401">
              <w:rPr>
                <w:rFonts w:ascii="Arial" w:hAnsi="Arial" w:cs="Arial"/>
                <w:sz w:val="20"/>
                <w:szCs w:val="20"/>
              </w:rPr>
              <w:t>cu</w:t>
            </w:r>
            <w:r w:rsidR="00D50401">
              <w:rPr>
                <w:rFonts w:ascii="Arial" w:hAnsi="Arial" w:cs="Arial"/>
                <w:sz w:val="20"/>
                <w:szCs w:val="20"/>
                <w:lang w:val="es-419"/>
              </w:rPr>
              <w:t>á</w:t>
            </w:r>
            <w:r w:rsidR="00903739">
              <w:rPr>
                <w:rFonts w:ascii="Arial" w:hAnsi="Arial" w:cs="Arial"/>
                <w:sz w:val="20"/>
                <w:szCs w:val="20"/>
              </w:rPr>
              <w:t>l sería el mejor desarrollo para invertir?</w:t>
            </w:r>
            <w:r w:rsidR="00903739" w:rsidRPr="004A794B">
              <w:rPr>
                <w:rFonts w:ascii="Arial" w:hAnsi="Arial" w:cs="Arial"/>
                <w:sz w:val="20"/>
                <w:szCs w:val="20"/>
              </w:rPr>
              <w:t xml:space="preserve"> </w:t>
            </w:r>
          </w:p>
          <w:p w14:paraId="32E51F80" w14:textId="2916829C" w:rsidR="00903739" w:rsidRPr="007D6A69" w:rsidRDefault="00903739" w:rsidP="00903739">
            <w:pPr>
              <w:rPr>
                <w:rFonts w:ascii="Arial" w:hAnsi="Arial" w:cs="Arial"/>
                <w:sz w:val="20"/>
                <w:szCs w:val="20"/>
              </w:rPr>
            </w:pPr>
            <w:r w:rsidRPr="004A794B">
              <w:rPr>
                <w:rFonts w:ascii="Arial" w:hAnsi="Arial" w:cs="Arial"/>
                <w:sz w:val="20"/>
                <w:szCs w:val="20"/>
              </w:rPr>
              <w:t>El presente tema te llevará a resolver todas las dudas e inquietudes que h</w:t>
            </w:r>
            <w:r>
              <w:rPr>
                <w:rFonts w:ascii="Arial" w:hAnsi="Arial" w:cs="Arial"/>
                <w:sz w:val="20"/>
                <w:szCs w:val="20"/>
              </w:rPr>
              <w:t>ayan surgido en cuanto a la</w:t>
            </w:r>
            <w:r w:rsidRPr="004A794B">
              <w:rPr>
                <w:rFonts w:ascii="Arial" w:hAnsi="Arial" w:cs="Arial"/>
                <w:sz w:val="20"/>
                <w:szCs w:val="20"/>
              </w:rPr>
              <w:t xml:space="preserve"> </w:t>
            </w:r>
            <w:r w:rsidR="00D50401">
              <w:rPr>
                <w:rFonts w:ascii="Arial" w:hAnsi="Arial" w:cs="Arial"/>
                <w:sz w:val="20"/>
                <w:szCs w:val="20"/>
              </w:rPr>
              <w:t>clasificación de los d</w:t>
            </w:r>
            <w:r>
              <w:rPr>
                <w:rFonts w:ascii="Arial" w:hAnsi="Arial" w:cs="Arial"/>
                <w:sz w:val="20"/>
                <w:szCs w:val="20"/>
              </w:rPr>
              <w:t>esarrollos inmobiliarios a partir de su uso y operación</w:t>
            </w:r>
            <w:r w:rsidRPr="004A794B">
              <w:rPr>
                <w:rFonts w:ascii="Arial" w:hAnsi="Arial" w:cs="Arial"/>
                <w:sz w:val="20"/>
                <w:szCs w:val="20"/>
              </w:rPr>
              <w:t>.</w:t>
            </w:r>
          </w:p>
        </w:tc>
      </w:tr>
    </w:tbl>
    <w:p w14:paraId="74002DEF" w14:textId="77777777" w:rsidR="00903739" w:rsidRPr="00CB2A50" w:rsidRDefault="00903739" w:rsidP="00903739">
      <w:pPr>
        <w:rPr>
          <w:rFonts w:ascii="Arial" w:hAnsi="Arial" w:cs="Arial"/>
          <w:b/>
          <w:sz w:val="20"/>
          <w:szCs w:val="20"/>
        </w:rPr>
      </w:pPr>
    </w:p>
    <w:p w14:paraId="45EF0FCD" w14:textId="77777777" w:rsidR="00903739" w:rsidRPr="00CB2A50" w:rsidRDefault="00903739" w:rsidP="00903739">
      <w:pPr>
        <w:shd w:val="clear" w:color="auto" w:fill="003366"/>
        <w:spacing w:after="0" w:line="240" w:lineRule="auto"/>
        <w:ind w:left="708" w:hanging="708"/>
        <w:outlineLvl w:val="0"/>
        <w:rPr>
          <w:rFonts w:ascii="Tahoma" w:eastAsia="Times New Roman" w:hAnsi="Tahoma" w:cs="Tahoma"/>
          <w:b/>
          <w:bCs/>
          <w:color w:val="FFFFFF"/>
          <w:sz w:val="28"/>
          <w:szCs w:val="20"/>
        </w:rPr>
      </w:pPr>
      <w:r>
        <w:rPr>
          <w:rFonts w:ascii="Tahoma" w:hAnsi="Tahoma" w:cs="Tahoma"/>
          <w:b/>
          <w:sz w:val="28"/>
          <w:szCs w:val="20"/>
        </w:rPr>
        <w:t>Explicación del tema 2</w:t>
      </w:r>
    </w:p>
    <w:p w14:paraId="7F3E0D8D" w14:textId="77777777" w:rsidR="00903739" w:rsidRPr="00CB2A50" w:rsidRDefault="00903739" w:rsidP="00903739">
      <w:pPr>
        <w:spacing w:after="0" w:line="240" w:lineRule="auto"/>
        <w:rPr>
          <w:rFonts w:ascii="Arial" w:hAnsi="Arial"/>
          <w:color w:val="984806"/>
          <w:sz w:val="20"/>
        </w:rPr>
      </w:pPr>
    </w:p>
    <w:p w14:paraId="0A9AD183" w14:textId="77777777" w:rsidR="00903739" w:rsidRPr="00CB2A50" w:rsidRDefault="00903739" w:rsidP="00903739">
      <w:pPr>
        <w:shd w:val="clear" w:color="auto" w:fill="003366"/>
        <w:spacing w:after="0" w:line="240" w:lineRule="auto"/>
        <w:ind w:left="708" w:hanging="708"/>
        <w:outlineLvl w:val="0"/>
        <w:rPr>
          <w:rFonts w:ascii="Arial" w:eastAsia="Times New Roman" w:hAnsi="Arial" w:cs="Arial"/>
          <w:b/>
          <w:bCs/>
          <w:color w:val="FFFFFF"/>
          <w:sz w:val="20"/>
          <w:szCs w:val="20"/>
        </w:rPr>
      </w:pPr>
      <w:r>
        <w:rPr>
          <w:rFonts w:ascii="Arial" w:eastAsia="Times New Roman" w:hAnsi="Arial" w:cs="Arial"/>
          <w:b/>
          <w:bCs/>
          <w:color w:val="FFFFFF"/>
          <w:sz w:val="20"/>
          <w:szCs w:val="20"/>
        </w:rPr>
        <w:t>Información del metadato tema 2</w:t>
      </w:r>
    </w:p>
    <w:p w14:paraId="706448A8" w14:textId="77777777" w:rsidR="00903739" w:rsidRPr="00CB2A50" w:rsidRDefault="00903739" w:rsidP="00903739">
      <w:pPr>
        <w:pStyle w:val="NoSpacing"/>
      </w:pPr>
    </w:p>
    <w:p w14:paraId="52444C77" w14:textId="77777777" w:rsidR="00903739" w:rsidRPr="00CB2A50" w:rsidRDefault="00903739" w:rsidP="00903739">
      <w:pPr>
        <w:shd w:val="clear" w:color="auto" w:fill="F2F2F2"/>
        <w:rPr>
          <w:rFonts w:ascii="Arial" w:eastAsia="Times New Roman" w:hAnsi="Arial" w:cs="Arial"/>
          <w:sz w:val="20"/>
          <w:szCs w:val="20"/>
        </w:rPr>
      </w:pPr>
      <w:r w:rsidRPr="00CB2A50">
        <w:rPr>
          <w:rFonts w:ascii="Arial" w:hAnsi="Arial" w:cs="Arial"/>
          <w:sz w:val="20"/>
          <w:szCs w:val="20"/>
        </w:rPr>
        <w:t>Indique los siguientes datos para el metadato de contenido:</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3"/>
        <w:gridCol w:w="6853"/>
      </w:tblGrid>
      <w:tr w:rsidR="00903739" w:rsidRPr="00C27112" w14:paraId="3F39F1D4" w14:textId="77777777" w:rsidTr="00903739">
        <w:tc>
          <w:tcPr>
            <w:tcW w:w="2073" w:type="dxa"/>
            <w:tcBorders>
              <w:top w:val="single" w:sz="4" w:space="0" w:color="auto"/>
              <w:left w:val="single" w:sz="4" w:space="0" w:color="auto"/>
              <w:bottom w:val="single" w:sz="4" w:space="0" w:color="auto"/>
              <w:right w:val="single" w:sz="4" w:space="0" w:color="auto"/>
            </w:tcBorders>
            <w:shd w:val="clear" w:color="auto" w:fill="F2F2F2"/>
            <w:hideMark/>
          </w:tcPr>
          <w:p w14:paraId="21365FC0" w14:textId="77777777" w:rsidR="00903739" w:rsidRPr="00C27112" w:rsidRDefault="00903739" w:rsidP="00903739">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Nombre del curso</w:t>
            </w:r>
          </w:p>
        </w:tc>
        <w:tc>
          <w:tcPr>
            <w:tcW w:w="6853" w:type="dxa"/>
            <w:tcBorders>
              <w:top w:val="single" w:sz="4" w:space="0" w:color="auto"/>
              <w:left w:val="single" w:sz="4" w:space="0" w:color="auto"/>
              <w:bottom w:val="single" w:sz="4" w:space="0" w:color="auto"/>
              <w:right w:val="single" w:sz="4" w:space="0" w:color="auto"/>
            </w:tcBorders>
          </w:tcPr>
          <w:p w14:paraId="3E041F84" w14:textId="0E394E24" w:rsidR="00903739" w:rsidRPr="00880886" w:rsidRDefault="00351F30" w:rsidP="00903739">
            <w:pPr>
              <w:spacing w:after="0" w:line="240" w:lineRule="auto"/>
              <w:outlineLvl w:val="0"/>
              <w:rPr>
                <w:rFonts w:ascii="Arial" w:eastAsia="Times New Roman" w:hAnsi="Arial" w:cs="Arial"/>
                <w:sz w:val="20"/>
                <w:szCs w:val="20"/>
                <w:lang w:eastAsia="es-MX"/>
              </w:rPr>
            </w:pPr>
            <w:r>
              <w:rPr>
                <w:rFonts w:ascii="Arial" w:hAnsi="Arial" w:cs="Arial"/>
                <w:sz w:val="20"/>
                <w:szCs w:val="20"/>
                <w:lang w:eastAsia="es-MX"/>
              </w:rPr>
              <w:t>Introducción y desarrollo de bienes raíces</w:t>
            </w:r>
            <w:r w:rsidR="00903739" w:rsidRPr="00880886">
              <w:rPr>
                <w:rFonts w:ascii="Arial" w:hAnsi="Arial" w:cs="Arial"/>
                <w:sz w:val="20"/>
                <w:szCs w:val="20"/>
                <w:lang w:eastAsia="es-MX"/>
              </w:rPr>
              <w:t xml:space="preserve"> </w:t>
            </w:r>
          </w:p>
        </w:tc>
      </w:tr>
      <w:tr w:rsidR="00903739" w:rsidRPr="00C27112" w14:paraId="223CCED9" w14:textId="77777777" w:rsidTr="00903739">
        <w:tc>
          <w:tcPr>
            <w:tcW w:w="2073" w:type="dxa"/>
            <w:tcBorders>
              <w:top w:val="single" w:sz="4" w:space="0" w:color="auto"/>
              <w:left w:val="single" w:sz="4" w:space="0" w:color="auto"/>
              <w:bottom w:val="single" w:sz="4" w:space="0" w:color="auto"/>
              <w:right w:val="single" w:sz="4" w:space="0" w:color="auto"/>
            </w:tcBorders>
            <w:shd w:val="clear" w:color="auto" w:fill="F2F2F2"/>
            <w:hideMark/>
          </w:tcPr>
          <w:p w14:paraId="2CFF3AEB" w14:textId="77777777" w:rsidR="00903739" w:rsidRPr="007D6A69" w:rsidRDefault="00903739" w:rsidP="00903739">
            <w:pPr>
              <w:spacing w:after="0" w:line="240" w:lineRule="auto"/>
              <w:jc w:val="both"/>
              <w:rPr>
                <w:rFonts w:ascii="Arial" w:eastAsia="Times New Roman" w:hAnsi="Arial" w:cs="Arial"/>
                <w:b/>
                <w:sz w:val="20"/>
                <w:szCs w:val="20"/>
                <w:lang w:eastAsia="es-MX"/>
              </w:rPr>
            </w:pPr>
            <w:r w:rsidRPr="007D6A69">
              <w:rPr>
                <w:rFonts w:ascii="Arial" w:eastAsia="Times New Roman" w:hAnsi="Arial" w:cs="Arial"/>
                <w:b/>
                <w:sz w:val="20"/>
                <w:szCs w:val="20"/>
                <w:lang w:eastAsia="es-MX"/>
              </w:rPr>
              <w:t>Clave del curso</w:t>
            </w:r>
          </w:p>
        </w:tc>
        <w:tc>
          <w:tcPr>
            <w:tcW w:w="6853" w:type="dxa"/>
            <w:tcBorders>
              <w:top w:val="single" w:sz="4" w:space="0" w:color="auto"/>
              <w:left w:val="single" w:sz="4" w:space="0" w:color="auto"/>
              <w:bottom w:val="single" w:sz="4" w:space="0" w:color="auto"/>
              <w:right w:val="single" w:sz="4" w:space="0" w:color="auto"/>
            </w:tcBorders>
          </w:tcPr>
          <w:p w14:paraId="5684083C" w14:textId="06A25F50" w:rsidR="00903739" w:rsidRPr="00880886" w:rsidRDefault="00B6357C" w:rsidP="00903739">
            <w:pPr>
              <w:spacing w:after="0" w:line="240" w:lineRule="auto"/>
              <w:outlineLvl w:val="0"/>
              <w:rPr>
                <w:rFonts w:ascii="Arial" w:eastAsia="Times New Roman" w:hAnsi="Arial" w:cs="Arial"/>
                <w:sz w:val="20"/>
                <w:szCs w:val="20"/>
                <w:lang w:eastAsia="es-MX"/>
              </w:rPr>
            </w:pPr>
            <w:r>
              <w:rPr>
                <w:rFonts w:ascii="Arial" w:eastAsia="Times New Roman" w:hAnsi="Arial" w:cs="Arial"/>
                <w:sz w:val="20"/>
                <w:szCs w:val="20"/>
                <w:lang w:eastAsia="es-MX"/>
              </w:rPr>
              <w:t>FZ13308</w:t>
            </w:r>
          </w:p>
        </w:tc>
      </w:tr>
      <w:tr w:rsidR="00903739" w:rsidRPr="00C27112" w14:paraId="2BF0EAF2" w14:textId="77777777" w:rsidTr="00903739">
        <w:tc>
          <w:tcPr>
            <w:tcW w:w="2073" w:type="dxa"/>
            <w:tcBorders>
              <w:top w:val="single" w:sz="4" w:space="0" w:color="auto"/>
              <w:left w:val="single" w:sz="4" w:space="0" w:color="auto"/>
              <w:bottom w:val="single" w:sz="4" w:space="0" w:color="auto"/>
              <w:right w:val="single" w:sz="4" w:space="0" w:color="auto"/>
            </w:tcBorders>
            <w:shd w:val="clear" w:color="auto" w:fill="F2F2F2"/>
            <w:hideMark/>
          </w:tcPr>
          <w:p w14:paraId="11D827A3" w14:textId="77777777" w:rsidR="00903739" w:rsidRPr="00C27112" w:rsidRDefault="00903739" w:rsidP="00903739">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Nombre del tema</w:t>
            </w:r>
          </w:p>
        </w:tc>
        <w:tc>
          <w:tcPr>
            <w:tcW w:w="6853" w:type="dxa"/>
            <w:tcBorders>
              <w:top w:val="single" w:sz="4" w:space="0" w:color="auto"/>
              <w:left w:val="single" w:sz="4" w:space="0" w:color="auto"/>
              <w:bottom w:val="single" w:sz="4" w:space="0" w:color="auto"/>
              <w:right w:val="single" w:sz="4" w:space="0" w:color="auto"/>
            </w:tcBorders>
          </w:tcPr>
          <w:p w14:paraId="2C7552A9" w14:textId="77777777" w:rsidR="00903739" w:rsidRPr="00880886" w:rsidRDefault="00903739" w:rsidP="00903739">
            <w:pPr>
              <w:spacing w:after="0" w:line="240" w:lineRule="auto"/>
              <w:outlineLvl w:val="0"/>
              <w:rPr>
                <w:rFonts w:ascii="Arial" w:eastAsia="Times New Roman" w:hAnsi="Arial" w:cs="Arial"/>
                <w:sz w:val="20"/>
                <w:szCs w:val="20"/>
                <w:lang w:eastAsia="es-MX"/>
              </w:rPr>
            </w:pPr>
            <w:r>
              <w:rPr>
                <w:rFonts w:ascii="Arial" w:hAnsi="Arial" w:cs="Arial"/>
                <w:sz w:val="20"/>
                <w:szCs w:val="20"/>
                <w:lang w:eastAsia="es-MX"/>
              </w:rPr>
              <w:t>Clasificación de Desarrollos Inmobiliarios</w:t>
            </w:r>
          </w:p>
        </w:tc>
      </w:tr>
      <w:tr w:rsidR="00903739" w:rsidRPr="00C27112" w14:paraId="6C998E84" w14:textId="77777777" w:rsidTr="00903739">
        <w:tc>
          <w:tcPr>
            <w:tcW w:w="2073" w:type="dxa"/>
            <w:tcBorders>
              <w:top w:val="single" w:sz="4" w:space="0" w:color="auto"/>
              <w:left w:val="single" w:sz="4" w:space="0" w:color="auto"/>
              <w:bottom w:val="single" w:sz="4" w:space="0" w:color="auto"/>
              <w:right w:val="single" w:sz="4" w:space="0" w:color="auto"/>
            </w:tcBorders>
            <w:shd w:val="clear" w:color="auto" w:fill="F2F2F2"/>
          </w:tcPr>
          <w:p w14:paraId="54721FAD" w14:textId="77777777" w:rsidR="00903739" w:rsidRPr="00C27112" w:rsidRDefault="00903739" w:rsidP="00903739">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Descripción</w:t>
            </w:r>
          </w:p>
        </w:tc>
        <w:tc>
          <w:tcPr>
            <w:tcW w:w="6853" w:type="dxa"/>
            <w:tcBorders>
              <w:top w:val="single" w:sz="4" w:space="0" w:color="auto"/>
              <w:left w:val="single" w:sz="4" w:space="0" w:color="auto"/>
              <w:bottom w:val="single" w:sz="4" w:space="0" w:color="auto"/>
              <w:right w:val="single" w:sz="4" w:space="0" w:color="auto"/>
            </w:tcBorders>
          </w:tcPr>
          <w:p w14:paraId="393620EA" w14:textId="77777777" w:rsidR="00903739" w:rsidRPr="00880886" w:rsidRDefault="00903739" w:rsidP="00903739">
            <w:pPr>
              <w:spacing w:after="0" w:line="240" w:lineRule="auto"/>
              <w:outlineLvl w:val="0"/>
              <w:rPr>
                <w:rFonts w:ascii="Arial" w:eastAsia="Times New Roman" w:hAnsi="Arial" w:cs="Arial"/>
                <w:sz w:val="20"/>
                <w:szCs w:val="20"/>
                <w:lang w:eastAsia="es-MX"/>
              </w:rPr>
            </w:pPr>
            <w:r w:rsidRPr="00880886">
              <w:rPr>
                <w:rFonts w:ascii="Arial" w:hAnsi="Arial" w:cs="Arial"/>
                <w:sz w:val="20"/>
                <w:szCs w:val="20"/>
                <w:lang w:eastAsia="es-MX"/>
              </w:rPr>
              <w:t xml:space="preserve">El presente tema trata sobre </w:t>
            </w:r>
            <w:r>
              <w:rPr>
                <w:rFonts w:ascii="Arial" w:hAnsi="Arial" w:cs="Arial"/>
                <w:sz w:val="20"/>
                <w:szCs w:val="20"/>
                <w:lang w:eastAsia="es-MX"/>
              </w:rPr>
              <w:t>la clasificación que se le da a los Desarrollos inmobiliarios a partir de su uso</w:t>
            </w:r>
            <w:r w:rsidRPr="00880886">
              <w:rPr>
                <w:rFonts w:ascii="Arial" w:hAnsi="Arial" w:cs="Arial"/>
                <w:sz w:val="20"/>
                <w:szCs w:val="20"/>
                <w:lang w:eastAsia="es-MX"/>
              </w:rPr>
              <w:t xml:space="preserve">. </w:t>
            </w:r>
          </w:p>
        </w:tc>
      </w:tr>
      <w:tr w:rsidR="00903739" w:rsidRPr="00C27112" w14:paraId="281FB3A5" w14:textId="77777777" w:rsidTr="00903739">
        <w:tc>
          <w:tcPr>
            <w:tcW w:w="2073" w:type="dxa"/>
            <w:tcBorders>
              <w:top w:val="single" w:sz="4" w:space="0" w:color="auto"/>
              <w:left w:val="single" w:sz="4" w:space="0" w:color="auto"/>
              <w:bottom w:val="single" w:sz="4" w:space="0" w:color="auto"/>
              <w:right w:val="single" w:sz="4" w:space="0" w:color="auto"/>
            </w:tcBorders>
            <w:shd w:val="clear" w:color="auto" w:fill="F2F2F2"/>
          </w:tcPr>
          <w:p w14:paraId="59FD522A" w14:textId="77777777" w:rsidR="00903739" w:rsidRPr="00C27112" w:rsidRDefault="00903739" w:rsidP="00903739">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Conceptos clave</w:t>
            </w:r>
          </w:p>
        </w:tc>
        <w:tc>
          <w:tcPr>
            <w:tcW w:w="6853" w:type="dxa"/>
            <w:tcBorders>
              <w:top w:val="single" w:sz="4" w:space="0" w:color="auto"/>
              <w:left w:val="single" w:sz="4" w:space="0" w:color="auto"/>
              <w:bottom w:val="single" w:sz="4" w:space="0" w:color="auto"/>
              <w:right w:val="single" w:sz="4" w:space="0" w:color="auto"/>
            </w:tcBorders>
          </w:tcPr>
          <w:p w14:paraId="66460AF8" w14:textId="77777777" w:rsidR="00903739" w:rsidRPr="00880886" w:rsidRDefault="00903739" w:rsidP="00903739">
            <w:pPr>
              <w:spacing w:after="0" w:line="240" w:lineRule="auto"/>
              <w:outlineLvl w:val="0"/>
              <w:rPr>
                <w:rFonts w:ascii="Arial" w:eastAsia="Times New Roman" w:hAnsi="Arial" w:cs="Arial"/>
                <w:sz w:val="20"/>
                <w:szCs w:val="20"/>
                <w:lang w:eastAsia="es-MX"/>
              </w:rPr>
            </w:pPr>
            <w:r>
              <w:rPr>
                <w:rFonts w:ascii="Arial" w:hAnsi="Arial" w:cs="Arial"/>
                <w:sz w:val="20"/>
                <w:szCs w:val="20"/>
                <w:lang w:eastAsia="es-MX"/>
              </w:rPr>
              <w:t>Desarrollo, Uso de Suelo, Construcción, Desarrollador, Equipamiento.</w:t>
            </w:r>
            <w:r w:rsidRPr="00880886">
              <w:rPr>
                <w:rFonts w:ascii="Arial" w:hAnsi="Arial" w:cs="Arial"/>
                <w:sz w:val="20"/>
                <w:szCs w:val="20"/>
                <w:lang w:eastAsia="es-MX"/>
              </w:rPr>
              <w:t xml:space="preserve"> </w:t>
            </w:r>
          </w:p>
        </w:tc>
      </w:tr>
      <w:tr w:rsidR="00903739" w:rsidRPr="00C27112" w14:paraId="2BF88660" w14:textId="77777777" w:rsidTr="00903739">
        <w:tc>
          <w:tcPr>
            <w:tcW w:w="2073" w:type="dxa"/>
            <w:tcBorders>
              <w:top w:val="single" w:sz="4" w:space="0" w:color="auto"/>
              <w:left w:val="single" w:sz="4" w:space="0" w:color="auto"/>
              <w:bottom w:val="single" w:sz="4" w:space="0" w:color="auto"/>
              <w:right w:val="single" w:sz="4" w:space="0" w:color="auto"/>
            </w:tcBorders>
            <w:shd w:val="clear" w:color="auto" w:fill="F2F2F2"/>
          </w:tcPr>
          <w:p w14:paraId="633B9BD4" w14:textId="77777777" w:rsidR="00903739" w:rsidRPr="00C27112" w:rsidRDefault="00903739" w:rsidP="00903739">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Objetivo</w:t>
            </w:r>
          </w:p>
        </w:tc>
        <w:tc>
          <w:tcPr>
            <w:tcW w:w="6853" w:type="dxa"/>
            <w:tcBorders>
              <w:top w:val="single" w:sz="4" w:space="0" w:color="auto"/>
              <w:left w:val="single" w:sz="4" w:space="0" w:color="auto"/>
              <w:bottom w:val="single" w:sz="4" w:space="0" w:color="auto"/>
              <w:right w:val="single" w:sz="4" w:space="0" w:color="auto"/>
            </w:tcBorders>
          </w:tcPr>
          <w:p w14:paraId="00D5FA86" w14:textId="77777777" w:rsidR="00903739" w:rsidRPr="00880886" w:rsidRDefault="00903739" w:rsidP="00903739">
            <w:pPr>
              <w:spacing w:after="0" w:line="240" w:lineRule="auto"/>
              <w:outlineLvl w:val="0"/>
              <w:rPr>
                <w:rFonts w:ascii="Arial" w:hAnsi="Arial" w:cs="Arial"/>
                <w:sz w:val="20"/>
                <w:szCs w:val="20"/>
                <w:lang w:eastAsia="es-MX"/>
              </w:rPr>
            </w:pPr>
            <w:r w:rsidRPr="00880886">
              <w:rPr>
                <w:rFonts w:ascii="Arial" w:hAnsi="Arial" w:cs="Arial"/>
                <w:sz w:val="20"/>
                <w:szCs w:val="20"/>
                <w:lang w:eastAsia="es-MX"/>
              </w:rPr>
              <w:t>Con</w:t>
            </w:r>
            <w:r>
              <w:rPr>
                <w:rFonts w:ascii="Arial" w:hAnsi="Arial" w:cs="Arial"/>
                <w:sz w:val="20"/>
                <w:szCs w:val="20"/>
                <w:lang w:eastAsia="es-MX"/>
              </w:rPr>
              <w:t>ocer los tipos de Desarrollos Inmobiliarios más comunes, sus características y también las necesidades que cubren.</w:t>
            </w:r>
          </w:p>
        </w:tc>
      </w:tr>
      <w:tr w:rsidR="00903739" w:rsidRPr="00C27112" w14:paraId="7476051C" w14:textId="77777777" w:rsidTr="00903739">
        <w:trPr>
          <w:trHeight w:val="64"/>
        </w:trPr>
        <w:tc>
          <w:tcPr>
            <w:tcW w:w="2073" w:type="dxa"/>
            <w:tcBorders>
              <w:top w:val="single" w:sz="4" w:space="0" w:color="auto"/>
              <w:left w:val="single" w:sz="4" w:space="0" w:color="auto"/>
              <w:bottom w:val="single" w:sz="4" w:space="0" w:color="auto"/>
              <w:right w:val="single" w:sz="4" w:space="0" w:color="auto"/>
            </w:tcBorders>
            <w:shd w:val="clear" w:color="auto" w:fill="F2F2F2"/>
          </w:tcPr>
          <w:p w14:paraId="7847E458" w14:textId="77777777" w:rsidR="00903739" w:rsidRPr="00C27112" w:rsidRDefault="00903739" w:rsidP="00903739">
            <w:pPr>
              <w:pStyle w:val="NoSpacing"/>
              <w:rPr>
                <w:rFonts w:ascii="Arial" w:hAnsi="Arial" w:cs="Arial"/>
                <w:b/>
                <w:sz w:val="20"/>
                <w:szCs w:val="20"/>
                <w:lang w:eastAsia="es-MX"/>
              </w:rPr>
            </w:pPr>
            <w:r w:rsidRPr="00C27112">
              <w:rPr>
                <w:rFonts w:ascii="Arial" w:hAnsi="Arial" w:cs="Arial"/>
                <w:b/>
                <w:sz w:val="20"/>
                <w:szCs w:val="20"/>
                <w:lang w:eastAsia="es-MX"/>
              </w:rPr>
              <w:t>Tiempo estimado</w:t>
            </w:r>
          </w:p>
        </w:tc>
        <w:tc>
          <w:tcPr>
            <w:tcW w:w="6853" w:type="dxa"/>
            <w:tcBorders>
              <w:top w:val="single" w:sz="4" w:space="0" w:color="auto"/>
              <w:left w:val="single" w:sz="4" w:space="0" w:color="auto"/>
              <w:bottom w:val="single" w:sz="4" w:space="0" w:color="auto"/>
              <w:right w:val="single" w:sz="4" w:space="0" w:color="auto"/>
            </w:tcBorders>
          </w:tcPr>
          <w:p w14:paraId="790FF6A5" w14:textId="77777777" w:rsidR="00903739" w:rsidRPr="00880886" w:rsidRDefault="00903739" w:rsidP="00903739">
            <w:pPr>
              <w:pStyle w:val="NoSpacing"/>
              <w:rPr>
                <w:rFonts w:ascii="Arial" w:hAnsi="Arial" w:cs="Arial"/>
                <w:sz w:val="20"/>
                <w:szCs w:val="20"/>
                <w:lang w:eastAsia="es-MX"/>
              </w:rPr>
            </w:pPr>
            <w:r w:rsidRPr="00880886">
              <w:rPr>
                <w:rFonts w:ascii="Arial" w:hAnsi="Arial" w:cs="Arial"/>
                <w:sz w:val="20"/>
                <w:szCs w:val="20"/>
                <w:lang w:eastAsia="es-MX"/>
              </w:rPr>
              <w:t>3 horas</w:t>
            </w:r>
          </w:p>
        </w:tc>
      </w:tr>
      <w:tr w:rsidR="00903739" w:rsidRPr="00C27112" w14:paraId="2A6952A8" w14:textId="77777777" w:rsidTr="00903739">
        <w:tc>
          <w:tcPr>
            <w:tcW w:w="2073" w:type="dxa"/>
            <w:tcBorders>
              <w:top w:val="single" w:sz="4" w:space="0" w:color="auto"/>
              <w:left w:val="single" w:sz="4" w:space="0" w:color="auto"/>
              <w:bottom w:val="single" w:sz="4" w:space="0" w:color="auto"/>
              <w:right w:val="single" w:sz="4" w:space="0" w:color="auto"/>
            </w:tcBorders>
            <w:shd w:val="clear" w:color="auto" w:fill="F2F2F2"/>
          </w:tcPr>
          <w:p w14:paraId="6EAEF609" w14:textId="77777777" w:rsidR="00903739" w:rsidRPr="00C27112" w:rsidRDefault="00903739" w:rsidP="00903739">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Autor</w:t>
            </w:r>
          </w:p>
        </w:tc>
        <w:tc>
          <w:tcPr>
            <w:tcW w:w="6853" w:type="dxa"/>
            <w:tcBorders>
              <w:top w:val="single" w:sz="4" w:space="0" w:color="auto"/>
              <w:left w:val="single" w:sz="4" w:space="0" w:color="auto"/>
              <w:bottom w:val="single" w:sz="4" w:space="0" w:color="auto"/>
              <w:right w:val="single" w:sz="4" w:space="0" w:color="auto"/>
            </w:tcBorders>
          </w:tcPr>
          <w:p w14:paraId="4921A2A4" w14:textId="313ED605" w:rsidR="00903739" w:rsidRPr="00880886" w:rsidRDefault="00425946" w:rsidP="00903739">
            <w:pPr>
              <w:spacing w:after="0" w:line="240" w:lineRule="auto"/>
              <w:outlineLvl w:val="0"/>
              <w:rPr>
                <w:rFonts w:ascii="Arial" w:eastAsia="Times New Roman" w:hAnsi="Arial" w:cs="Arial"/>
                <w:sz w:val="20"/>
                <w:szCs w:val="20"/>
                <w:lang w:eastAsia="es-MX"/>
              </w:rPr>
            </w:pPr>
            <w:r>
              <w:rPr>
                <w:rFonts w:ascii="Arial" w:hAnsi="Arial" w:cs="Arial"/>
                <w:sz w:val="20"/>
                <w:szCs w:val="20"/>
                <w:lang w:val="es-ES"/>
              </w:rPr>
              <w:t>Arq. Jaime Bruno González</w:t>
            </w:r>
          </w:p>
        </w:tc>
      </w:tr>
      <w:tr w:rsidR="00903739" w:rsidRPr="00C27112" w14:paraId="39EF371B" w14:textId="77777777" w:rsidTr="00903739">
        <w:tc>
          <w:tcPr>
            <w:tcW w:w="2073" w:type="dxa"/>
            <w:tcBorders>
              <w:top w:val="single" w:sz="4" w:space="0" w:color="auto"/>
              <w:left w:val="single" w:sz="4" w:space="0" w:color="auto"/>
              <w:bottom w:val="single" w:sz="4" w:space="0" w:color="auto"/>
              <w:right w:val="single" w:sz="4" w:space="0" w:color="auto"/>
            </w:tcBorders>
            <w:shd w:val="clear" w:color="auto" w:fill="F2F2F2"/>
          </w:tcPr>
          <w:p w14:paraId="2594D225" w14:textId="77777777" w:rsidR="00903739" w:rsidRPr="00C27112" w:rsidRDefault="00903739" w:rsidP="00903739">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Fecha</w:t>
            </w:r>
          </w:p>
        </w:tc>
        <w:tc>
          <w:tcPr>
            <w:tcW w:w="6853" w:type="dxa"/>
            <w:tcBorders>
              <w:top w:val="single" w:sz="4" w:space="0" w:color="auto"/>
              <w:left w:val="single" w:sz="4" w:space="0" w:color="auto"/>
              <w:bottom w:val="single" w:sz="4" w:space="0" w:color="auto"/>
              <w:right w:val="single" w:sz="4" w:space="0" w:color="auto"/>
            </w:tcBorders>
          </w:tcPr>
          <w:p w14:paraId="594EAA7C" w14:textId="77777777" w:rsidR="00903739" w:rsidRPr="00880886" w:rsidRDefault="00903739" w:rsidP="00903739">
            <w:pPr>
              <w:spacing w:after="0" w:line="240" w:lineRule="auto"/>
              <w:outlineLvl w:val="0"/>
              <w:rPr>
                <w:rFonts w:ascii="Arial" w:eastAsia="Times New Roman" w:hAnsi="Arial" w:cs="Arial"/>
                <w:sz w:val="20"/>
                <w:szCs w:val="20"/>
                <w:lang w:eastAsia="es-MX"/>
              </w:rPr>
            </w:pPr>
            <w:r>
              <w:rPr>
                <w:rFonts w:ascii="Arial" w:hAnsi="Arial" w:cs="Arial"/>
                <w:sz w:val="20"/>
                <w:szCs w:val="20"/>
                <w:lang w:eastAsia="es-MX"/>
              </w:rPr>
              <w:t>21/06</w:t>
            </w:r>
            <w:r w:rsidRPr="00880886">
              <w:rPr>
                <w:rFonts w:ascii="Arial" w:hAnsi="Arial" w:cs="Arial"/>
                <w:sz w:val="20"/>
                <w:szCs w:val="20"/>
                <w:lang w:eastAsia="es-MX"/>
              </w:rPr>
              <w:t>/2015</w:t>
            </w:r>
          </w:p>
        </w:tc>
      </w:tr>
    </w:tbl>
    <w:p w14:paraId="2921DB68" w14:textId="77777777" w:rsidR="00903739" w:rsidRPr="00CB2A50" w:rsidRDefault="00903739" w:rsidP="00903739">
      <w:pPr>
        <w:rPr>
          <w:rFonts w:ascii="Arial" w:hAnsi="Arial" w:cs="Arial"/>
          <w:b/>
          <w:sz w:val="20"/>
          <w:szCs w:val="20"/>
        </w:rPr>
      </w:pPr>
    </w:p>
    <w:p w14:paraId="12EADB08" w14:textId="77777777" w:rsidR="00903739" w:rsidRPr="00CB2A50" w:rsidRDefault="00903739" w:rsidP="00903739">
      <w:pPr>
        <w:shd w:val="clear" w:color="auto" w:fill="E7E6E6"/>
        <w:spacing w:after="0" w:line="240" w:lineRule="auto"/>
        <w:rPr>
          <w:rFonts w:ascii="Arial" w:hAnsi="Arial" w:cs="Arial"/>
          <w:sz w:val="20"/>
          <w:szCs w:val="20"/>
        </w:rPr>
      </w:pPr>
      <w:r w:rsidRPr="00CB2A50">
        <w:rPr>
          <w:rFonts w:ascii="Arial" w:hAnsi="Arial" w:cs="Arial"/>
          <w:b/>
          <w:sz w:val="20"/>
          <w:szCs w:val="20"/>
        </w:rPr>
        <w:t>Características de la explicación</w:t>
      </w:r>
      <w:r w:rsidRPr="00CB2A50">
        <w:rPr>
          <w:rFonts w:ascii="Arial" w:hAnsi="Arial" w:cs="Arial"/>
          <w:sz w:val="20"/>
          <w:szCs w:val="20"/>
        </w:rPr>
        <w:t>:</w:t>
      </w:r>
    </w:p>
    <w:p w14:paraId="56E188DD" w14:textId="77777777" w:rsidR="00903739" w:rsidRPr="00CB2A50" w:rsidRDefault="00903739" w:rsidP="00903739">
      <w:pPr>
        <w:numPr>
          <w:ilvl w:val="0"/>
          <w:numId w:val="1"/>
        </w:numPr>
        <w:shd w:val="clear" w:color="auto" w:fill="E7E6E6"/>
        <w:spacing w:after="0" w:line="240" w:lineRule="auto"/>
        <w:rPr>
          <w:rFonts w:ascii="Arial" w:hAnsi="Arial" w:cs="Arial"/>
          <w:sz w:val="20"/>
          <w:szCs w:val="20"/>
        </w:rPr>
      </w:pPr>
      <w:r w:rsidRPr="00CB2A50">
        <w:rPr>
          <w:rFonts w:ascii="Arial" w:hAnsi="Arial" w:cs="Arial"/>
          <w:sz w:val="20"/>
          <w:szCs w:val="20"/>
        </w:rPr>
        <w:t xml:space="preserve">Desarrolle un escrito de cuatro a cinco cuartillas de extensión, el cual debe ser de su autoría y debidamente fundamentado en diversas referencias de información actual. Si es necesario, incluir citas textuales con sus referencias bibliográficas con base en los lineamientos del APA. </w:t>
      </w:r>
    </w:p>
    <w:p w14:paraId="254C60A7" w14:textId="77777777" w:rsidR="00903739" w:rsidRPr="00CB2A50" w:rsidRDefault="00903739" w:rsidP="00903739">
      <w:pPr>
        <w:numPr>
          <w:ilvl w:val="0"/>
          <w:numId w:val="1"/>
        </w:numPr>
        <w:shd w:val="clear" w:color="auto" w:fill="E7E6E6"/>
        <w:spacing w:after="0" w:line="240" w:lineRule="auto"/>
        <w:rPr>
          <w:rFonts w:ascii="Arial" w:hAnsi="Arial" w:cs="Arial"/>
          <w:sz w:val="20"/>
          <w:szCs w:val="20"/>
        </w:rPr>
      </w:pPr>
      <w:r w:rsidRPr="00CB2A50">
        <w:rPr>
          <w:rFonts w:ascii="Arial" w:hAnsi="Arial" w:cs="Arial"/>
          <w:sz w:val="20"/>
          <w:szCs w:val="20"/>
        </w:rPr>
        <w:t xml:space="preserve">Se requiere explicar cada uno de los subtemas. </w:t>
      </w:r>
    </w:p>
    <w:p w14:paraId="7E249C63" w14:textId="77777777" w:rsidR="00903739" w:rsidRPr="00CB2A50" w:rsidRDefault="00903739" w:rsidP="00903739">
      <w:pPr>
        <w:numPr>
          <w:ilvl w:val="0"/>
          <w:numId w:val="1"/>
        </w:numPr>
        <w:shd w:val="clear" w:color="auto" w:fill="E7E6E6"/>
        <w:spacing w:after="0" w:line="240" w:lineRule="auto"/>
        <w:rPr>
          <w:rFonts w:ascii="Arial" w:hAnsi="Arial" w:cs="Arial"/>
          <w:sz w:val="20"/>
          <w:szCs w:val="20"/>
        </w:rPr>
      </w:pPr>
      <w:r w:rsidRPr="00CB2A50">
        <w:rPr>
          <w:rFonts w:ascii="Arial" w:hAnsi="Arial" w:cs="Arial"/>
          <w:sz w:val="20"/>
          <w:szCs w:val="20"/>
        </w:rPr>
        <w:t xml:space="preserve">Incluya esquemas, diagramas y figuras que sean necesarios para que el participante comprenda adecuadamente la información. </w:t>
      </w:r>
    </w:p>
    <w:p w14:paraId="5D908B3B" w14:textId="77777777" w:rsidR="00903739" w:rsidRPr="00CB2A50" w:rsidRDefault="00903739" w:rsidP="00903739">
      <w:pPr>
        <w:numPr>
          <w:ilvl w:val="0"/>
          <w:numId w:val="1"/>
        </w:numPr>
        <w:shd w:val="clear" w:color="auto" w:fill="E7E6E6"/>
        <w:spacing w:after="0" w:line="240" w:lineRule="auto"/>
        <w:rPr>
          <w:rFonts w:ascii="Arial" w:hAnsi="Arial" w:cs="Arial"/>
          <w:sz w:val="20"/>
          <w:szCs w:val="20"/>
        </w:rPr>
      </w:pPr>
      <w:r w:rsidRPr="00CB2A50">
        <w:rPr>
          <w:rFonts w:ascii="Arial" w:hAnsi="Arial" w:cs="Arial"/>
          <w:sz w:val="20"/>
          <w:szCs w:val="20"/>
        </w:rPr>
        <w:t xml:space="preserve">Se recomienda que señale en negritas los conceptos importantes para que el </w:t>
      </w:r>
      <w:r>
        <w:rPr>
          <w:rFonts w:ascii="Arial" w:hAnsi="Arial" w:cs="Arial"/>
          <w:sz w:val="20"/>
          <w:szCs w:val="20"/>
        </w:rPr>
        <w:t>participante</w:t>
      </w:r>
      <w:r w:rsidRPr="00CB2A50">
        <w:rPr>
          <w:rFonts w:ascii="Arial" w:hAnsi="Arial" w:cs="Arial"/>
          <w:sz w:val="20"/>
          <w:szCs w:val="20"/>
        </w:rPr>
        <w:t xml:space="preserve"> los identifique claramente. </w:t>
      </w:r>
    </w:p>
    <w:p w14:paraId="0D3A4DA6" w14:textId="77777777" w:rsidR="00903739" w:rsidRPr="00CB2A50" w:rsidRDefault="00903739" w:rsidP="00903739">
      <w:pPr>
        <w:numPr>
          <w:ilvl w:val="0"/>
          <w:numId w:val="1"/>
        </w:numPr>
        <w:shd w:val="clear" w:color="auto" w:fill="E7E6E6"/>
        <w:spacing w:after="0" w:line="240" w:lineRule="auto"/>
        <w:rPr>
          <w:rFonts w:ascii="Arial" w:hAnsi="Arial" w:cs="Arial"/>
          <w:sz w:val="20"/>
          <w:szCs w:val="20"/>
        </w:rPr>
      </w:pPr>
      <w:r w:rsidRPr="00CB2A50">
        <w:rPr>
          <w:rFonts w:ascii="Arial" w:hAnsi="Arial" w:cs="Arial"/>
          <w:sz w:val="20"/>
          <w:szCs w:val="20"/>
        </w:rPr>
        <w:t>Complemente la información con ejemplos (prácticas) que permitan al participante comprender el contenido desde un punto de vista más práctico.</w:t>
      </w:r>
    </w:p>
    <w:p w14:paraId="10C18C69" w14:textId="77777777" w:rsidR="00903739" w:rsidRPr="00CB2A50" w:rsidRDefault="00903739" w:rsidP="00903739">
      <w:pPr>
        <w:pStyle w:val="ListParagraph"/>
        <w:shd w:val="clear" w:color="auto" w:fill="E7E6E6"/>
        <w:ind w:left="0"/>
        <w:rPr>
          <w:rFonts w:ascii="Arial" w:hAnsi="Arial" w:cs="Arial"/>
          <w:b/>
          <w:sz w:val="20"/>
          <w:szCs w:val="20"/>
        </w:rPr>
      </w:pPr>
      <w:r w:rsidRPr="00CB2A50">
        <w:rPr>
          <w:rFonts w:ascii="Arial" w:hAnsi="Arial" w:cs="Arial"/>
          <w:sz w:val="20"/>
          <w:szCs w:val="20"/>
        </w:rPr>
        <w:t xml:space="preserve">Se recomienda que los ejemplos o situaciones de aplicación del contenido se integren al desarrollo de la explicación de los subtemas, se incluye sección para que tenga presente este requisito. </w:t>
      </w:r>
      <w:r w:rsidRPr="00CB2A50">
        <w:rPr>
          <w:rFonts w:ascii="Arial" w:hAnsi="Arial" w:cs="Arial"/>
          <w:b/>
          <w:sz w:val="20"/>
          <w:szCs w:val="20"/>
        </w:rPr>
        <w:t xml:space="preserve">Es importante cuidar que el inicio de la explicación del tema, le permita al </w:t>
      </w:r>
      <w:r>
        <w:rPr>
          <w:rFonts w:ascii="Arial" w:hAnsi="Arial" w:cs="Arial"/>
          <w:b/>
          <w:sz w:val="20"/>
          <w:szCs w:val="20"/>
        </w:rPr>
        <w:t>participante</w:t>
      </w:r>
      <w:r w:rsidRPr="00CB2A50">
        <w:rPr>
          <w:rFonts w:ascii="Arial" w:hAnsi="Arial" w:cs="Arial"/>
          <w:b/>
          <w:sz w:val="20"/>
          <w:szCs w:val="20"/>
        </w:rPr>
        <w:t xml:space="preserve"> prepararse para el aprendizaje de los conceptos.</w:t>
      </w:r>
    </w:p>
    <w:p w14:paraId="6C3446F9" w14:textId="77777777" w:rsidR="00903739" w:rsidRPr="00CB2A50" w:rsidRDefault="00903739" w:rsidP="00903739">
      <w:pPr>
        <w:pStyle w:val="ListParagraph"/>
        <w:shd w:val="clear" w:color="auto" w:fill="E7E6E6"/>
        <w:ind w:left="0"/>
        <w:rPr>
          <w:rFonts w:ascii="Arial" w:hAnsi="Arial" w:cs="Arial"/>
          <w:b/>
          <w:sz w:val="20"/>
          <w:szCs w:val="20"/>
        </w:rPr>
      </w:pPr>
    </w:p>
    <w:p w14:paraId="2C93AC74" w14:textId="77777777" w:rsidR="00903739" w:rsidRPr="00CB2A50" w:rsidRDefault="00903739" w:rsidP="00903739">
      <w:pPr>
        <w:shd w:val="clear" w:color="auto" w:fill="E7E6E6"/>
        <w:rPr>
          <w:rFonts w:ascii="Arial" w:hAnsi="Arial" w:cs="Arial"/>
          <w:sz w:val="20"/>
          <w:szCs w:val="20"/>
        </w:rPr>
      </w:pPr>
      <w:r w:rsidRPr="00CB2A50">
        <w:rPr>
          <w:rFonts w:ascii="Arial" w:hAnsi="Arial" w:cs="Arial"/>
          <w:sz w:val="20"/>
          <w:szCs w:val="20"/>
        </w:rPr>
        <w:t xml:space="preserve">Como parte de la explicación se recomienda utilizar los siguientes recursos según aplique al contenido del tema: </w:t>
      </w:r>
    </w:p>
    <w:p w14:paraId="384BAA7E" w14:textId="77777777" w:rsidR="00903739" w:rsidRPr="00CB2A50" w:rsidRDefault="00903739" w:rsidP="00903739">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Conceptos</w:t>
      </w:r>
    </w:p>
    <w:p w14:paraId="49D88122" w14:textId="77777777" w:rsidR="00903739" w:rsidRPr="00CB2A50" w:rsidRDefault="00903739" w:rsidP="00903739">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Situaciones contextualizadas</w:t>
      </w:r>
    </w:p>
    <w:p w14:paraId="11DEDBA2" w14:textId="77777777" w:rsidR="00903739" w:rsidRPr="00CB2A50" w:rsidRDefault="00903739" w:rsidP="00903739">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Historias de vida</w:t>
      </w:r>
    </w:p>
    <w:p w14:paraId="2D9C8702" w14:textId="77777777" w:rsidR="00903739" w:rsidRPr="00CB2A50" w:rsidRDefault="00903739" w:rsidP="00903739">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Ejemplos</w:t>
      </w:r>
    </w:p>
    <w:p w14:paraId="68F41132" w14:textId="77777777" w:rsidR="00903739" w:rsidRPr="00CB2A50" w:rsidRDefault="00903739" w:rsidP="00903739">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Prácticas o ejercicios no evaluables</w:t>
      </w:r>
    </w:p>
    <w:p w14:paraId="76449137" w14:textId="77777777" w:rsidR="00903739" w:rsidRPr="00CB2A50" w:rsidRDefault="00903739" w:rsidP="00903739">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Preguntas detonadoras</w:t>
      </w:r>
    </w:p>
    <w:p w14:paraId="3F83D3F5" w14:textId="77777777" w:rsidR="00903739" w:rsidRPr="00CB2A50" w:rsidRDefault="00903739" w:rsidP="00903739">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Preguntas de reflexión</w:t>
      </w:r>
    </w:p>
    <w:p w14:paraId="3F6723EA" w14:textId="77777777" w:rsidR="00903739" w:rsidRPr="00CB2A50" w:rsidRDefault="00903739" w:rsidP="00903739">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Procesos</w:t>
      </w:r>
    </w:p>
    <w:p w14:paraId="72D98D8A" w14:textId="77777777" w:rsidR="00903739" w:rsidRPr="00CB2A50" w:rsidRDefault="00903739" w:rsidP="00903739">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Experiencia de los expertos (pequeñas cápsulas de explicación -videos-)</w:t>
      </w:r>
    </w:p>
    <w:p w14:paraId="1F17D68E" w14:textId="77777777" w:rsidR="00903739" w:rsidRPr="00CB2A50" w:rsidRDefault="00903739" w:rsidP="00903739">
      <w:pPr>
        <w:pStyle w:val="ListParagraph"/>
        <w:numPr>
          <w:ilvl w:val="0"/>
          <w:numId w:val="6"/>
        </w:numPr>
        <w:shd w:val="clear" w:color="auto" w:fill="E7E6E6"/>
        <w:spacing w:after="0" w:line="240" w:lineRule="auto"/>
        <w:rPr>
          <w:rFonts w:ascii="Arial" w:hAnsi="Arial" w:cs="Arial"/>
          <w:sz w:val="20"/>
          <w:szCs w:val="20"/>
        </w:rPr>
      </w:pPr>
      <w:r w:rsidRPr="00CB2A50">
        <w:rPr>
          <w:rFonts w:ascii="Arial" w:hAnsi="Arial" w:cs="Arial"/>
          <w:sz w:val="20"/>
          <w:szCs w:val="20"/>
        </w:rPr>
        <w:t>Incluya glosario de términos de los conceptos más representativos del tema.</w:t>
      </w:r>
    </w:p>
    <w:p w14:paraId="708EBCF5" w14:textId="77777777" w:rsidR="00903739" w:rsidRDefault="00903739" w:rsidP="00903739">
      <w:pPr>
        <w:tabs>
          <w:tab w:val="left" w:pos="3465"/>
        </w:tabs>
        <w:spacing w:after="0" w:line="240" w:lineRule="auto"/>
        <w:jc w:val="both"/>
        <w:rPr>
          <w:rFonts w:ascii="Arial" w:eastAsia="Times New Roman" w:hAnsi="Arial" w:cs="Arial"/>
          <w:bCs/>
          <w:color w:val="0070C0"/>
          <w:sz w:val="20"/>
          <w:szCs w:val="20"/>
        </w:rPr>
      </w:pPr>
    </w:p>
    <w:p w14:paraId="2EF3E5C3" w14:textId="77777777" w:rsidR="00903739" w:rsidRPr="00CB2A50" w:rsidRDefault="00903739" w:rsidP="00903739">
      <w:pPr>
        <w:tabs>
          <w:tab w:val="left" w:pos="3465"/>
        </w:tabs>
        <w:spacing w:after="0" w:line="240" w:lineRule="auto"/>
        <w:jc w:val="both"/>
        <w:rPr>
          <w:rFonts w:ascii="Arial" w:eastAsia="Times New Roman" w:hAnsi="Arial" w:cs="Arial"/>
          <w:bCs/>
          <w:color w:val="0070C0"/>
          <w:sz w:val="20"/>
          <w:szCs w:val="20"/>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56"/>
      </w:tblGrid>
      <w:tr w:rsidR="00903739" w:rsidRPr="00C27112" w14:paraId="4D3AE8BE" w14:textId="77777777" w:rsidTr="00903739">
        <w:tc>
          <w:tcPr>
            <w:tcW w:w="8833" w:type="dxa"/>
          </w:tcPr>
          <w:p w14:paraId="508767BB" w14:textId="45609B21" w:rsidR="00903739" w:rsidRDefault="00D50401" w:rsidP="00903739">
            <w:pPr>
              <w:pStyle w:val="ListParagraph"/>
              <w:spacing w:after="0" w:line="240" w:lineRule="auto"/>
              <w:ind w:left="0"/>
              <w:rPr>
                <w:rFonts w:ascii="Arial" w:hAnsi="Arial" w:cs="Arial"/>
                <w:b/>
                <w:sz w:val="20"/>
                <w:szCs w:val="20"/>
                <w:lang w:val="es-ES"/>
              </w:rPr>
            </w:pPr>
            <w:r>
              <w:rPr>
                <w:rFonts w:ascii="Arial" w:hAnsi="Arial" w:cs="Arial"/>
                <w:sz w:val="20"/>
                <w:szCs w:val="20"/>
                <w:lang w:val="es-ES"/>
              </w:rPr>
              <w:t>Los desarrollos i</w:t>
            </w:r>
            <w:r w:rsidR="00903739" w:rsidRPr="00B6357C">
              <w:rPr>
                <w:rFonts w:ascii="Arial" w:hAnsi="Arial" w:cs="Arial"/>
                <w:sz w:val="20"/>
                <w:szCs w:val="20"/>
                <w:lang w:val="es-ES"/>
              </w:rPr>
              <w:t xml:space="preserve">nmobiliarios en general, están clasificados al igual que los inmuebles por su uso o funcionamiento, y </w:t>
            </w:r>
            <w:r>
              <w:rPr>
                <w:rFonts w:ascii="Arial" w:hAnsi="Arial" w:cs="Arial"/>
                <w:sz w:val="20"/>
                <w:szCs w:val="20"/>
                <w:lang w:val="es-419"/>
              </w:rPr>
              <w:t>con base en</w:t>
            </w:r>
            <w:r w:rsidR="00903739" w:rsidRPr="00B6357C">
              <w:rPr>
                <w:rFonts w:ascii="Arial" w:hAnsi="Arial" w:cs="Arial"/>
                <w:sz w:val="20"/>
                <w:szCs w:val="20"/>
                <w:lang w:val="es-ES"/>
              </w:rPr>
              <w:t xml:space="preserve"> esto se definen estándares constructivos y de capacidad. Todos ellos se distinguen entre sí por las características que poseen desde el punto de vista de equipamiento, tamaño, di</w:t>
            </w:r>
            <w:r>
              <w:rPr>
                <w:rFonts w:ascii="Arial" w:hAnsi="Arial" w:cs="Arial"/>
                <w:sz w:val="20"/>
                <w:szCs w:val="20"/>
                <w:lang w:val="es-ES"/>
              </w:rPr>
              <w:t xml:space="preserve">seño y sistemas constructivos. </w:t>
            </w:r>
            <w:r>
              <w:rPr>
                <w:rFonts w:ascii="Arial" w:hAnsi="Arial" w:cs="Arial"/>
                <w:sz w:val="20"/>
                <w:szCs w:val="20"/>
                <w:lang w:val="es-419"/>
              </w:rPr>
              <w:t>R</w:t>
            </w:r>
            <w:r w:rsidR="00903739" w:rsidRPr="00B6357C">
              <w:rPr>
                <w:rFonts w:ascii="Arial" w:hAnsi="Arial" w:cs="Arial"/>
                <w:sz w:val="20"/>
                <w:szCs w:val="20"/>
                <w:lang w:val="es-ES"/>
              </w:rPr>
              <w:t xml:space="preserve">epresentan también la conjunción de soluciones adecuadas para mantenerse en equilibrio con su entorno y requieren de un gran trabajo de planeación, grandes negociaciones para obtener financiamientos y elaborar grandes planes de promoción.  </w:t>
            </w:r>
            <w:r>
              <w:rPr>
                <w:rFonts w:ascii="Arial" w:hAnsi="Arial" w:cs="Arial"/>
                <w:sz w:val="20"/>
                <w:szCs w:val="20"/>
                <w:lang w:val="es-419"/>
              </w:rPr>
              <w:t>Por lo tanto</w:t>
            </w:r>
            <w:r w:rsidR="00903739" w:rsidRPr="00B6357C">
              <w:rPr>
                <w:rFonts w:ascii="Arial" w:hAnsi="Arial" w:cs="Arial"/>
                <w:sz w:val="20"/>
                <w:szCs w:val="20"/>
                <w:lang w:val="es-ES"/>
              </w:rPr>
              <w:t>, se convierten en polos de desarrollo alrededor de ellos y detonan la plusvalía de los inmuebles alrededor, ya que atraen posibilidades de negocios diversos. En los siguientes párrafos se establece una descripción de cada uno de ellos, clasificados según su tipo y función</w:t>
            </w:r>
            <w:r w:rsidR="00903739">
              <w:rPr>
                <w:rFonts w:ascii="Arial" w:hAnsi="Arial" w:cs="Arial"/>
                <w:b/>
                <w:sz w:val="20"/>
                <w:szCs w:val="20"/>
                <w:lang w:val="es-ES"/>
              </w:rPr>
              <w:t>.</w:t>
            </w:r>
          </w:p>
          <w:p w14:paraId="75A3406E" w14:textId="071E7D83" w:rsidR="00903739" w:rsidRPr="00993025" w:rsidRDefault="00903739" w:rsidP="00903739">
            <w:pPr>
              <w:pStyle w:val="ListParagraph"/>
              <w:spacing w:after="0" w:line="240" w:lineRule="auto"/>
              <w:ind w:left="0"/>
              <w:rPr>
                <w:rFonts w:ascii="Arial" w:hAnsi="Arial" w:cs="Arial"/>
                <w:b/>
                <w:sz w:val="20"/>
                <w:szCs w:val="20"/>
                <w:lang w:val="es-ES"/>
              </w:rPr>
            </w:pPr>
            <w:r>
              <w:rPr>
                <w:rFonts w:ascii="Arial" w:hAnsi="Arial" w:cs="Arial"/>
                <w:b/>
                <w:sz w:val="20"/>
                <w:szCs w:val="20"/>
                <w:lang w:val="es-ES"/>
              </w:rPr>
              <w:t xml:space="preserve"> </w:t>
            </w:r>
          </w:p>
          <w:p w14:paraId="12EBB174" w14:textId="286A0177" w:rsidR="00903739" w:rsidRPr="00B6357C" w:rsidRDefault="00B6357C" w:rsidP="00B6357C">
            <w:pPr>
              <w:pStyle w:val="ListParagraph"/>
              <w:numPr>
                <w:ilvl w:val="1"/>
                <w:numId w:val="4"/>
              </w:numPr>
              <w:spacing w:after="0" w:line="240" w:lineRule="auto"/>
              <w:rPr>
                <w:rFonts w:ascii="Arial" w:hAnsi="Arial" w:cs="Arial"/>
                <w:b/>
                <w:sz w:val="20"/>
                <w:szCs w:val="20"/>
                <w:lang w:val="es-ES"/>
              </w:rPr>
            </w:pPr>
            <w:commentRangeStart w:id="19"/>
            <w:r>
              <w:rPr>
                <w:noProof/>
                <w:lang w:eastAsia="es-MX"/>
              </w:rPr>
              <w:lastRenderedPageBreak/>
              <w:drawing>
                <wp:anchor distT="0" distB="0" distL="114300" distR="114300" simplePos="0" relativeHeight="251746304" behindDoc="0" locked="0" layoutInCell="1" allowOverlap="1" wp14:anchorId="718D7056" wp14:editId="3B081B2F">
                  <wp:simplePos x="0" y="0"/>
                  <wp:positionH relativeFrom="column">
                    <wp:posOffset>356235</wp:posOffset>
                  </wp:positionH>
                  <wp:positionV relativeFrom="paragraph">
                    <wp:posOffset>243205</wp:posOffset>
                  </wp:positionV>
                  <wp:extent cx="4829175" cy="3219450"/>
                  <wp:effectExtent l="0" t="0" r="9525" b="0"/>
                  <wp:wrapSquare wrapText="bothSides"/>
                  <wp:docPr id="18" name="Picture 18" descr="Happy tourist sightseeing city with map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appy tourist sightseeing city with map : Foto de stock"/>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29175" cy="3219450"/>
                          </a:xfrm>
                          <a:prstGeom prst="rect">
                            <a:avLst/>
                          </a:prstGeom>
                          <a:noFill/>
                          <a:ln>
                            <a:noFill/>
                          </a:ln>
                        </pic:spPr>
                      </pic:pic>
                    </a:graphicData>
                  </a:graphic>
                  <wp14:sizeRelH relativeFrom="page">
                    <wp14:pctWidth>0</wp14:pctWidth>
                  </wp14:sizeRelH>
                  <wp14:sizeRelV relativeFrom="page">
                    <wp14:pctHeight>0</wp14:pctHeight>
                  </wp14:sizeRelV>
                </wp:anchor>
              </w:drawing>
            </w:r>
            <w:commentRangeEnd w:id="19"/>
            <w:r>
              <w:rPr>
                <w:rStyle w:val="CommentReference"/>
              </w:rPr>
              <w:commentReference w:id="19"/>
            </w:r>
            <w:r>
              <w:rPr>
                <w:rFonts w:ascii="Arial" w:hAnsi="Arial" w:cs="Arial"/>
                <w:b/>
                <w:sz w:val="20"/>
                <w:szCs w:val="20"/>
                <w:lang w:val="es-ES"/>
              </w:rPr>
              <w:t>Desarrollos t</w:t>
            </w:r>
            <w:r w:rsidR="00903739" w:rsidRPr="00B6357C">
              <w:rPr>
                <w:rFonts w:ascii="Arial" w:hAnsi="Arial" w:cs="Arial"/>
                <w:b/>
                <w:sz w:val="20"/>
                <w:szCs w:val="20"/>
                <w:lang w:val="es-ES"/>
              </w:rPr>
              <w:t>urísticos</w:t>
            </w:r>
          </w:p>
          <w:p w14:paraId="77035B6C" w14:textId="60F8A95D" w:rsidR="00903739" w:rsidRPr="00863705" w:rsidRDefault="00903739" w:rsidP="00B6357C">
            <w:pPr>
              <w:pStyle w:val="ListParagraph"/>
              <w:spacing w:after="0" w:line="240" w:lineRule="auto"/>
              <w:ind w:left="1080"/>
              <w:jc w:val="center"/>
              <w:rPr>
                <w:rFonts w:ascii="Arial" w:hAnsi="Arial" w:cs="Arial"/>
                <w:b/>
                <w:sz w:val="20"/>
                <w:szCs w:val="20"/>
                <w:lang w:val="es-ES"/>
              </w:rPr>
            </w:pPr>
          </w:p>
          <w:p w14:paraId="56D7257C" w14:textId="728A1EE1" w:rsidR="00903739" w:rsidRPr="00B6357C" w:rsidRDefault="00B6357C" w:rsidP="00B6357C">
            <w:pPr>
              <w:pStyle w:val="ListParagraph"/>
              <w:numPr>
                <w:ilvl w:val="3"/>
                <w:numId w:val="10"/>
              </w:numPr>
              <w:spacing w:after="0" w:line="240" w:lineRule="auto"/>
              <w:ind w:left="1452"/>
              <w:rPr>
                <w:b/>
                <w:lang w:val="es-ES"/>
              </w:rPr>
            </w:pPr>
            <w:r>
              <w:rPr>
                <w:b/>
                <w:lang w:val="es-ES"/>
              </w:rPr>
              <w:t>Descripción por su función</w:t>
            </w:r>
          </w:p>
          <w:p w14:paraId="16C5EB94" w14:textId="60BFF07F" w:rsidR="00903739" w:rsidRPr="00B6357C" w:rsidRDefault="00903739" w:rsidP="00B6357C">
            <w:pPr>
              <w:spacing w:after="0" w:line="240" w:lineRule="auto"/>
              <w:rPr>
                <w:b/>
                <w:lang w:val="es-ES"/>
              </w:rPr>
            </w:pPr>
          </w:p>
          <w:p w14:paraId="41EB44F6" w14:textId="6EEA5A1E" w:rsidR="00903739" w:rsidRPr="00540B0C" w:rsidRDefault="00903739" w:rsidP="00903739">
            <w:pPr>
              <w:autoSpaceDE w:val="0"/>
              <w:autoSpaceDN w:val="0"/>
              <w:adjustRightInd w:val="0"/>
              <w:spacing w:after="0" w:line="240" w:lineRule="auto"/>
              <w:rPr>
                <w:rStyle w:val="CommentReference"/>
                <w:rFonts w:ascii="Arial" w:hAnsi="Arial" w:cs="Arial"/>
                <w:i/>
                <w:sz w:val="20"/>
                <w:szCs w:val="20"/>
              </w:rPr>
            </w:pPr>
            <w:r>
              <w:rPr>
                <w:rStyle w:val="CommentReference"/>
                <w:rFonts w:ascii="Arial" w:hAnsi="Arial" w:cs="Arial"/>
                <w:sz w:val="20"/>
                <w:szCs w:val="20"/>
              </w:rPr>
              <w:t xml:space="preserve">Los </w:t>
            </w:r>
            <w:r w:rsidR="00B6357C">
              <w:rPr>
                <w:rStyle w:val="CommentReference"/>
                <w:rFonts w:ascii="Arial" w:hAnsi="Arial" w:cs="Arial"/>
                <w:b/>
                <w:sz w:val="20"/>
                <w:szCs w:val="20"/>
              </w:rPr>
              <w:t>desarrollos t</w:t>
            </w:r>
            <w:r w:rsidRPr="00B6357C">
              <w:rPr>
                <w:rStyle w:val="CommentReference"/>
                <w:rFonts w:ascii="Arial" w:hAnsi="Arial" w:cs="Arial"/>
                <w:b/>
                <w:sz w:val="20"/>
                <w:szCs w:val="20"/>
              </w:rPr>
              <w:t>urísticos</w:t>
            </w:r>
            <w:r>
              <w:rPr>
                <w:rStyle w:val="CommentReference"/>
                <w:rFonts w:ascii="Arial" w:hAnsi="Arial" w:cs="Arial"/>
                <w:sz w:val="20"/>
                <w:szCs w:val="20"/>
              </w:rPr>
              <w:t xml:space="preserve"> han sido diseñados principalmente para cubrir necesidades de esparcimiento y entretenimiento, y generalmente ofrecen la posibilidad de llevar a cabo estas actividades fuera de los lugares de origen de sus usuarios. </w:t>
            </w:r>
            <w:r w:rsidR="00D50401">
              <w:rPr>
                <w:rStyle w:val="CommentReference"/>
                <w:rFonts w:ascii="Arial" w:hAnsi="Arial" w:cs="Arial"/>
                <w:sz w:val="20"/>
                <w:szCs w:val="20"/>
                <w:lang w:val="es-419"/>
              </w:rPr>
              <w:t>En</w:t>
            </w:r>
            <w:r>
              <w:rPr>
                <w:rStyle w:val="CommentReference"/>
                <w:rFonts w:ascii="Arial" w:hAnsi="Arial" w:cs="Arial"/>
                <w:sz w:val="20"/>
                <w:szCs w:val="20"/>
              </w:rPr>
              <w:t xml:space="preserve"> la mayoría de las ocasiones se ubican en locaciones no citadinas y que ofrecen la oportunidad de convivir con entornos naturales de gran</w:t>
            </w:r>
            <w:r w:rsidR="00B6357C">
              <w:rPr>
                <w:rStyle w:val="CommentReference"/>
                <w:rFonts w:ascii="Arial" w:hAnsi="Arial" w:cs="Arial"/>
                <w:sz w:val="20"/>
                <w:szCs w:val="20"/>
              </w:rPr>
              <w:t xml:space="preserve"> atracción, como pueden ser </w:t>
            </w:r>
            <w:r w:rsidR="00B6357C" w:rsidRPr="00B6357C">
              <w:rPr>
                <w:rStyle w:val="CommentReference"/>
                <w:rFonts w:ascii="Arial" w:hAnsi="Arial" w:cs="Arial"/>
                <w:b/>
                <w:sz w:val="20"/>
                <w:szCs w:val="20"/>
              </w:rPr>
              <w:t>playas, zonas montañosas, reservas n</w:t>
            </w:r>
            <w:r w:rsidRPr="00B6357C">
              <w:rPr>
                <w:rStyle w:val="CommentReference"/>
                <w:rFonts w:ascii="Arial" w:hAnsi="Arial" w:cs="Arial"/>
                <w:b/>
                <w:sz w:val="20"/>
                <w:szCs w:val="20"/>
              </w:rPr>
              <w:t>aturales protegidas, centros o espacios históricos</w:t>
            </w:r>
            <w:r>
              <w:rPr>
                <w:rStyle w:val="CommentReference"/>
                <w:rFonts w:ascii="Arial" w:hAnsi="Arial" w:cs="Arial"/>
                <w:sz w:val="20"/>
                <w:szCs w:val="20"/>
              </w:rPr>
              <w:t>, entre otras. El objetivo del diseño de u</w:t>
            </w:r>
            <w:r w:rsidR="00D50401">
              <w:rPr>
                <w:rStyle w:val="CommentReference"/>
                <w:rFonts w:ascii="Arial" w:hAnsi="Arial" w:cs="Arial"/>
                <w:sz w:val="20"/>
                <w:szCs w:val="20"/>
              </w:rPr>
              <w:t>n centro o desarrollo turístico</w:t>
            </w:r>
            <w:r>
              <w:rPr>
                <w:rStyle w:val="CommentReference"/>
                <w:rFonts w:ascii="Arial" w:hAnsi="Arial" w:cs="Arial"/>
                <w:sz w:val="20"/>
                <w:szCs w:val="20"/>
              </w:rPr>
              <w:t xml:space="preserve"> es combinar actividades de esparcimiento variadas, como lo pueden ser espacios deportivos, de relajación, de cultura, de comercio, de diversión como parques acuáticos o de atracciones mecánicas, centros de baile, deportes extremos, centros de belleza y masaje, áreas infantiles, cines, teatros, museos, atractivos naturales, restaurantes y servicios de atención diversos; y  que a su vez estas puedan ser alojados dentro de un mismo espacio para comodidad de sus visitantes.</w:t>
            </w:r>
          </w:p>
          <w:p w14:paraId="79C1740B" w14:textId="7C11B866" w:rsidR="00903739" w:rsidRDefault="00903739" w:rsidP="00903739">
            <w:pPr>
              <w:pStyle w:val="ListParagraph"/>
              <w:spacing w:after="0" w:line="240" w:lineRule="auto"/>
              <w:ind w:left="0"/>
              <w:jc w:val="both"/>
              <w:rPr>
                <w:rFonts w:ascii="Arial" w:hAnsi="Arial" w:cs="Arial"/>
                <w:sz w:val="20"/>
                <w:szCs w:val="20"/>
                <w:lang w:val="es-ES"/>
              </w:rPr>
            </w:pPr>
          </w:p>
          <w:p w14:paraId="0D8DD2AB" w14:textId="7C0583AE" w:rsidR="00903739" w:rsidRPr="00B6357C" w:rsidRDefault="00903739" w:rsidP="00B6357C">
            <w:pPr>
              <w:pStyle w:val="ListParagraph"/>
              <w:numPr>
                <w:ilvl w:val="3"/>
                <w:numId w:val="10"/>
              </w:numPr>
              <w:spacing w:after="0" w:line="240" w:lineRule="auto"/>
              <w:ind w:left="1452"/>
              <w:rPr>
                <w:rFonts w:ascii="Arial" w:hAnsi="Arial" w:cs="Arial"/>
                <w:b/>
                <w:sz w:val="20"/>
                <w:szCs w:val="20"/>
                <w:lang w:val="es-ES"/>
              </w:rPr>
            </w:pPr>
            <w:r w:rsidRPr="00B6357C">
              <w:rPr>
                <w:rFonts w:ascii="Arial" w:hAnsi="Arial" w:cs="Arial"/>
                <w:b/>
                <w:sz w:val="20"/>
                <w:szCs w:val="20"/>
                <w:lang w:val="es-ES"/>
              </w:rPr>
              <w:t>Descripción por sus caracte</w:t>
            </w:r>
            <w:r w:rsidR="00B6357C">
              <w:rPr>
                <w:rFonts w:ascii="Arial" w:hAnsi="Arial" w:cs="Arial"/>
                <w:b/>
                <w:sz w:val="20"/>
                <w:szCs w:val="20"/>
                <w:lang w:val="es-ES"/>
              </w:rPr>
              <w:t>rísticas</w:t>
            </w:r>
          </w:p>
          <w:p w14:paraId="14D7A997" w14:textId="03D43E47" w:rsidR="00903739" w:rsidRPr="00993025" w:rsidRDefault="00903739" w:rsidP="00903739">
            <w:pPr>
              <w:pStyle w:val="ListParagraph"/>
              <w:spacing w:after="0" w:line="240" w:lineRule="auto"/>
              <w:ind w:left="0"/>
              <w:jc w:val="both"/>
              <w:rPr>
                <w:rFonts w:ascii="Arial" w:hAnsi="Arial" w:cs="Arial"/>
                <w:sz w:val="20"/>
                <w:szCs w:val="20"/>
                <w:lang w:val="es-ES"/>
              </w:rPr>
            </w:pPr>
          </w:p>
          <w:p w14:paraId="3091B390" w14:textId="68BF29C0" w:rsidR="00903739" w:rsidRPr="00993025" w:rsidRDefault="00884A6C" w:rsidP="00903739">
            <w:pPr>
              <w:pStyle w:val="ListParagraph"/>
              <w:spacing w:after="0" w:line="240" w:lineRule="auto"/>
              <w:ind w:left="0"/>
              <w:jc w:val="both"/>
              <w:rPr>
                <w:rFonts w:ascii="Arial" w:hAnsi="Arial" w:cs="Arial"/>
                <w:sz w:val="20"/>
                <w:szCs w:val="20"/>
                <w:lang w:val="es-ES"/>
              </w:rPr>
            </w:pPr>
            <w:r>
              <w:rPr>
                <w:rStyle w:val="CommentReference"/>
              </w:rPr>
              <w:commentReference w:id="20"/>
            </w:r>
            <w:r>
              <w:rPr>
                <w:rFonts w:ascii="Arial" w:hAnsi="Arial" w:cs="Arial"/>
                <w:sz w:val="20"/>
                <w:szCs w:val="20"/>
                <w:lang w:val="es-ES"/>
              </w:rPr>
              <w:t xml:space="preserve"> </w:t>
            </w:r>
            <w:r w:rsidR="00903739">
              <w:rPr>
                <w:rFonts w:ascii="Arial" w:hAnsi="Arial" w:cs="Arial"/>
                <w:sz w:val="20"/>
                <w:szCs w:val="20"/>
                <w:lang w:val="es-ES"/>
              </w:rPr>
              <w:t>Una de las principales características es que ocupan generalmente grandes extensiones de terreno, debido a su necesidad de alojar espacios de uso masivo y debido también a su carácter de integrador de espacios de usos variados. De esta forma, d</w:t>
            </w:r>
            <w:r w:rsidR="00B6357C">
              <w:rPr>
                <w:rFonts w:ascii="Arial" w:hAnsi="Arial" w:cs="Arial"/>
                <w:sz w:val="20"/>
                <w:szCs w:val="20"/>
                <w:lang w:val="es-ES"/>
              </w:rPr>
              <w:t>ependiendo del nivel del d</w:t>
            </w:r>
            <w:r w:rsidR="00903739">
              <w:rPr>
                <w:rFonts w:ascii="Arial" w:hAnsi="Arial" w:cs="Arial"/>
                <w:sz w:val="20"/>
                <w:szCs w:val="20"/>
                <w:lang w:val="es-ES"/>
              </w:rPr>
              <w:t xml:space="preserve">esarrollo, no sería raro ver que </w:t>
            </w:r>
            <w:r w:rsidR="004A3413">
              <w:rPr>
                <w:rFonts w:ascii="Arial" w:hAnsi="Arial" w:cs="Arial"/>
                <w:sz w:val="20"/>
                <w:szCs w:val="20"/>
                <w:lang w:val="es-ES"/>
              </w:rPr>
              <w:t>en un mismo complejo turístico</w:t>
            </w:r>
            <w:r w:rsidR="00903739">
              <w:rPr>
                <w:rFonts w:ascii="Arial" w:hAnsi="Arial" w:cs="Arial"/>
                <w:sz w:val="20"/>
                <w:szCs w:val="20"/>
                <w:lang w:val="es-ES"/>
              </w:rPr>
              <w:t xml:space="preserve"> encontremos espacios para hotel con alberca </w:t>
            </w:r>
            <w:commentRangeStart w:id="20"/>
            <w:r>
              <w:rPr>
                <w:noProof/>
                <w:lang w:eastAsia="es-MX"/>
              </w:rPr>
              <w:drawing>
                <wp:anchor distT="0" distB="0" distL="114300" distR="114300" simplePos="0" relativeHeight="251747328" behindDoc="0" locked="0" layoutInCell="1" allowOverlap="1" wp14:anchorId="2391C926" wp14:editId="2B00F9CA">
                  <wp:simplePos x="0" y="0"/>
                  <wp:positionH relativeFrom="column">
                    <wp:posOffset>-65405</wp:posOffset>
                  </wp:positionH>
                  <wp:positionV relativeFrom="paragraph">
                    <wp:posOffset>14</wp:posOffset>
                  </wp:positionV>
                  <wp:extent cx="2073927" cy="1657350"/>
                  <wp:effectExtent l="0" t="0" r="2540" b="0"/>
                  <wp:wrapSquare wrapText="bothSides"/>
                  <wp:docPr id="19" name="Picture 19" descr="Construction business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nstruction business : Foto de stock"/>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73927" cy="1657350"/>
                          </a:xfrm>
                          <a:prstGeom prst="rect">
                            <a:avLst/>
                          </a:prstGeom>
                          <a:noFill/>
                          <a:ln>
                            <a:noFill/>
                          </a:ln>
                        </pic:spPr>
                      </pic:pic>
                    </a:graphicData>
                  </a:graphic>
                  <wp14:sizeRelH relativeFrom="page">
                    <wp14:pctWidth>0</wp14:pctWidth>
                  </wp14:sizeRelH>
                  <wp14:sizeRelV relativeFrom="page">
                    <wp14:pctHeight>0</wp14:pctHeight>
                  </wp14:sizeRelV>
                </wp:anchor>
              </w:drawing>
            </w:r>
            <w:commentRangeEnd w:id="20"/>
            <w:r w:rsidR="00903739">
              <w:rPr>
                <w:rFonts w:ascii="Arial" w:hAnsi="Arial" w:cs="Arial"/>
                <w:sz w:val="20"/>
                <w:szCs w:val="20"/>
                <w:lang w:val="es-ES"/>
              </w:rPr>
              <w:t>y centro comercial integrado. Alrededor de cad</w:t>
            </w:r>
            <w:r w:rsidR="00B6357C">
              <w:rPr>
                <w:rFonts w:ascii="Arial" w:hAnsi="Arial" w:cs="Arial"/>
                <w:sz w:val="20"/>
                <w:szCs w:val="20"/>
                <w:lang w:val="es-ES"/>
              </w:rPr>
              <w:t>a inmueble que sea parte de un d</w:t>
            </w:r>
            <w:r w:rsidR="00903739">
              <w:rPr>
                <w:rFonts w:ascii="Arial" w:hAnsi="Arial" w:cs="Arial"/>
                <w:sz w:val="20"/>
                <w:szCs w:val="20"/>
                <w:lang w:val="es-ES"/>
              </w:rPr>
              <w:t xml:space="preserve">esarrollo de este tipo, se deben cumplir estándares de seguridad, accesibilidad, estacionamiento, vialidades de diversos tipos como para peatones, vehículos particulares, transporte masivo y vehículos de servicio; así como su infraestructura de servicios y de conectividad digital. Aunado a esto es necesario que </w:t>
            </w:r>
            <w:r w:rsidR="004A3413">
              <w:rPr>
                <w:rFonts w:ascii="Arial" w:hAnsi="Arial" w:cs="Arial"/>
                <w:sz w:val="20"/>
                <w:szCs w:val="20"/>
                <w:lang w:val="es-419"/>
              </w:rPr>
              <w:t>dichos</w:t>
            </w:r>
            <w:r w:rsidR="00903739">
              <w:rPr>
                <w:rFonts w:ascii="Arial" w:hAnsi="Arial" w:cs="Arial"/>
                <w:sz w:val="20"/>
                <w:szCs w:val="20"/>
                <w:lang w:val="es-ES"/>
              </w:rPr>
              <w:t xml:space="preserve"> complejos posean grandes espacios para áreas verdes, los cuales pueden ser determinados a partir de estándares de equ</w:t>
            </w:r>
            <w:r w:rsidR="004A3413">
              <w:rPr>
                <w:rFonts w:ascii="Arial" w:hAnsi="Arial" w:cs="Arial"/>
                <w:sz w:val="20"/>
                <w:szCs w:val="20"/>
                <w:lang w:val="es-ES"/>
              </w:rPr>
              <w:t xml:space="preserve">ilibrio con el medio ambiente </w:t>
            </w:r>
            <w:r w:rsidR="00903739">
              <w:rPr>
                <w:rFonts w:ascii="Arial" w:hAnsi="Arial" w:cs="Arial"/>
                <w:sz w:val="20"/>
                <w:szCs w:val="20"/>
                <w:lang w:val="es-ES"/>
              </w:rPr>
              <w:t>o a partir de la propia función de esparcimiento que deseen proporciona</w:t>
            </w:r>
            <w:r w:rsidR="004A3413">
              <w:rPr>
                <w:rFonts w:ascii="Arial" w:hAnsi="Arial" w:cs="Arial"/>
                <w:sz w:val="20"/>
                <w:szCs w:val="20"/>
                <w:lang w:val="es-ES"/>
              </w:rPr>
              <w:t>r. Considerando todo esto, los d</w:t>
            </w:r>
            <w:r w:rsidR="00903739">
              <w:rPr>
                <w:rFonts w:ascii="Arial" w:hAnsi="Arial" w:cs="Arial"/>
                <w:sz w:val="20"/>
                <w:szCs w:val="20"/>
                <w:lang w:val="es-ES"/>
              </w:rPr>
              <w:t>esarrolladores buscan espacios para construir este tipo de complejos en zonas de baja o muy baja población, pero que a su vez posean la infraestructura suficiente para garantizar el acceso fácil y cómodo de sus visitantes.</w:t>
            </w:r>
          </w:p>
          <w:p w14:paraId="524FF808" w14:textId="77777777" w:rsidR="00903739" w:rsidRDefault="00903739" w:rsidP="00903739">
            <w:pPr>
              <w:pStyle w:val="ListParagraph"/>
              <w:spacing w:after="0" w:line="240" w:lineRule="auto"/>
              <w:ind w:left="0"/>
              <w:jc w:val="both"/>
              <w:rPr>
                <w:rFonts w:ascii="Arial" w:hAnsi="Arial" w:cs="Arial"/>
                <w:sz w:val="20"/>
                <w:szCs w:val="20"/>
                <w:lang w:val="es-ES"/>
              </w:rPr>
            </w:pPr>
          </w:p>
          <w:p w14:paraId="60EB22A5" w14:textId="66E74B5B" w:rsidR="00903739" w:rsidRDefault="004A3413" w:rsidP="00903739">
            <w:pPr>
              <w:pStyle w:val="ListParagraph"/>
              <w:spacing w:after="0" w:line="240" w:lineRule="auto"/>
              <w:ind w:left="0"/>
              <w:jc w:val="both"/>
              <w:rPr>
                <w:rFonts w:ascii="Arial" w:hAnsi="Arial" w:cs="Arial"/>
                <w:sz w:val="20"/>
                <w:szCs w:val="20"/>
                <w:lang w:val="es-ES"/>
              </w:rPr>
            </w:pPr>
            <w:r>
              <w:rPr>
                <w:rFonts w:ascii="Arial" w:hAnsi="Arial" w:cs="Arial"/>
                <w:sz w:val="20"/>
                <w:szCs w:val="20"/>
                <w:lang w:val="es-ES"/>
              </w:rPr>
              <w:t>Un d</w:t>
            </w:r>
            <w:r w:rsidR="00903739">
              <w:rPr>
                <w:rFonts w:ascii="Arial" w:hAnsi="Arial" w:cs="Arial"/>
                <w:sz w:val="20"/>
                <w:szCs w:val="20"/>
                <w:lang w:val="es-ES"/>
              </w:rPr>
              <w:t>esarrollo de este tipo, dependiendo de su dimensión, requiere de un gran diseño arquitectónico y de grandes obra de ingeniería, ya que alojan gran cantidad de servicios y los espacios deben cumplir los m</w:t>
            </w:r>
            <w:r>
              <w:rPr>
                <w:rFonts w:ascii="Arial" w:hAnsi="Arial" w:cs="Arial"/>
                <w:sz w:val="20"/>
                <w:szCs w:val="20"/>
                <w:lang w:val="es-ES"/>
              </w:rPr>
              <w:t xml:space="preserve">ás altos estándares de calidad </w:t>
            </w:r>
            <w:r w:rsidR="00903739">
              <w:rPr>
                <w:rFonts w:ascii="Arial" w:hAnsi="Arial" w:cs="Arial"/>
                <w:sz w:val="20"/>
                <w:szCs w:val="20"/>
                <w:lang w:val="es-ES"/>
              </w:rPr>
              <w:t>y al mismo tiempo estar en equilibrio con su entorno. Dependiendo del nivel de desarrollo d</w:t>
            </w:r>
            <w:r>
              <w:rPr>
                <w:rFonts w:ascii="Arial" w:hAnsi="Arial" w:cs="Arial"/>
                <w:sz w:val="20"/>
                <w:szCs w:val="20"/>
                <w:lang w:val="es-ES"/>
              </w:rPr>
              <w:t>e la zona</w:t>
            </w:r>
            <w:r w:rsidR="00903739">
              <w:rPr>
                <w:rFonts w:ascii="Arial" w:hAnsi="Arial" w:cs="Arial"/>
                <w:sz w:val="20"/>
                <w:szCs w:val="20"/>
                <w:lang w:val="es-ES"/>
              </w:rPr>
              <w:t xml:space="preserve"> y del tipo de usuarios </w:t>
            </w:r>
            <w:r>
              <w:rPr>
                <w:rFonts w:ascii="Arial" w:hAnsi="Arial" w:cs="Arial"/>
                <w:sz w:val="20"/>
                <w:szCs w:val="20"/>
                <w:lang w:val="es-ES"/>
              </w:rPr>
              <w:t xml:space="preserve">al que se ofrecerán servicios, </w:t>
            </w:r>
            <w:r w:rsidR="00884A6C" w:rsidRPr="00884A6C">
              <w:rPr>
                <w:rFonts w:ascii="Arial" w:hAnsi="Arial" w:cs="Arial"/>
                <w:b/>
                <w:sz w:val="20"/>
                <w:szCs w:val="20"/>
                <w:lang w:val="es-ES"/>
              </w:rPr>
              <w:t>los desarrollos t</w:t>
            </w:r>
            <w:r w:rsidR="00903739" w:rsidRPr="00884A6C">
              <w:rPr>
                <w:rFonts w:ascii="Arial" w:hAnsi="Arial" w:cs="Arial"/>
                <w:b/>
                <w:sz w:val="20"/>
                <w:szCs w:val="20"/>
                <w:lang w:val="es-ES"/>
              </w:rPr>
              <w:t>urísticos</w:t>
            </w:r>
            <w:r w:rsidR="00903739">
              <w:rPr>
                <w:rFonts w:ascii="Arial" w:hAnsi="Arial" w:cs="Arial"/>
                <w:sz w:val="20"/>
                <w:szCs w:val="20"/>
                <w:lang w:val="es-ES"/>
              </w:rPr>
              <w:t xml:space="preserve"> puede</w:t>
            </w:r>
            <w:r>
              <w:rPr>
                <w:rFonts w:ascii="Arial" w:hAnsi="Arial" w:cs="Arial"/>
                <w:sz w:val="20"/>
                <w:szCs w:val="20"/>
                <w:lang w:val="es-419"/>
              </w:rPr>
              <w:t>n</w:t>
            </w:r>
            <w:r w:rsidR="00903739">
              <w:rPr>
                <w:rFonts w:ascii="Arial" w:hAnsi="Arial" w:cs="Arial"/>
                <w:sz w:val="20"/>
                <w:szCs w:val="20"/>
                <w:lang w:val="es-ES"/>
              </w:rPr>
              <w:t xml:space="preserve"> generalmente incluir todo o parte del siguiente equipamiento:</w:t>
            </w:r>
          </w:p>
          <w:p w14:paraId="1E62D4E7" w14:textId="10F00BD1" w:rsidR="00903739" w:rsidRDefault="00884A6C" w:rsidP="00903739">
            <w:pPr>
              <w:pStyle w:val="ListParagraph"/>
              <w:spacing w:after="0" w:line="240" w:lineRule="auto"/>
              <w:ind w:left="0"/>
              <w:jc w:val="both"/>
              <w:rPr>
                <w:rFonts w:ascii="Arial" w:hAnsi="Arial" w:cs="Arial"/>
                <w:sz w:val="20"/>
                <w:szCs w:val="20"/>
                <w:lang w:val="es-ES"/>
              </w:rPr>
            </w:pPr>
            <w:r w:rsidRPr="001E791A">
              <w:rPr>
                <w:rFonts w:ascii="Arial" w:hAnsi="Arial" w:cs="Arial"/>
                <w:noProof/>
                <w:color w:val="282C2F"/>
                <w:sz w:val="20"/>
                <w:szCs w:val="20"/>
                <w:lang w:eastAsia="es-MX"/>
              </w:rPr>
              <w:drawing>
                <wp:anchor distT="0" distB="0" distL="114300" distR="114300" simplePos="0" relativeHeight="251748352" behindDoc="0" locked="0" layoutInCell="1" allowOverlap="1" wp14:anchorId="25FBD232" wp14:editId="0D2BFB66">
                  <wp:simplePos x="0" y="0"/>
                  <wp:positionH relativeFrom="column">
                    <wp:posOffset>213360</wp:posOffset>
                  </wp:positionH>
                  <wp:positionV relativeFrom="paragraph">
                    <wp:posOffset>214630</wp:posOffset>
                  </wp:positionV>
                  <wp:extent cx="5057775" cy="3724275"/>
                  <wp:effectExtent l="0" t="0" r="9525" b="0"/>
                  <wp:wrapSquare wrapText="bothSides"/>
                  <wp:docPr id="97" name="Diagram 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anchor>
              </w:drawing>
            </w:r>
          </w:p>
          <w:p w14:paraId="082427CC" w14:textId="77777777" w:rsidR="00903739" w:rsidRDefault="00903739" w:rsidP="00903739">
            <w:pPr>
              <w:pStyle w:val="ListParagraph"/>
              <w:spacing w:after="0" w:line="240" w:lineRule="auto"/>
              <w:ind w:left="0"/>
              <w:jc w:val="both"/>
              <w:rPr>
                <w:rFonts w:ascii="Arial" w:hAnsi="Arial" w:cs="Arial"/>
                <w:sz w:val="20"/>
                <w:szCs w:val="20"/>
                <w:lang w:val="es-ES"/>
              </w:rPr>
            </w:pPr>
          </w:p>
          <w:p w14:paraId="6E176CE9" w14:textId="6ECA9E2E" w:rsidR="00903739" w:rsidRDefault="00903739" w:rsidP="00903739">
            <w:pPr>
              <w:pStyle w:val="ListParagraph"/>
              <w:spacing w:after="0" w:line="240" w:lineRule="auto"/>
              <w:ind w:left="0"/>
              <w:jc w:val="both"/>
              <w:rPr>
                <w:rFonts w:ascii="Arial" w:hAnsi="Arial" w:cs="Arial"/>
                <w:sz w:val="20"/>
                <w:szCs w:val="20"/>
                <w:lang w:val="es-ES"/>
              </w:rPr>
            </w:pPr>
            <w:r>
              <w:rPr>
                <w:rFonts w:ascii="Arial" w:hAnsi="Arial" w:cs="Arial"/>
                <w:sz w:val="20"/>
                <w:szCs w:val="20"/>
                <w:lang w:val="es-ES"/>
              </w:rPr>
              <w:t>Ciertamente la cantidad de equipamiento dependerá en gran medida del nicho de mercado para el cual está dirigido el Desarrollo. En este sentido, podemos ver e</w:t>
            </w:r>
            <w:r w:rsidR="004A3413">
              <w:rPr>
                <w:rFonts w:ascii="Arial" w:hAnsi="Arial" w:cs="Arial"/>
                <w:sz w:val="20"/>
                <w:szCs w:val="20"/>
                <w:lang w:val="es-ES"/>
              </w:rPr>
              <w:t>n el Atlas Turístico Nacional, d</w:t>
            </w:r>
            <w:r>
              <w:rPr>
                <w:rFonts w:ascii="Arial" w:hAnsi="Arial" w:cs="Arial"/>
                <w:sz w:val="20"/>
                <w:szCs w:val="20"/>
                <w:lang w:val="es-ES"/>
              </w:rPr>
              <w:t>esarrollos enfocados a diversos tipos de turistas c</w:t>
            </w:r>
            <w:r w:rsidR="004A3413">
              <w:rPr>
                <w:rFonts w:ascii="Arial" w:hAnsi="Arial" w:cs="Arial"/>
                <w:sz w:val="20"/>
                <w:szCs w:val="20"/>
                <w:lang w:val="es-ES"/>
              </w:rPr>
              <w:t>omo lo puede ser el turismo de sol y p</w:t>
            </w:r>
            <w:r>
              <w:rPr>
                <w:rFonts w:ascii="Arial" w:hAnsi="Arial" w:cs="Arial"/>
                <w:sz w:val="20"/>
                <w:szCs w:val="20"/>
                <w:lang w:val="es-ES"/>
              </w:rPr>
              <w:t xml:space="preserve">laya, turismo deportivo, turismo de reuniones, turismo cultural, turismo de naturaleza, entre otros, o bien la mezcla de varios de estos. </w:t>
            </w:r>
          </w:p>
          <w:p w14:paraId="0B0752C4" w14:textId="77777777" w:rsidR="005A03C3" w:rsidRDefault="005A03C3" w:rsidP="00903739">
            <w:pPr>
              <w:pStyle w:val="ListParagraph"/>
              <w:spacing w:after="0" w:line="240" w:lineRule="auto"/>
              <w:ind w:left="0"/>
              <w:jc w:val="both"/>
              <w:rPr>
                <w:rFonts w:ascii="Arial" w:hAnsi="Arial" w:cs="Arial"/>
                <w:sz w:val="20"/>
                <w:szCs w:val="20"/>
                <w:lang w:val="es-ES"/>
              </w:rPr>
            </w:pPr>
          </w:p>
          <w:p w14:paraId="140E91BC" w14:textId="32CE0946" w:rsidR="005A03C3" w:rsidRPr="005A03C3" w:rsidRDefault="005A03C3" w:rsidP="005A03C3">
            <w:pPr>
              <w:pStyle w:val="ListParagraph"/>
              <w:spacing w:after="0" w:line="240" w:lineRule="auto"/>
              <w:ind w:left="0"/>
              <w:jc w:val="center"/>
              <w:rPr>
                <w:rFonts w:ascii="Arial" w:hAnsi="Arial" w:cs="Arial"/>
                <w:b/>
                <w:sz w:val="20"/>
                <w:szCs w:val="20"/>
                <w:highlight w:val="cyan"/>
                <w:lang w:val="es-ES"/>
              </w:rPr>
            </w:pPr>
            <w:commentRangeStart w:id="21"/>
            <w:r w:rsidRPr="005A03C3">
              <w:rPr>
                <w:rFonts w:ascii="Arial" w:hAnsi="Arial" w:cs="Arial"/>
                <w:b/>
                <w:color w:val="92D050"/>
                <w:sz w:val="20"/>
                <w:szCs w:val="20"/>
                <w:lang w:val="es-ES"/>
              </w:rPr>
              <w:t xml:space="preserve">Haz clic en </w:t>
            </w:r>
            <w:r>
              <w:rPr>
                <w:rFonts w:ascii="Arial" w:hAnsi="Arial" w:cs="Arial"/>
                <w:b/>
                <w:color w:val="92D050"/>
                <w:sz w:val="20"/>
                <w:szCs w:val="20"/>
                <w:lang w:val="es-ES"/>
              </w:rPr>
              <w:t>la imagen</w:t>
            </w:r>
            <w:r w:rsidRPr="005A03C3">
              <w:rPr>
                <w:rFonts w:ascii="Arial" w:hAnsi="Arial" w:cs="Arial"/>
                <w:b/>
                <w:color w:val="92D050"/>
                <w:sz w:val="20"/>
                <w:szCs w:val="20"/>
                <w:lang w:val="es-ES"/>
              </w:rPr>
              <w:t xml:space="preserve"> para conocer </w:t>
            </w:r>
            <w:r>
              <w:rPr>
                <w:rFonts w:ascii="Arial" w:hAnsi="Arial" w:cs="Arial"/>
                <w:b/>
                <w:color w:val="92D050"/>
                <w:sz w:val="20"/>
                <w:szCs w:val="20"/>
                <w:lang w:val="es-ES"/>
              </w:rPr>
              <w:t>el Atlas Turístico Nacional</w:t>
            </w:r>
            <w:commentRangeEnd w:id="21"/>
            <w:r w:rsidR="0022559C">
              <w:rPr>
                <w:rStyle w:val="CommentReference"/>
              </w:rPr>
              <w:commentReference w:id="21"/>
            </w:r>
          </w:p>
          <w:p w14:paraId="1C8502ED" w14:textId="77777777" w:rsidR="005A03C3" w:rsidRPr="005A03C3" w:rsidRDefault="005A03C3" w:rsidP="005A03C3">
            <w:pPr>
              <w:pStyle w:val="ListParagraph"/>
              <w:spacing w:after="0" w:line="240" w:lineRule="auto"/>
              <w:ind w:left="0"/>
              <w:rPr>
                <w:rFonts w:ascii="Arial" w:hAnsi="Arial" w:cs="Arial"/>
                <w:b/>
                <w:sz w:val="20"/>
                <w:szCs w:val="20"/>
                <w:lang w:val="es-ES"/>
              </w:rPr>
            </w:pPr>
          </w:p>
          <w:p w14:paraId="57A7BAB1" w14:textId="783D4F0D" w:rsidR="005A03C3" w:rsidRDefault="005A03C3" w:rsidP="0022559C">
            <w:pPr>
              <w:pStyle w:val="ListParagraph"/>
              <w:spacing w:after="0" w:line="240" w:lineRule="auto"/>
              <w:ind w:left="0"/>
              <w:jc w:val="center"/>
              <w:rPr>
                <w:rFonts w:ascii="Arial" w:hAnsi="Arial" w:cs="Arial"/>
                <w:sz w:val="20"/>
                <w:szCs w:val="20"/>
                <w:lang w:val="es-ES"/>
              </w:rPr>
            </w:pPr>
            <w:r>
              <w:rPr>
                <w:noProof/>
                <w:lang w:eastAsia="es-MX"/>
              </w:rPr>
              <w:lastRenderedPageBreak/>
              <w:drawing>
                <wp:inline distT="0" distB="0" distL="0" distR="0" wp14:anchorId="630EA9F8" wp14:editId="1DAF604B">
                  <wp:extent cx="5353339" cy="363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358576" cy="3642110"/>
                          </a:xfrm>
                          <a:prstGeom prst="rect">
                            <a:avLst/>
                          </a:prstGeom>
                        </pic:spPr>
                      </pic:pic>
                    </a:graphicData>
                  </a:graphic>
                </wp:inline>
              </w:drawing>
            </w:r>
          </w:p>
          <w:p w14:paraId="19EC2873" w14:textId="77777777" w:rsidR="005A03C3" w:rsidRDefault="005A03C3" w:rsidP="00903739">
            <w:pPr>
              <w:pStyle w:val="ListParagraph"/>
              <w:spacing w:after="0" w:line="240" w:lineRule="auto"/>
              <w:ind w:left="0"/>
              <w:jc w:val="both"/>
              <w:rPr>
                <w:rFonts w:ascii="Arial" w:hAnsi="Arial" w:cs="Arial"/>
                <w:sz w:val="20"/>
                <w:szCs w:val="20"/>
                <w:lang w:val="es-ES"/>
              </w:rPr>
            </w:pPr>
          </w:p>
          <w:p w14:paraId="66CA6C14" w14:textId="1C75BEC4" w:rsidR="00903739" w:rsidRPr="00B6357C" w:rsidRDefault="00903739" w:rsidP="00B6357C">
            <w:pPr>
              <w:pStyle w:val="ListParagraph"/>
              <w:numPr>
                <w:ilvl w:val="3"/>
                <w:numId w:val="10"/>
              </w:numPr>
              <w:spacing w:after="0" w:line="240" w:lineRule="auto"/>
              <w:ind w:left="1452"/>
              <w:rPr>
                <w:rFonts w:ascii="Arial" w:hAnsi="Arial" w:cs="Arial"/>
                <w:b/>
                <w:sz w:val="20"/>
                <w:szCs w:val="20"/>
                <w:lang w:val="es-ES"/>
              </w:rPr>
            </w:pPr>
            <w:r w:rsidRPr="00B6357C">
              <w:rPr>
                <w:rFonts w:ascii="Arial" w:hAnsi="Arial" w:cs="Arial"/>
                <w:b/>
                <w:sz w:val="20"/>
                <w:szCs w:val="20"/>
                <w:lang w:val="es-ES"/>
              </w:rPr>
              <w:t>Planeación y Promoción</w:t>
            </w:r>
          </w:p>
          <w:p w14:paraId="7EA12476" w14:textId="77777777" w:rsidR="00903739" w:rsidRPr="004F0864" w:rsidRDefault="00903739" w:rsidP="00903739">
            <w:pPr>
              <w:pStyle w:val="ListParagraph"/>
              <w:spacing w:after="0" w:line="240" w:lineRule="auto"/>
              <w:ind w:left="1080"/>
              <w:rPr>
                <w:rFonts w:ascii="Arial" w:hAnsi="Arial" w:cs="Arial"/>
                <w:b/>
                <w:sz w:val="20"/>
                <w:szCs w:val="20"/>
                <w:lang w:val="es-ES"/>
              </w:rPr>
            </w:pPr>
          </w:p>
          <w:p w14:paraId="18B02BA6" w14:textId="2EFBB307" w:rsidR="002731FE" w:rsidRDefault="00903739" w:rsidP="00903739">
            <w:pPr>
              <w:pStyle w:val="ListParagraph"/>
              <w:spacing w:after="0" w:line="240" w:lineRule="auto"/>
              <w:ind w:left="0"/>
              <w:jc w:val="both"/>
              <w:rPr>
                <w:rFonts w:ascii="Arial" w:hAnsi="Arial" w:cs="Arial"/>
                <w:sz w:val="20"/>
                <w:szCs w:val="20"/>
                <w:lang w:val="es-ES"/>
              </w:rPr>
            </w:pPr>
            <w:r>
              <w:rPr>
                <w:rFonts w:ascii="Arial" w:hAnsi="Arial" w:cs="Arial"/>
                <w:sz w:val="20"/>
                <w:szCs w:val="20"/>
                <w:lang w:val="es-ES"/>
              </w:rPr>
              <w:t>Co</w:t>
            </w:r>
            <w:r w:rsidR="002731FE">
              <w:rPr>
                <w:rFonts w:ascii="Arial" w:hAnsi="Arial" w:cs="Arial"/>
                <w:sz w:val="20"/>
                <w:szCs w:val="20"/>
                <w:lang w:val="es-ES"/>
              </w:rPr>
              <w:t>mo se ha mencionado antes, los desarrollos t</w:t>
            </w:r>
            <w:r>
              <w:rPr>
                <w:rFonts w:ascii="Arial" w:hAnsi="Arial" w:cs="Arial"/>
                <w:sz w:val="20"/>
                <w:szCs w:val="20"/>
                <w:lang w:val="es-ES"/>
              </w:rPr>
              <w:t>urísticos requiere</w:t>
            </w:r>
            <w:r w:rsidR="002731FE">
              <w:rPr>
                <w:rFonts w:ascii="Arial" w:hAnsi="Arial" w:cs="Arial"/>
                <w:sz w:val="20"/>
                <w:szCs w:val="20"/>
                <w:lang w:val="es-ES"/>
              </w:rPr>
              <w:t>n</w:t>
            </w:r>
            <w:r>
              <w:rPr>
                <w:rFonts w:ascii="Arial" w:hAnsi="Arial" w:cs="Arial"/>
                <w:sz w:val="20"/>
                <w:szCs w:val="20"/>
                <w:lang w:val="es-ES"/>
              </w:rPr>
              <w:t xml:space="preserve"> de obras de gran </w:t>
            </w:r>
            <w:r w:rsidR="002731FE">
              <w:rPr>
                <w:rFonts w:ascii="Arial" w:hAnsi="Arial" w:cs="Arial"/>
                <w:sz w:val="20"/>
                <w:szCs w:val="20"/>
                <w:lang w:val="es-ES"/>
              </w:rPr>
              <w:t xml:space="preserve">magnitud y una buena </w:t>
            </w:r>
            <w:r w:rsidR="002731FE" w:rsidRPr="002731FE">
              <w:rPr>
                <w:rFonts w:ascii="Arial" w:hAnsi="Arial" w:cs="Arial"/>
                <w:b/>
                <w:sz w:val="20"/>
                <w:szCs w:val="20"/>
                <w:lang w:val="es-ES"/>
              </w:rPr>
              <w:t>planeación, ejecución, financiamiento y p</w:t>
            </w:r>
            <w:r w:rsidRPr="002731FE">
              <w:rPr>
                <w:rFonts w:ascii="Arial" w:hAnsi="Arial" w:cs="Arial"/>
                <w:b/>
                <w:sz w:val="20"/>
                <w:szCs w:val="20"/>
                <w:lang w:val="es-ES"/>
              </w:rPr>
              <w:t>romoción</w:t>
            </w:r>
            <w:r w:rsidR="004A3413">
              <w:rPr>
                <w:rFonts w:ascii="Arial" w:hAnsi="Arial" w:cs="Arial"/>
                <w:sz w:val="20"/>
                <w:szCs w:val="20"/>
                <w:lang w:val="es-ES"/>
              </w:rPr>
              <w:t>, R</w:t>
            </w:r>
            <w:r>
              <w:rPr>
                <w:rFonts w:ascii="Arial" w:hAnsi="Arial" w:cs="Arial"/>
                <w:sz w:val="20"/>
                <w:szCs w:val="20"/>
                <w:lang w:val="es-ES"/>
              </w:rPr>
              <w:t xml:space="preserve">equieren generalmente de grandes empresas encargadas de llevar a cabo cada una de las etapas de este tipo </w:t>
            </w:r>
            <w:r w:rsidR="002731FE">
              <w:rPr>
                <w:rFonts w:ascii="Arial" w:hAnsi="Arial" w:cs="Arial"/>
                <w:sz w:val="20"/>
                <w:szCs w:val="20"/>
                <w:lang w:val="es-ES"/>
              </w:rPr>
              <w:t xml:space="preserve">de </w:t>
            </w:r>
            <w:r>
              <w:rPr>
                <w:rFonts w:ascii="Arial" w:hAnsi="Arial" w:cs="Arial"/>
                <w:sz w:val="20"/>
                <w:szCs w:val="20"/>
                <w:lang w:val="es-ES"/>
              </w:rPr>
              <w:t>proyectos</w:t>
            </w:r>
            <w:r w:rsidRPr="00454889">
              <w:rPr>
                <w:rFonts w:ascii="Arial" w:hAnsi="Arial" w:cs="Arial"/>
                <w:sz w:val="20"/>
                <w:szCs w:val="20"/>
                <w:lang w:val="es-ES"/>
              </w:rPr>
              <w:t>.</w:t>
            </w:r>
            <w:r>
              <w:rPr>
                <w:rFonts w:ascii="Arial" w:hAnsi="Arial" w:cs="Arial"/>
                <w:sz w:val="20"/>
                <w:szCs w:val="20"/>
                <w:lang w:val="es-ES"/>
              </w:rPr>
              <w:t xml:space="preserve"> </w:t>
            </w:r>
          </w:p>
          <w:p w14:paraId="1215DB72" w14:textId="77777777" w:rsidR="002731FE" w:rsidRDefault="002731FE" w:rsidP="00903739">
            <w:pPr>
              <w:pStyle w:val="ListParagraph"/>
              <w:spacing w:after="0" w:line="240" w:lineRule="auto"/>
              <w:ind w:left="0"/>
              <w:jc w:val="both"/>
              <w:rPr>
                <w:rFonts w:ascii="Arial" w:hAnsi="Arial" w:cs="Arial"/>
                <w:sz w:val="20"/>
                <w:szCs w:val="20"/>
                <w:lang w:val="es-ES"/>
              </w:rPr>
            </w:pPr>
          </w:p>
          <w:p w14:paraId="6B9053EB" w14:textId="591DECB1" w:rsidR="002731FE" w:rsidRPr="002731FE" w:rsidRDefault="002731FE" w:rsidP="00903739">
            <w:pPr>
              <w:pStyle w:val="ListParagraph"/>
              <w:spacing w:after="0" w:line="240" w:lineRule="auto"/>
              <w:ind w:left="0"/>
              <w:jc w:val="both"/>
              <w:rPr>
                <w:rFonts w:ascii="Arial" w:hAnsi="Arial" w:cs="Arial"/>
                <w:b/>
                <w:sz w:val="20"/>
                <w:szCs w:val="20"/>
                <w:lang w:val="es-ES"/>
              </w:rPr>
            </w:pPr>
            <w:commentRangeStart w:id="22"/>
            <w:r w:rsidRPr="002731FE">
              <w:rPr>
                <w:rFonts w:ascii="Arial" w:hAnsi="Arial" w:cs="Arial"/>
                <w:b/>
                <w:sz w:val="20"/>
                <w:szCs w:val="20"/>
                <w:highlight w:val="yellow"/>
                <w:lang w:val="es-ES"/>
              </w:rPr>
              <w:t>Inicia interactivo tipo Acordeón</w:t>
            </w:r>
            <w:commentRangeEnd w:id="22"/>
            <w:r>
              <w:rPr>
                <w:rStyle w:val="CommentReference"/>
              </w:rPr>
              <w:commentReference w:id="22"/>
            </w:r>
          </w:p>
          <w:p w14:paraId="1AF03E5B" w14:textId="77777777" w:rsidR="002731FE" w:rsidRDefault="002731FE" w:rsidP="00903739">
            <w:pPr>
              <w:pStyle w:val="ListParagraph"/>
              <w:spacing w:after="0" w:line="240" w:lineRule="auto"/>
              <w:ind w:left="0"/>
              <w:jc w:val="both"/>
              <w:rPr>
                <w:rFonts w:ascii="Arial" w:hAnsi="Arial" w:cs="Arial"/>
                <w:sz w:val="20"/>
                <w:szCs w:val="20"/>
                <w:lang w:val="es-ES"/>
              </w:rPr>
            </w:pPr>
          </w:p>
          <w:p w14:paraId="3C22F6CE" w14:textId="24631BC6" w:rsidR="002731FE" w:rsidRPr="002731FE" w:rsidRDefault="002731FE" w:rsidP="00903739">
            <w:pPr>
              <w:pStyle w:val="ListParagraph"/>
              <w:spacing w:after="0" w:line="240" w:lineRule="auto"/>
              <w:ind w:left="0"/>
              <w:jc w:val="both"/>
              <w:rPr>
                <w:rFonts w:ascii="Arial" w:hAnsi="Arial" w:cs="Arial"/>
                <w:b/>
                <w:sz w:val="20"/>
                <w:szCs w:val="20"/>
                <w:lang w:val="es-ES"/>
              </w:rPr>
            </w:pPr>
            <w:r w:rsidRPr="002731FE">
              <w:rPr>
                <w:rFonts w:ascii="Arial" w:hAnsi="Arial" w:cs="Arial"/>
                <w:b/>
                <w:sz w:val="20"/>
                <w:szCs w:val="20"/>
                <w:lang w:val="es-ES"/>
              </w:rPr>
              <w:t>Planeación</w:t>
            </w:r>
          </w:p>
          <w:p w14:paraId="092D33BB" w14:textId="77777777" w:rsidR="002731FE" w:rsidRDefault="002731FE" w:rsidP="00903739">
            <w:pPr>
              <w:pStyle w:val="ListParagraph"/>
              <w:spacing w:after="0" w:line="240" w:lineRule="auto"/>
              <w:ind w:left="0"/>
              <w:jc w:val="both"/>
              <w:rPr>
                <w:rFonts w:ascii="Arial" w:hAnsi="Arial" w:cs="Arial"/>
                <w:sz w:val="20"/>
                <w:szCs w:val="20"/>
                <w:lang w:val="es-ES"/>
              </w:rPr>
            </w:pPr>
          </w:p>
          <w:p w14:paraId="0700C3F9" w14:textId="34DD764B" w:rsidR="00903739" w:rsidRPr="002731FE" w:rsidRDefault="00903739" w:rsidP="00903739">
            <w:pPr>
              <w:pStyle w:val="ListParagraph"/>
              <w:spacing w:after="0" w:line="240" w:lineRule="auto"/>
              <w:ind w:left="0"/>
              <w:jc w:val="both"/>
              <w:rPr>
                <w:rFonts w:ascii="Arial" w:hAnsi="Arial" w:cs="Arial"/>
                <w:color w:val="385623" w:themeColor="accent6" w:themeShade="80"/>
                <w:sz w:val="20"/>
                <w:szCs w:val="20"/>
                <w:lang w:val="es-ES"/>
              </w:rPr>
            </w:pPr>
            <w:r w:rsidRPr="002731FE">
              <w:rPr>
                <w:rFonts w:ascii="Arial" w:hAnsi="Arial" w:cs="Arial"/>
                <w:color w:val="385623" w:themeColor="accent6" w:themeShade="80"/>
                <w:sz w:val="20"/>
                <w:szCs w:val="20"/>
                <w:lang w:val="es-ES"/>
              </w:rPr>
              <w:t>En el caso de l</w:t>
            </w:r>
            <w:r w:rsidR="004A3413">
              <w:rPr>
                <w:rFonts w:ascii="Arial" w:hAnsi="Arial" w:cs="Arial"/>
                <w:color w:val="385623" w:themeColor="accent6" w:themeShade="80"/>
                <w:sz w:val="20"/>
                <w:szCs w:val="20"/>
                <w:lang w:val="es-ES"/>
              </w:rPr>
              <w:t>a p</w:t>
            </w:r>
            <w:r w:rsidRPr="002731FE">
              <w:rPr>
                <w:rFonts w:ascii="Arial" w:hAnsi="Arial" w:cs="Arial"/>
                <w:color w:val="385623" w:themeColor="accent6" w:themeShade="80"/>
                <w:sz w:val="20"/>
                <w:szCs w:val="20"/>
                <w:lang w:val="es-ES"/>
              </w:rPr>
              <w:t>laneación e</w:t>
            </w:r>
            <w:r w:rsidR="004A3413">
              <w:rPr>
                <w:rFonts w:ascii="Arial" w:hAnsi="Arial" w:cs="Arial"/>
                <w:color w:val="385623" w:themeColor="accent6" w:themeShade="80"/>
                <w:sz w:val="20"/>
                <w:szCs w:val="20"/>
                <w:lang w:val="es-ES"/>
              </w:rPr>
              <w:t>xisten empresas dedicadas a la administración y gerencia de los p</w:t>
            </w:r>
            <w:r w:rsidRPr="002731FE">
              <w:rPr>
                <w:rFonts w:ascii="Arial" w:hAnsi="Arial" w:cs="Arial"/>
                <w:color w:val="385623" w:themeColor="accent6" w:themeShade="80"/>
                <w:sz w:val="20"/>
                <w:szCs w:val="20"/>
                <w:lang w:val="es-ES"/>
              </w:rPr>
              <w:t xml:space="preserve">royectos, </w:t>
            </w:r>
            <w:r w:rsidR="004A3413">
              <w:rPr>
                <w:rFonts w:ascii="Arial" w:hAnsi="Arial" w:cs="Arial"/>
                <w:color w:val="385623" w:themeColor="accent6" w:themeShade="80"/>
                <w:sz w:val="20"/>
                <w:szCs w:val="20"/>
                <w:lang w:val="es-419"/>
              </w:rPr>
              <w:t xml:space="preserve">y </w:t>
            </w:r>
            <w:r w:rsidRPr="002731FE">
              <w:rPr>
                <w:rFonts w:ascii="Arial" w:hAnsi="Arial" w:cs="Arial"/>
                <w:color w:val="385623" w:themeColor="accent6" w:themeShade="80"/>
                <w:sz w:val="20"/>
                <w:szCs w:val="20"/>
                <w:lang w:val="es-ES"/>
              </w:rPr>
              <w:t>tienen la función de integrar especialistas de diferentes ramos de la construcción</w:t>
            </w:r>
            <w:r w:rsidR="002731FE" w:rsidRPr="002731FE">
              <w:rPr>
                <w:rFonts w:ascii="Arial" w:hAnsi="Arial" w:cs="Arial"/>
                <w:color w:val="385623" w:themeColor="accent6" w:themeShade="80"/>
                <w:sz w:val="20"/>
                <w:szCs w:val="20"/>
                <w:lang w:val="es-ES"/>
              </w:rPr>
              <w:t>,</w:t>
            </w:r>
            <w:r w:rsidRPr="002731FE">
              <w:rPr>
                <w:rFonts w:ascii="Arial" w:hAnsi="Arial" w:cs="Arial"/>
                <w:color w:val="385623" w:themeColor="accent6" w:themeShade="80"/>
                <w:sz w:val="20"/>
                <w:szCs w:val="20"/>
                <w:lang w:val="es-ES"/>
              </w:rPr>
              <w:t xml:space="preserve"> así como grandes despachos de ingeniería y arquitectura p</w:t>
            </w:r>
            <w:r w:rsidR="002731FE" w:rsidRPr="002731FE">
              <w:rPr>
                <w:rFonts w:ascii="Arial" w:hAnsi="Arial" w:cs="Arial"/>
                <w:color w:val="385623" w:themeColor="accent6" w:themeShade="80"/>
                <w:sz w:val="20"/>
                <w:szCs w:val="20"/>
                <w:lang w:val="es-ES"/>
              </w:rPr>
              <w:t xml:space="preserve">ara poder ejecutar el proyecto. </w:t>
            </w:r>
            <w:r w:rsidR="004A3413">
              <w:rPr>
                <w:rFonts w:ascii="Arial" w:hAnsi="Arial" w:cs="Arial"/>
                <w:color w:val="385623" w:themeColor="accent6" w:themeShade="80"/>
                <w:sz w:val="20"/>
                <w:szCs w:val="20"/>
                <w:lang w:val="es-ES"/>
              </w:rPr>
              <w:t>Su desempeño generalmente est</w:t>
            </w:r>
            <w:r w:rsidR="004A3413">
              <w:rPr>
                <w:rFonts w:ascii="Arial" w:hAnsi="Arial" w:cs="Arial"/>
                <w:color w:val="385623" w:themeColor="accent6" w:themeShade="80"/>
                <w:sz w:val="20"/>
                <w:szCs w:val="20"/>
                <w:lang w:val="es-419"/>
              </w:rPr>
              <w:t>á</w:t>
            </w:r>
            <w:r w:rsidRPr="002731FE">
              <w:rPr>
                <w:rFonts w:ascii="Arial" w:hAnsi="Arial" w:cs="Arial"/>
                <w:color w:val="385623" w:themeColor="accent6" w:themeShade="80"/>
                <w:sz w:val="20"/>
                <w:szCs w:val="20"/>
                <w:lang w:val="es-ES"/>
              </w:rPr>
              <w:t xml:space="preserve"> evaluado dependiendo de la certidumbre que otorguen a los desarrolladores en cuanto a entregas en tiempo, el manejo adecuado de los presupuestos y la buena calidad del producto final. </w:t>
            </w:r>
          </w:p>
          <w:p w14:paraId="436AD9BC" w14:textId="77777777" w:rsidR="00903739" w:rsidRDefault="00903739" w:rsidP="00903739">
            <w:pPr>
              <w:pStyle w:val="ListParagraph"/>
              <w:spacing w:after="0" w:line="240" w:lineRule="auto"/>
              <w:ind w:left="0"/>
              <w:jc w:val="both"/>
              <w:rPr>
                <w:rFonts w:ascii="Arial" w:hAnsi="Arial" w:cs="Arial"/>
                <w:sz w:val="20"/>
                <w:szCs w:val="20"/>
                <w:lang w:val="es-ES"/>
              </w:rPr>
            </w:pPr>
          </w:p>
          <w:p w14:paraId="65BA5B5E" w14:textId="77777777" w:rsidR="002731FE" w:rsidRPr="002731FE" w:rsidRDefault="002731FE" w:rsidP="00903739">
            <w:pPr>
              <w:pStyle w:val="ListParagraph"/>
              <w:spacing w:after="0" w:line="240" w:lineRule="auto"/>
              <w:ind w:left="0"/>
              <w:jc w:val="both"/>
              <w:rPr>
                <w:rFonts w:ascii="Arial" w:hAnsi="Arial" w:cs="Arial"/>
                <w:b/>
                <w:sz w:val="20"/>
                <w:szCs w:val="20"/>
                <w:lang w:val="es-ES"/>
              </w:rPr>
            </w:pPr>
            <w:r w:rsidRPr="002731FE">
              <w:rPr>
                <w:rFonts w:ascii="Arial" w:hAnsi="Arial" w:cs="Arial"/>
                <w:b/>
                <w:sz w:val="20"/>
                <w:szCs w:val="20"/>
                <w:lang w:val="es-ES"/>
              </w:rPr>
              <w:t xml:space="preserve">Financiamiento </w:t>
            </w:r>
          </w:p>
          <w:p w14:paraId="3950097A" w14:textId="77777777" w:rsidR="002731FE" w:rsidRDefault="002731FE" w:rsidP="00903739">
            <w:pPr>
              <w:pStyle w:val="ListParagraph"/>
              <w:spacing w:after="0" w:line="240" w:lineRule="auto"/>
              <w:ind w:left="0"/>
              <w:jc w:val="both"/>
              <w:rPr>
                <w:rFonts w:ascii="Arial" w:hAnsi="Arial" w:cs="Arial"/>
                <w:sz w:val="20"/>
                <w:szCs w:val="20"/>
                <w:lang w:val="es-ES"/>
              </w:rPr>
            </w:pPr>
          </w:p>
          <w:p w14:paraId="752FD690" w14:textId="5DC27FBC" w:rsidR="00903739" w:rsidRDefault="00903739" w:rsidP="00903739">
            <w:pPr>
              <w:pStyle w:val="ListParagraph"/>
              <w:spacing w:after="0" w:line="240" w:lineRule="auto"/>
              <w:ind w:left="0"/>
              <w:jc w:val="both"/>
              <w:rPr>
                <w:rFonts w:ascii="Arial" w:hAnsi="Arial" w:cs="Arial"/>
                <w:color w:val="833C0B" w:themeColor="accent2" w:themeShade="80"/>
                <w:sz w:val="20"/>
                <w:szCs w:val="20"/>
                <w:lang w:val="es-ES"/>
              </w:rPr>
            </w:pPr>
            <w:r w:rsidRPr="002731FE">
              <w:rPr>
                <w:rFonts w:ascii="Arial" w:hAnsi="Arial" w:cs="Arial"/>
                <w:color w:val="833C0B" w:themeColor="accent2" w:themeShade="80"/>
                <w:sz w:val="20"/>
                <w:szCs w:val="20"/>
                <w:lang w:val="es-ES"/>
              </w:rPr>
              <w:t xml:space="preserve">Hablando específicamente del financiamiento, </w:t>
            </w:r>
            <w:r w:rsidR="004A3413">
              <w:rPr>
                <w:rFonts w:ascii="Arial" w:hAnsi="Arial" w:cs="Arial"/>
                <w:color w:val="833C0B" w:themeColor="accent2" w:themeShade="80"/>
                <w:sz w:val="20"/>
                <w:szCs w:val="20"/>
                <w:lang w:val="es-419"/>
              </w:rPr>
              <w:t xml:space="preserve">éste </w:t>
            </w:r>
            <w:r w:rsidRPr="002731FE">
              <w:rPr>
                <w:rFonts w:ascii="Arial" w:hAnsi="Arial" w:cs="Arial"/>
                <w:color w:val="833C0B" w:themeColor="accent2" w:themeShade="80"/>
                <w:sz w:val="20"/>
                <w:szCs w:val="20"/>
                <w:lang w:val="es-ES"/>
              </w:rPr>
              <w:t>puede obtenerse a través de recursos privados o bien con recursos mixtos, es decir</w:t>
            </w:r>
            <w:r w:rsidR="004A3413">
              <w:rPr>
                <w:rFonts w:ascii="Arial" w:hAnsi="Arial" w:cs="Arial"/>
                <w:color w:val="833C0B" w:themeColor="accent2" w:themeShade="80"/>
                <w:sz w:val="20"/>
                <w:szCs w:val="20"/>
                <w:lang w:val="es-419"/>
              </w:rPr>
              <w:t>,</w:t>
            </w:r>
            <w:r w:rsidRPr="002731FE">
              <w:rPr>
                <w:rFonts w:ascii="Arial" w:hAnsi="Arial" w:cs="Arial"/>
                <w:color w:val="833C0B" w:themeColor="accent2" w:themeShade="80"/>
                <w:sz w:val="20"/>
                <w:szCs w:val="20"/>
                <w:lang w:val="es-ES"/>
              </w:rPr>
              <w:t xml:space="preserve"> una mezcla de capital privado y capital público. Generalmente el capita</w:t>
            </w:r>
            <w:r w:rsidR="005044D7">
              <w:rPr>
                <w:rFonts w:ascii="Arial" w:hAnsi="Arial" w:cs="Arial"/>
                <w:color w:val="833C0B" w:themeColor="accent2" w:themeShade="80"/>
                <w:sz w:val="20"/>
                <w:szCs w:val="20"/>
                <w:lang w:val="es-ES"/>
              </w:rPr>
              <w:t>l público es invertido por los G</w:t>
            </w:r>
            <w:r w:rsidRPr="002731FE">
              <w:rPr>
                <w:rFonts w:ascii="Arial" w:hAnsi="Arial" w:cs="Arial"/>
                <w:color w:val="833C0B" w:themeColor="accent2" w:themeShade="80"/>
                <w:sz w:val="20"/>
                <w:szCs w:val="20"/>
                <w:lang w:val="es-ES"/>
              </w:rPr>
              <w:t>obiernos en la generación de infraestructura, impulso en la promoción de los destinos turísticos y concesión de terrenos para</w:t>
            </w:r>
            <w:r w:rsidR="002731FE" w:rsidRPr="002731FE">
              <w:rPr>
                <w:rFonts w:ascii="Arial" w:hAnsi="Arial" w:cs="Arial"/>
                <w:color w:val="833C0B" w:themeColor="accent2" w:themeShade="80"/>
                <w:sz w:val="20"/>
                <w:szCs w:val="20"/>
                <w:lang w:val="es-ES"/>
              </w:rPr>
              <w:t xml:space="preserve"> uso en la construcción de los d</w:t>
            </w:r>
            <w:r w:rsidR="005044D7">
              <w:rPr>
                <w:rFonts w:ascii="Arial" w:hAnsi="Arial" w:cs="Arial"/>
                <w:color w:val="833C0B" w:themeColor="accent2" w:themeShade="80"/>
                <w:sz w:val="20"/>
                <w:szCs w:val="20"/>
                <w:lang w:val="es-ES"/>
              </w:rPr>
              <w:t>esarrollos, de esta forma los G</w:t>
            </w:r>
            <w:r w:rsidRPr="002731FE">
              <w:rPr>
                <w:rFonts w:ascii="Arial" w:hAnsi="Arial" w:cs="Arial"/>
                <w:color w:val="833C0B" w:themeColor="accent2" w:themeShade="80"/>
                <w:sz w:val="20"/>
                <w:szCs w:val="20"/>
                <w:lang w:val="es-ES"/>
              </w:rPr>
              <w:t>obiernos de todos los ámbitos generan plataformas fértiles par</w:t>
            </w:r>
            <w:r w:rsidR="002731FE" w:rsidRPr="002731FE">
              <w:rPr>
                <w:rFonts w:ascii="Arial" w:hAnsi="Arial" w:cs="Arial"/>
                <w:color w:val="833C0B" w:themeColor="accent2" w:themeShade="80"/>
                <w:sz w:val="20"/>
                <w:szCs w:val="20"/>
                <w:lang w:val="es-ES"/>
              </w:rPr>
              <w:t>a la inversión en este tipo de d</w:t>
            </w:r>
            <w:r w:rsidRPr="002731FE">
              <w:rPr>
                <w:rFonts w:ascii="Arial" w:hAnsi="Arial" w:cs="Arial"/>
                <w:color w:val="833C0B" w:themeColor="accent2" w:themeShade="80"/>
                <w:sz w:val="20"/>
                <w:szCs w:val="20"/>
                <w:lang w:val="es-ES"/>
              </w:rPr>
              <w:t>esarrollos.</w:t>
            </w:r>
          </w:p>
          <w:p w14:paraId="39DDA926" w14:textId="77777777" w:rsidR="004A3413" w:rsidRPr="002731FE" w:rsidRDefault="004A3413" w:rsidP="00903739">
            <w:pPr>
              <w:pStyle w:val="ListParagraph"/>
              <w:spacing w:after="0" w:line="240" w:lineRule="auto"/>
              <w:ind w:left="0"/>
              <w:jc w:val="both"/>
              <w:rPr>
                <w:rFonts w:ascii="Arial" w:hAnsi="Arial" w:cs="Arial"/>
                <w:color w:val="833C0B" w:themeColor="accent2" w:themeShade="80"/>
                <w:sz w:val="20"/>
                <w:szCs w:val="20"/>
                <w:lang w:val="es-ES"/>
              </w:rPr>
            </w:pPr>
          </w:p>
          <w:p w14:paraId="47474747" w14:textId="070B0D3E" w:rsidR="00903739" w:rsidRPr="002731FE" w:rsidRDefault="00903739" w:rsidP="00903739">
            <w:pPr>
              <w:pStyle w:val="ListParagraph"/>
              <w:spacing w:after="0" w:line="240" w:lineRule="auto"/>
              <w:ind w:left="0"/>
              <w:jc w:val="both"/>
              <w:rPr>
                <w:rFonts w:ascii="Arial" w:hAnsi="Arial" w:cs="Arial"/>
                <w:color w:val="833C0B" w:themeColor="accent2" w:themeShade="80"/>
                <w:sz w:val="20"/>
                <w:szCs w:val="20"/>
                <w:lang w:val="es-ES"/>
              </w:rPr>
            </w:pPr>
            <w:r w:rsidRPr="002731FE">
              <w:rPr>
                <w:rFonts w:ascii="Arial" w:hAnsi="Arial" w:cs="Arial"/>
                <w:color w:val="833C0B" w:themeColor="accent2" w:themeShade="80"/>
                <w:sz w:val="20"/>
                <w:szCs w:val="20"/>
                <w:lang w:val="es-ES"/>
              </w:rPr>
              <w:t>El capital privado generalmente proviene de fondos de inversión o de instituciones bancarias privadas, sin embargo</w:t>
            </w:r>
            <w:r w:rsidR="004A3413">
              <w:rPr>
                <w:rFonts w:ascii="Arial" w:hAnsi="Arial" w:cs="Arial"/>
                <w:color w:val="833C0B" w:themeColor="accent2" w:themeShade="80"/>
                <w:sz w:val="20"/>
                <w:szCs w:val="20"/>
                <w:lang w:val="es-419"/>
              </w:rPr>
              <w:t>,</w:t>
            </w:r>
            <w:r w:rsidRPr="002731FE">
              <w:rPr>
                <w:rFonts w:ascii="Arial" w:hAnsi="Arial" w:cs="Arial"/>
                <w:color w:val="833C0B" w:themeColor="accent2" w:themeShade="80"/>
                <w:sz w:val="20"/>
                <w:szCs w:val="20"/>
                <w:lang w:val="es-ES"/>
              </w:rPr>
              <w:t xml:space="preserve"> es muy importante l</w:t>
            </w:r>
            <w:r w:rsidR="005044D7">
              <w:rPr>
                <w:rFonts w:ascii="Arial" w:hAnsi="Arial" w:cs="Arial"/>
                <w:color w:val="833C0B" w:themeColor="accent2" w:themeShade="80"/>
                <w:sz w:val="20"/>
                <w:szCs w:val="20"/>
                <w:lang w:val="es-ES"/>
              </w:rPr>
              <w:t>a gestión y el impulso que los G</w:t>
            </w:r>
            <w:r w:rsidRPr="002731FE">
              <w:rPr>
                <w:rFonts w:ascii="Arial" w:hAnsi="Arial" w:cs="Arial"/>
                <w:color w:val="833C0B" w:themeColor="accent2" w:themeShade="80"/>
                <w:sz w:val="20"/>
                <w:szCs w:val="20"/>
                <w:lang w:val="es-ES"/>
              </w:rPr>
              <w:t xml:space="preserve">obiernos le den a proyectos de este tipo debido a su magnitud. En </w:t>
            </w:r>
            <w:r w:rsidR="002731FE" w:rsidRPr="002731FE">
              <w:rPr>
                <w:rFonts w:ascii="Arial" w:hAnsi="Arial" w:cs="Arial"/>
                <w:color w:val="833C0B" w:themeColor="accent2" w:themeShade="80"/>
                <w:sz w:val="20"/>
                <w:szCs w:val="20"/>
                <w:lang w:val="es-ES"/>
              </w:rPr>
              <w:t>México</w:t>
            </w:r>
            <w:r w:rsidRPr="002731FE">
              <w:rPr>
                <w:rFonts w:ascii="Arial" w:hAnsi="Arial" w:cs="Arial"/>
                <w:color w:val="833C0B" w:themeColor="accent2" w:themeShade="80"/>
                <w:sz w:val="20"/>
                <w:szCs w:val="20"/>
                <w:lang w:val="es-ES"/>
              </w:rPr>
              <w:t>, el sector turístico tiene una preponderancia mayúscula, ya que cuenta con una gran diversidad biológica lo que  ha favorecido que el turismo se haya convertido en una de las principales fuentes de ingreso para muchos mexi</w:t>
            </w:r>
            <w:r w:rsidR="004A3413">
              <w:rPr>
                <w:rFonts w:ascii="Arial" w:hAnsi="Arial" w:cs="Arial"/>
                <w:color w:val="833C0B" w:themeColor="accent2" w:themeShade="80"/>
                <w:sz w:val="20"/>
                <w:szCs w:val="20"/>
                <w:lang w:val="es-ES"/>
              </w:rPr>
              <w:t>canos. Hoy en día, invertir en d</w:t>
            </w:r>
            <w:r w:rsidRPr="002731FE">
              <w:rPr>
                <w:rFonts w:ascii="Arial" w:hAnsi="Arial" w:cs="Arial"/>
                <w:color w:val="833C0B" w:themeColor="accent2" w:themeShade="80"/>
                <w:sz w:val="20"/>
                <w:szCs w:val="20"/>
                <w:lang w:val="es-ES"/>
              </w:rPr>
              <w:t xml:space="preserve">esarrollos turísticos en </w:t>
            </w:r>
            <w:r w:rsidR="002731FE" w:rsidRPr="002731FE">
              <w:rPr>
                <w:rFonts w:ascii="Arial" w:hAnsi="Arial" w:cs="Arial"/>
                <w:color w:val="833C0B" w:themeColor="accent2" w:themeShade="80"/>
                <w:sz w:val="20"/>
                <w:szCs w:val="20"/>
                <w:lang w:val="es-ES"/>
              </w:rPr>
              <w:t>México</w:t>
            </w:r>
            <w:r w:rsidRPr="002731FE">
              <w:rPr>
                <w:rFonts w:ascii="Arial" w:hAnsi="Arial" w:cs="Arial"/>
                <w:color w:val="833C0B" w:themeColor="accent2" w:themeShade="80"/>
                <w:sz w:val="20"/>
                <w:szCs w:val="20"/>
                <w:lang w:val="es-ES"/>
              </w:rPr>
              <w:t xml:space="preserve"> es atractivo incluso para el capital y fondos privados internacionales.</w:t>
            </w:r>
          </w:p>
          <w:p w14:paraId="1486371A" w14:textId="77777777" w:rsidR="00903739" w:rsidRDefault="00903739" w:rsidP="00903739">
            <w:pPr>
              <w:pStyle w:val="ListParagraph"/>
              <w:spacing w:after="0" w:line="240" w:lineRule="auto"/>
              <w:ind w:left="0"/>
              <w:jc w:val="both"/>
              <w:rPr>
                <w:rFonts w:ascii="Arial" w:hAnsi="Arial" w:cs="Arial"/>
                <w:sz w:val="20"/>
                <w:szCs w:val="20"/>
                <w:lang w:val="es-ES"/>
              </w:rPr>
            </w:pPr>
          </w:p>
          <w:p w14:paraId="256463A8" w14:textId="0A34870A" w:rsidR="00903739" w:rsidRDefault="002731FE" w:rsidP="00903739">
            <w:pPr>
              <w:pStyle w:val="ListParagraph"/>
              <w:spacing w:after="0" w:line="240" w:lineRule="auto"/>
              <w:ind w:left="0"/>
              <w:jc w:val="both"/>
              <w:rPr>
                <w:rFonts w:ascii="Arial" w:hAnsi="Arial" w:cs="Arial"/>
                <w:b/>
                <w:sz w:val="20"/>
                <w:szCs w:val="20"/>
                <w:highlight w:val="yellow"/>
                <w:lang w:val="es-ES"/>
              </w:rPr>
            </w:pPr>
            <w:r w:rsidRPr="002731FE">
              <w:rPr>
                <w:rFonts w:ascii="Arial" w:hAnsi="Arial" w:cs="Arial"/>
                <w:b/>
                <w:sz w:val="20"/>
                <w:szCs w:val="20"/>
                <w:highlight w:val="yellow"/>
                <w:lang w:val="es-ES"/>
              </w:rPr>
              <w:t>Termina interactivo tipo Acorde</w:t>
            </w:r>
            <w:r w:rsidR="004E084A">
              <w:rPr>
                <w:rFonts w:ascii="Arial" w:hAnsi="Arial" w:cs="Arial"/>
                <w:b/>
                <w:sz w:val="20"/>
                <w:szCs w:val="20"/>
                <w:highlight w:val="yellow"/>
                <w:lang w:val="es-ES"/>
              </w:rPr>
              <w:t>ón</w:t>
            </w:r>
          </w:p>
          <w:p w14:paraId="1F0B52D8" w14:textId="77777777" w:rsidR="004E084A" w:rsidRDefault="004E084A" w:rsidP="00903739">
            <w:pPr>
              <w:pStyle w:val="ListParagraph"/>
              <w:spacing w:after="0" w:line="240" w:lineRule="auto"/>
              <w:ind w:left="0"/>
              <w:jc w:val="both"/>
              <w:rPr>
                <w:rFonts w:ascii="Arial" w:hAnsi="Arial" w:cs="Arial"/>
                <w:b/>
                <w:sz w:val="20"/>
                <w:szCs w:val="20"/>
                <w:highlight w:val="yellow"/>
                <w:lang w:val="es-ES"/>
              </w:rPr>
            </w:pPr>
          </w:p>
          <w:p w14:paraId="3E4C1648" w14:textId="71DC4B2D" w:rsidR="004E084A" w:rsidRDefault="004E084A" w:rsidP="00903739">
            <w:pPr>
              <w:pStyle w:val="ListParagraph"/>
              <w:spacing w:after="0" w:line="240" w:lineRule="auto"/>
              <w:ind w:left="0"/>
              <w:jc w:val="both"/>
              <w:rPr>
                <w:rFonts w:ascii="Arial" w:hAnsi="Arial" w:cs="Arial"/>
                <w:b/>
                <w:sz w:val="20"/>
                <w:szCs w:val="20"/>
                <w:highlight w:val="yellow"/>
                <w:lang w:val="es-ES"/>
              </w:rPr>
            </w:pPr>
            <w:r>
              <w:rPr>
                <w:rFonts w:ascii="Arial" w:hAnsi="Arial" w:cs="Arial"/>
                <w:noProof/>
                <w:sz w:val="20"/>
                <w:szCs w:val="20"/>
                <w:lang w:eastAsia="es-MX"/>
              </w:rPr>
              <mc:AlternateContent>
                <mc:Choice Requires="wps">
                  <w:drawing>
                    <wp:anchor distT="0" distB="0" distL="114300" distR="114300" simplePos="0" relativeHeight="251750400" behindDoc="0" locked="0" layoutInCell="1" allowOverlap="1" wp14:anchorId="6C4F09B1" wp14:editId="52AA24D6">
                      <wp:simplePos x="0" y="0"/>
                      <wp:positionH relativeFrom="margin">
                        <wp:posOffset>-5715</wp:posOffset>
                      </wp:positionH>
                      <wp:positionV relativeFrom="paragraph">
                        <wp:posOffset>14605</wp:posOffset>
                      </wp:positionV>
                      <wp:extent cx="5381625" cy="1543050"/>
                      <wp:effectExtent l="0" t="0" r="28575" b="19050"/>
                      <wp:wrapNone/>
                      <wp:docPr id="22" name="Rectángulo redondeado 10"/>
                      <wp:cNvGraphicFramePr/>
                      <a:graphic xmlns:a="http://schemas.openxmlformats.org/drawingml/2006/main">
                        <a:graphicData uri="http://schemas.microsoft.com/office/word/2010/wordprocessingShape">
                          <wps:wsp>
                            <wps:cNvSpPr/>
                            <wps:spPr>
                              <a:xfrm>
                                <a:off x="0" y="0"/>
                                <a:ext cx="5381625" cy="1543050"/>
                              </a:xfrm>
                              <a:prstGeom prst="roundRect">
                                <a:avLst>
                                  <a:gd name="adj" fmla="val 9625"/>
                                </a:avLst>
                              </a:prstGeom>
                              <a:ln/>
                            </wps:spPr>
                            <wps:style>
                              <a:lnRef idx="2">
                                <a:schemeClr val="accent4"/>
                              </a:lnRef>
                              <a:fillRef idx="1">
                                <a:schemeClr val="lt1"/>
                              </a:fillRef>
                              <a:effectRef idx="0">
                                <a:schemeClr val="accent4"/>
                              </a:effectRef>
                              <a:fontRef idx="minor">
                                <a:schemeClr val="dk1"/>
                              </a:fontRef>
                            </wps:style>
                            <wps:txbx>
                              <w:txbxContent>
                                <w:p w14:paraId="42F09A73" w14:textId="6809BBFF" w:rsidR="00B4529F" w:rsidRPr="004E084A" w:rsidRDefault="00B4529F" w:rsidP="004E084A">
                                  <w:pPr>
                                    <w:pStyle w:val="NormalWeb"/>
                                    <w:spacing w:before="0" w:beforeAutospacing="0" w:after="0" w:afterAutospacing="0"/>
                                    <w:jc w:val="both"/>
                                    <w:rPr>
                                      <w:rFonts w:ascii="Arial" w:hAnsi="Arial" w:cs="Arial"/>
                                      <w:sz w:val="20"/>
                                      <w:szCs w:val="20"/>
                                      <w:lang w:val="es-ES"/>
                                    </w:rPr>
                                  </w:pPr>
                                  <w:r w:rsidRPr="004E084A">
                                    <w:rPr>
                                      <w:rFonts w:ascii="Arial" w:hAnsi="Arial" w:cs="Arial"/>
                                      <w:sz w:val="20"/>
                                      <w:szCs w:val="20"/>
                                      <w:lang w:val="es-ES"/>
                                    </w:rPr>
                                    <w:t xml:space="preserve">En el caso de México, uno de los </w:t>
                                  </w:r>
                                  <w:r w:rsidRPr="004E084A">
                                    <w:rPr>
                                      <w:rFonts w:ascii="Arial" w:hAnsi="Arial" w:cs="Arial"/>
                                      <w:b/>
                                      <w:sz w:val="20"/>
                                      <w:szCs w:val="20"/>
                                      <w:lang w:val="es-ES"/>
                                    </w:rPr>
                                    <w:t>principales objetivos de la Secretaria de Turismo</w:t>
                                  </w:r>
                                  <w:r w:rsidRPr="004E084A">
                                    <w:rPr>
                                      <w:rFonts w:ascii="Arial" w:hAnsi="Arial" w:cs="Arial"/>
                                      <w:sz w:val="20"/>
                                      <w:szCs w:val="20"/>
                                      <w:lang w:val="es-ES"/>
                                    </w:rPr>
                                    <w:t xml:space="preserve"> es el de incrementa</w:t>
                                  </w:r>
                                  <w:r>
                                    <w:rPr>
                                      <w:rFonts w:ascii="Arial" w:hAnsi="Arial" w:cs="Arial"/>
                                      <w:sz w:val="20"/>
                                      <w:szCs w:val="20"/>
                                      <w:lang w:val="es-ES"/>
                                    </w:rPr>
                                    <w:t xml:space="preserve">r y mejorar la oferta turística, </w:t>
                                  </w:r>
                                  <w:r w:rsidRPr="004E084A">
                                    <w:rPr>
                                      <w:rFonts w:ascii="Arial" w:hAnsi="Arial" w:cs="Arial"/>
                                      <w:sz w:val="20"/>
                                      <w:szCs w:val="20"/>
                                      <w:lang w:val="es-ES"/>
                                    </w:rPr>
                                    <w:t xml:space="preserve">por lo tanto ha instalado un grupo de trabajo con la banca de desarrollo, donde </w:t>
                                  </w:r>
                                  <w:r>
                                    <w:rPr>
                                      <w:rFonts w:ascii="Arial" w:hAnsi="Arial" w:cs="Arial"/>
                                      <w:sz w:val="20"/>
                                      <w:szCs w:val="20"/>
                                      <w:lang w:val="es-419"/>
                                    </w:rPr>
                                    <w:t>está</w:t>
                                  </w:r>
                                  <w:r w:rsidRPr="004E084A">
                                    <w:rPr>
                                      <w:rFonts w:ascii="Arial" w:hAnsi="Arial" w:cs="Arial"/>
                                      <w:sz w:val="20"/>
                                      <w:szCs w:val="20"/>
                                      <w:lang w:val="es-ES"/>
                                    </w:rPr>
                                    <w:t xml:space="preserve"> la Dirección General de Impulso al Financ</w:t>
                                  </w:r>
                                  <w:r>
                                    <w:rPr>
                                      <w:rFonts w:ascii="Arial" w:hAnsi="Arial" w:cs="Arial"/>
                                      <w:sz w:val="20"/>
                                      <w:szCs w:val="20"/>
                                      <w:lang w:val="es-ES"/>
                                    </w:rPr>
                                    <w:t>iamiento e Inversiones Turistas</w:t>
                                  </w:r>
                                  <w:r w:rsidRPr="004E084A">
                                    <w:rPr>
                                      <w:rFonts w:ascii="Arial" w:hAnsi="Arial" w:cs="Arial"/>
                                      <w:sz w:val="20"/>
                                      <w:szCs w:val="20"/>
                                      <w:lang w:val="es-ES"/>
                                    </w:rPr>
                                    <w:t xml:space="preserve"> y que tiene por objetivo promover los canales de inversión y financiamiento tanto a </w:t>
                                  </w:r>
                                  <w:r w:rsidRPr="004E084A">
                                    <w:rPr>
                                      <w:rFonts w:ascii="Arial" w:hAnsi="Arial" w:cs="Arial"/>
                                      <w:b/>
                                      <w:sz w:val="20"/>
                                      <w:szCs w:val="20"/>
                                      <w:lang w:val="es-ES"/>
                                    </w:rPr>
                                    <w:t>MIPYMES</w:t>
                                  </w:r>
                                  <w:r w:rsidRPr="004E084A">
                                    <w:rPr>
                                      <w:rFonts w:ascii="Arial" w:hAnsi="Arial" w:cs="Arial"/>
                                      <w:sz w:val="20"/>
                                      <w:szCs w:val="20"/>
                                      <w:lang w:val="es-ES"/>
                                    </w:rPr>
                                    <w:t xml:space="preserve"> dedicadas al turismo como a las grandes empresas del sector. Cada una de las instituciones que integran este grupo de trabajo se especializa en un segmento específico vinculado al turismo</w:t>
                                  </w:r>
                                  <w:r>
                                    <w:rPr>
                                      <w:rFonts w:ascii="Arial" w:hAnsi="Arial" w:cs="Arial"/>
                                      <w:sz w:val="20"/>
                                      <w:szCs w:val="20"/>
                                      <w:lang w:val="es-419"/>
                                    </w:rPr>
                                    <w:t>. Se</w:t>
                                  </w:r>
                                  <w:r>
                                    <w:rPr>
                                      <w:rFonts w:ascii="Arial" w:hAnsi="Arial" w:cs="Arial"/>
                                      <w:sz w:val="20"/>
                                      <w:szCs w:val="20"/>
                                      <w:lang w:val="es-ES"/>
                                    </w:rPr>
                                    <w:t xml:space="preserve"> busca hacer coincidir </w:t>
                                  </w:r>
                                  <w:r w:rsidRPr="004E084A">
                                    <w:rPr>
                                      <w:rFonts w:ascii="Arial" w:hAnsi="Arial" w:cs="Arial"/>
                                      <w:sz w:val="20"/>
                                      <w:szCs w:val="20"/>
                                      <w:lang w:val="es-ES"/>
                                    </w:rPr>
                                    <w:t>de la mejor manera posible las necesidades que el sector de inversión turístico demande.</w:t>
                                  </w:r>
                                </w:p>
                                <w:p w14:paraId="6D3A2518" w14:textId="5718734D" w:rsidR="00B4529F" w:rsidRPr="004E084A" w:rsidRDefault="00B4529F" w:rsidP="004E084A">
                                  <w:pPr>
                                    <w:rPr>
                                      <w:rFonts w:ascii="Arial" w:hAnsi="Arial" w:cs="Arial"/>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4F09B1" id="_x0000_s1029" style="position:absolute;left:0;text-align:left;margin-left:-.45pt;margin-top:1.15pt;width:423.75pt;height:121.5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6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" fillcolor="white [3201]" strokecolor="#ffc000 [3207]" strokeweight="1pt">
                      <v:stroke joinstyle="miter"/>
                      <v:textbox>
                        <w:txbxContent>
                          <w:p w14:paraId="42F09A73" w14:textId="6809BBFF" w:rsidR="00B4529F" w:rsidRPr="004E084A" w:rsidRDefault="00B4529F" w:rsidP="004E084A">
                            <w:pPr>
                              <w:pStyle w:val="NormalWeb"/>
                              <w:spacing w:before="0" w:beforeAutospacing="0" w:after="0" w:afterAutospacing="0"/>
                              <w:jc w:val="both"/>
                              <w:rPr>
                                <w:rFonts w:ascii="Arial" w:hAnsi="Arial" w:cs="Arial"/>
                                <w:sz w:val="20"/>
                                <w:szCs w:val="20"/>
                                <w:lang w:val="es-ES"/>
                              </w:rPr>
                            </w:pPr>
                            <w:r w:rsidRPr="004E084A">
                              <w:rPr>
                                <w:rFonts w:ascii="Arial" w:hAnsi="Arial" w:cs="Arial"/>
                                <w:sz w:val="20"/>
                                <w:szCs w:val="20"/>
                                <w:lang w:val="es-ES"/>
                              </w:rPr>
                              <w:t xml:space="preserve">En el caso de México, uno de los </w:t>
                            </w:r>
                            <w:r w:rsidRPr="004E084A">
                              <w:rPr>
                                <w:rFonts w:ascii="Arial" w:hAnsi="Arial" w:cs="Arial"/>
                                <w:b/>
                                <w:sz w:val="20"/>
                                <w:szCs w:val="20"/>
                                <w:lang w:val="es-ES"/>
                              </w:rPr>
                              <w:t>principales objetivos de la Secretaria de Turismo</w:t>
                            </w:r>
                            <w:r w:rsidRPr="004E084A">
                              <w:rPr>
                                <w:rFonts w:ascii="Arial" w:hAnsi="Arial" w:cs="Arial"/>
                                <w:sz w:val="20"/>
                                <w:szCs w:val="20"/>
                                <w:lang w:val="es-ES"/>
                              </w:rPr>
                              <w:t xml:space="preserve"> es el de incrementa</w:t>
                            </w:r>
                            <w:r>
                              <w:rPr>
                                <w:rFonts w:ascii="Arial" w:hAnsi="Arial" w:cs="Arial"/>
                                <w:sz w:val="20"/>
                                <w:szCs w:val="20"/>
                                <w:lang w:val="es-ES"/>
                              </w:rPr>
                              <w:t xml:space="preserve">r y mejorar la oferta turística, </w:t>
                            </w:r>
                            <w:r w:rsidRPr="004E084A">
                              <w:rPr>
                                <w:rFonts w:ascii="Arial" w:hAnsi="Arial" w:cs="Arial"/>
                                <w:sz w:val="20"/>
                                <w:szCs w:val="20"/>
                                <w:lang w:val="es-ES"/>
                              </w:rPr>
                              <w:t xml:space="preserve">por lo tanto ha instalado un grupo de trabajo con la banca de desarrollo, donde </w:t>
                            </w:r>
                            <w:r>
                              <w:rPr>
                                <w:rFonts w:ascii="Arial" w:hAnsi="Arial" w:cs="Arial"/>
                                <w:sz w:val="20"/>
                                <w:szCs w:val="20"/>
                                <w:lang w:val="es-419"/>
                              </w:rPr>
                              <w:t>está</w:t>
                            </w:r>
                            <w:r w:rsidRPr="004E084A">
                              <w:rPr>
                                <w:rFonts w:ascii="Arial" w:hAnsi="Arial" w:cs="Arial"/>
                                <w:sz w:val="20"/>
                                <w:szCs w:val="20"/>
                                <w:lang w:val="es-ES"/>
                              </w:rPr>
                              <w:t xml:space="preserve"> la Dirección General de Impulso al Financ</w:t>
                            </w:r>
                            <w:r>
                              <w:rPr>
                                <w:rFonts w:ascii="Arial" w:hAnsi="Arial" w:cs="Arial"/>
                                <w:sz w:val="20"/>
                                <w:szCs w:val="20"/>
                                <w:lang w:val="es-ES"/>
                              </w:rPr>
                              <w:t>iamiento e Inversiones Turistas</w:t>
                            </w:r>
                            <w:r w:rsidRPr="004E084A">
                              <w:rPr>
                                <w:rFonts w:ascii="Arial" w:hAnsi="Arial" w:cs="Arial"/>
                                <w:sz w:val="20"/>
                                <w:szCs w:val="20"/>
                                <w:lang w:val="es-ES"/>
                              </w:rPr>
                              <w:t xml:space="preserve"> y que tiene por objetivo promover los canales de inversión y financiamiento tanto a </w:t>
                            </w:r>
                            <w:r w:rsidRPr="004E084A">
                              <w:rPr>
                                <w:rFonts w:ascii="Arial" w:hAnsi="Arial" w:cs="Arial"/>
                                <w:b/>
                                <w:sz w:val="20"/>
                                <w:szCs w:val="20"/>
                                <w:lang w:val="es-ES"/>
                              </w:rPr>
                              <w:t>MIPYMES</w:t>
                            </w:r>
                            <w:r w:rsidRPr="004E084A">
                              <w:rPr>
                                <w:rFonts w:ascii="Arial" w:hAnsi="Arial" w:cs="Arial"/>
                                <w:sz w:val="20"/>
                                <w:szCs w:val="20"/>
                                <w:lang w:val="es-ES"/>
                              </w:rPr>
                              <w:t xml:space="preserve"> dedicadas al turismo como a las grandes empresas del sector. Cada una de las instituciones que integran este grupo de trabajo se especializa en un segmento específico vinculado al turismo</w:t>
                            </w:r>
                            <w:r>
                              <w:rPr>
                                <w:rFonts w:ascii="Arial" w:hAnsi="Arial" w:cs="Arial"/>
                                <w:sz w:val="20"/>
                                <w:szCs w:val="20"/>
                                <w:lang w:val="es-419"/>
                              </w:rPr>
                              <w:t>. Se</w:t>
                            </w:r>
                            <w:r>
                              <w:rPr>
                                <w:rFonts w:ascii="Arial" w:hAnsi="Arial" w:cs="Arial"/>
                                <w:sz w:val="20"/>
                                <w:szCs w:val="20"/>
                                <w:lang w:val="es-ES"/>
                              </w:rPr>
                              <w:t xml:space="preserve"> busca hacer coincidir </w:t>
                            </w:r>
                            <w:r w:rsidRPr="004E084A">
                              <w:rPr>
                                <w:rFonts w:ascii="Arial" w:hAnsi="Arial" w:cs="Arial"/>
                                <w:sz w:val="20"/>
                                <w:szCs w:val="20"/>
                                <w:lang w:val="es-ES"/>
                              </w:rPr>
                              <w:t>de la mejor manera posible las necesidades que el sector de inversión turístico demande.</w:t>
                            </w:r>
                          </w:p>
                          <w:p w14:paraId="6D3A2518" w14:textId="5718734D" w:rsidR="00B4529F" w:rsidRPr="004E084A" w:rsidRDefault="00B4529F" w:rsidP="004E084A">
                            <w:pPr>
                              <w:rPr>
                                <w:rFonts w:ascii="Arial" w:hAnsi="Arial" w:cs="Arial"/>
                                <w:sz w:val="20"/>
                                <w:szCs w:val="20"/>
                              </w:rPr>
                            </w:pPr>
                          </w:p>
                        </w:txbxContent>
                      </v:textbox>
                      <w10:wrap anchorx="margin"/>
                    </v:roundrect>
                  </w:pict>
                </mc:Fallback>
              </mc:AlternateContent>
            </w:r>
          </w:p>
          <w:p w14:paraId="70273036" w14:textId="370C671B" w:rsidR="004E084A" w:rsidRDefault="004E084A" w:rsidP="00903739">
            <w:pPr>
              <w:pStyle w:val="ListParagraph"/>
              <w:spacing w:after="0" w:line="240" w:lineRule="auto"/>
              <w:ind w:left="0"/>
              <w:jc w:val="both"/>
              <w:rPr>
                <w:rFonts w:ascii="Arial" w:hAnsi="Arial" w:cs="Arial"/>
                <w:b/>
                <w:sz w:val="20"/>
                <w:szCs w:val="20"/>
                <w:highlight w:val="yellow"/>
                <w:lang w:val="es-ES"/>
              </w:rPr>
            </w:pPr>
          </w:p>
          <w:p w14:paraId="13EE859E" w14:textId="753EE920" w:rsidR="004E084A" w:rsidRDefault="004E084A" w:rsidP="00903739">
            <w:pPr>
              <w:pStyle w:val="ListParagraph"/>
              <w:spacing w:after="0" w:line="240" w:lineRule="auto"/>
              <w:ind w:left="0"/>
              <w:jc w:val="both"/>
              <w:rPr>
                <w:rFonts w:ascii="Arial" w:hAnsi="Arial" w:cs="Arial"/>
                <w:b/>
                <w:sz w:val="20"/>
                <w:szCs w:val="20"/>
                <w:highlight w:val="yellow"/>
                <w:lang w:val="es-ES"/>
              </w:rPr>
            </w:pPr>
          </w:p>
          <w:p w14:paraId="4088B88B" w14:textId="2D79C10F" w:rsidR="004E084A" w:rsidRDefault="004E084A" w:rsidP="00903739">
            <w:pPr>
              <w:pStyle w:val="ListParagraph"/>
              <w:spacing w:after="0" w:line="240" w:lineRule="auto"/>
              <w:ind w:left="0"/>
              <w:jc w:val="both"/>
              <w:rPr>
                <w:rFonts w:ascii="Arial" w:hAnsi="Arial" w:cs="Arial"/>
                <w:b/>
                <w:sz w:val="20"/>
                <w:szCs w:val="20"/>
                <w:highlight w:val="yellow"/>
                <w:lang w:val="es-ES"/>
              </w:rPr>
            </w:pPr>
          </w:p>
          <w:p w14:paraId="22A3F143" w14:textId="77777777" w:rsidR="004E084A" w:rsidRDefault="004E084A" w:rsidP="00903739">
            <w:pPr>
              <w:pStyle w:val="ListParagraph"/>
              <w:spacing w:after="0" w:line="240" w:lineRule="auto"/>
              <w:ind w:left="0"/>
              <w:jc w:val="both"/>
              <w:rPr>
                <w:rFonts w:ascii="Arial" w:hAnsi="Arial" w:cs="Arial"/>
                <w:b/>
                <w:sz w:val="20"/>
                <w:szCs w:val="20"/>
                <w:highlight w:val="yellow"/>
                <w:lang w:val="es-ES"/>
              </w:rPr>
            </w:pPr>
          </w:p>
          <w:p w14:paraId="066B5BD4" w14:textId="77777777" w:rsidR="004E084A" w:rsidRDefault="004E084A" w:rsidP="00903739">
            <w:pPr>
              <w:pStyle w:val="ListParagraph"/>
              <w:spacing w:after="0" w:line="240" w:lineRule="auto"/>
              <w:ind w:left="0"/>
              <w:jc w:val="both"/>
              <w:rPr>
                <w:rFonts w:ascii="Arial" w:hAnsi="Arial" w:cs="Arial"/>
                <w:b/>
                <w:sz w:val="20"/>
                <w:szCs w:val="20"/>
                <w:highlight w:val="yellow"/>
                <w:lang w:val="es-ES"/>
              </w:rPr>
            </w:pPr>
          </w:p>
          <w:p w14:paraId="5FAE883D" w14:textId="77777777" w:rsidR="004E084A" w:rsidRDefault="004E084A" w:rsidP="00903739">
            <w:pPr>
              <w:pStyle w:val="ListParagraph"/>
              <w:spacing w:after="0" w:line="240" w:lineRule="auto"/>
              <w:ind w:left="0"/>
              <w:jc w:val="both"/>
              <w:rPr>
                <w:rFonts w:ascii="Arial" w:hAnsi="Arial" w:cs="Arial"/>
                <w:b/>
                <w:sz w:val="20"/>
                <w:szCs w:val="20"/>
                <w:highlight w:val="yellow"/>
                <w:lang w:val="es-ES"/>
              </w:rPr>
            </w:pPr>
          </w:p>
          <w:p w14:paraId="45AD7D27" w14:textId="77777777" w:rsidR="004E084A" w:rsidRDefault="004E084A" w:rsidP="00903739">
            <w:pPr>
              <w:pStyle w:val="ListParagraph"/>
              <w:spacing w:after="0" w:line="240" w:lineRule="auto"/>
              <w:ind w:left="0"/>
              <w:jc w:val="both"/>
              <w:rPr>
                <w:rFonts w:ascii="Arial" w:hAnsi="Arial" w:cs="Arial"/>
                <w:b/>
                <w:sz w:val="20"/>
                <w:szCs w:val="20"/>
                <w:highlight w:val="yellow"/>
                <w:lang w:val="es-ES"/>
              </w:rPr>
            </w:pPr>
          </w:p>
          <w:p w14:paraId="2BA717B6" w14:textId="77777777" w:rsidR="004E084A" w:rsidRDefault="004E084A" w:rsidP="00903739">
            <w:pPr>
              <w:pStyle w:val="ListParagraph"/>
              <w:spacing w:after="0" w:line="240" w:lineRule="auto"/>
              <w:ind w:left="0"/>
              <w:jc w:val="both"/>
              <w:rPr>
                <w:rFonts w:ascii="Arial" w:hAnsi="Arial" w:cs="Arial"/>
                <w:b/>
                <w:sz w:val="20"/>
                <w:szCs w:val="20"/>
                <w:highlight w:val="yellow"/>
                <w:lang w:val="es-ES"/>
              </w:rPr>
            </w:pPr>
          </w:p>
          <w:p w14:paraId="25158437" w14:textId="77777777" w:rsidR="004E084A" w:rsidRDefault="004E084A" w:rsidP="00903739">
            <w:pPr>
              <w:pStyle w:val="ListParagraph"/>
              <w:spacing w:after="0" w:line="240" w:lineRule="auto"/>
              <w:ind w:left="0"/>
              <w:jc w:val="both"/>
              <w:rPr>
                <w:rFonts w:ascii="Arial" w:hAnsi="Arial" w:cs="Arial"/>
                <w:b/>
                <w:sz w:val="20"/>
                <w:szCs w:val="20"/>
                <w:lang w:val="es-ES"/>
              </w:rPr>
            </w:pPr>
          </w:p>
          <w:p w14:paraId="236207EB" w14:textId="77777777" w:rsidR="004E084A" w:rsidRDefault="004E084A" w:rsidP="00903739">
            <w:pPr>
              <w:pStyle w:val="ListParagraph"/>
              <w:spacing w:after="0" w:line="240" w:lineRule="auto"/>
              <w:ind w:left="0"/>
              <w:jc w:val="both"/>
              <w:rPr>
                <w:rFonts w:ascii="Arial" w:hAnsi="Arial" w:cs="Arial"/>
                <w:b/>
                <w:sz w:val="20"/>
                <w:szCs w:val="20"/>
                <w:lang w:val="es-ES"/>
              </w:rPr>
            </w:pPr>
          </w:p>
          <w:p w14:paraId="232C8505" w14:textId="77777777" w:rsidR="004E084A" w:rsidRPr="004E084A" w:rsidRDefault="004E084A" w:rsidP="004E084A">
            <w:pPr>
              <w:pStyle w:val="NormalWeb"/>
              <w:spacing w:before="0" w:beforeAutospacing="0" w:after="0" w:afterAutospacing="0"/>
              <w:jc w:val="both"/>
              <w:rPr>
                <w:rFonts w:ascii="Arial" w:hAnsi="Arial" w:cs="Arial"/>
                <w:color w:val="444444"/>
                <w:sz w:val="20"/>
                <w:szCs w:val="20"/>
                <w:lang w:val="es-ES"/>
              </w:rPr>
            </w:pPr>
          </w:p>
          <w:p w14:paraId="6F6CCC7B" w14:textId="77777777" w:rsidR="00903739" w:rsidRDefault="00903739" w:rsidP="00903739">
            <w:pPr>
              <w:pStyle w:val="ListParagraph"/>
              <w:spacing w:after="0" w:line="240" w:lineRule="auto"/>
              <w:ind w:left="0"/>
              <w:jc w:val="both"/>
              <w:rPr>
                <w:rFonts w:ascii="Arial" w:hAnsi="Arial" w:cs="Arial"/>
                <w:sz w:val="20"/>
                <w:szCs w:val="20"/>
                <w:lang w:val="es-ES"/>
              </w:rPr>
            </w:pPr>
            <w:r w:rsidRPr="004E084A">
              <w:rPr>
                <w:rFonts w:ascii="Arial" w:eastAsia="Times New Roman" w:hAnsi="Arial" w:cs="Arial"/>
                <w:sz w:val="20"/>
                <w:szCs w:val="20"/>
                <w:lang w:val="es-ES" w:eastAsia="es-MX"/>
              </w:rPr>
              <w:t xml:space="preserve">Las instituciones y programas específicos que aporta la banca de desarrollo para cada uno de los actores interesados en invertir en el sector turismo, lo pueden encontrar en la página de la SECTUR, en la </w:t>
            </w:r>
            <w:r w:rsidRPr="0022559C">
              <w:rPr>
                <w:rFonts w:ascii="Arial" w:eastAsia="Times New Roman" w:hAnsi="Arial" w:cs="Arial"/>
                <w:b/>
                <w:sz w:val="20"/>
                <w:szCs w:val="20"/>
                <w:lang w:val="es-ES" w:eastAsia="es-MX"/>
              </w:rPr>
              <w:t>sección de impulso al financiamiento</w:t>
            </w:r>
            <w:r w:rsidRPr="004E084A">
              <w:rPr>
                <w:rFonts w:ascii="Arial" w:eastAsia="Times New Roman" w:hAnsi="Arial" w:cs="Arial"/>
                <w:sz w:val="20"/>
                <w:szCs w:val="20"/>
                <w:lang w:val="es-ES" w:eastAsia="es-MX"/>
              </w:rPr>
              <w:t>, ligando desde ahí con instituciones como Bancomext, Bansefi, Nacional Financiera, Fonatur, por mencionar algunos</w:t>
            </w:r>
            <w:r w:rsidRPr="004E084A">
              <w:rPr>
                <w:rFonts w:ascii="Arial" w:hAnsi="Arial" w:cs="Arial"/>
                <w:sz w:val="20"/>
                <w:szCs w:val="20"/>
                <w:lang w:val="es-ES"/>
              </w:rPr>
              <w:t xml:space="preserve">.   </w:t>
            </w:r>
          </w:p>
          <w:p w14:paraId="38CB5788" w14:textId="77777777" w:rsidR="0022559C" w:rsidRDefault="0022559C" w:rsidP="00903739">
            <w:pPr>
              <w:pStyle w:val="ListParagraph"/>
              <w:spacing w:after="0" w:line="240" w:lineRule="auto"/>
              <w:ind w:left="0"/>
              <w:jc w:val="both"/>
              <w:rPr>
                <w:rFonts w:ascii="Arial" w:hAnsi="Arial" w:cs="Arial"/>
                <w:sz w:val="20"/>
                <w:szCs w:val="20"/>
                <w:lang w:val="es-ES"/>
              </w:rPr>
            </w:pPr>
          </w:p>
          <w:p w14:paraId="6BE9C9F4" w14:textId="4DDF5988" w:rsidR="0022559C" w:rsidRPr="0022559C" w:rsidRDefault="0022559C" w:rsidP="0022559C">
            <w:pPr>
              <w:pStyle w:val="ListParagraph"/>
              <w:spacing w:after="0" w:line="240" w:lineRule="auto"/>
              <w:ind w:left="0"/>
              <w:jc w:val="center"/>
              <w:rPr>
                <w:rFonts w:ascii="Arial" w:hAnsi="Arial" w:cs="Arial"/>
                <w:b/>
                <w:sz w:val="20"/>
                <w:szCs w:val="20"/>
                <w:highlight w:val="cyan"/>
                <w:lang w:val="es-ES"/>
              </w:rPr>
            </w:pPr>
            <w:commentRangeStart w:id="23"/>
            <w:r w:rsidRPr="005A03C3">
              <w:rPr>
                <w:rFonts w:ascii="Arial" w:hAnsi="Arial" w:cs="Arial"/>
                <w:b/>
                <w:color w:val="92D050"/>
                <w:sz w:val="20"/>
                <w:szCs w:val="20"/>
                <w:lang w:val="es-ES"/>
              </w:rPr>
              <w:t xml:space="preserve">Haz clic en </w:t>
            </w:r>
            <w:r>
              <w:rPr>
                <w:rFonts w:ascii="Arial" w:hAnsi="Arial" w:cs="Arial"/>
                <w:b/>
                <w:color w:val="92D050"/>
                <w:sz w:val="20"/>
                <w:szCs w:val="20"/>
                <w:lang w:val="es-ES"/>
              </w:rPr>
              <w:t>la imagen</w:t>
            </w:r>
            <w:r w:rsidRPr="005A03C3">
              <w:rPr>
                <w:rFonts w:ascii="Arial" w:hAnsi="Arial" w:cs="Arial"/>
                <w:b/>
                <w:color w:val="92D050"/>
                <w:sz w:val="20"/>
                <w:szCs w:val="20"/>
                <w:lang w:val="es-ES"/>
              </w:rPr>
              <w:t xml:space="preserve"> para conocer </w:t>
            </w:r>
            <w:r>
              <w:rPr>
                <w:rFonts w:ascii="Arial" w:hAnsi="Arial" w:cs="Arial"/>
                <w:b/>
                <w:color w:val="92D050"/>
                <w:sz w:val="20"/>
                <w:szCs w:val="20"/>
                <w:lang w:val="es-ES"/>
              </w:rPr>
              <w:t>la página de la Secretaria de Turismo</w:t>
            </w:r>
            <w:commentRangeEnd w:id="23"/>
            <w:r>
              <w:rPr>
                <w:rStyle w:val="CommentReference"/>
              </w:rPr>
              <w:commentReference w:id="23"/>
            </w:r>
          </w:p>
          <w:p w14:paraId="6E687C01" w14:textId="77777777" w:rsidR="0022559C" w:rsidRDefault="0022559C" w:rsidP="00903739">
            <w:pPr>
              <w:pStyle w:val="ListParagraph"/>
              <w:spacing w:after="0" w:line="240" w:lineRule="auto"/>
              <w:ind w:left="0"/>
              <w:jc w:val="both"/>
              <w:rPr>
                <w:rFonts w:ascii="Arial" w:hAnsi="Arial" w:cs="Arial"/>
                <w:sz w:val="20"/>
                <w:szCs w:val="20"/>
                <w:lang w:val="es-ES"/>
              </w:rPr>
            </w:pPr>
          </w:p>
          <w:p w14:paraId="02F595C6" w14:textId="1168F199" w:rsidR="0022559C" w:rsidRPr="004E084A" w:rsidRDefault="0022559C" w:rsidP="0022559C">
            <w:pPr>
              <w:pStyle w:val="ListParagraph"/>
              <w:spacing w:after="0" w:line="240" w:lineRule="auto"/>
              <w:ind w:left="0"/>
              <w:jc w:val="center"/>
              <w:rPr>
                <w:rFonts w:ascii="Arial" w:hAnsi="Arial" w:cs="Arial"/>
                <w:sz w:val="20"/>
                <w:szCs w:val="20"/>
                <w:lang w:val="es-ES"/>
              </w:rPr>
            </w:pPr>
            <w:r>
              <w:rPr>
                <w:noProof/>
                <w:lang w:eastAsia="es-MX"/>
              </w:rPr>
              <w:drawing>
                <wp:inline distT="0" distB="0" distL="0" distR="0" wp14:anchorId="020944AF" wp14:editId="473E330A">
                  <wp:extent cx="5372100" cy="328051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375532" cy="3282615"/>
                          </a:xfrm>
                          <a:prstGeom prst="rect">
                            <a:avLst/>
                          </a:prstGeom>
                        </pic:spPr>
                      </pic:pic>
                    </a:graphicData>
                  </a:graphic>
                </wp:inline>
              </w:drawing>
            </w:r>
          </w:p>
          <w:p w14:paraId="3BED6CC4" w14:textId="77777777" w:rsidR="00903739" w:rsidRDefault="00903739" w:rsidP="00903739">
            <w:pPr>
              <w:pStyle w:val="ListParagraph"/>
              <w:spacing w:after="0" w:line="240" w:lineRule="auto"/>
              <w:ind w:left="0"/>
              <w:jc w:val="both"/>
              <w:rPr>
                <w:rFonts w:ascii="Arial" w:hAnsi="Arial" w:cs="Arial"/>
                <w:sz w:val="20"/>
                <w:szCs w:val="20"/>
                <w:lang w:val="es-ES"/>
              </w:rPr>
            </w:pPr>
          </w:p>
          <w:p w14:paraId="1E726C34" w14:textId="1486102E" w:rsidR="00903739" w:rsidRDefault="00903739" w:rsidP="00903739">
            <w:pPr>
              <w:pStyle w:val="ListParagraph"/>
              <w:spacing w:after="0" w:line="240" w:lineRule="auto"/>
              <w:ind w:left="0"/>
              <w:jc w:val="both"/>
              <w:rPr>
                <w:rFonts w:ascii="Arial" w:hAnsi="Arial" w:cs="Arial"/>
                <w:sz w:val="20"/>
                <w:szCs w:val="20"/>
                <w:lang w:val="es-ES"/>
              </w:rPr>
            </w:pPr>
            <w:r>
              <w:rPr>
                <w:rFonts w:ascii="Arial" w:hAnsi="Arial" w:cs="Arial"/>
                <w:sz w:val="20"/>
                <w:szCs w:val="20"/>
                <w:lang w:val="es-ES"/>
              </w:rPr>
              <w:t>En este mismo contexto</w:t>
            </w:r>
            <w:r w:rsidR="004A3413">
              <w:rPr>
                <w:rFonts w:ascii="Arial" w:hAnsi="Arial" w:cs="Arial"/>
                <w:sz w:val="20"/>
                <w:szCs w:val="20"/>
                <w:lang w:val="es-419"/>
              </w:rPr>
              <w:t>,</w:t>
            </w:r>
            <w:r>
              <w:rPr>
                <w:rFonts w:ascii="Arial" w:hAnsi="Arial" w:cs="Arial"/>
                <w:sz w:val="20"/>
                <w:szCs w:val="20"/>
                <w:lang w:val="es-ES"/>
              </w:rPr>
              <w:t xml:space="preserve"> es importante mencionar la función que cumple el Gobierno como promotor de los centros turísticos, dichos programas tienen la finalidad de atraer turismo extranjero, con su correspondiente derrama de divisas, </w:t>
            </w:r>
            <w:r w:rsidR="004A3413">
              <w:rPr>
                <w:rFonts w:ascii="Arial" w:hAnsi="Arial" w:cs="Arial"/>
                <w:sz w:val="20"/>
                <w:szCs w:val="20"/>
                <w:lang w:val="es-419"/>
              </w:rPr>
              <w:t xml:space="preserve">y </w:t>
            </w:r>
            <w:r>
              <w:rPr>
                <w:rFonts w:ascii="Arial" w:hAnsi="Arial" w:cs="Arial"/>
                <w:sz w:val="20"/>
                <w:szCs w:val="20"/>
                <w:lang w:val="es-ES"/>
              </w:rPr>
              <w:t>a su vez</w:t>
            </w:r>
            <w:r w:rsidR="004A3413">
              <w:rPr>
                <w:rFonts w:ascii="Arial" w:hAnsi="Arial" w:cs="Arial"/>
                <w:sz w:val="20"/>
                <w:szCs w:val="20"/>
                <w:lang w:val="es-419"/>
              </w:rPr>
              <w:t xml:space="preserve"> </w:t>
            </w:r>
            <w:r>
              <w:rPr>
                <w:rFonts w:ascii="Arial" w:hAnsi="Arial" w:cs="Arial"/>
                <w:sz w:val="20"/>
                <w:szCs w:val="20"/>
                <w:lang w:val="es-ES"/>
              </w:rPr>
              <w:t xml:space="preserve">permiten de manera indirecta </w:t>
            </w:r>
            <w:r w:rsidR="0022559C">
              <w:rPr>
                <w:rFonts w:ascii="Arial" w:hAnsi="Arial" w:cs="Arial"/>
                <w:sz w:val="20"/>
                <w:szCs w:val="20"/>
                <w:lang w:val="es-ES"/>
              </w:rPr>
              <w:t>una dinámica de éxito para los d</w:t>
            </w:r>
            <w:r>
              <w:rPr>
                <w:rFonts w:ascii="Arial" w:hAnsi="Arial" w:cs="Arial"/>
                <w:sz w:val="20"/>
                <w:szCs w:val="20"/>
                <w:lang w:val="es-ES"/>
              </w:rPr>
              <w:t>esarrollos turísti</w:t>
            </w:r>
            <w:r w:rsidR="0022559C">
              <w:rPr>
                <w:rFonts w:ascii="Arial" w:hAnsi="Arial" w:cs="Arial"/>
                <w:sz w:val="20"/>
                <w:szCs w:val="20"/>
                <w:lang w:val="es-ES"/>
              </w:rPr>
              <w:t>cos de las diversas zonas del p</w:t>
            </w:r>
            <w:r>
              <w:rPr>
                <w:rFonts w:ascii="Arial" w:hAnsi="Arial" w:cs="Arial"/>
                <w:sz w:val="20"/>
                <w:szCs w:val="20"/>
                <w:lang w:val="es-ES"/>
              </w:rPr>
              <w:t>aís. Actualmente podemos ver programas de</w:t>
            </w:r>
            <w:r w:rsidR="0022559C">
              <w:rPr>
                <w:rFonts w:ascii="Arial" w:hAnsi="Arial" w:cs="Arial"/>
                <w:sz w:val="20"/>
                <w:szCs w:val="20"/>
                <w:lang w:val="es-ES"/>
              </w:rPr>
              <w:t xml:space="preserve"> impulso al turismo como el de </w:t>
            </w:r>
            <w:r w:rsidRPr="0022559C">
              <w:rPr>
                <w:rFonts w:ascii="Arial" w:hAnsi="Arial" w:cs="Arial"/>
                <w:b/>
                <w:sz w:val="20"/>
                <w:szCs w:val="20"/>
                <w:lang w:val="es-ES"/>
              </w:rPr>
              <w:t xml:space="preserve">Visit </w:t>
            </w:r>
            <w:r w:rsidR="0022559C" w:rsidRPr="0022559C">
              <w:rPr>
                <w:rFonts w:ascii="Arial" w:hAnsi="Arial" w:cs="Arial"/>
                <w:b/>
                <w:sz w:val="20"/>
                <w:szCs w:val="20"/>
                <w:lang w:val="es-ES"/>
              </w:rPr>
              <w:t>México</w:t>
            </w:r>
            <w:r w:rsidRPr="0022559C">
              <w:rPr>
                <w:rFonts w:ascii="Arial" w:hAnsi="Arial" w:cs="Arial"/>
                <w:b/>
                <w:sz w:val="20"/>
                <w:szCs w:val="20"/>
                <w:lang w:val="es-ES"/>
              </w:rPr>
              <w:t>.</w:t>
            </w:r>
            <w:r>
              <w:rPr>
                <w:rFonts w:ascii="Arial" w:hAnsi="Arial" w:cs="Arial"/>
                <w:sz w:val="20"/>
                <w:szCs w:val="20"/>
                <w:lang w:val="es-ES"/>
              </w:rPr>
              <w:t xml:space="preserve"> “Pueblos Mágicos”, en los cuales se proporciona información a los turistas, sobre hospedaje, conectividad aérea, actividades, servicios de viajero, promociones y guías para poder visitar cualquie</w:t>
            </w:r>
            <w:r w:rsidR="008B07D3">
              <w:rPr>
                <w:rFonts w:ascii="Arial" w:hAnsi="Arial" w:cs="Arial"/>
                <w:sz w:val="20"/>
                <w:szCs w:val="20"/>
                <w:lang w:val="es-ES"/>
              </w:rPr>
              <w:t>r destino e</w:t>
            </w:r>
            <w:r w:rsidR="008B07D3">
              <w:rPr>
                <w:rFonts w:ascii="Arial" w:hAnsi="Arial" w:cs="Arial"/>
                <w:sz w:val="20"/>
                <w:szCs w:val="20"/>
                <w:lang w:val="es-419"/>
              </w:rPr>
              <w:t>n todo el país</w:t>
            </w:r>
            <w:r>
              <w:rPr>
                <w:rFonts w:ascii="Arial" w:hAnsi="Arial" w:cs="Arial"/>
                <w:sz w:val="20"/>
                <w:szCs w:val="20"/>
                <w:lang w:val="es-ES"/>
              </w:rPr>
              <w:t>.</w:t>
            </w:r>
          </w:p>
          <w:p w14:paraId="26ADC7EE" w14:textId="77777777" w:rsidR="00903739" w:rsidRDefault="00903739" w:rsidP="00903739">
            <w:pPr>
              <w:pStyle w:val="ListParagraph"/>
              <w:spacing w:after="0" w:line="240" w:lineRule="auto"/>
              <w:ind w:left="0"/>
              <w:jc w:val="both"/>
              <w:rPr>
                <w:rFonts w:ascii="Arial" w:hAnsi="Arial" w:cs="Arial"/>
                <w:sz w:val="20"/>
                <w:szCs w:val="20"/>
                <w:lang w:val="es-ES"/>
              </w:rPr>
            </w:pPr>
          </w:p>
          <w:p w14:paraId="2861FD30" w14:textId="03D8B921" w:rsidR="0022559C" w:rsidRPr="0022559C" w:rsidRDefault="0022559C" w:rsidP="0022559C">
            <w:pPr>
              <w:pStyle w:val="ListParagraph"/>
              <w:spacing w:after="0" w:line="240" w:lineRule="auto"/>
              <w:ind w:left="0"/>
              <w:jc w:val="center"/>
              <w:rPr>
                <w:rFonts w:ascii="Arial" w:hAnsi="Arial" w:cs="Arial"/>
                <w:b/>
                <w:sz w:val="20"/>
                <w:szCs w:val="20"/>
                <w:highlight w:val="cyan"/>
                <w:lang w:val="es-ES"/>
              </w:rPr>
            </w:pPr>
            <w:commentRangeStart w:id="24"/>
            <w:r w:rsidRPr="005A03C3">
              <w:rPr>
                <w:rFonts w:ascii="Arial" w:hAnsi="Arial" w:cs="Arial"/>
                <w:b/>
                <w:color w:val="92D050"/>
                <w:sz w:val="20"/>
                <w:szCs w:val="20"/>
                <w:lang w:val="es-ES"/>
              </w:rPr>
              <w:t xml:space="preserve">Haz clic en </w:t>
            </w:r>
            <w:r>
              <w:rPr>
                <w:rFonts w:ascii="Arial" w:hAnsi="Arial" w:cs="Arial"/>
                <w:b/>
                <w:color w:val="92D050"/>
                <w:sz w:val="20"/>
                <w:szCs w:val="20"/>
                <w:lang w:val="es-ES"/>
              </w:rPr>
              <w:t>la imagen</w:t>
            </w:r>
            <w:r w:rsidRPr="005A03C3">
              <w:rPr>
                <w:rFonts w:ascii="Arial" w:hAnsi="Arial" w:cs="Arial"/>
                <w:b/>
                <w:color w:val="92D050"/>
                <w:sz w:val="20"/>
                <w:szCs w:val="20"/>
                <w:lang w:val="es-ES"/>
              </w:rPr>
              <w:t xml:space="preserve"> para conocer </w:t>
            </w:r>
            <w:r>
              <w:rPr>
                <w:rFonts w:ascii="Arial" w:hAnsi="Arial" w:cs="Arial"/>
                <w:b/>
                <w:color w:val="92D050"/>
                <w:sz w:val="20"/>
                <w:szCs w:val="20"/>
                <w:lang w:val="es-ES"/>
              </w:rPr>
              <w:t>la página de Visit México</w:t>
            </w:r>
            <w:commentRangeEnd w:id="24"/>
            <w:r>
              <w:rPr>
                <w:rStyle w:val="CommentReference"/>
              </w:rPr>
              <w:commentReference w:id="24"/>
            </w:r>
          </w:p>
          <w:p w14:paraId="523AE391" w14:textId="77777777" w:rsidR="0022559C" w:rsidRDefault="0022559C" w:rsidP="00903739">
            <w:pPr>
              <w:pStyle w:val="ListParagraph"/>
              <w:spacing w:after="0" w:line="240" w:lineRule="auto"/>
              <w:ind w:left="0"/>
              <w:jc w:val="both"/>
              <w:rPr>
                <w:rFonts w:ascii="Arial" w:hAnsi="Arial" w:cs="Arial"/>
                <w:sz w:val="20"/>
                <w:szCs w:val="20"/>
                <w:lang w:val="es-ES"/>
              </w:rPr>
            </w:pPr>
          </w:p>
          <w:p w14:paraId="3839164E" w14:textId="6A7C72C6" w:rsidR="0022559C" w:rsidRDefault="0022559C" w:rsidP="0022559C">
            <w:pPr>
              <w:pStyle w:val="ListParagraph"/>
              <w:spacing w:after="0" w:line="240" w:lineRule="auto"/>
              <w:ind w:left="0"/>
              <w:jc w:val="center"/>
              <w:rPr>
                <w:rFonts w:ascii="Arial" w:hAnsi="Arial" w:cs="Arial"/>
                <w:sz w:val="20"/>
                <w:szCs w:val="20"/>
                <w:lang w:val="es-ES"/>
              </w:rPr>
            </w:pPr>
            <w:r>
              <w:rPr>
                <w:noProof/>
                <w:lang w:eastAsia="es-MX"/>
              </w:rPr>
              <w:lastRenderedPageBreak/>
              <w:drawing>
                <wp:inline distT="0" distB="0" distL="0" distR="0" wp14:anchorId="434BF9BC" wp14:editId="33468261">
                  <wp:extent cx="5436885" cy="4038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40666" cy="4041409"/>
                          </a:xfrm>
                          <a:prstGeom prst="rect">
                            <a:avLst/>
                          </a:prstGeom>
                        </pic:spPr>
                      </pic:pic>
                    </a:graphicData>
                  </a:graphic>
                </wp:inline>
              </w:drawing>
            </w:r>
          </w:p>
          <w:p w14:paraId="6C0DE1F4" w14:textId="77777777" w:rsidR="0022559C" w:rsidRDefault="0022559C" w:rsidP="00903739">
            <w:pPr>
              <w:pStyle w:val="ListParagraph"/>
              <w:spacing w:after="0" w:line="240" w:lineRule="auto"/>
              <w:ind w:left="0"/>
              <w:jc w:val="both"/>
              <w:rPr>
                <w:rFonts w:ascii="Arial" w:hAnsi="Arial" w:cs="Arial"/>
                <w:sz w:val="20"/>
                <w:szCs w:val="20"/>
                <w:lang w:val="es-ES"/>
              </w:rPr>
            </w:pPr>
          </w:p>
          <w:p w14:paraId="73DBC269" w14:textId="3EB2AF20" w:rsidR="00903739" w:rsidRDefault="0022559C" w:rsidP="00903739">
            <w:pPr>
              <w:pStyle w:val="ListParagraph"/>
              <w:spacing w:after="0" w:line="240" w:lineRule="auto"/>
              <w:ind w:left="0"/>
              <w:jc w:val="both"/>
              <w:rPr>
                <w:rFonts w:ascii="Arial" w:hAnsi="Arial" w:cs="Arial"/>
                <w:sz w:val="20"/>
                <w:szCs w:val="20"/>
                <w:lang w:val="es-ES"/>
              </w:rPr>
            </w:pPr>
            <w:r>
              <w:rPr>
                <w:rFonts w:ascii="Arial" w:hAnsi="Arial" w:cs="Arial"/>
                <w:sz w:val="20"/>
                <w:szCs w:val="20"/>
                <w:lang w:val="es-ES"/>
              </w:rPr>
              <w:t>Por su parte</w:t>
            </w:r>
            <w:r w:rsidR="00DC63A8">
              <w:rPr>
                <w:rFonts w:ascii="Arial" w:hAnsi="Arial" w:cs="Arial"/>
                <w:sz w:val="20"/>
                <w:szCs w:val="20"/>
                <w:lang w:val="es-419"/>
              </w:rPr>
              <w:t>,</w:t>
            </w:r>
            <w:r>
              <w:rPr>
                <w:rFonts w:ascii="Arial" w:hAnsi="Arial" w:cs="Arial"/>
                <w:sz w:val="20"/>
                <w:szCs w:val="20"/>
                <w:lang w:val="es-ES"/>
              </w:rPr>
              <w:t xml:space="preserve"> </w:t>
            </w:r>
            <w:r w:rsidRPr="0022559C">
              <w:rPr>
                <w:rFonts w:ascii="Arial" w:hAnsi="Arial" w:cs="Arial"/>
                <w:b/>
                <w:sz w:val="20"/>
                <w:szCs w:val="20"/>
                <w:lang w:val="es-ES"/>
              </w:rPr>
              <w:t>los d</w:t>
            </w:r>
            <w:r w:rsidR="00903739" w:rsidRPr="0022559C">
              <w:rPr>
                <w:rFonts w:ascii="Arial" w:hAnsi="Arial" w:cs="Arial"/>
                <w:b/>
                <w:sz w:val="20"/>
                <w:szCs w:val="20"/>
                <w:lang w:val="es-ES"/>
              </w:rPr>
              <w:t>esarrolladores</w:t>
            </w:r>
            <w:r w:rsidR="00DC63A8">
              <w:rPr>
                <w:rFonts w:ascii="Arial" w:hAnsi="Arial" w:cs="Arial"/>
                <w:sz w:val="20"/>
                <w:szCs w:val="20"/>
                <w:lang w:val="es-ES"/>
              </w:rPr>
              <w:t xml:space="preserve"> </w:t>
            </w:r>
            <w:r w:rsidR="00903739">
              <w:rPr>
                <w:rFonts w:ascii="Arial" w:hAnsi="Arial" w:cs="Arial"/>
                <w:sz w:val="20"/>
                <w:szCs w:val="20"/>
                <w:lang w:val="es-ES"/>
              </w:rPr>
              <w:t>p</w:t>
            </w:r>
            <w:r w:rsidR="00DC63A8">
              <w:rPr>
                <w:rFonts w:ascii="Arial" w:hAnsi="Arial" w:cs="Arial"/>
                <w:sz w:val="20"/>
                <w:szCs w:val="20"/>
                <w:lang w:val="es-ES"/>
              </w:rPr>
              <w:t>romueven sus centros turísticos</w:t>
            </w:r>
            <w:r w:rsidR="00903739">
              <w:rPr>
                <w:rFonts w:ascii="Arial" w:hAnsi="Arial" w:cs="Arial"/>
                <w:sz w:val="20"/>
                <w:szCs w:val="20"/>
                <w:lang w:val="es-ES"/>
              </w:rPr>
              <w:t xml:space="preserve"> a través de agencias de viaje, agencias de bienes raíces, convenios con el gobierno y empresas privadas relacionadas con el ramo, como lo pueden ser la de navegación y transporte. Para muchas otras empresas, es común incentivar a clientes y empleados mediante el otorgamiento de viajes todo incluido a diversos destinos de moda, por lo que comúnmente establecen mecanismos y alianzas con empresas de turismo. </w:t>
            </w:r>
          </w:p>
          <w:p w14:paraId="50BE24E3" w14:textId="77777777" w:rsidR="00903739" w:rsidRDefault="00903739" w:rsidP="00903739">
            <w:pPr>
              <w:pStyle w:val="ListParagraph"/>
              <w:spacing w:after="0" w:line="240" w:lineRule="auto"/>
              <w:ind w:left="0"/>
              <w:jc w:val="both"/>
              <w:rPr>
                <w:rFonts w:ascii="Arial" w:hAnsi="Arial" w:cs="Arial"/>
                <w:sz w:val="20"/>
                <w:szCs w:val="20"/>
                <w:lang w:val="es-ES"/>
              </w:rPr>
            </w:pPr>
          </w:p>
          <w:p w14:paraId="299A044A" w14:textId="316A89AD" w:rsidR="00903739" w:rsidRDefault="00B6357C" w:rsidP="00B6357C">
            <w:pPr>
              <w:pStyle w:val="ListParagraph"/>
              <w:numPr>
                <w:ilvl w:val="3"/>
                <w:numId w:val="10"/>
              </w:numPr>
              <w:spacing w:after="0" w:line="240" w:lineRule="auto"/>
              <w:ind w:left="1452"/>
              <w:rPr>
                <w:rFonts w:ascii="Arial" w:hAnsi="Arial" w:cs="Arial"/>
                <w:b/>
                <w:sz w:val="20"/>
                <w:szCs w:val="20"/>
                <w:lang w:val="es-ES"/>
              </w:rPr>
            </w:pPr>
            <w:r>
              <w:rPr>
                <w:rFonts w:ascii="Arial" w:hAnsi="Arial" w:cs="Arial"/>
                <w:b/>
                <w:sz w:val="20"/>
                <w:szCs w:val="20"/>
                <w:lang w:val="es-ES"/>
              </w:rPr>
              <w:t>Medio ambiente</w:t>
            </w:r>
          </w:p>
          <w:p w14:paraId="6F03C057" w14:textId="77777777" w:rsidR="005336B2" w:rsidRPr="005336B2" w:rsidRDefault="005336B2" w:rsidP="005336B2">
            <w:pPr>
              <w:spacing w:after="0" w:line="240" w:lineRule="auto"/>
              <w:rPr>
                <w:rFonts w:ascii="Arial" w:hAnsi="Arial" w:cs="Arial"/>
                <w:b/>
                <w:sz w:val="20"/>
                <w:szCs w:val="20"/>
                <w:lang w:val="es-ES"/>
              </w:rPr>
            </w:pPr>
          </w:p>
          <w:p w14:paraId="393A4B8A" w14:textId="67F5297A" w:rsidR="005336B2" w:rsidRDefault="005336B2" w:rsidP="005336B2">
            <w:pPr>
              <w:jc w:val="both"/>
              <w:rPr>
                <w:rFonts w:ascii="Arial" w:hAnsi="Arial" w:cs="Arial"/>
                <w:sz w:val="20"/>
                <w:szCs w:val="20"/>
                <w:lang w:val="es-ES"/>
              </w:rPr>
            </w:pPr>
            <w:r w:rsidRPr="0022559C">
              <w:rPr>
                <w:rFonts w:ascii="Arial" w:hAnsi="Arial" w:cs="Arial"/>
                <w:sz w:val="20"/>
                <w:szCs w:val="20"/>
                <w:lang w:val="es-ES"/>
              </w:rPr>
              <w:t>México cuenta con una extraordinaria diversidad biológica; sin embargo</w:t>
            </w:r>
            <w:r w:rsidR="00DC63A8">
              <w:rPr>
                <w:rFonts w:ascii="Arial" w:hAnsi="Arial" w:cs="Arial"/>
                <w:sz w:val="20"/>
                <w:szCs w:val="20"/>
                <w:lang w:val="es-419"/>
              </w:rPr>
              <w:t>,</w:t>
            </w:r>
            <w:r w:rsidRPr="0022559C">
              <w:rPr>
                <w:rFonts w:ascii="Arial" w:hAnsi="Arial" w:cs="Arial"/>
                <w:sz w:val="20"/>
                <w:szCs w:val="20"/>
                <w:lang w:val="es-ES"/>
              </w:rPr>
              <w:t xml:space="preserve"> la presión sobre los recursos naturales aumenta día con día y el efecto sobre los ecosistemas se manifiesta notablemente en la pérdida de especies y en la fragmentación de su hábitat.</w:t>
            </w:r>
          </w:p>
          <w:p w14:paraId="47EFF353" w14:textId="369F2567" w:rsidR="005336B2" w:rsidRPr="005336B2" w:rsidRDefault="005336B2" w:rsidP="005336B2">
            <w:pPr>
              <w:jc w:val="both"/>
              <w:rPr>
                <w:rFonts w:ascii="Arial" w:hAnsi="Arial" w:cs="Arial"/>
                <w:sz w:val="20"/>
                <w:szCs w:val="20"/>
              </w:rPr>
            </w:pPr>
            <w:r>
              <w:rPr>
                <w:rFonts w:ascii="Arial" w:hAnsi="Arial" w:cs="Arial"/>
                <w:sz w:val="20"/>
                <w:szCs w:val="20"/>
                <w:lang w:val="es-ES"/>
              </w:rPr>
              <w:t xml:space="preserve">Para entender un poco más esto, te invitamos a que revises el siguiente video de la Comisión Nacional para el Conocimiento y Uso de la Biodiversidad del Gobierno Federal. </w:t>
            </w:r>
          </w:p>
          <w:p w14:paraId="7907DB66" w14:textId="77777777" w:rsidR="005336B2" w:rsidRDefault="005336B2" w:rsidP="005336B2">
            <w:pPr>
              <w:spacing w:after="0" w:line="240" w:lineRule="auto"/>
              <w:rPr>
                <w:rFonts w:ascii="Arial" w:hAnsi="Arial" w:cs="Arial"/>
                <w:b/>
                <w:sz w:val="20"/>
                <w:szCs w:val="20"/>
                <w:lang w:val="es-ES"/>
              </w:rPr>
            </w:pPr>
          </w:p>
          <w:p w14:paraId="3D78C4B4" w14:textId="44373CA1" w:rsidR="005336B2" w:rsidRPr="005336B2" w:rsidRDefault="005336B2" w:rsidP="005336B2">
            <w:pPr>
              <w:spacing w:after="0" w:line="240" w:lineRule="auto"/>
              <w:jc w:val="center"/>
              <w:rPr>
                <w:rFonts w:ascii="Arial" w:hAnsi="Arial" w:cs="Arial"/>
                <w:b/>
                <w:sz w:val="20"/>
                <w:szCs w:val="20"/>
                <w:lang w:val="es-ES"/>
              </w:rPr>
            </w:pPr>
            <w:commentRangeStart w:id="25"/>
            <w:r>
              <w:rPr>
                <w:noProof/>
                <w:lang w:eastAsia="es-MX"/>
              </w:rPr>
              <w:lastRenderedPageBreak/>
              <w:drawing>
                <wp:inline distT="0" distB="0" distL="0" distR="0" wp14:anchorId="161DC787" wp14:editId="3A06FD90">
                  <wp:extent cx="5257800" cy="316312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67255" cy="3168816"/>
                          </a:xfrm>
                          <a:prstGeom prst="rect">
                            <a:avLst/>
                          </a:prstGeom>
                        </pic:spPr>
                      </pic:pic>
                    </a:graphicData>
                  </a:graphic>
                </wp:inline>
              </w:drawing>
            </w:r>
            <w:commentRangeEnd w:id="25"/>
            <w:r>
              <w:rPr>
                <w:rStyle w:val="CommentReference"/>
              </w:rPr>
              <w:commentReference w:id="25"/>
            </w:r>
          </w:p>
          <w:p w14:paraId="14A34CF9" w14:textId="77777777" w:rsidR="00903739" w:rsidRPr="004F0864" w:rsidRDefault="00903739" w:rsidP="00903739">
            <w:pPr>
              <w:pStyle w:val="ListParagraph"/>
              <w:spacing w:after="0" w:line="240" w:lineRule="auto"/>
              <w:ind w:left="1080"/>
              <w:rPr>
                <w:rFonts w:ascii="Arial" w:hAnsi="Arial" w:cs="Arial"/>
                <w:b/>
                <w:sz w:val="20"/>
                <w:szCs w:val="20"/>
                <w:lang w:val="es-ES"/>
              </w:rPr>
            </w:pPr>
          </w:p>
          <w:p w14:paraId="615117C9" w14:textId="4CD4032D" w:rsidR="00903739" w:rsidRPr="0022559C" w:rsidRDefault="00903739" w:rsidP="00903739">
            <w:pPr>
              <w:jc w:val="both"/>
              <w:rPr>
                <w:rFonts w:ascii="Arial" w:hAnsi="Arial" w:cs="Arial"/>
                <w:sz w:val="20"/>
                <w:szCs w:val="20"/>
              </w:rPr>
            </w:pPr>
            <w:r w:rsidRPr="0022559C">
              <w:rPr>
                <w:rFonts w:ascii="Arial" w:hAnsi="Arial" w:cs="Arial"/>
                <w:sz w:val="20"/>
                <w:szCs w:val="20"/>
                <w:lang w:val="es-ES"/>
              </w:rPr>
              <w:t>Gran parte de esta diversidad se concentra en las costas de México, a lo largo de los aproxi</w:t>
            </w:r>
            <w:r w:rsidR="00DC63A8">
              <w:rPr>
                <w:rFonts w:ascii="Arial" w:hAnsi="Arial" w:cs="Arial"/>
                <w:sz w:val="20"/>
                <w:szCs w:val="20"/>
                <w:lang w:val="es-ES"/>
              </w:rPr>
              <w:t>madamente 11,000 km. de litoral</w:t>
            </w:r>
            <w:r w:rsidRPr="0022559C">
              <w:rPr>
                <w:rFonts w:ascii="Arial" w:hAnsi="Arial" w:cs="Arial"/>
                <w:sz w:val="20"/>
                <w:szCs w:val="20"/>
                <w:lang w:val="es-ES"/>
              </w:rPr>
              <w:t xml:space="preserve"> que albergan los 167 municipios costeros, en las 17 entidades federativas costeras del país. Debido al crecimiento poblacional, así como al incremento de la inversión privada, en los últimos años se ha detectado una mayor presión ambiental en los litorales, lo que ha traído nuevas formas de ocupación y aprovechamiento de recursos naturales.</w:t>
            </w:r>
          </w:p>
          <w:p w14:paraId="7F0A6AEF" w14:textId="77777777" w:rsidR="00903739" w:rsidRDefault="00903739" w:rsidP="00903739">
            <w:pPr>
              <w:jc w:val="both"/>
              <w:rPr>
                <w:rFonts w:ascii="Arial" w:hAnsi="Arial" w:cs="Arial"/>
                <w:sz w:val="20"/>
                <w:szCs w:val="20"/>
                <w:lang w:val="es-ES"/>
              </w:rPr>
            </w:pPr>
            <w:r w:rsidRPr="005336B2">
              <w:rPr>
                <w:rFonts w:ascii="Arial" w:hAnsi="Arial" w:cs="Arial"/>
                <w:b/>
                <w:sz w:val="20"/>
                <w:szCs w:val="20"/>
                <w:lang w:val="es-ES"/>
              </w:rPr>
              <w:t>El desarrollo turístico inmobiliario en las costas</w:t>
            </w:r>
            <w:r w:rsidRPr="0022559C">
              <w:rPr>
                <w:rFonts w:ascii="Arial" w:hAnsi="Arial" w:cs="Arial"/>
                <w:sz w:val="20"/>
                <w:szCs w:val="20"/>
                <w:lang w:val="es-ES"/>
              </w:rPr>
              <w:t xml:space="preserve"> (construcción de infraestructura básica, hoteles, condominios, campos de golf, marinas, obras complementarias, entre otros) ocasionan fuertes presiones ambientales a los ecosistemas costeros, los cuales son considerados frágiles (manglares, arrecifes, duna costera, marismas, etcétera), principalmente por la falta de una adecuada planeación y la inobservancia de la normatividad ambiental por parte de los inversionistas, ya que desarrollan sus proyectos turísticos sin contar con las autorizaciones federales ambientales (autorización de impacto ambiental y cambio de uso de suelo forestal) y patrimoniales (concesión, permiso o autorización). Los principales impactos ambientales negativos generados por el desarrollo de infraestructura turística son:</w:t>
            </w:r>
          </w:p>
          <w:p w14:paraId="1C655107" w14:textId="03DFA839" w:rsidR="00227DB7" w:rsidRDefault="00227DB7" w:rsidP="00227DB7">
            <w:pPr>
              <w:jc w:val="center"/>
              <w:rPr>
                <w:rFonts w:ascii="Arial" w:hAnsi="Arial" w:cs="Arial"/>
                <w:b/>
                <w:sz w:val="20"/>
                <w:szCs w:val="20"/>
                <w:lang w:val="es-ES"/>
              </w:rPr>
            </w:pPr>
            <w:commentRangeStart w:id="26"/>
            <w:r w:rsidRPr="00227DB7">
              <w:rPr>
                <w:rFonts w:ascii="Arial" w:hAnsi="Arial" w:cs="Arial"/>
                <w:b/>
                <w:sz w:val="20"/>
                <w:szCs w:val="20"/>
                <w:highlight w:val="cyan"/>
                <w:lang w:val="es-ES"/>
              </w:rPr>
              <w:t>Principales impactos ambientales negativos</w:t>
            </w:r>
            <w:commentRangeEnd w:id="26"/>
            <w:r>
              <w:rPr>
                <w:rStyle w:val="CommentReference"/>
              </w:rPr>
              <w:commentReference w:id="26"/>
            </w:r>
          </w:p>
          <w:p w14:paraId="58CD78D6" w14:textId="23151239" w:rsidR="00227DB7" w:rsidRPr="00227DB7" w:rsidRDefault="00227DB7" w:rsidP="00227DB7">
            <w:pPr>
              <w:rPr>
                <w:rFonts w:ascii="Arial" w:hAnsi="Arial" w:cs="Arial"/>
                <w:b/>
                <w:sz w:val="20"/>
                <w:szCs w:val="20"/>
                <w:lang w:val="es-ES"/>
              </w:rPr>
            </w:pPr>
            <w:r w:rsidRPr="00227DB7">
              <w:rPr>
                <w:rFonts w:ascii="Arial" w:hAnsi="Arial" w:cs="Arial"/>
                <w:b/>
                <w:sz w:val="20"/>
                <w:szCs w:val="20"/>
                <w:highlight w:val="yellow"/>
                <w:lang w:val="es-ES"/>
              </w:rPr>
              <w:t>Inicia texto para botón</w:t>
            </w:r>
          </w:p>
          <w:p w14:paraId="4DB548C3" w14:textId="6DF7070C" w:rsidR="00903739" w:rsidRPr="00227DB7" w:rsidRDefault="00903739" w:rsidP="00D119CE">
            <w:pPr>
              <w:pStyle w:val="ListParagraph"/>
              <w:numPr>
                <w:ilvl w:val="0"/>
                <w:numId w:val="20"/>
              </w:numPr>
              <w:jc w:val="both"/>
              <w:rPr>
                <w:rFonts w:ascii="Arial" w:hAnsi="Arial" w:cs="Arial"/>
                <w:color w:val="D60093"/>
                <w:sz w:val="20"/>
                <w:szCs w:val="20"/>
              </w:rPr>
            </w:pPr>
            <w:r w:rsidRPr="00227DB7">
              <w:rPr>
                <w:rFonts w:ascii="Arial" w:hAnsi="Arial" w:cs="Arial"/>
                <w:color w:val="D60093"/>
                <w:sz w:val="20"/>
                <w:szCs w:val="20"/>
                <w:lang w:val="es-ES"/>
              </w:rPr>
              <w:t>Modificación y destrucción del hábitat de flo</w:t>
            </w:r>
            <w:r w:rsidR="00DC63A8">
              <w:rPr>
                <w:rFonts w:ascii="Arial" w:hAnsi="Arial" w:cs="Arial"/>
                <w:color w:val="D60093"/>
                <w:sz w:val="20"/>
                <w:szCs w:val="20"/>
                <w:lang w:val="es-ES"/>
              </w:rPr>
              <w:t>ra y fauna terrestre y acuática</w:t>
            </w:r>
          </w:p>
          <w:p w14:paraId="3EB53715" w14:textId="1245FCED" w:rsidR="00903739" w:rsidRPr="00227DB7" w:rsidRDefault="00903739" w:rsidP="00903739">
            <w:pPr>
              <w:pStyle w:val="ListParagraph"/>
              <w:numPr>
                <w:ilvl w:val="0"/>
                <w:numId w:val="6"/>
              </w:numPr>
              <w:jc w:val="both"/>
              <w:rPr>
                <w:rFonts w:ascii="Arial" w:hAnsi="Arial" w:cs="Arial"/>
                <w:color w:val="D60093"/>
                <w:sz w:val="20"/>
                <w:szCs w:val="20"/>
              </w:rPr>
            </w:pPr>
            <w:r w:rsidRPr="00227DB7">
              <w:rPr>
                <w:rFonts w:ascii="Arial" w:hAnsi="Arial" w:cs="Arial"/>
                <w:color w:val="D60093"/>
                <w:sz w:val="20"/>
                <w:szCs w:val="20"/>
                <w:lang w:val="es-ES"/>
              </w:rPr>
              <w:t>C</w:t>
            </w:r>
            <w:r w:rsidR="00DC63A8">
              <w:rPr>
                <w:rFonts w:ascii="Arial" w:hAnsi="Arial" w:cs="Arial"/>
                <w:color w:val="D60093"/>
                <w:sz w:val="20"/>
                <w:szCs w:val="20"/>
                <w:lang w:val="es-ES"/>
              </w:rPr>
              <w:t>ambios de uso de suelo forestal</w:t>
            </w:r>
          </w:p>
          <w:p w14:paraId="490EFD17" w14:textId="2A45E1CB" w:rsidR="00903739" w:rsidRPr="00227DB7" w:rsidRDefault="00903739" w:rsidP="00903739">
            <w:pPr>
              <w:pStyle w:val="ListParagraph"/>
              <w:numPr>
                <w:ilvl w:val="0"/>
                <w:numId w:val="6"/>
              </w:numPr>
              <w:jc w:val="both"/>
              <w:rPr>
                <w:rFonts w:ascii="Arial" w:hAnsi="Arial" w:cs="Arial"/>
                <w:color w:val="D60093"/>
                <w:sz w:val="20"/>
                <w:szCs w:val="20"/>
                <w:lang w:val="en-US"/>
              </w:rPr>
            </w:pPr>
            <w:r w:rsidRPr="00227DB7">
              <w:rPr>
                <w:rFonts w:ascii="Arial" w:hAnsi="Arial" w:cs="Arial"/>
                <w:color w:val="D60093"/>
                <w:sz w:val="20"/>
                <w:szCs w:val="20"/>
                <w:lang w:val="es-ES"/>
              </w:rPr>
              <w:t>Ge</w:t>
            </w:r>
            <w:r w:rsidR="00DC63A8">
              <w:rPr>
                <w:rFonts w:ascii="Arial" w:hAnsi="Arial" w:cs="Arial"/>
                <w:color w:val="D60093"/>
                <w:sz w:val="20"/>
                <w:szCs w:val="20"/>
                <w:lang w:val="es-ES"/>
              </w:rPr>
              <w:t>neración de residuos peligrosos</w:t>
            </w:r>
          </w:p>
          <w:p w14:paraId="5F103ABD" w14:textId="0B61F9B2" w:rsidR="00903739" w:rsidRPr="00227DB7" w:rsidRDefault="00903739" w:rsidP="00903739">
            <w:pPr>
              <w:pStyle w:val="ListParagraph"/>
              <w:numPr>
                <w:ilvl w:val="0"/>
                <w:numId w:val="6"/>
              </w:numPr>
              <w:jc w:val="both"/>
              <w:rPr>
                <w:rFonts w:ascii="Arial" w:hAnsi="Arial" w:cs="Arial"/>
                <w:color w:val="D60093"/>
                <w:sz w:val="20"/>
                <w:szCs w:val="20"/>
              </w:rPr>
            </w:pPr>
            <w:r w:rsidRPr="00227DB7">
              <w:rPr>
                <w:rFonts w:ascii="Arial" w:hAnsi="Arial" w:cs="Arial"/>
                <w:color w:val="D60093"/>
                <w:sz w:val="20"/>
                <w:szCs w:val="20"/>
                <w:lang w:val="es-ES"/>
              </w:rPr>
              <w:t>Contaminación de suelos y cuerpos de agua por emisiones líquidas (descargas de aguas residuales, aceite</w:t>
            </w:r>
            <w:r w:rsidR="00DC63A8">
              <w:rPr>
                <w:rFonts w:ascii="Arial" w:hAnsi="Arial" w:cs="Arial"/>
                <w:color w:val="D60093"/>
                <w:sz w:val="20"/>
                <w:szCs w:val="20"/>
                <w:lang w:val="es-ES"/>
              </w:rPr>
              <w:t>s, lubricantes e hidrocarburos)</w:t>
            </w:r>
          </w:p>
          <w:p w14:paraId="0CAA4745" w14:textId="5D9529E9" w:rsidR="00903739" w:rsidRPr="00227DB7" w:rsidRDefault="00903739" w:rsidP="00903739">
            <w:pPr>
              <w:pStyle w:val="ListParagraph"/>
              <w:numPr>
                <w:ilvl w:val="0"/>
                <w:numId w:val="6"/>
              </w:numPr>
              <w:jc w:val="both"/>
              <w:rPr>
                <w:rFonts w:ascii="Arial" w:hAnsi="Arial" w:cs="Arial"/>
                <w:color w:val="D60093"/>
                <w:sz w:val="20"/>
                <w:szCs w:val="20"/>
                <w:lang w:val="en-US"/>
              </w:rPr>
            </w:pPr>
            <w:r w:rsidRPr="00227DB7">
              <w:rPr>
                <w:rFonts w:ascii="Arial" w:hAnsi="Arial" w:cs="Arial"/>
                <w:color w:val="D60093"/>
                <w:sz w:val="20"/>
                <w:szCs w:val="20"/>
                <w:lang w:val="es-ES"/>
              </w:rPr>
              <w:t>In</w:t>
            </w:r>
            <w:r w:rsidR="00DC63A8">
              <w:rPr>
                <w:rFonts w:ascii="Arial" w:hAnsi="Arial" w:cs="Arial"/>
                <w:color w:val="D60093"/>
                <w:sz w:val="20"/>
                <w:szCs w:val="20"/>
                <w:lang w:val="es-ES"/>
              </w:rPr>
              <w:t>troducción de especies exóticas</w:t>
            </w:r>
          </w:p>
          <w:p w14:paraId="7B7CD70A" w14:textId="45CB0B00" w:rsidR="00903739" w:rsidRPr="00227DB7" w:rsidRDefault="00903739" w:rsidP="00903739">
            <w:pPr>
              <w:pStyle w:val="ListParagraph"/>
              <w:numPr>
                <w:ilvl w:val="0"/>
                <w:numId w:val="6"/>
              </w:numPr>
              <w:jc w:val="both"/>
              <w:rPr>
                <w:rFonts w:ascii="Arial" w:hAnsi="Arial" w:cs="Arial"/>
                <w:color w:val="D60093"/>
                <w:sz w:val="20"/>
                <w:szCs w:val="20"/>
              </w:rPr>
            </w:pPr>
            <w:r w:rsidRPr="00227DB7">
              <w:rPr>
                <w:rFonts w:ascii="Arial" w:hAnsi="Arial" w:cs="Arial"/>
                <w:color w:val="D60093"/>
                <w:sz w:val="20"/>
                <w:szCs w:val="20"/>
                <w:lang w:val="es-ES"/>
              </w:rPr>
              <w:t>Emisión de ruidos y vibraciones por</w:t>
            </w:r>
            <w:r w:rsidR="00DC63A8">
              <w:rPr>
                <w:rFonts w:ascii="Arial" w:hAnsi="Arial" w:cs="Arial"/>
                <w:color w:val="D60093"/>
                <w:sz w:val="20"/>
                <w:szCs w:val="20"/>
                <w:lang w:val="es-ES"/>
              </w:rPr>
              <w:t xml:space="preserve"> el empleo de maquinaria pesada</w:t>
            </w:r>
          </w:p>
          <w:p w14:paraId="7F528494" w14:textId="3E81AE53" w:rsidR="00903739" w:rsidRPr="00227DB7" w:rsidRDefault="00DC63A8" w:rsidP="00903739">
            <w:pPr>
              <w:pStyle w:val="ListParagraph"/>
              <w:numPr>
                <w:ilvl w:val="0"/>
                <w:numId w:val="6"/>
              </w:numPr>
              <w:jc w:val="both"/>
              <w:rPr>
                <w:rFonts w:ascii="Arial" w:hAnsi="Arial" w:cs="Arial"/>
                <w:color w:val="D60093"/>
                <w:sz w:val="20"/>
                <w:szCs w:val="20"/>
                <w:lang w:val="en-US"/>
              </w:rPr>
            </w:pPr>
            <w:r>
              <w:rPr>
                <w:rFonts w:ascii="Arial" w:hAnsi="Arial" w:cs="Arial"/>
                <w:color w:val="D60093"/>
                <w:sz w:val="20"/>
                <w:szCs w:val="20"/>
                <w:lang w:val="es-ES"/>
              </w:rPr>
              <w:t>Alteración de dunas costeras</w:t>
            </w:r>
          </w:p>
          <w:p w14:paraId="1BB51BFA" w14:textId="54190C21" w:rsidR="00903739" w:rsidRPr="00227DB7" w:rsidRDefault="00903739" w:rsidP="00903739">
            <w:pPr>
              <w:pStyle w:val="ListParagraph"/>
              <w:numPr>
                <w:ilvl w:val="0"/>
                <w:numId w:val="6"/>
              </w:numPr>
              <w:jc w:val="both"/>
              <w:rPr>
                <w:rFonts w:ascii="Arial" w:hAnsi="Arial" w:cs="Arial"/>
                <w:color w:val="D60093"/>
                <w:sz w:val="20"/>
                <w:szCs w:val="20"/>
              </w:rPr>
            </w:pPr>
            <w:r w:rsidRPr="00227DB7">
              <w:rPr>
                <w:rFonts w:ascii="Arial" w:hAnsi="Arial" w:cs="Arial"/>
                <w:color w:val="D60093"/>
                <w:sz w:val="20"/>
                <w:szCs w:val="20"/>
                <w:lang w:val="es-ES"/>
              </w:rPr>
              <w:t>Obstrucción de cuerpos de ag</w:t>
            </w:r>
            <w:r w:rsidR="00DC63A8">
              <w:rPr>
                <w:rFonts w:ascii="Arial" w:hAnsi="Arial" w:cs="Arial"/>
                <w:color w:val="D60093"/>
                <w:sz w:val="20"/>
                <w:szCs w:val="20"/>
                <w:lang w:val="es-ES"/>
              </w:rPr>
              <w:t>ua superficiales y subterráneos</w:t>
            </w:r>
          </w:p>
          <w:p w14:paraId="0DFF0331" w14:textId="11623E20" w:rsidR="00903739" w:rsidRPr="00227DB7" w:rsidRDefault="00903739" w:rsidP="00903739">
            <w:pPr>
              <w:pStyle w:val="ListParagraph"/>
              <w:numPr>
                <w:ilvl w:val="0"/>
                <w:numId w:val="6"/>
              </w:numPr>
              <w:jc w:val="both"/>
              <w:rPr>
                <w:rFonts w:ascii="Arial" w:hAnsi="Arial" w:cs="Arial"/>
                <w:color w:val="D60093"/>
                <w:sz w:val="20"/>
                <w:szCs w:val="20"/>
              </w:rPr>
            </w:pPr>
            <w:r w:rsidRPr="00227DB7">
              <w:rPr>
                <w:rFonts w:ascii="Arial" w:hAnsi="Arial" w:cs="Arial"/>
                <w:color w:val="D60093"/>
                <w:sz w:val="20"/>
                <w:szCs w:val="20"/>
                <w:lang w:val="es-ES"/>
              </w:rPr>
              <w:t>Remoción de vegetación de manglar por la apertura de caminos, zonas de tiro, bancos de explotación e instal</w:t>
            </w:r>
            <w:r w:rsidR="00DC63A8">
              <w:rPr>
                <w:rFonts w:ascii="Arial" w:hAnsi="Arial" w:cs="Arial"/>
                <w:color w:val="D60093"/>
                <w:sz w:val="20"/>
                <w:szCs w:val="20"/>
                <w:lang w:val="es-ES"/>
              </w:rPr>
              <w:t>ación de campamentos y oficinas</w:t>
            </w:r>
          </w:p>
          <w:p w14:paraId="1BFE8A33" w14:textId="77777777" w:rsidR="00DC63A8" w:rsidRPr="00DC63A8" w:rsidRDefault="00DC63A8" w:rsidP="00DC63A8">
            <w:pPr>
              <w:pStyle w:val="ListParagraph"/>
              <w:jc w:val="both"/>
              <w:rPr>
                <w:rFonts w:ascii="Arial" w:hAnsi="Arial" w:cs="Arial"/>
                <w:color w:val="D60093"/>
                <w:sz w:val="20"/>
                <w:szCs w:val="20"/>
              </w:rPr>
            </w:pPr>
          </w:p>
          <w:p w14:paraId="0B2A1937" w14:textId="7BC0CA80" w:rsidR="00903739" w:rsidRPr="00227DB7" w:rsidRDefault="00903739" w:rsidP="00903739">
            <w:pPr>
              <w:pStyle w:val="ListParagraph"/>
              <w:numPr>
                <w:ilvl w:val="0"/>
                <w:numId w:val="6"/>
              </w:numPr>
              <w:jc w:val="both"/>
              <w:rPr>
                <w:rFonts w:ascii="Arial" w:hAnsi="Arial" w:cs="Arial"/>
                <w:color w:val="D60093"/>
                <w:sz w:val="20"/>
                <w:szCs w:val="20"/>
              </w:rPr>
            </w:pPr>
            <w:r w:rsidRPr="00227DB7">
              <w:rPr>
                <w:rFonts w:ascii="Arial" w:hAnsi="Arial" w:cs="Arial"/>
                <w:color w:val="D60093"/>
                <w:sz w:val="20"/>
                <w:szCs w:val="20"/>
                <w:lang w:val="es-ES"/>
              </w:rPr>
              <w:t>Desde el punto de vista patrimonial, el d</w:t>
            </w:r>
            <w:r w:rsidR="00DC63A8">
              <w:rPr>
                <w:rFonts w:ascii="Arial" w:hAnsi="Arial" w:cs="Arial"/>
                <w:color w:val="D60093"/>
                <w:sz w:val="20"/>
                <w:szCs w:val="20"/>
                <w:lang w:val="es-ES"/>
              </w:rPr>
              <w:t>esarrollo turístico ha generado</w:t>
            </w:r>
          </w:p>
          <w:p w14:paraId="6915FF1C" w14:textId="5698C35E" w:rsidR="00903739" w:rsidRPr="00227DB7" w:rsidRDefault="00903739" w:rsidP="00DC63A8">
            <w:pPr>
              <w:pStyle w:val="ListParagraph"/>
              <w:numPr>
                <w:ilvl w:val="0"/>
                <w:numId w:val="11"/>
              </w:numPr>
              <w:jc w:val="both"/>
              <w:rPr>
                <w:rFonts w:ascii="Arial" w:hAnsi="Arial" w:cs="Arial"/>
                <w:color w:val="D60093"/>
                <w:sz w:val="20"/>
                <w:szCs w:val="20"/>
              </w:rPr>
            </w:pPr>
            <w:r w:rsidRPr="00227DB7">
              <w:rPr>
                <w:rFonts w:ascii="Arial" w:hAnsi="Arial" w:cs="Arial"/>
                <w:color w:val="D60093"/>
                <w:sz w:val="20"/>
                <w:szCs w:val="20"/>
                <w:lang w:val="es-ES"/>
              </w:rPr>
              <w:t xml:space="preserve">Ocupación ilegal de la zona federal marítimo terrestre (ZOFEMAT) y los terrenos ganados al mar (TGM), tanto por </w:t>
            </w:r>
            <w:r w:rsidR="00DC63A8">
              <w:rPr>
                <w:rFonts w:ascii="Arial" w:hAnsi="Arial" w:cs="Arial"/>
                <w:color w:val="D60093"/>
                <w:sz w:val="20"/>
                <w:szCs w:val="20"/>
                <w:lang w:val="es-ES"/>
              </w:rPr>
              <w:t>nacionales como por extranjeros</w:t>
            </w:r>
          </w:p>
          <w:p w14:paraId="0BE8D4DA" w14:textId="359D123F" w:rsidR="00903739" w:rsidRPr="00227DB7" w:rsidRDefault="00903739" w:rsidP="00DC63A8">
            <w:pPr>
              <w:pStyle w:val="ListParagraph"/>
              <w:numPr>
                <w:ilvl w:val="0"/>
                <w:numId w:val="11"/>
              </w:numPr>
              <w:jc w:val="both"/>
              <w:rPr>
                <w:rFonts w:ascii="Arial" w:hAnsi="Arial" w:cs="Arial"/>
                <w:color w:val="D60093"/>
                <w:sz w:val="20"/>
                <w:szCs w:val="20"/>
              </w:rPr>
            </w:pPr>
            <w:r w:rsidRPr="00227DB7">
              <w:rPr>
                <w:rFonts w:ascii="Arial" w:hAnsi="Arial" w:cs="Arial"/>
                <w:color w:val="D60093"/>
                <w:sz w:val="20"/>
                <w:szCs w:val="20"/>
                <w:lang w:val="es-ES"/>
              </w:rPr>
              <w:t>Incumplimiento a lo establecido en los instrumentos que amparan el uso, goce o aprovech</w:t>
            </w:r>
            <w:r w:rsidR="00DC63A8">
              <w:rPr>
                <w:rFonts w:ascii="Arial" w:hAnsi="Arial" w:cs="Arial"/>
                <w:color w:val="D60093"/>
                <w:sz w:val="20"/>
                <w:szCs w:val="20"/>
                <w:lang w:val="es-ES"/>
              </w:rPr>
              <w:t>amiento de la ZOFEMAT y los TGM</w:t>
            </w:r>
          </w:p>
          <w:p w14:paraId="7E3A7673" w14:textId="08177680" w:rsidR="00903739" w:rsidRPr="00227DB7" w:rsidRDefault="00DC63A8" w:rsidP="00903739">
            <w:pPr>
              <w:pStyle w:val="ListParagraph"/>
              <w:numPr>
                <w:ilvl w:val="0"/>
                <w:numId w:val="6"/>
              </w:numPr>
              <w:jc w:val="both"/>
              <w:rPr>
                <w:rFonts w:ascii="Arial" w:hAnsi="Arial" w:cs="Arial"/>
                <w:color w:val="D60093"/>
                <w:sz w:val="20"/>
                <w:szCs w:val="20"/>
              </w:rPr>
            </w:pPr>
            <w:r>
              <w:rPr>
                <w:rFonts w:ascii="Arial" w:hAnsi="Arial" w:cs="Arial"/>
                <w:color w:val="D60093"/>
                <w:sz w:val="20"/>
                <w:szCs w:val="20"/>
                <w:lang w:val="es-ES"/>
              </w:rPr>
              <w:lastRenderedPageBreak/>
              <w:t>Propiedades que</w:t>
            </w:r>
            <w:r w:rsidR="00903739" w:rsidRPr="00227DB7">
              <w:rPr>
                <w:rFonts w:ascii="Arial" w:hAnsi="Arial" w:cs="Arial"/>
                <w:color w:val="D60093"/>
                <w:sz w:val="20"/>
                <w:szCs w:val="20"/>
                <w:lang w:val="es-ES"/>
              </w:rPr>
              <w:t xml:space="preserve"> por la falta de acceso, convierten a </w:t>
            </w:r>
            <w:r>
              <w:rPr>
                <w:rFonts w:ascii="Arial" w:hAnsi="Arial" w:cs="Arial"/>
                <w:color w:val="D60093"/>
                <w:sz w:val="20"/>
                <w:szCs w:val="20"/>
                <w:lang w:val="es-ES"/>
              </w:rPr>
              <w:t>las playas públicas en privadas</w:t>
            </w:r>
          </w:p>
          <w:p w14:paraId="2AC81DB2" w14:textId="4770BE2F" w:rsidR="00227DB7" w:rsidRPr="00227DB7" w:rsidRDefault="00227DB7" w:rsidP="00227DB7">
            <w:pPr>
              <w:jc w:val="both"/>
              <w:rPr>
                <w:rFonts w:ascii="Arial" w:hAnsi="Arial" w:cs="Arial"/>
                <w:b/>
                <w:sz w:val="20"/>
                <w:szCs w:val="20"/>
              </w:rPr>
            </w:pPr>
            <w:r w:rsidRPr="00227DB7">
              <w:rPr>
                <w:rFonts w:ascii="Arial" w:hAnsi="Arial" w:cs="Arial"/>
                <w:b/>
                <w:sz w:val="20"/>
                <w:szCs w:val="20"/>
                <w:highlight w:val="yellow"/>
              </w:rPr>
              <w:t>Termina texto para botón</w:t>
            </w:r>
          </w:p>
          <w:p w14:paraId="3F763535" w14:textId="1F1EA3E4" w:rsidR="00903739" w:rsidRPr="00993025" w:rsidRDefault="00903739" w:rsidP="005336B2">
            <w:pPr>
              <w:jc w:val="both"/>
              <w:rPr>
                <w:rFonts w:ascii="Arial" w:hAnsi="Arial" w:cs="Arial"/>
                <w:sz w:val="20"/>
                <w:szCs w:val="20"/>
                <w:lang w:val="es-ES"/>
              </w:rPr>
            </w:pPr>
            <w:r w:rsidRPr="0022559C">
              <w:rPr>
                <w:rFonts w:ascii="Arial" w:hAnsi="Arial" w:cs="Arial"/>
                <w:sz w:val="20"/>
                <w:szCs w:val="20"/>
                <w:lang w:val="es-ES"/>
              </w:rPr>
              <w:t>Derivado de la problemática en las zonas costeras, tanto a</w:t>
            </w:r>
            <w:r w:rsidR="005336B2">
              <w:rPr>
                <w:rFonts w:ascii="Arial" w:hAnsi="Arial" w:cs="Arial"/>
                <w:sz w:val="20"/>
                <w:szCs w:val="20"/>
                <w:lang w:val="es-ES"/>
              </w:rPr>
              <w:t>mbiental como patrimonial, los d</w:t>
            </w:r>
            <w:r w:rsidRPr="0022559C">
              <w:rPr>
                <w:rFonts w:ascii="Arial" w:hAnsi="Arial" w:cs="Arial"/>
                <w:sz w:val="20"/>
                <w:szCs w:val="20"/>
                <w:lang w:val="es-ES"/>
              </w:rPr>
              <w:t>esarrolladores tienen el cumplimiento de la normatividad ambiental y patrimonial que permiten promover el cumplimiento de la legislación aplicable.</w:t>
            </w:r>
          </w:p>
          <w:p w14:paraId="34E3FE3B" w14:textId="17C55BB4" w:rsidR="00903739" w:rsidRDefault="00903739" w:rsidP="00B6357C">
            <w:pPr>
              <w:pStyle w:val="ListParagraph"/>
              <w:numPr>
                <w:ilvl w:val="1"/>
                <w:numId w:val="4"/>
              </w:numPr>
              <w:spacing w:after="0" w:line="240" w:lineRule="auto"/>
              <w:rPr>
                <w:rFonts w:ascii="Arial" w:hAnsi="Arial" w:cs="Arial"/>
                <w:b/>
                <w:sz w:val="20"/>
                <w:szCs w:val="20"/>
                <w:lang w:val="es-ES"/>
              </w:rPr>
            </w:pPr>
            <w:r>
              <w:rPr>
                <w:rFonts w:ascii="Arial" w:hAnsi="Arial" w:cs="Arial"/>
                <w:b/>
                <w:sz w:val="20"/>
                <w:szCs w:val="20"/>
                <w:lang w:val="es-ES"/>
              </w:rPr>
              <w:t>Desarrol</w:t>
            </w:r>
            <w:r w:rsidR="00227DB7">
              <w:rPr>
                <w:rFonts w:ascii="Arial" w:hAnsi="Arial" w:cs="Arial"/>
                <w:b/>
                <w:sz w:val="20"/>
                <w:szCs w:val="20"/>
                <w:lang w:val="es-ES"/>
              </w:rPr>
              <w:t>los Comerciales</w:t>
            </w:r>
          </w:p>
          <w:p w14:paraId="299CFE51" w14:textId="77777777" w:rsidR="00903739" w:rsidRDefault="00903739" w:rsidP="00903739">
            <w:pPr>
              <w:pStyle w:val="ListParagraph"/>
              <w:spacing w:after="0" w:line="240" w:lineRule="auto"/>
              <w:ind w:left="360"/>
              <w:rPr>
                <w:rFonts w:ascii="Arial" w:hAnsi="Arial" w:cs="Arial"/>
                <w:b/>
                <w:sz w:val="20"/>
                <w:szCs w:val="20"/>
                <w:lang w:val="es-ES"/>
              </w:rPr>
            </w:pPr>
          </w:p>
          <w:p w14:paraId="3DB6428F" w14:textId="008641C1" w:rsidR="00903739" w:rsidRPr="005336B2" w:rsidRDefault="00227DB7" w:rsidP="005336B2">
            <w:pPr>
              <w:autoSpaceDE w:val="0"/>
              <w:autoSpaceDN w:val="0"/>
              <w:adjustRightInd w:val="0"/>
              <w:jc w:val="both"/>
              <w:rPr>
                <w:rFonts w:ascii="Arial" w:hAnsi="Arial" w:cs="Arial"/>
                <w:i/>
                <w:sz w:val="20"/>
                <w:szCs w:val="20"/>
              </w:rPr>
            </w:pPr>
            <w:commentRangeStart w:id="27"/>
            <w:r>
              <w:rPr>
                <w:noProof/>
                <w:lang w:eastAsia="es-MX"/>
              </w:rPr>
              <w:drawing>
                <wp:anchor distT="0" distB="0" distL="114300" distR="114300" simplePos="0" relativeHeight="251751424" behindDoc="0" locked="0" layoutInCell="1" allowOverlap="1" wp14:anchorId="4359AE57" wp14:editId="51F15648">
                  <wp:simplePos x="0" y="0"/>
                  <wp:positionH relativeFrom="column">
                    <wp:posOffset>3810</wp:posOffset>
                  </wp:positionH>
                  <wp:positionV relativeFrom="paragraph">
                    <wp:posOffset>2540</wp:posOffset>
                  </wp:positionV>
                  <wp:extent cx="2928620" cy="1952625"/>
                  <wp:effectExtent l="0" t="0" r="5080" b="9525"/>
                  <wp:wrapSquare wrapText="bothSides"/>
                  <wp:docPr id="7" name="Picture 7" descr="Construction of office building on purple sunset with two cranes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struction of office building on purple sunset with two cranes : Foto de stock"/>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28620" cy="1952625"/>
                          </a:xfrm>
                          <a:prstGeom prst="rect">
                            <a:avLst/>
                          </a:prstGeom>
                          <a:noFill/>
                          <a:ln>
                            <a:noFill/>
                          </a:ln>
                        </pic:spPr>
                      </pic:pic>
                    </a:graphicData>
                  </a:graphic>
                  <wp14:sizeRelH relativeFrom="page">
                    <wp14:pctWidth>0</wp14:pctWidth>
                  </wp14:sizeRelH>
                  <wp14:sizeRelV relativeFrom="page">
                    <wp14:pctHeight>0</wp14:pctHeight>
                  </wp14:sizeRelV>
                </wp:anchor>
              </w:drawing>
            </w:r>
            <w:commentRangeEnd w:id="27"/>
            <w:r>
              <w:rPr>
                <w:rStyle w:val="CommentReference"/>
              </w:rPr>
              <w:commentReference w:id="27"/>
            </w:r>
            <w:r w:rsidR="00903739" w:rsidRPr="00152255">
              <w:rPr>
                <w:rStyle w:val="CommentReference"/>
                <w:rFonts w:ascii="Arial" w:hAnsi="Arial" w:cs="Arial"/>
                <w:sz w:val="20"/>
                <w:szCs w:val="20"/>
              </w:rPr>
              <w:t xml:space="preserve">Según una reciente publicación de la revista </w:t>
            </w:r>
            <w:r w:rsidR="00903739" w:rsidRPr="00521946">
              <w:rPr>
                <w:rStyle w:val="CommentReference"/>
                <w:rFonts w:ascii="Arial" w:hAnsi="Arial" w:cs="Arial"/>
                <w:i/>
                <w:sz w:val="20"/>
                <w:szCs w:val="20"/>
              </w:rPr>
              <w:t>Forbes</w:t>
            </w:r>
            <w:r w:rsidR="00ED33FB" w:rsidRPr="00521946">
              <w:rPr>
                <w:rStyle w:val="CommentReference"/>
                <w:rFonts w:ascii="Arial" w:hAnsi="Arial" w:cs="Arial"/>
                <w:i/>
                <w:sz w:val="20"/>
                <w:szCs w:val="20"/>
              </w:rPr>
              <w:t xml:space="preserve"> </w:t>
            </w:r>
            <w:r w:rsidR="00ED33FB">
              <w:rPr>
                <w:rStyle w:val="CommentReference"/>
                <w:rFonts w:ascii="Arial" w:hAnsi="Arial" w:cs="Arial"/>
                <w:sz w:val="20"/>
                <w:szCs w:val="20"/>
              </w:rPr>
              <w:t>(2015)</w:t>
            </w:r>
            <w:r w:rsidR="00903739" w:rsidRPr="00152255">
              <w:rPr>
                <w:rStyle w:val="CommentReference"/>
                <w:rFonts w:ascii="Arial" w:hAnsi="Arial" w:cs="Arial"/>
                <w:sz w:val="20"/>
                <w:szCs w:val="20"/>
              </w:rPr>
              <w:t xml:space="preserve">, </w:t>
            </w:r>
            <w:hyperlink r:id="rId50" w:history="1">
              <w:r w:rsidR="00903739" w:rsidRPr="00DC63A8">
                <w:rPr>
                  <w:rStyle w:val="CommentReference"/>
                  <w:rFonts w:ascii="Arial" w:hAnsi="Arial" w:cs="Arial"/>
                  <w:sz w:val="20"/>
                  <w:szCs w:val="20"/>
                </w:rPr>
                <w:t>México</w:t>
              </w:r>
            </w:hyperlink>
            <w:r w:rsidR="00DC63A8">
              <w:rPr>
                <w:rStyle w:val="CommentReference"/>
                <w:rFonts w:ascii="Arial" w:hAnsi="Arial" w:cs="Arial"/>
                <w:sz w:val="20"/>
                <w:szCs w:val="20"/>
              </w:rPr>
              <w:t xml:space="preserve"> invertirá 25 </w:t>
            </w:r>
            <w:r w:rsidR="00903739" w:rsidRPr="00DC63A8">
              <w:rPr>
                <w:rStyle w:val="CommentReference"/>
                <w:rFonts w:ascii="Arial" w:hAnsi="Arial" w:cs="Arial"/>
                <w:sz w:val="20"/>
                <w:szCs w:val="20"/>
              </w:rPr>
              <w:t>000 millones de pesos durante este año para el desarrollo de 38 nuevos centros comerciales diseminados en la Ciudad de México, Guadalajara, Monterrey, Puebla, Querétaro y Toluca, así lo reveló Juan Ignacio Rodríguez, director de planeación de inmobiliaria Mac Arquitectos, durante la presentación del evento International Council of Shopping Centers (ICSC), que se realizará del 8 al 10 de marzo en Cancún, Quintana Roo</w:t>
            </w:r>
            <w:r w:rsidR="00ED33FB" w:rsidRPr="00DC63A8">
              <w:rPr>
                <w:rStyle w:val="CommentReference"/>
                <w:rFonts w:ascii="Arial" w:hAnsi="Arial" w:cs="Arial"/>
                <w:sz w:val="20"/>
                <w:szCs w:val="20"/>
              </w:rPr>
              <w:t xml:space="preserve">. </w:t>
            </w:r>
            <w:r w:rsidR="00903739" w:rsidRPr="00DC63A8">
              <w:rPr>
                <w:rFonts w:ascii="Arial" w:hAnsi="Arial" w:cs="Arial"/>
                <w:sz w:val="20"/>
                <w:szCs w:val="20"/>
                <w:lang w:val="es-ES"/>
              </w:rPr>
              <w:t>Los centros comerciales se están desarrollando en ciudades en donde antes era imposible imaginarlos y es gracias a que las cadenas están haciendo formatos de tiendas más chicos, lo que les permite acercarse a zonas co</w:t>
            </w:r>
            <w:r w:rsidR="00DC63A8">
              <w:rPr>
                <w:rFonts w:ascii="Arial" w:hAnsi="Arial" w:cs="Arial"/>
                <w:sz w:val="20"/>
                <w:szCs w:val="20"/>
                <w:lang w:val="es-ES"/>
              </w:rPr>
              <w:t xml:space="preserve">n una población menor a los 100 </w:t>
            </w:r>
            <w:r w:rsidR="00903739" w:rsidRPr="00DC63A8">
              <w:rPr>
                <w:rFonts w:ascii="Arial" w:hAnsi="Arial" w:cs="Arial"/>
                <w:sz w:val="20"/>
                <w:szCs w:val="20"/>
                <w:lang w:val="es-ES"/>
              </w:rPr>
              <w:t>000 habitan</w:t>
            </w:r>
            <w:r w:rsidR="00DC63A8" w:rsidRPr="00DC63A8">
              <w:rPr>
                <w:rFonts w:ascii="Arial" w:hAnsi="Arial" w:cs="Arial"/>
                <w:sz w:val="20"/>
                <w:szCs w:val="20"/>
                <w:lang w:val="es-ES"/>
              </w:rPr>
              <w:t>tes.</w:t>
            </w:r>
          </w:p>
          <w:p w14:paraId="14243308" w14:textId="7813F80B" w:rsidR="00903739" w:rsidRPr="008072D7" w:rsidRDefault="00ED33FB" w:rsidP="00D119CE">
            <w:pPr>
              <w:pStyle w:val="ListParagraph"/>
              <w:numPr>
                <w:ilvl w:val="0"/>
                <w:numId w:val="21"/>
              </w:numPr>
              <w:spacing w:after="0" w:line="240" w:lineRule="auto"/>
              <w:rPr>
                <w:b/>
                <w:lang w:val="es-ES"/>
              </w:rPr>
            </w:pPr>
            <w:r>
              <w:rPr>
                <w:b/>
                <w:lang w:val="es-ES"/>
              </w:rPr>
              <w:t xml:space="preserve"> Descripción por su función</w:t>
            </w:r>
          </w:p>
          <w:p w14:paraId="4BC66D88" w14:textId="77777777" w:rsidR="00903739" w:rsidRPr="00863705" w:rsidRDefault="00903739" w:rsidP="00903739">
            <w:pPr>
              <w:pStyle w:val="ListParagraph"/>
              <w:spacing w:after="0" w:line="240" w:lineRule="auto"/>
              <w:ind w:left="1080"/>
              <w:rPr>
                <w:b/>
                <w:lang w:val="es-ES"/>
              </w:rPr>
            </w:pPr>
          </w:p>
          <w:p w14:paraId="1664DA05" w14:textId="59233444" w:rsidR="00903739" w:rsidRDefault="00ED33FB" w:rsidP="00903739">
            <w:pPr>
              <w:autoSpaceDE w:val="0"/>
              <w:autoSpaceDN w:val="0"/>
              <w:adjustRightInd w:val="0"/>
              <w:spacing w:after="0" w:line="240" w:lineRule="auto"/>
              <w:jc w:val="both"/>
              <w:rPr>
                <w:rStyle w:val="CommentReference"/>
                <w:rFonts w:ascii="Arial" w:hAnsi="Arial" w:cs="Arial"/>
                <w:sz w:val="20"/>
                <w:szCs w:val="20"/>
              </w:rPr>
            </w:pPr>
            <w:r>
              <w:rPr>
                <w:rStyle w:val="CommentReference"/>
                <w:rFonts w:ascii="Arial" w:hAnsi="Arial" w:cs="Arial"/>
                <w:sz w:val="20"/>
                <w:szCs w:val="20"/>
              </w:rPr>
              <w:t>Los d</w:t>
            </w:r>
            <w:r w:rsidR="00903739">
              <w:rPr>
                <w:rStyle w:val="CommentReference"/>
                <w:rFonts w:ascii="Arial" w:hAnsi="Arial" w:cs="Arial"/>
                <w:sz w:val="20"/>
                <w:szCs w:val="20"/>
              </w:rPr>
              <w:t>esar</w:t>
            </w:r>
            <w:r w:rsidR="00114A49">
              <w:rPr>
                <w:rStyle w:val="CommentReference"/>
                <w:rFonts w:ascii="Arial" w:hAnsi="Arial" w:cs="Arial"/>
                <w:sz w:val="20"/>
                <w:szCs w:val="20"/>
              </w:rPr>
              <w:t>rollos para centros comerciales</w:t>
            </w:r>
            <w:r w:rsidR="00903739">
              <w:rPr>
                <w:rStyle w:val="CommentReference"/>
                <w:rFonts w:ascii="Arial" w:hAnsi="Arial" w:cs="Arial"/>
                <w:sz w:val="20"/>
                <w:szCs w:val="20"/>
              </w:rPr>
              <w:t xml:space="preserve"> han sido diseñados principalmente para integrar espacios para comercializar productos y servicios muy variados, de tal forma que generalmente agrupan en un solo espaci</w:t>
            </w:r>
            <w:r w:rsidR="00114A49">
              <w:rPr>
                <w:rStyle w:val="CommentReference"/>
                <w:rFonts w:ascii="Arial" w:hAnsi="Arial" w:cs="Arial"/>
                <w:sz w:val="20"/>
                <w:szCs w:val="20"/>
              </w:rPr>
              <w:t xml:space="preserve">o empresas con giros diversos, </w:t>
            </w:r>
            <w:r w:rsidR="00903739">
              <w:rPr>
                <w:rStyle w:val="CommentReference"/>
                <w:rFonts w:ascii="Arial" w:hAnsi="Arial" w:cs="Arial"/>
                <w:sz w:val="20"/>
                <w:szCs w:val="20"/>
              </w:rPr>
              <w:t>como pueden ser venta de ropa, productos de belleza, tiendas departamentales, supermercados, novedades y regalos, restaurantes, puestos de comida rápida, bares, cafeterías, juguetería, librerías y papelería, servicios m</w:t>
            </w:r>
            <w:r>
              <w:rPr>
                <w:rStyle w:val="CommentReference"/>
                <w:rFonts w:ascii="Arial" w:hAnsi="Arial" w:cs="Arial"/>
                <w:sz w:val="20"/>
                <w:szCs w:val="20"/>
              </w:rPr>
              <w:t>édicos y gubernamentales, entre otros. Este tipo de d</w:t>
            </w:r>
            <w:r w:rsidR="00903739">
              <w:rPr>
                <w:rStyle w:val="CommentReference"/>
                <w:rFonts w:ascii="Arial" w:hAnsi="Arial" w:cs="Arial"/>
                <w:sz w:val="20"/>
                <w:szCs w:val="20"/>
              </w:rPr>
              <w:t>esarrollos tienen el objetivo de acercar la mayor cantidad de servicios y benefactores a zonas de alta densidad poblacional, de tal forma que la población no tenga que trasladarse por grandes distancias e invertir demasiado tiempo para obtener productos y servicios básicos. En este sentido, es mu</w:t>
            </w:r>
            <w:r>
              <w:rPr>
                <w:rStyle w:val="CommentReference"/>
                <w:rFonts w:ascii="Arial" w:hAnsi="Arial" w:cs="Arial"/>
                <w:sz w:val="20"/>
                <w:szCs w:val="20"/>
              </w:rPr>
              <w:t>y común que en conjunto, tanto d</w:t>
            </w:r>
            <w:r w:rsidR="00903739">
              <w:rPr>
                <w:rStyle w:val="CommentReference"/>
                <w:rFonts w:ascii="Arial" w:hAnsi="Arial" w:cs="Arial"/>
                <w:sz w:val="20"/>
                <w:szCs w:val="20"/>
              </w:rPr>
              <w:t>esar</w:t>
            </w:r>
            <w:r>
              <w:rPr>
                <w:rStyle w:val="CommentReference"/>
                <w:rFonts w:ascii="Arial" w:hAnsi="Arial" w:cs="Arial"/>
                <w:sz w:val="20"/>
                <w:szCs w:val="20"/>
              </w:rPr>
              <w:t>rollos habitacionales como los d</w:t>
            </w:r>
            <w:r w:rsidR="00903739">
              <w:rPr>
                <w:rStyle w:val="CommentReference"/>
                <w:rFonts w:ascii="Arial" w:hAnsi="Arial" w:cs="Arial"/>
                <w:sz w:val="20"/>
                <w:szCs w:val="20"/>
              </w:rPr>
              <w:t>esarrollos comerciales</w:t>
            </w:r>
            <w:r w:rsidR="00114A49">
              <w:rPr>
                <w:rStyle w:val="CommentReference"/>
                <w:rFonts w:ascii="Arial" w:hAnsi="Arial" w:cs="Arial"/>
                <w:sz w:val="20"/>
                <w:szCs w:val="20"/>
                <w:lang w:val="es-419"/>
              </w:rPr>
              <w:t>,</w:t>
            </w:r>
            <w:r w:rsidR="00903739">
              <w:rPr>
                <w:rStyle w:val="CommentReference"/>
                <w:rFonts w:ascii="Arial" w:hAnsi="Arial" w:cs="Arial"/>
                <w:sz w:val="20"/>
                <w:szCs w:val="20"/>
              </w:rPr>
              <w:t xml:space="preserve"> crean atmosferas de </w:t>
            </w:r>
            <w:r w:rsidR="00114A49">
              <w:rPr>
                <w:rStyle w:val="CommentReference"/>
                <w:rFonts w:ascii="Arial" w:hAnsi="Arial" w:cs="Arial"/>
                <w:b/>
                <w:sz w:val="20"/>
                <w:szCs w:val="20"/>
              </w:rPr>
              <w:t>micro</w:t>
            </w:r>
            <w:r w:rsidR="00903739" w:rsidRPr="00ED33FB">
              <w:rPr>
                <w:rStyle w:val="CommentReference"/>
                <w:rFonts w:ascii="Arial" w:hAnsi="Arial" w:cs="Arial"/>
                <w:b/>
                <w:sz w:val="20"/>
                <w:szCs w:val="20"/>
              </w:rPr>
              <w:t>ciudades</w:t>
            </w:r>
            <w:r>
              <w:rPr>
                <w:rStyle w:val="CommentReference"/>
                <w:rFonts w:ascii="Arial" w:hAnsi="Arial" w:cs="Arial"/>
                <w:sz w:val="20"/>
                <w:szCs w:val="20"/>
              </w:rPr>
              <w:t>, estando aú</w:t>
            </w:r>
            <w:r w:rsidR="00903739">
              <w:rPr>
                <w:rStyle w:val="CommentReference"/>
                <w:rFonts w:ascii="Arial" w:hAnsi="Arial" w:cs="Arial"/>
                <w:sz w:val="20"/>
                <w:szCs w:val="20"/>
              </w:rPr>
              <w:t xml:space="preserve">n dentro de las grandes urbes del país. </w:t>
            </w:r>
          </w:p>
          <w:p w14:paraId="07CBB68C" w14:textId="77777777" w:rsidR="00903739" w:rsidRDefault="00903739" w:rsidP="00903739">
            <w:pPr>
              <w:autoSpaceDE w:val="0"/>
              <w:autoSpaceDN w:val="0"/>
              <w:adjustRightInd w:val="0"/>
              <w:spacing w:after="0" w:line="240" w:lineRule="auto"/>
              <w:jc w:val="both"/>
              <w:rPr>
                <w:rStyle w:val="CommentReference"/>
                <w:rFonts w:ascii="Arial" w:hAnsi="Arial" w:cs="Arial"/>
                <w:sz w:val="20"/>
                <w:szCs w:val="20"/>
              </w:rPr>
            </w:pPr>
          </w:p>
          <w:p w14:paraId="2D26D720" w14:textId="283E0E62" w:rsidR="00903739" w:rsidRPr="00B92047" w:rsidRDefault="00903739" w:rsidP="00D119CE">
            <w:pPr>
              <w:pStyle w:val="ListParagraph"/>
              <w:numPr>
                <w:ilvl w:val="0"/>
                <w:numId w:val="21"/>
              </w:numPr>
              <w:spacing w:after="0" w:line="240" w:lineRule="auto"/>
              <w:rPr>
                <w:rFonts w:ascii="Arial" w:hAnsi="Arial" w:cs="Arial"/>
                <w:b/>
                <w:sz w:val="20"/>
                <w:szCs w:val="20"/>
                <w:lang w:val="es-ES"/>
              </w:rPr>
            </w:pPr>
            <w:r w:rsidRPr="00B92047">
              <w:rPr>
                <w:rFonts w:ascii="Arial" w:hAnsi="Arial" w:cs="Arial"/>
                <w:b/>
                <w:sz w:val="20"/>
                <w:szCs w:val="20"/>
                <w:lang w:val="es-ES"/>
              </w:rPr>
              <w:t>Desc</w:t>
            </w:r>
            <w:r w:rsidR="00ED33FB">
              <w:rPr>
                <w:rFonts w:ascii="Arial" w:hAnsi="Arial" w:cs="Arial"/>
                <w:b/>
                <w:sz w:val="20"/>
                <w:szCs w:val="20"/>
                <w:lang w:val="es-ES"/>
              </w:rPr>
              <w:t>ripción por sus características</w:t>
            </w:r>
          </w:p>
          <w:p w14:paraId="4617BE4B" w14:textId="77777777" w:rsidR="00903739" w:rsidRPr="00B92047" w:rsidRDefault="00903739" w:rsidP="00903739">
            <w:pPr>
              <w:autoSpaceDE w:val="0"/>
              <w:autoSpaceDN w:val="0"/>
              <w:adjustRightInd w:val="0"/>
              <w:spacing w:after="0" w:line="240" w:lineRule="auto"/>
              <w:jc w:val="both"/>
              <w:rPr>
                <w:rFonts w:ascii="Arial" w:hAnsi="Arial" w:cs="Arial"/>
                <w:i/>
                <w:sz w:val="20"/>
                <w:szCs w:val="20"/>
              </w:rPr>
            </w:pPr>
            <w:r>
              <w:rPr>
                <w:rStyle w:val="CommentReference"/>
                <w:rFonts w:ascii="Arial" w:hAnsi="Arial" w:cs="Arial"/>
                <w:sz w:val="20"/>
                <w:szCs w:val="20"/>
              </w:rPr>
              <w:t xml:space="preserve">    </w:t>
            </w:r>
          </w:p>
          <w:p w14:paraId="17EC0AA8" w14:textId="0F787822" w:rsidR="00903739" w:rsidRDefault="005F5670" w:rsidP="00903739">
            <w:pPr>
              <w:pStyle w:val="ListParagraph"/>
              <w:spacing w:after="0" w:line="240" w:lineRule="auto"/>
              <w:ind w:left="0"/>
              <w:jc w:val="both"/>
              <w:rPr>
                <w:rFonts w:ascii="Arial" w:hAnsi="Arial" w:cs="Arial"/>
                <w:sz w:val="20"/>
                <w:szCs w:val="20"/>
                <w:lang w:val="es-ES"/>
              </w:rPr>
            </w:pPr>
            <w:r>
              <w:rPr>
                <w:rFonts w:ascii="Arial" w:hAnsi="Arial" w:cs="Arial"/>
                <w:sz w:val="20"/>
                <w:szCs w:val="20"/>
                <w:lang w:val="es-ES"/>
              </w:rPr>
              <w:t>Un d</w:t>
            </w:r>
            <w:r w:rsidR="00903739">
              <w:rPr>
                <w:rFonts w:ascii="Arial" w:hAnsi="Arial" w:cs="Arial"/>
                <w:sz w:val="20"/>
                <w:szCs w:val="20"/>
                <w:lang w:val="es-ES"/>
              </w:rPr>
              <w:t xml:space="preserve">esarrollo de este tipo, dependiendo de su magnitud, requiere de un gran diseño arquitectónico y además ingeniería basada en la sustentabilidad, ya que alojan gran cantidad de servicios y los espacios deben cumplir los más altos estándares de calidad, y al mismo tiempo estar en equilibrio con su entorno. Generalmente la mayor parte de las innovaciones tecnológicas enfocadas en el óptimo uso de los recursos, como </w:t>
            </w:r>
            <w:r w:rsidR="00114A49">
              <w:rPr>
                <w:rFonts w:ascii="Arial" w:hAnsi="Arial" w:cs="Arial"/>
                <w:sz w:val="20"/>
                <w:szCs w:val="20"/>
                <w:lang w:val="es-ES"/>
              </w:rPr>
              <w:t>lo son equipos e iluminación de</w:t>
            </w:r>
            <w:r w:rsidR="00903739">
              <w:rPr>
                <w:rFonts w:ascii="Arial" w:hAnsi="Arial" w:cs="Arial"/>
                <w:sz w:val="20"/>
                <w:szCs w:val="20"/>
                <w:lang w:val="es-ES"/>
              </w:rPr>
              <w:t xml:space="preserve"> bajo consumo eléctrico, materiales de construcción reciclados, celdas solares, reciclado y tratamiento de aguas, sistemas de aislamiento térmico; así como diseños arquitectónicos innovadores que proveen espacios más cómodos y accesibles utilizando iluminación y ventilación natural; son puestos a prueba en primera </w:t>
            </w:r>
            <w:r>
              <w:rPr>
                <w:rFonts w:ascii="Arial" w:hAnsi="Arial" w:cs="Arial"/>
                <w:sz w:val="20"/>
                <w:szCs w:val="20"/>
                <w:lang w:val="es-ES"/>
              </w:rPr>
              <w:t>instancia en este tipo de d</w:t>
            </w:r>
            <w:r w:rsidR="00903739">
              <w:rPr>
                <w:rFonts w:ascii="Arial" w:hAnsi="Arial" w:cs="Arial"/>
                <w:sz w:val="20"/>
                <w:szCs w:val="20"/>
                <w:lang w:val="es-ES"/>
              </w:rPr>
              <w:t>esarrollos. De la misma forma</w:t>
            </w:r>
            <w:r w:rsidR="00C70B6D">
              <w:rPr>
                <w:rFonts w:ascii="Arial" w:hAnsi="Arial" w:cs="Arial"/>
                <w:sz w:val="20"/>
                <w:szCs w:val="20"/>
                <w:lang w:val="es-419"/>
              </w:rPr>
              <w:t>,</w:t>
            </w:r>
            <w:r w:rsidR="00903739">
              <w:rPr>
                <w:rFonts w:ascii="Arial" w:hAnsi="Arial" w:cs="Arial"/>
                <w:sz w:val="20"/>
                <w:szCs w:val="20"/>
                <w:lang w:val="es-ES"/>
              </w:rPr>
              <w:t xml:space="preserve"> este tipo de inmuebles suelen marcar tendencia en diseños interiores y paisajismo convirtiéndose en referentes de las zonas en las cuales se encuentran ubicados.</w:t>
            </w:r>
          </w:p>
          <w:p w14:paraId="5561867A" w14:textId="77777777" w:rsidR="00903739" w:rsidRDefault="00903739" w:rsidP="00903739">
            <w:pPr>
              <w:pStyle w:val="ListParagraph"/>
              <w:spacing w:after="0" w:line="240" w:lineRule="auto"/>
              <w:ind w:left="0"/>
              <w:jc w:val="both"/>
              <w:rPr>
                <w:rFonts w:ascii="Arial" w:hAnsi="Arial" w:cs="Arial"/>
                <w:sz w:val="20"/>
                <w:szCs w:val="20"/>
                <w:lang w:val="es-ES"/>
              </w:rPr>
            </w:pPr>
          </w:p>
          <w:p w14:paraId="06FCF2E4" w14:textId="16B5967A" w:rsidR="00903739" w:rsidRDefault="00903739" w:rsidP="00903739">
            <w:pPr>
              <w:pStyle w:val="ListParagraph"/>
              <w:spacing w:after="0" w:line="240" w:lineRule="auto"/>
              <w:ind w:left="0"/>
              <w:jc w:val="both"/>
              <w:rPr>
                <w:rFonts w:ascii="Arial" w:hAnsi="Arial" w:cs="Arial"/>
                <w:sz w:val="20"/>
                <w:szCs w:val="20"/>
                <w:lang w:val="es-ES"/>
              </w:rPr>
            </w:pPr>
            <w:r>
              <w:rPr>
                <w:rFonts w:ascii="Arial" w:hAnsi="Arial" w:cs="Arial"/>
                <w:sz w:val="20"/>
                <w:szCs w:val="20"/>
                <w:lang w:val="es-ES"/>
              </w:rPr>
              <w:t>Los centros comerciales pueden generalmente incluir todo o pa</w:t>
            </w:r>
            <w:r w:rsidR="005F5670">
              <w:rPr>
                <w:rFonts w:ascii="Arial" w:hAnsi="Arial" w:cs="Arial"/>
                <w:sz w:val="20"/>
                <w:szCs w:val="20"/>
                <w:lang w:val="es-ES"/>
              </w:rPr>
              <w:t>rte del siguiente equipamiento:</w:t>
            </w:r>
          </w:p>
          <w:p w14:paraId="7F42631F" w14:textId="52615881" w:rsidR="00036228" w:rsidRDefault="00036228" w:rsidP="00903739">
            <w:pPr>
              <w:spacing w:after="0" w:line="240" w:lineRule="auto"/>
              <w:jc w:val="both"/>
              <w:rPr>
                <w:rFonts w:ascii="Arial" w:hAnsi="Arial" w:cs="Arial"/>
                <w:sz w:val="20"/>
                <w:szCs w:val="20"/>
                <w:lang w:val="es-ES"/>
              </w:rPr>
            </w:pPr>
          </w:p>
          <w:p w14:paraId="30E1A947" w14:textId="14AC2956" w:rsidR="00036228" w:rsidRDefault="00036228" w:rsidP="00036228">
            <w:pPr>
              <w:spacing w:after="0" w:line="240" w:lineRule="auto"/>
              <w:jc w:val="center"/>
              <w:rPr>
                <w:rFonts w:ascii="Arial" w:hAnsi="Arial" w:cs="Arial"/>
                <w:sz w:val="20"/>
                <w:szCs w:val="20"/>
                <w:lang w:val="es-ES"/>
              </w:rPr>
            </w:pPr>
            <w:r>
              <w:rPr>
                <w:noProof/>
                <w:lang w:eastAsia="es-MX"/>
              </w:rPr>
              <w:lastRenderedPageBreak/>
              <w:drawing>
                <wp:inline distT="0" distB="0" distL="0" distR="0" wp14:anchorId="2BBA9379" wp14:editId="28583A7A">
                  <wp:extent cx="3787752" cy="4962525"/>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787752" cy="4962525"/>
                          </a:xfrm>
                          <a:prstGeom prst="rect">
                            <a:avLst/>
                          </a:prstGeom>
                        </pic:spPr>
                      </pic:pic>
                    </a:graphicData>
                  </a:graphic>
                </wp:inline>
              </w:drawing>
            </w:r>
          </w:p>
          <w:p w14:paraId="5BBA8467" w14:textId="77777777" w:rsidR="00036228" w:rsidRDefault="00036228" w:rsidP="00036228">
            <w:pPr>
              <w:spacing w:after="0" w:line="240" w:lineRule="auto"/>
              <w:jc w:val="center"/>
              <w:rPr>
                <w:rFonts w:ascii="Arial" w:hAnsi="Arial" w:cs="Arial"/>
                <w:sz w:val="20"/>
                <w:szCs w:val="20"/>
                <w:lang w:val="es-ES"/>
              </w:rPr>
            </w:pPr>
          </w:p>
          <w:p w14:paraId="06E9B2C7" w14:textId="1A2B9DE2" w:rsidR="00903739" w:rsidRDefault="00903739" w:rsidP="00903739">
            <w:pPr>
              <w:pStyle w:val="ListParagraph"/>
              <w:spacing w:after="0" w:line="240" w:lineRule="auto"/>
              <w:ind w:left="0"/>
              <w:jc w:val="both"/>
              <w:rPr>
                <w:rFonts w:ascii="Arial" w:hAnsi="Arial" w:cs="Arial"/>
                <w:sz w:val="20"/>
                <w:szCs w:val="20"/>
                <w:lang w:val="es-ES"/>
              </w:rPr>
            </w:pPr>
            <w:r>
              <w:rPr>
                <w:rFonts w:ascii="Arial" w:hAnsi="Arial" w:cs="Arial"/>
                <w:sz w:val="20"/>
                <w:szCs w:val="20"/>
                <w:lang w:val="es-ES"/>
              </w:rPr>
              <w:t>De la mism</w:t>
            </w:r>
            <w:r w:rsidR="00C70B6D">
              <w:rPr>
                <w:rFonts w:ascii="Arial" w:hAnsi="Arial" w:cs="Arial"/>
                <w:sz w:val="20"/>
                <w:szCs w:val="20"/>
                <w:lang w:val="es-ES"/>
              </w:rPr>
              <w:t>a forma que en el resto de los d</w:t>
            </w:r>
            <w:r>
              <w:rPr>
                <w:rFonts w:ascii="Arial" w:hAnsi="Arial" w:cs="Arial"/>
                <w:sz w:val="20"/>
                <w:szCs w:val="20"/>
                <w:lang w:val="es-ES"/>
              </w:rPr>
              <w:t>esarrollos inmobiliarios, el volumen de equipamiento está directamente relacionado con el tipo de mercado hacia el cual están enfocados, la cantidad de población para la</w:t>
            </w:r>
            <w:r w:rsidR="00C70B6D">
              <w:rPr>
                <w:rFonts w:ascii="Arial" w:hAnsi="Arial" w:cs="Arial"/>
                <w:sz w:val="20"/>
                <w:szCs w:val="20"/>
                <w:lang w:val="es-419"/>
              </w:rPr>
              <w:t xml:space="preserve"> que</w:t>
            </w:r>
            <w:r>
              <w:rPr>
                <w:rFonts w:ascii="Arial" w:hAnsi="Arial" w:cs="Arial"/>
                <w:sz w:val="20"/>
                <w:szCs w:val="20"/>
                <w:lang w:val="es-ES"/>
              </w:rPr>
              <w:t xml:space="preserve"> están diseñados y la movilidad y perfil de sus usuarios base. </w:t>
            </w:r>
          </w:p>
          <w:p w14:paraId="0B2DA22B" w14:textId="5B8D1205" w:rsidR="00903739" w:rsidRDefault="00903739" w:rsidP="00036228">
            <w:pPr>
              <w:spacing w:after="0" w:line="240" w:lineRule="auto"/>
              <w:jc w:val="both"/>
              <w:rPr>
                <w:rFonts w:ascii="Arial" w:hAnsi="Arial" w:cs="Arial"/>
                <w:sz w:val="20"/>
                <w:szCs w:val="20"/>
                <w:lang w:val="es-ES"/>
              </w:rPr>
            </w:pPr>
          </w:p>
          <w:p w14:paraId="70B2F9C6" w14:textId="77777777" w:rsidR="00903739" w:rsidRPr="006C2BB0" w:rsidRDefault="00903739" w:rsidP="00D119CE">
            <w:pPr>
              <w:pStyle w:val="ListParagraph"/>
              <w:numPr>
                <w:ilvl w:val="0"/>
                <w:numId w:val="21"/>
              </w:numPr>
              <w:spacing w:after="0" w:line="240" w:lineRule="auto"/>
              <w:rPr>
                <w:rFonts w:ascii="Arial" w:hAnsi="Arial" w:cs="Arial"/>
                <w:b/>
                <w:sz w:val="20"/>
                <w:szCs w:val="20"/>
                <w:lang w:val="es-ES"/>
              </w:rPr>
            </w:pPr>
            <w:r w:rsidRPr="006C2BB0">
              <w:rPr>
                <w:rFonts w:ascii="Arial" w:hAnsi="Arial" w:cs="Arial"/>
                <w:b/>
                <w:sz w:val="20"/>
                <w:szCs w:val="20"/>
                <w:lang w:val="es-ES"/>
              </w:rPr>
              <w:t>Planeación y Promoción</w:t>
            </w:r>
          </w:p>
          <w:p w14:paraId="1D251CF0" w14:textId="77777777" w:rsidR="00903739" w:rsidRPr="004F0864" w:rsidRDefault="00903739" w:rsidP="00903739">
            <w:pPr>
              <w:pStyle w:val="ListParagraph"/>
              <w:spacing w:after="0" w:line="240" w:lineRule="auto"/>
              <w:ind w:left="1080"/>
              <w:rPr>
                <w:rFonts w:ascii="Arial" w:hAnsi="Arial" w:cs="Arial"/>
                <w:b/>
                <w:sz w:val="20"/>
                <w:szCs w:val="20"/>
                <w:lang w:val="es-ES"/>
              </w:rPr>
            </w:pPr>
          </w:p>
          <w:p w14:paraId="7E101339" w14:textId="7810BC78" w:rsidR="00734A7A" w:rsidRDefault="00734A7A" w:rsidP="00734A7A">
            <w:pPr>
              <w:pStyle w:val="ListParagraph"/>
              <w:spacing w:after="0" w:line="240" w:lineRule="auto"/>
              <w:ind w:left="0"/>
              <w:jc w:val="both"/>
              <w:rPr>
                <w:rFonts w:ascii="Arial" w:hAnsi="Arial" w:cs="Arial"/>
                <w:sz w:val="20"/>
                <w:szCs w:val="20"/>
                <w:lang w:val="es-ES"/>
              </w:rPr>
            </w:pPr>
            <w:r>
              <w:rPr>
                <w:rFonts w:ascii="Arial" w:hAnsi="Arial" w:cs="Arial"/>
                <w:sz w:val="20"/>
                <w:szCs w:val="20"/>
                <w:lang w:val="es-ES"/>
              </w:rPr>
              <w:t>De la misma forma que en los desarrollos turísticos, los centros c</w:t>
            </w:r>
            <w:r w:rsidR="00903739">
              <w:rPr>
                <w:rFonts w:ascii="Arial" w:hAnsi="Arial" w:cs="Arial"/>
                <w:sz w:val="20"/>
                <w:szCs w:val="20"/>
                <w:lang w:val="es-ES"/>
              </w:rPr>
              <w:t xml:space="preserve">omerciales requieren de obras de gran </w:t>
            </w:r>
            <w:r>
              <w:rPr>
                <w:rFonts w:ascii="Arial" w:hAnsi="Arial" w:cs="Arial"/>
                <w:sz w:val="20"/>
                <w:szCs w:val="20"/>
                <w:lang w:val="es-ES"/>
              </w:rPr>
              <w:t>magnitud y por tanto una buena p</w:t>
            </w:r>
            <w:r w:rsidR="00903739">
              <w:rPr>
                <w:rFonts w:ascii="Arial" w:hAnsi="Arial" w:cs="Arial"/>
                <w:sz w:val="20"/>
                <w:szCs w:val="20"/>
                <w:lang w:val="es-ES"/>
              </w:rPr>
              <w:t xml:space="preserve">laneación, </w:t>
            </w:r>
            <w:r>
              <w:rPr>
                <w:rFonts w:ascii="Arial" w:hAnsi="Arial" w:cs="Arial"/>
                <w:sz w:val="20"/>
                <w:szCs w:val="20"/>
                <w:lang w:val="es-ES"/>
              </w:rPr>
              <w:t>ejecución, financiamiento y p</w:t>
            </w:r>
            <w:r w:rsidR="00C70B6D">
              <w:rPr>
                <w:rFonts w:ascii="Arial" w:hAnsi="Arial" w:cs="Arial"/>
                <w:sz w:val="20"/>
                <w:szCs w:val="20"/>
                <w:lang w:val="es-ES"/>
              </w:rPr>
              <w:t>romoción.</w:t>
            </w:r>
            <w:r w:rsidR="00903739">
              <w:rPr>
                <w:rFonts w:ascii="Arial" w:hAnsi="Arial" w:cs="Arial"/>
                <w:sz w:val="20"/>
                <w:szCs w:val="20"/>
                <w:lang w:val="es-ES"/>
              </w:rPr>
              <w:t xml:space="preserve"> </w:t>
            </w:r>
            <w:r w:rsidR="00C70B6D">
              <w:rPr>
                <w:rFonts w:ascii="Arial" w:hAnsi="Arial" w:cs="Arial"/>
                <w:sz w:val="20"/>
                <w:szCs w:val="20"/>
                <w:lang w:val="es-419"/>
              </w:rPr>
              <w:t>Necesitan</w:t>
            </w:r>
            <w:r w:rsidR="00903739">
              <w:rPr>
                <w:rFonts w:ascii="Arial" w:hAnsi="Arial" w:cs="Arial"/>
                <w:sz w:val="20"/>
                <w:szCs w:val="20"/>
                <w:lang w:val="es-ES"/>
              </w:rPr>
              <w:t xml:space="preserve"> generalmente de grandes empresas encargadas de llevar a cabo cada una de las etapas de este tipo proyectos</w:t>
            </w:r>
            <w:r w:rsidR="00903739" w:rsidRPr="00454889">
              <w:rPr>
                <w:rFonts w:ascii="Arial" w:hAnsi="Arial" w:cs="Arial"/>
                <w:sz w:val="20"/>
                <w:szCs w:val="20"/>
                <w:lang w:val="es-ES"/>
              </w:rPr>
              <w:t>.</w:t>
            </w:r>
            <w:r>
              <w:rPr>
                <w:rFonts w:ascii="Arial" w:hAnsi="Arial" w:cs="Arial"/>
                <w:sz w:val="20"/>
                <w:szCs w:val="20"/>
                <w:lang w:val="es-ES"/>
              </w:rPr>
              <w:t xml:space="preserve"> En el caso de la p</w:t>
            </w:r>
            <w:r w:rsidR="00903739">
              <w:rPr>
                <w:rFonts w:ascii="Arial" w:hAnsi="Arial" w:cs="Arial"/>
                <w:sz w:val="20"/>
                <w:szCs w:val="20"/>
                <w:lang w:val="es-ES"/>
              </w:rPr>
              <w:t>laneación e</w:t>
            </w:r>
            <w:r>
              <w:rPr>
                <w:rFonts w:ascii="Arial" w:hAnsi="Arial" w:cs="Arial"/>
                <w:sz w:val="20"/>
                <w:szCs w:val="20"/>
                <w:lang w:val="es-ES"/>
              </w:rPr>
              <w:t>xisten empresas dedicadas a la administración y gerencia de los p</w:t>
            </w:r>
            <w:r w:rsidR="00903739">
              <w:rPr>
                <w:rFonts w:ascii="Arial" w:hAnsi="Arial" w:cs="Arial"/>
                <w:sz w:val="20"/>
                <w:szCs w:val="20"/>
                <w:lang w:val="es-ES"/>
              </w:rPr>
              <w:t xml:space="preserve">royectos, las cuales tienen la función de integrar especialistas </w:t>
            </w:r>
            <w:commentRangeStart w:id="28"/>
            <w:r w:rsidR="00EF7B20">
              <w:rPr>
                <w:noProof/>
                <w:lang w:eastAsia="es-MX"/>
              </w:rPr>
              <w:drawing>
                <wp:anchor distT="0" distB="0" distL="114300" distR="114300" simplePos="0" relativeHeight="251752448" behindDoc="0" locked="0" layoutInCell="1" allowOverlap="1" wp14:anchorId="215C48D3" wp14:editId="43FD1279">
                  <wp:simplePos x="0" y="0"/>
                  <wp:positionH relativeFrom="column">
                    <wp:posOffset>-53340</wp:posOffset>
                  </wp:positionH>
                  <wp:positionV relativeFrom="paragraph">
                    <wp:posOffset>19050</wp:posOffset>
                  </wp:positionV>
                  <wp:extent cx="1838325" cy="1838325"/>
                  <wp:effectExtent l="0" t="0" r="9525" b="9525"/>
                  <wp:wrapSquare wrapText="bothSides"/>
                  <wp:docPr id="11" name="Picture 11" descr="Building Construction Poster : Arte vect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uilding Construction Poster : Arte vectorial"/>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38325" cy="183832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commentRangeEnd w:id="28"/>
            <w:r w:rsidR="00EF7B20">
              <w:rPr>
                <w:rStyle w:val="CommentReference"/>
              </w:rPr>
              <w:commentReference w:id="28"/>
            </w:r>
            <w:r w:rsidR="00903739">
              <w:rPr>
                <w:rFonts w:ascii="Arial" w:hAnsi="Arial" w:cs="Arial"/>
                <w:sz w:val="20"/>
                <w:szCs w:val="20"/>
                <w:lang w:val="es-ES"/>
              </w:rPr>
              <w:t>de diferentes ramos de la construcción así como grandes despachos de ingeniería y arquitectura para poder ejecutar el proyecto. Su desempeño generalmente esta evaluado dependiendo de la certidumbre que otorguen a los desarrolladores en cuanto a entregas en tiempo, el manejo adecuado de los presupuestos y la buena calidad del producto final.</w:t>
            </w:r>
          </w:p>
          <w:p w14:paraId="5EBA8964" w14:textId="77777777" w:rsidR="00EF7B20" w:rsidRDefault="00EF7B20" w:rsidP="00734A7A">
            <w:pPr>
              <w:pStyle w:val="ListParagraph"/>
              <w:spacing w:after="0" w:line="240" w:lineRule="auto"/>
              <w:ind w:left="0"/>
              <w:jc w:val="both"/>
              <w:rPr>
                <w:rFonts w:ascii="Arial" w:hAnsi="Arial" w:cs="Arial"/>
                <w:sz w:val="20"/>
                <w:szCs w:val="20"/>
                <w:lang w:val="es-ES"/>
              </w:rPr>
            </w:pPr>
          </w:p>
          <w:p w14:paraId="770A0172" w14:textId="347DEF7C" w:rsidR="00C70B6D" w:rsidRDefault="00903739" w:rsidP="00734A7A">
            <w:pPr>
              <w:pStyle w:val="ListParagraph"/>
              <w:spacing w:after="0" w:line="240" w:lineRule="auto"/>
              <w:ind w:left="0"/>
              <w:jc w:val="both"/>
              <w:rPr>
                <w:rFonts w:ascii="Arial" w:hAnsi="Arial" w:cs="Arial"/>
                <w:sz w:val="20"/>
                <w:szCs w:val="20"/>
                <w:lang w:val="es-419"/>
              </w:rPr>
            </w:pPr>
            <w:r>
              <w:rPr>
                <w:rFonts w:ascii="Arial" w:hAnsi="Arial" w:cs="Arial"/>
                <w:sz w:val="20"/>
                <w:szCs w:val="20"/>
                <w:lang w:val="es-ES"/>
              </w:rPr>
              <w:t xml:space="preserve">En </w:t>
            </w:r>
            <w:r w:rsidR="00734A7A">
              <w:rPr>
                <w:rFonts w:ascii="Arial" w:hAnsi="Arial" w:cs="Arial"/>
                <w:sz w:val="20"/>
                <w:szCs w:val="20"/>
                <w:lang w:val="es-ES"/>
              </w:rPr>
              <w:t>México los centros c</w:t>
            </w:r>
            <w:r>
              <w:rPr>
                <w:rFonts w:ascii="Arial" w:hAnsi="Arial" w:cs="Arial"/>
                <w:sz w:val="20"/>
                <w:szCs w:val="20"/>
                <w:lang w:val="es-ES"/>
              </w:rPr>
              <w:t>omerciales se estable</w:t>
            </w:r>
            <w:r w:rsidR="00734A7A">
              <w:rPr>
                <w:rFonts w:ascii="Arial" w:hAnsi="Arial" w:cs="Arial"/>
                <w:sz w:val="20"/>
                <w:szCs w:val="20"/>
                <w:lang w:val="es-ES"/>
              </w:rPr>
              <w:t>cen preferentemente anclados a supermercados, tiendas d</w:t>
            </w:r>
            <w:r>
              <w:rPr>
                <w:rFonts w:ascii="Arial" w:hAnsi="Arial" w:cs="Arial"/>
                <w:sz w:val="20"/>
                <w:szCs w:val="20"/>
                <w:lang w:val="es-ES"/>
              </w:rPr>
              <w:t>epartamen</w:t>
            </w:r>
            <w:r w:rsidR="00734A7A">
              <w:rPr>
                <w:rFonts w:ascii="Arial" w:hAnsi="Arial" w:cs="Arial"/>
                <w:sz w:val="20"/>
                <w:szCs w:val="20"/>
                <w:lang w:val="es-ES"/>
              </w:rPr>
              <w:t>tales o salas de c</w:t>
            </w:r>
            <w:r>
              <w:rPr>
                <w:rFonts w:ascii="Arial" w:hAnsi="Arial" w:cs="Arial"/>
                <w:sz w:val="20"/>
                <w:szCs w:val="20"/>
                <w:lang w:val="es-ES"/>
              </w:rPr>
              <w:t>ine, lo cual termina convirtiéndose en un atractivo para empresas chicas o medianas y de alguna forma las invita y promueve a formar parte del complejo, debido a que supone a una gran atracció</w:t>
            </w:r>
            <w:r w:rsidR="00734A7A">
              <w:rPr>
                <w:rFonts w:ascii="Arial" w:hAnsi="Arial" w:cs="Arial"/>
                <w:sz w:val="20"/>
                <w:szCs w:val="20"/>
                <w:lang w:val="es-ES"/>
              </w:rPr>
              <w:t>n de visitantes. Algunos otros centros c</w:t>
            </w:r>
            <w:r>
              <w:rPr>
                <w:rFonts w:ascii="Arial" w:hAnsi="Arial" w:cs="Arial"/>
                <w:sz w:val="20"/>
                <w:szCs w:val="20"/>
                <w:lang w:val="es-ES"/>
              </w:rPr>
              <w:t>omerciales utilizan el</w:t>
            </w:r>
            <w:r w:rsidRPr="00C70B6D">
              <w:rPr>
                <w:rFonts w:ascii="Arial" w:hAnsi="Arial" w:cs="Arial"/>
                <w:i/>
                <w:sz w:val="20"/>
                <w:szCs w:val="20"/>
                <w:lang w:val="es-ES"/>
              </w:rPr>
              <w:t xml:space="preserve"> </w:t>
            </w:r>
            <w:r w:rsidR="00734A7A" w:rsidRPr="00C70B6D">
              <w:rPr>
                <w:rFonts w:ascii="Arial" w:hAnsi="Arial" w:cs="Arial"/>
                <w:i/>
                <w:sz w:val="20"/>
                <w:szCs w:val="20"/>
                <w:lang w:val="es-ES"/>
              </w:rPr>
              <w:t>f</w:t>
            </w:r>
            <w:r w:rsidRPr="00C70B6D">
              <w:rPr>
                <w:rFonts w:ascii="Arial" w:hAnsi="Arial" w:cs="Arial"/>
                <w:i/>
                <w:sz w:val="20"/>
                <w:szCs w:val="20"/>
                <w:lang w:val="es-ES"/>
              </w:rPr>
              <w:t>ashion</w:t>
            </w:r>
            <w:r>
              <w:rPr>
                <w:rFonts w:ascii="Arial" w:hAnsi="Arial" w:cs="Arial"/>
                <w:sz w:val="20"/>
                <w:szCs w:val="20"/>
                <w:lang w:val="es-ES"/>
              </w:rPr>
              <w:t xml:space="preserve"> como atractivo principal </w:t>
            </w:r>
            <w:r w:rsidRPr="0068668A">
              <w:rPr>
                <w:rFonts w:ascii="Arial" w:hAnsi="Arial" w:cs="Arial"/>
                <w:sz w:val="20"/>
                <w:szCs w:val="20"/>
                <w:lang w:val="es-ES"/>
              </w:rPr>
              <w:t xml:space="preserve">en donde los consumidores encuentran marcas reconocidas a </w:t>
            </w:r>
            <w:r w:rsidRPr="0068668A">
              <w:rPr>
                <w:rFonts w:ascii="Arial" w:hAnsi="Arial" w:cs="Arial"/>
                <w:sz w:val="20"/>
                <w:szCs w:val="20"/>
                <w:lang w:val="es-ES"/>
              </w:rPr>
              <w:lastRenderedPageBreak/>
              <w:t>nivel internacional dentro del sector de consumo y vestimenta.</w:t>
            </w:r>
            <w:r>
              <w:rPr>
                <w:rFonts w:ascii="Arial" w:hAnsi="Arial" w:cs="Arial"/>
                <w:sz w:val="20"/>
                <w:szCs w:val="20"/>
                <w:lang w:val="es-ES"/>
              </w:rPr>
              <w:t xml:space="preserve"> </w:t>
            </w:r>
            <w:r w:rsidR="00C70B6D">
              <w:rPr>
                <w:rFonts w:ascii="Arial" w:hAnsi="Arial" w:cs="Arial"/>
                <w:sz w:val="20"/>
                <w:szCs w:val="20"/>
                <w:lang w:val="es-419"/>
              </w:rPr>
              <w:t>Una</w:t>
            </w:r>
            <w:r>
              <w:rPr>
                <w:rFonts w:ascii="Arial" w:hAnsi="Arial" w:cs="Arial"/>
                <w:sz w:val="20"/>
                <w:szCs w:val="20"/>
                <w:lang w:val="es-ES"/>
              </w:rPr>
              <w:t xml:space="preserve"> publicación reciente de </w:t>
            </w:r>
            <w:r w:rsidRPr="00521946">
              <w:rPr>
                <w:rFonts w:ascii="Arial" w:hAnsi="Arial" w:cs="Arial"/>
                <w:i/>
                <w:sz w:val="20"/>
                <w:szCs w:val="20"/>
                <w:lang w:val="es-ES"/>
              </w:rPr>
              <w:t>Forbes</w:t>
            </w:r>
            <w:r w:rsidR="00734A7A" w:rsidRPr="00521946">
              <w:rPr>
                <w:rFonts w:ascii="Arial" w:hAnsi="Arial" w:cs="Arial"/>
                <w:i/>
                <w:sz w:val="20"/>
                <w:szCs w:val="20"/>
                <w:lang w:val="es-ES"/>
              </w:rPr>
              <w:t xml:space="preserve"> </w:t>
            </w:r>
            <w:r w:rsidR="00734A7A">
              <w:rPr>
                <w:rFonts w:ascii="Arial" w:hAnsi="Arial" w:cs="Arial"/>
                <w:sz w:val="20"/>
                <w:szCs w:val="20"/>
                <w:lang w:val="es-ES"/>
              </w:rPr>
              <w:t>(2015)</w:t>
            </w:r>
            <w:r w:rsidR="00C70B6D">
              <w:rPr>
                <w:rFonts w:ascii="Arial" w:hAnsi="Arial" w:cs="Arial"/>
                <w:sz w:val="20"/>
                <w:szCs w:val="20"/>
                <w:lang w:val="es-419"/>
              </w:rPr>
              <w:t>,</w:t>
            </w:r>
            <w:r w:rsidR="00C70B6D">
              <w:rPr>
                <w:rFonts w:ascii="Arial" w:hAnsi="Arial" w:cs="Arial"/>
                <w:sz w:val="20"/>
                <w:szCs w:val="20"/>
                <w:lang w:val="es-ES"/>
              </w:rPr>
              <w:t xml:space="preserve"> </w:t>
            </w:r>
            <w:r w:rsidR="00C70B6D">
              <w:rPr>
                <w:rFonts w:ascii="Arial" w:hAnsi="Arial" w:cs="Arial"/>
                <w:sz w:val="20"/>
                <w:szCs w:val="20"/>
                <w:lang w:val="es-419"/>
              </w:rPr>
              <w:t>señala lo siguiente:</w:t>
            </w:r>
          </w:p>
          <w:p w14:paraId="5E59409C" w14:textId="77777777" w:rsidR="00C70B6D" w:rsidRPr="00C70B6D" w:rsidRDefault="00C70B6D" w:rsidP="00C70B6D">
            <w:pPr>
              <w:pStyle w:val="ListParagraph"/>
              <w:spacing w:after="0" w:line="240" w:lineRule="auto"/>
              <w:ind w:left="708"/>
              <w:jc w:val="both"/>
              <w:rPr>
                <w:rFonts w:ascii="Arial" w:hAnsi="Arial" w:cs="Arial"/>
                <w:sz w:val="20"/>
                <w:szCs w:val="20"/>
                <w:lang w:val="es-419"/>
              </w:rPr>
            </w:pPr>
          </w:p>
          <w:p w14:paraId="51563CFE" w14:textId="21D32F8D" w:rsidR="00903739" w:rsidRPr="00C70B6D" w:rsidRDefault="00903739" w:rsidP="00C70B6D">
            <w:pPr>
              <w:pStyle w:val="ListParagraph"/>
              <w:spacing w:after="0" w:line="240" w:lineRule="auto"/>
              <w:ind w:left="708"/>
              <w:jc w:val="both"/>
              <w:rPr>
                <w:rFonts w:ascii="Arial" w:hAnsi="Arial" w:cs="Arial"/>
                <w:sz w:val="20"/>
                <w:szCs w:val="20"/>
                <w:lang w:val="es-ES"/>
              </w:rPr>
            </w:pPr>
            <w:r w:rsidRPr="00C70B6D">
              <w:rPr>
                <w:rFonts w:ascii="Arial" w:hAnsi="Arial" w:cs="Arial"/>
                <w:sz w:val="20"/>
                <w:szCs w:val="20"/>
                <w:lang w:val="es-ES"/>
              </w:rPr>
              <w:t>México se está consolidando como punta de lanza dentro del sector de bienes raíces de centros comerciales no sólo en América Latina, también a nivel global, gracias a que cuenta con una gran población, su cercanía con Estados Unidos y el intercambio comercial con China, que se ha fortalecido en los últimos años</w:t>
            </w:r>
            <w:r w:rsidR="00C70B6D" w:rsidRPr="00C70B6D">
              <w:rPr>
                <w:rFonts w:ascii="Arial" w:hAnsi="Arial" w:cs="Arial"/>
                <w:sz w:val="20"/>
                <w:szCs w:val="20"/>
                <w:lang w:val="es-ES"/>
              </w:rPr>
              <w:t xml:space="preserve">. </w:t>
            </w:r>
            <w:r w:rsidRPr="00C70B6D">
              <w:rPr>
                <w:rFonts w:ascii="Arial" w:hAnsi="Arial" w:cs="Arial"/>
                <w:sz w:val="20"/>
                <w:szCs w:val="20"/>
                <w:lang w:val="es-ES"/>
              </w:rPr>
              <w:t>Los ejecutivos destacaron que la inversión para el desarrollo de los nuevos espacios provendrá de fondos nacionales de Afores y ofertas públicas de fibras, lo que da señales sobre que los inversionistas mexicanos están mirando al sector de los centros comerciales como un buen negocio, en contraste con hace una década, en donde el financiam</w:t>
            </w:r>
            <w:r w:rsidR="00C70B6D" w:rsidRPr="00C70B6D">
              <w:rPr>
                <w:rFonts w:ascii="Arial" w:hAnsi="Arial" w:cs="Arial"/>
                <w:sz w:val="20"/>
                <w:szCs w:val="20"/>
                <w:lang w:val="es-ES"/>
              </w:rPr>
              <w:t>iento era de capital extranjero.</w:t>
            </w:r>
          </w:p>
          <w:p w14:paraId="59E51ED2" w14:textId="05A8ECFD" w:rsidR="00903739" w:rsidRDefault="007854D1" w:rsidP="005336B2">
            <w:pPr>
              <w:pStyle w:val="NormalWeb"/>
              <w:jc w:val="both"/>
              <w:rPr>
                <w:rFonts w:ascii="Arial" w:hAnsi="Arial" w:cs="Arial"/>
                <w:sz w:val="20"/>
                <w:szCs w:val="20"/>
                <w:lang w:val="es-ES"/>
              </w:rPr>
            </w:pPr>
            <w:commentRangeStart w:id="29"/>
            <w:r>
              <w:rPr>
                <w:noProof/>
              </w:rPr>
              <w:drawing>
                <wp:anchor distT="0" distB="0" distL="114300" distR="114300" simplePos="0" relativeHeight="251753472" behindDoc="0" locked="0" layoutInCell="1" allowOverlap="1" wp14:anchorId="215AD818" wp14:editId="1E50EEC0">
                  <wp:simplePos x="0" y="0"/>
                  <wp:positionH relativeFrom="column">
                    <wp:posOffset>3842385</wp:posOffset>
                  </wp:positionH>
                  <wp:positionV relativeFrom="paragraph">
                    <wp:posOffset>557530</wp:posOffset>
                  </wp:positionV>
                  <wp:extent cx="1579880" cy="1524000"/>
                  <wp:effectExtent l="0" t="0" r="1270" b="0"/>
                  <wp:wrapSquare wrapText="bothSides"/>
                  <wp:docPr id="13" name="Picture 13" descr="People at a round table with networking graphic.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eople at a round table with networking graphic. : Foto de stock"/>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79880" cy="1524000"/>
                          </a:xfrm>
                          <a:prstGeom prst="rect">
                            <a:avLst/>
                          </a:prstGeom>
                          <a:noFill/>
                          <a:ln>
                            <a:noFill/>
                          </a:ln>
                        </pic:spPr>
                      </pic:pic>
                    </a:graphicData>
                  </a:graphic>
                  <wp14:sizeRelH relativeFrom="page">
                    <wp14:pctWidth>0</wp14:pctWidth>
                  </wp14:sizeRelH>
                  <wp14:sizeRelV relativeFrom="page">
                    <wp14:pctHeight>0</wp14:pctHeight>
                  </wp14:sizeRelV>
                </wp:anchor>
              </w:drawing>
            </w:r>
            <w:commentRangeEnd w:id="29"/>
            <w:r>
              <w:rPr>
                <w:rStyle w:val="CommentReference"/>
                <w:rFonts w:ascii="Calibri" w:eastAsia="Calibri" w:hAnsi="Calibri"/>
                <w:lang w:eastAsia="en-US"/>
              </w:rPr>
              <w:commentReference w:id="29"/>
            </w:r>
            <w:r w:rsidR="00903739">
              <w:rPr>
                <w:rFonts w:ascii="Arial" w:hAnsi="Arial" w:cs="Arial"/>
                <w:sz w:val="20"/>
                <w:szCs w:val="20"/>
                <w:lang w:val="es-ES"/>
              </w:rPr>
              <w:t>Podemos decir en</w:t>
            </w:r>
            <w:r w:rsidR="00734A7A">
              <w:rPr>
                <w:rFonts w:ascii="Arial" w:hAnsi="Arial" w:cs="Arial"/>
                <w:sz w:val="20"/>
                <w:szCs w:val="20"/>
                <w:lang w:val="es-ES"/>
              </w:rPr>
              <w:t>tonces que la promoción de los d</w:t>
            </w:r>
            <w:r w:rsidR="00903739">
              <w:rPr>
                <w:rFonts w:ascii="Arial" w:hAnsi="Arial" w:cs="Arial"/>
                <w:sz w:val="20"/>
                <w:szCs w:val="20"/>
                <w:lang w:val="es-ES"/>
              </w:rPr>
              <w:t>esarrollos comerciales se basa en primera instancia en la atracción q</w:t>
            </w:r>
            <w:r w:rsidR="00C70B6D">
              <w:rPr>
                <w:rFonts w:ascii="Arial" w:hAnsi="Arial" w:cs="Arial"/>
                <w:sz w:val="20"/>
                <w:szCs w:val="20"/>
                <w:lang w:val="es-ES"/>
              </w:rPr>
              <w:t xml:space="preserve">ue provocan las tiendas ancla </w:t>
            </w:r>
            <w:r w:rsidR="00903739">
              <w:rPr>
                <w:rFonts w:ascii="Arial" w:hAnsi="Arial" w:cs="Arial"/>
                <w:sz w:val="20"/>
                <w:szCs w:val="20"/>
                <w:lang w:val="es-ES"/>
              </w:rPr>
              <w:t>o los multicinemas, dependen mucho en gran medida también de las marcas de ropa que puedan establecerse en el centro comercial y sobretodo de la promoción que llevan a cabo los agentes de bienes raíces. Al igual que otros tipos de desarrollos, los centros comerciales establecen canales publicitarios en revistas especializadas y en menor medida en medios de difusión masiva, lo cual contribuye a despertar la curiosidad de sus potenciales usuarios e inversionistas. No obstante, la mejor promoción que pueden provocar es la expectativa que puedan generar en sus visitantes, a partir de la idea de poder pasear y disfrutar de un espacio cómodo, incluyente, atractivo visualmente, que te invite a pasar una tarde cualquiera en compañía de amigos o familiares, y que al mismo tiempo te permita encontrar productos o se</w:t>
            </w:r>
            <w:r w:rsidR="005336B2">
              <w:rPr>
                <w:rFonts w:ascii="Arial" w:hAnsi="Arial" w:cs="Arial"/>
                <w:sz w:val="20"/>
                <w:szCs w:val="20"/>
                <w:lang w:val="es-ES"/>
              </w:rPr>
              <w:t xml:space="preserve">rvicios de primera necesidad. </w:t>
            </w:r>
          </w:p>
          <w:p w14:paraId="45DC4FCE" w14:textId="3EDE804C" w:rsidR="00903739" w:rsidRPr="0025495D" w:rsidRDefault="007854D1" w:rsidP="00D119CE">
            <w:pPr>
              <w:pStyle w:val="ListParagraph"/>
              <w:numPr>
                <w:ilvl w:val="0"/>
                <w:numId w:val="21"/>
              </w:numPr>
              <w:spacing w:after="0" w:line="240" w:lineRule="auto"/>
              <w:rPr>
                <w:rFonts w:ascii="Arial" w:hAnsi="Arial" w:cs="Arial"/>
                <w:b/>
                <w:sz w:val="20"/>
                <w:szCs w:val="20"/>
                <w:lang w:val="es-ES"/>
              </w:rPr>
            </w:pPr>
            <w:r>
              <w:rPr>
                <w:rFonts w:ascii="Arial" w:hAnsi="Arial" w:cs="Arial"/>
                <w:b/>
                <w:sz w:val="20"/>
                <w:szCs w:val="20"/>
                <w:lang w:val="es-ES"/>
              </w:rPr>
              <w:t>Medio ambiente</w:t>
            </w:r>
          </w:p>
          <w:p w14:paraId="2FEE72CB" w14:textId="34DB177B" w:rsidR="00903739" w:rsidRDefault="00903739" w:rsidP="007854D1">
            <w:pPr>
              <w:pStyle w:val="NormalWeb"/>
              <w:rPr>
                <w:rFonts w:ascii="Arial" w:hAnsi="Arial" w:cs="Arial"/>
                <w:sz w:val="20"/>
                <w:szCs w:val="20"/>
                <w:lang w:val="es-ES"/>
              </w:rPr>
            </w:pPr>
            <w:r w:rsidRPr="00E17B6C">
              <w:rPr>
                <w:rFonts w:ascii="Arial" w:hAnsi="Arial" w:cs="Arial"/>
                <w:sz w:val="20"/>
                <w:szCs w:val="20"/>
                <w:lang w:val="es-ES"/>
              </w:rPr>
              <w:t>La regulación en materia de impacto ambiental para el caso de los centros comerciales es muy similar a la de otros desarrollos. Los constructores deberán cumplir la regulación de las oficinas de desarrollo urbano, para poder garantizar que los nuevos desarrollos mantengan un equilibrio con su ent</w:t>
            </w:r>
            <w:r w:rsidR="007854D1">
              <w:rPr>
                <w:rFonts w:ascii="Arial" w:hAnsi="Arial" w:cs="Arial"/>
                <w:sz w:val="20"/>
                <w:szCs w:val="20"/>
                <w:lang w:val="es-ES"/>
              </w:rPr>
              <w:t>orno. Ciertamente este tipo de p</w:t>
            </w:r>
            <w:r w:rsidRPr="00E17B6C">
              <w:rPr>
                <w:rFonts w:ascii="Arial" w:hAnsi="Arial" w:cs="Arial"/>
                <w:sz w:val="20"/>
                <w:szCs w:val="20"/>
                <w:lang w:val="es-ES"/>
              </w:rPr>
              <w:t xml:space="preserve">royectos traen grandes beneficios a las vecindades cercanas, sin embargo de la misma forma pueden provocar problemas de accesos viales, de seguridad, generación de desechos, y deforestación. Es por eso que es importante considerar a la hora de gestionar un proyecto de </w:t>
            </w:r>
            <w:r>
              <w:rPr>
                <w:rFonts w:ascii="Arial" w:hAnsi="Arial" w:cs="Arial"/>
                <w:sz w:val="20"/>
                <w:szCs w:val="20"/>
                <w:lang w:val="es-ES"/>
              </w:rPr>
              <w:t>este tipo, que los desarrolladores</w:t>
            </w:r>
            <w:r w:rsidRPr="00E17B6C">
              <w:rPr>
                <w:rFonts w:ascii="Arial" w:hAnsi="Arial" w:cs="Arial"/>
                <w:sz w:val="20"/>
                <w:szCs w:val="20"/>
                <w:lang w:val="es-ES"/>
              </w:rPr>
              <w:t xml:space="preserve"> serán requeridos a incluir en sus diseños el manejo y control de desechos, a evitar emisiones a la atmosfera, a reponer entornos dañados, a conservar especies nativas, a generar grandes espacios de área verde, a respetar cauces de ríos y escurrimientos, o en su defecto solucionarlo con obras hidráulicas adecuadas,</w:t>
            </w:r>
            <w:r>
              <w:rPr>
                <w:rFonts w:ascii="Arial" w:hAnsi="Arial" w:cs="Arial"/>
                <w:sz w:val="20"/>
                <w:szCs w:val="20"/>
                <w:lang w:val="es-ES"/>
              </w:rPr>
              <w:t xml:space="preserve"> a tratar aguas negras o grises, a evitar el daño del subsuelo y en caso de así suceder, acceder a remediarlo. </w:t>
            </w:r>
            <w:r w:rsidR="00803376">
              <w:rPr>
                <w:rFonts w:ascii="Arial" w:hAnsi="Arial" w:cs="Arial"/>
                <w:sz w:val="20"/>
                <w:szCs w:val="20"/>
                <w:lang w:val="es-419"/>
              </w:rPr>
              <w:t>De la misma forma, los desarrolladores</w:t>
            </w:r>
            <w:r>
              <w:rPr>
                <w:rFonts w:ascii="Arial" w:hAnsi="Arial" w:cs="Arial"/>
                <w:sz w:val="20"/>
                <w:szCs w:val="20"/>
                <w:lang w:val="es-ES"/>
              </w:rPr>
              <w:t xml:space="preserve"> podrían ser requeridos</w:t>
            </w:r>
            <w:r w:rsidRPr="00E17B6C">
              <w:rPr>
                <w:rFonts w:ascii="Arial" w:hAnsi="Arial" w:cs="Arial"/>
                <w:sz w:val="20"/>
                <w:szCs w:val="20"/>
                <w:lang w:val="es-ES"/>
              </w:rPr>
              <w:t xml:space="preserve"> </w:t>
            </w:r>
            <w:r w:rsidR="00803376">
              <w:rPr>
                <w:rFonts w:ascii="Arial" w:hAnsi="Arial" w:cs="Arial"/>
                <w:sz w:val="20"/>
                <w:szCs w:val="20"/>
                <w:lang w:val="es-419"/>
              </w:rPr>
              <w:t xml:space="preserve">para </w:t>
            </w:r>
            <w:r w:rsidRPr="00E17B6C">
              <w:rPr>
                <w:rFonts w:ascii="Arial" w:hAnsi="Arial" w:cs="Arial"/>
                <w:sz w:val="20"/>
                <w:szCs w:val="20"/>
                <w:lang w:val="es-ES"/>
              </w:rPr>
              <w:t>invertir en infraestructura</w:t>
            </w:r>
            <w:r>
              <w:rPr>
                <w:rFonts w:ascii="Arial" w:hAnsi="Arial" w:cs="Arial"/>
                <w:sz w:val="20"/>
                <w:szCs w:val="20"/>
                <w:lang w:val="es-ES"/>
              </w:rPr>
              <w:t xml:space="preserve"> </w:t>
            </w:r>
            <w:r w:rsidRPr="00E17B6C">
              <w:rPr>
                <w:rFonts w:ascii="Arial" w:hAnsi="Arial" w:cs="Arial"/>
                <w:sz w:val="20"/>
                <w:szCs w:val="20"/>
                <w:lang w:val="es-ES"/>
              </w:rPr>
              <w:t>adicional</w:t>
            </w:r>
            <w:r w:rsidR="00803376">
              <w:rPr>
                <w:rFonts w:ascii="Arial" w:hAnsi="Arial" w:cs="Arial"/>
                <w:sz w:val="20"/>
                <w:szCs w:val="20"/>
                <w:lang w:val="es-ES"/>
              </w:rPr>
              <w:t>, como puede ser</w:t>
            </w:r>
            <w:r w:rsidR="007854D1">
              <w:rPr>
                <w:rFonts w:ascii="Arial" w:hAnsi="Arial" w:cs="Arial"/>
                <w:sz w:val="20"/>
                <w:szCs w:val="20"/>
                <w:lang w:val="es-ES"/>
              </w:rPr>
              <w:t xml:space="preserve"> </w:t>
            </w:r>
            <w:r>
              <w:rPr>
                <w:rFonts w:ascii="Arial" w:hAnsi="Arial" w:cs="Arial"/>
                <w:sz w:val="20"/>
                <w:szCs w:val="20"/>
                <w:lang w:val="es-ES"/>
              </w:rPr>
              <w:t>ampliación de vialidades, señalización, extensión de líneas eléctri</w:t>
            </w:r>
            <w:r w:rsidR="00803376">
              <w:rPr>
                <w:rFonts w:ascii="Arial" w:hAnsi="Arial" w:cs="Arial"/>
                <w:sz w:val="20"/>
                <w:szCs w:val="20"/>
                <w:lang w:val="es-ES"/>
              </w:rPr>
              <w:t xml:space="preserve">cas y de telefonía, entre otras, </w:t>
            </w:r>
            <w:r w:rsidRPr="00E17B6C">
              <w:rPr>
                <w:rFonts w:ascii="Arial" w:hAnsi="Arial" w:cs="Arial"/>
                <w:sz w:val="20"/>
                <w:szCs w:val="20"/>
                <w:lang w:val="es-ES"/>
              </w:rPr>
              <w:t>de tal forma que permita garantizar</w:t>
            </w:r>
            <w:r>
              <w:rPr>
                <w:rFonts w:ascii="Arial" w:hAnsi="Arial" w:cs="Arial"/>
                <w:sz w:val="20"/>
                <w:szCs w:val="20"/>
                <w:lang w:val="es-ES"/>
              </w:rPr>
              <w:t xml:space="preserve"> el servicio adecuado de la zona en donde se encuentren ubicados. </w:t>
            </w:r>
          </w:p>
          <w:p w14:paraId="20BA1C52" w14:textId="0EE3E336" w:rsidR="00903739" w:rsidRPr="00E17B6C" w:rsidRDefault="00803376" w:rsidP="00903739">
            <w:pPr>
              <w:pStyle w:val="NormalWeb"/>
              <w:jc w:val="both"/>
              <w:rPr>
                <w:rFonts w:ascii="Arial" w:hAnsi="Arial" w:cs="Arial"/>
                <w:sz w:val="20"/>
                <w:szCs w:val="20"/>
                <w:lang w:val="es-ES"/>
              </w:rPr>
            </w:pPr>
            <w:r>
              <w:rPr>
                <w:rFonts w:ascii="Arial" w:hAnsi="Arial" w:cs="Arial"/>
                <w:sz w:val="20"/>
                <w:szCs w:val="20"/>
                <w:lang w:val="es-ES"/>
              </w:rPr>
              <w:t>Es entonces que</w:t>
            </w:r>
            <w:r w:rsidR="00903739">
              <w:rPr>
                <w:rFonts w:ascii="Arial" w:hAnsi="Arial" w:cs="Arial"/>
                <w:sz w:val="20"/>
                <w:szCs w:val="20"/>
                <w:lang w:val="es-ES"/>
              </w:rPr>
              <w:t xml:space="preserve"> los despa</w:t>
            </w:r>
            <w:r w:rsidR="007854D1">
              <w:rPr>
                <w:rFonts w:ascii="Arial" w:hAnsi="Arial" w:cs="Arial"/>
                <w:sz w:val="20"/>
                <w:szCs w:val="20"/>
                <w:lang w:val="es-ES"/>
              </w:rPr>
              <w:t>chos de arquitectura, gerencias de o</w:t>
            </w:r>
            <w:r>
              <w:rPr>
                <w:rFonts w:ascii="Arial" w:hAnsi="Arial" w:cs="Arial"/>
                <w:sz w:val="20"/>
                <w:szCs w:val="20"/>
                <w:lang w:val="es-ES"/>
              </w:rPr>
              <w:t xml:space="preserve">bra </w:t>
            </w:r>
            <w:r w:rsidR="00903739">
              <w:rPr>
                <w:rFonts w:ascii="Arial" w:hAnsi="Arial" w:cs="Arial"/>
                <w:sz w:val="20"/>
                <w:szCs w:val="20"/>
                <w:lang w:val="es-ES"/>
              </w:rPr>
              <w:t>y especialistas del ramo deben orientar a</w:t>
            </w:r>
            <w:r w:rsidR="007854D1">
              <w:rPr>
                <w:rFonts w:ascii="Arial" w:hAnsi="Arial" w:cs="Arial"/>
                <w:sz w:val="20"/>
                <w:szCs w:val="20"/>
                <w:lang w:val="es-ES"/>
              </w:rPr>
              <w:t>decuadamente cualquier tipo de p</w:t>
            </w:r>
            <w:r w:rsidR="00903739">
              <w:rPr>
                <w:rFonts w:ascii="Arial" w:hAnsi="Arial" w:cs="Arial"/>
                <w:sz w:val="20"/>
                <w:szCs w:val="20"/>
                <w:lang w:val="es-ES"/>
              </w:rPr>
              <w:t>royecto, para que cumpla con la normatividad vigente, desde la etapa de construcción hasta la etapa</w:t>
            </w:r>
            <w:r>
              <w:rPr>
                <w:rFonts w:ascii="Arial" w:hAnsi="Arial" w:cs="Arial"/>
                <w:sz w:val="20"/>
                <w:szCs w:val="20"/>
                <w:lang w:val="es-ES"/>
              </w:rPr>
              <w:t xml:space="preserve"> de operación de los inmuebles, </w:t>
            </w:r>
            <w:r w:rsidR="00903739">
              <w:rPr>
                <w:rFonts w:ascii="Arial" w:hAnsi="Arial" w:cs="Arial"/>
                <w:sz w:val="20"/>
                <w:szCs w:val="20"/>
                <w:lang w:val="es-ES"/>
              </w:rPr>
              <w:t>y de esta forma evitar contratiempos, erogaciones no contempladas</w:t>
            </w:r>
            <w:r>
              <w:rPr>
                <w:rFonts w:ascii="Arial" w:hAnsi="Arial" w:cs="Arial"/>
                <w:sz w:val="20"/>
                <w:szCs w:val="20"/>
                <w:lang w:val="es-419"/>
              </w:rPr>
              <w:t>,</w:t>
            </w:r>
            <w:r w:rsidR="00903739">
              <w:rPr>
                <w:rFonts w:ascii="Arial" w:hAnsi="Arial" w:cs="Arial"/>
                <w:sz w:val="20"/>
                <w:szCs w:val="20"/>
                <w:lang w:val="es-ES"/>
              </w:rPr>
              <w:t xml:space="preserve"> pero sobre todo evitar que lejos de proveer soluciones y oportunidades, se conviertan en </w:t>
            </w:r>
            <w:r w:rsidR="00B6357C">
              <w:rPr>
                <w:rFonts w:ascii="Arial" w:hAnsi="Arial" w:cs="Arial"/>
                <w:sz w:val="20"/>
                <w:szCs w:val="20"/>
                <w:lang w:val="es-ES"/>
              </w:rPr>
              <w:t xml:space="preserve">un problema para la comunidad. </w:t>
            </w:r>
          </w:p>
          <w:p w14:paraId="1EDD413F" w14:textId="5427A5AF" w:rsidR="00903739" w:rsidRDefault="00803376" w:rsidP="00B6357C">
            <w:pPr>
              <w:pStyle w:val="ListParagraph"/>
              <w:numPr>
                <w:ilvl w:val="1"/>
                <w:numId w:val="4"/>
              </w:numPr>
              <w:spacing w:after="0" w:line="240" w:lineRule="auto"/>
              <w:rPr>
                <w:rFonts w:ascii="Arial" w:hAnsi="Arial" w:cs="Arial"/>
                <w:b/>
                <w:sz w:val="20"/>
                <w:szCs w:val="20"/>
                <w:lang w:val="es-ES"/>
              </w:rPr>
            </w:pPr>
            <w:r>
              <w:rPr>
                <w:rFonts w:ascii="Arial" w:hAnsi="Arial" w:cs="Arial"/>
                <w:b/>
                <w:sz w:val="20"/>
                <w:szCs w:val="20"/>
                <w:lang w:val="es-ES"/>
              </w:rPr>
              <w:t>Desarrollos h</w:t>
            </w:r>
            <w:r w:rsidR="00B6357C">
              <w:rPr>
                <w:rFonts w:ascii="Arial" w:hAnsi="Arial" w:cs="Arial"/>
                <w:b/>
                <w:sz w:val="20"/>
                <w:szCs w:val="20"/>
                <w:lang w:val="es-ES"/>
              </w:rPr>
              <w:t>abitacionales</w:t>
            </w:r>
          </w:p>
          <w:p w14:paraId="291CBDFE" w14:textId="77777777" w:rsidR="00903739" w:rsidRDefault="00903739" w:rsidP="00903739">
            <w:pPr>
              <w:pStyle w:val="ListParagraph"/>
              <w:spacing w:after="0" w:line="240" w:lineRule="auto"/>
              <w:ind w:left="360"/>
              <w:rPr>
                <w:rFonts w:ascii="Arial" w:hAnsi="Arial" w:cs="Arial"/>
                <w:b/>
                <w:sz w:val="20"/>
                <w:szCs w:val="20"/>
                <w:lang w:val="es-ES"/>
              </w:rPr>
            </w:pPr>
          </w:p>
          <w:p w14:paraId="4EB18447" w14:textId="74698299" w:rsidR="00903739" w:rsidRPr="00384ABC" w:rsidRDefault="00903739" w:rsidP="00903739">
            <w:pPr>
              <w:spacing w:after="0" w:line="240" w:lineRule="auto"/>
              <w:jc w:val="both"/>
              <w:rPr>
                <w:rFonts w:ascii="Arial" w:hAnsi="Arial" w:cs="Arial"/>
                <w:b/>
                <w:sz w:val="20"/>
                <w:szCs w:val="20"/>
                <w:lang w:val="es-ES"/>
              </w:rPr>
            </w:pPr>
            <w:r w:rsidRPr="00384ABC">
              <w:rPr>
                <w:rFonts w:ascii="Arial" w:hAnsi="Arial" w:cs="Arial"/>
                <w:sz w:val="20"/>
                <w:szCs w:val="20"/>
                <w:lang w:val="es-ES"/>
              </w:rPr>
              <w:t xml:space="preserve">Actualmente las principales ciudades del país tienen dentro de su abanico de opciones para encontrar un lugar para vivir, </w:t>
            </w:r>
            <w:r w:rsidR="00803376">
              <w:rPr>
                <w:rFonts w:ascii="Arial" w:hAnsi="Arial" w:cs="Arial"/>
                <w:sz w:val="20"/>
                <w:szCs w:val="20"/>
                <w:lang w:val="es-419"/>
              </w:rPr>
              <w:t>tanto en</w:t>
            </w:r>
            <w:r w:rsidR="007854D1">
              <w:rPr>
                <w:rFonts w:ascii="Arial" w:hAnsi="Arial" w:cs="Arial"/>
                <w:sz w:val="20"/>
                <w:szCs w:val="20"/>
                <w:lang w:val="es-ES"/>
              </w:rPr>
              <w:t xml:space="preserve"> casa habitación (</w:t>
            </w:r>
            <w:r w:rsidR="007854D1" w:rsidRPr="007854D1">
              <w:rPr>
                <w:rFonts w:ascii="Arial" w:hAnsi="Arial" w:cs="Arial"/>
                <w:b/>
                <w:sz w:val="20"/>
                <w:szCs w:val="20"/>
                <w:lang w:val="es-ES"/>
              </w:rPr>
              <w:t>desarrollo h</w:t>
            </w:r>
            <w:r w:rsidRPr="007854D1">
              <w:rPr>
                <w:rFonts w:ascii="Arial" w:hAnsi="Arial" w:cs="Arial"/>
                <w:b/>
                <w:sz w:val="20"/>
                <w:szCs w:val="20"/>
                <w:lang w:val="es-ES"/>
              </w:rPr>
              <w:t>oriz</w:t>
            </w:r>
            <w:r w:rsidR="007854D1" w:rsidRPr="007854D1">
              <w:rPr>
                <w:rFonts w:ascii="Arial" w:hAnsi="Arial" w:cs="Arial"/>
                <w:b/>
                <w:sz w:val="20"/>
                <w:szCs w:val="20"/>
                <w:lang w:val="es-ES"/>
              </w:rPr>
              <w:t>ontal</w:t>
            </w:r>
            <w:r w:rsidR="007854D1">
              <w:rPr>
                <w:rFonts w:ascii="Arial" w:hAnsi="Arial" w:cs="Arial"/>
                <w:sz w:val="20"/>
                <w:szCs w:val="20"/>
                <w:lang w:val="es-ES"/>
              </w:rPr>
              <w:t>), como en departamentos (</w:t>
            </w:r>
            <w:r w:rsidR="007854D1" w:rsidRPr="007854D1">
              <w:rPr>
                <w:rFonts w:ascii="Arial" w:hAnsi="Arial" w:cs="Arial"/>
                <w:b/>
                <w:sz w:val="20"/>
                <w:szCs w:val="20"/>
                <w:lang w:val="es-ES"/>
              </w:rPr>
              <w:t>d</w:t>
            </w:r>
            <w:r w:rsidRPr="007854D1">
              <w:rPr>
                <w:rFonts w:ascii="Arial" w:hAnsi="Arial" w:cs="Arial"/>
                <w:b/>
                <w:sz w:val="20"/>
                <w:szCs w:val="20"/>
                <w:lang w:val="es-ES"/>
              </w:rPr>
              <w:t>esarrollo vertical</w:t>
            </w:r>
            <w:r w:rsidRPr="00384ABC">
              <w:rPr>
                <w:rFonts w:ascii="Arial" w:hAnsi="Arial" w:cs="Arial"/>
                <w:sz w:val="20"/>
                <w:szCs w:val="20"/>
                <w:lang w:val="es-ES"/>
              </w:rPr>
              <w:t>). A continuación se describen características de ambos tipos de desarrollos</w:t>
            </w:r>
            <w:r>
              <w:rPr>
                <w:rFonts w:ascii="Arial" w:hAnsi="Arial" w:cs="Arial"/>
                <w:b/>
                <w:sz w:val="20"/>
                <w:szCs w:val="20"/>
                <w:lang w:val="es-ES"/>
              </w:rPr>
              <w:t xml:space="preserve">. </w:t>
            </w:r>
          </w:p>
          <w:p w14:paraId="0B2C6AD1" w14:textId="77777777" w:rsidR="00903739" w:rsidRDefault="00903739" w:rsidP="00903739">
            <w:pPr>
              <w:pStyle w:val="ListParagraph"/>
              <w:spacing w:after="0" w:line="240" w:lineRule="auto"/>
              <w:ind w:left="360"/>
              <w:rPr>
                <w:rFonts w:ascii="Arial" w:hAnsi="Arial" w:cs="Arial"/>
                <w:b/>
                <w:sz w:val="20"/>
                <w:szCs w:val="20"/>
                <w:lang w:val="es-ES"/>
              </w:rPr>
            </w:pPr>
          </w:p>
          <w:p w14:paraId="444886FB" w14:textId="4AE832E8" w:rsidR="002F1AD8" w:rsidRDefault="00B6357C" w:rsidP="00D119CE">
            <w:pPr>
              <w:pStyle w:val="ListParagraph"/>
              <w:numPr>
                <w:ilvl w:val="0"/>
                <w:numId w:val="22"/>
              </w:numPr>
              <w:spacing w:after="0" w:line="240" w:lineRule="auto"/>
              <w:rPr>
                <w:b/>
                <w:lang w:val="es-ES"/>
              </w:rPr>
            </w:pPr>
            <w:r>
              <w:rPr>
                <w:b/>
                <w:lang w:val="es-ES"/>
              </w:rPr>
              <w:t>Descripción por su función</w:t>
            </w:r>
          </w:p>
          <w:p w14:paraId="48F5DB4D" w14:textId="1BC461FE" w:rsidR="002F1AD8" w:rsidRPr="002F1AD8" w:rsidRDefault="002F1AD8" w:rsidP="002F1AD8">
            <w:pPr>
              <w:pStyle w:val="ListParagraph"/>
              <w:spacing w:after="0" w:line="240" w:lineRule="auto"/>
              <w:ind w:left="1080"/>
              <w:rPr>
                <w:b/>
                <w:lang w:val="es-ES"/>
              </w:rPr>
            </w:pPr>
          </w:p>
          <w:p w14:paraId="6790AB29" w14:textId="1BAABD48" w:rsidR="002F1AD8" w:rsidRPr="002F1AD8" w:rsidRDefault="002F1AD8" w:rsidP="002F1AD8">
            <w:pPr>
              <w:ind w:firstLine="708"/>
              <w:jc w:val="center"/>
              <w:rPr>
                <w:rFonts w:ascii="Arial" w:hAnsi="Arial" w:cs="Arial"/>
                <w:b/>
                <w:color w:val="92D050"/>
                <w:sz w:val="20"/>
                <w:szCs w:val="20"/>
                <w:lang w:val="es-ES"/>
              </w:rPr>
            </w:pPr>
            <w:commentRangeStart w:id="30"/>
            <w:commentRangeStart w:id="31"/>
            <w:r>
              <w:rPr>
                <w:noProof/>
                <w:lang w:eastAsia="es-MX"/>
              </w:rPr>
              <w:drawing>
                <wp:anchor distT="0" distB="0" distL="114300" distR="114300" simplePos="0" relativeHeight="251754496" behindDoc="0" locked="0" layoutInCell="1" allowOverlap="1" wp14:anchorId="4C173667" wp14:editId="1D76F3E8">
                  <wp:simplePos x="0" y="0"/>
                  <wp:positionH relativeFrom="column">
                    <wp:posOffset>184785</wp:posOffset>
                  </wp:positionH>
                  <wp:positionV relativeFrom="paragraph">
                    <wp:posOffset>340995</wp:posOffset>
                  </wp:positionV>
                  <wp:extent cx="2277745" cy="1514475"/>
                  <wp:effectExtent l="0" t="0" r="8255" b="9525"/>
                  <wp:wrapSquare wrapText="bothSides"/>
                  <wp:docPr id="24" name="Picture 24" descr="African American businessman holding blueprints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rican American businessman holding blueprints : Foto de stock"/>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77745" cy="1514475"/>
                          </a:xfrm>
                          <a:prstGeom prst="rect">
                            <a:avLst/>
                          </a:prstGeom>
                          <a:noFill/>
                          <a:ln>
                            <a:noFill/>
                          </a:ln>
                        </pic:spPr>
                      </pic:pic>
                    </a:graphicData>
                  </a:graphic>
                  <wp14:sizeRelH relativeFrom="page">
                    <wp14:pctWidth>0</wp14:pctWidth>
                  </wp14:sizeRelH>
                  <wp14:sizeRelV relativeFrom="page">
                    <wp14:pctHeight>0</wp14:pctHeight>
                  </wp14:sizeRelV>
                </wp:anchor>
              </w:drawing>
            </w:r>
            <w:commentRangeEnd w:id="31"/>
            <w:r>
              <w:rPr>
                <w:noProof/>
                <w:lang w:eastAsia="es-MX"/>
              </w:rPr>
              <w:drawing>
                <wp:anchor distT="0" distB="0" distL="114300" distR="114300" simplePos="0" relativeHeight="251755520" behindDoc="0" locked="0" layoutInCell="1" allowOverlap="1" wp14:anchorId="1A5A8DDC" wp14:editId="002C2D9B">
                  <wp:simplePos x="0" y="0"/>
                  <wp:positionH relativeFrom="column">
                    <wp:posOffset>2927985</wp:posOffset>
                  </wp:positionH>
                  <wp:positionV relativeFrom="paragraph">
                    <wp:posOffset>332105</wp:posOffset>
                  </wp:positionV>
                  <wp:extent cx="2286000" cy="1524000"/>
                  <wp:effectExtent l="0" t="0" r="0" b="0"/>
                  <wp:wrapSquare wrapText="bothSides"/>
                  <wp:docPr id="30" name="Picture 30" descr="Apartment Building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partment Building : Foto de stock"/>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86000"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F1AD8">
              <w:rPr>
                <w:rFonts w:ascii="Arial" w:hAnsi="Arial" w:cs="Arial"/>
                <w:b/>
                <w:color w:val="92D050"/>
                <w:sz w:val="20"/>
                <w:szCs w:val="20"/>
                <w:lang w:val="es-ES"/>
              </w:rPr>
              <w:t>Haz clic en cada apartado para conocer su información</w:t>
            </w:r>
            <w:commentRangeEnd w:id="30"/>
            <w:r w:rsidR="007258A9">
              <w:rPr>
                <w:rStyle w:val="CommentReference"/>
              </w:rPr>
              <w:commentReference w:id="30"/>
            </w:r>
          </w:p>
          <w:p w14:paraId="53C54182" w14:textId="3DA26857" w:rsidR="002F1AD8" w:rsidRPr="00917649" w:rsidRDefault="002F1AD8" w:rsidP="002F1AD8">
            <w:pPr>
              <w:rPr>
                <w:rFonts w:ascii="Arial" w:hAnsi="Arial" w:cs="Arial"/>
                <w:sz w:val="20"/>
                <w:szCs w:val="20"/>
              </w:rPr>
            </w:pPr>
            <w:r w:rsidRPr="001E791A">
              <w:rPr>
                <w:rFonts w:ascii="Arial" w:hAnsi="Arial" w:cs="Arial"/>
                <w:noProof/>
                <w:color w:val="282C2F"/>
                <w:sz w:val="20"/>
                <w:szCs w:val="20"/>
                <w:lang w:eastAsia="es-MX"/>
              </w:rPr>
              <w:drawing>
                <wp:inline distT="0" distB="0" distL="0" distR="0" wp14:anchorId="516F0120" wp14:editId="793149F7">
                  <wp:extent cx="5486400" cy="850790"/>
                  <wp:effectExtent l="0" t="0" r="0" b="26035"/>
                  <wp:docPr id="27" name="Diagram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14:paraId="2A74BB05" w14:textId="09D83397" w:rsidR="00903739" w:rsidRDefault="007258A9" w:rsidP="007258A9">
            <w:pPr>
              <w:spacing w:after="0" w:line="240" w:lineRule="auto"/>
              <w:rPr>
                <w:b/>
                <w:lang w:val="es-ES"/>
              </w:rPr>
            </w:pPr>
            <w:r w:rsidRPr="007258A9">
              <w:rPr>
                <w:b/>
                <w:highlight w:val="yellow"/>
                <w:lang w:val="es-ES"/>
              </w:rPr>
              <w:t>Inicia texto para botón</w:t>
            </w:r>
          </w:p>
          <w:p w14:paraId="463FD902" w14:textId="77777777" w:rsidR="007258A9" w:rsidRDefault="007258A9" w:rsidP="007258A9">
            <w:pPr>
              <w:spacing w:after="0" w:line="240" w:lineRule="auto"/>
              <w:rPr>
                <w:b/>
                <w:lang w:val="es-ES"/>
              </w:rPr>
            </w:pPr>
          </w:p>
          <w:p w14:paraId="75BCF607" w14:textId="00BF41E1" w:rsidR="007258A9" w:rsidRPr="0018683F" w:rsidRDefault="007258A9" w:rsidP="007258A9">
            <w:pPr>
              <w:spacing w:after="0" w:line="240" w:lineRule="auto"/>
              <w:jc w:val="center"/>
              <w:rPr>
                <w:b/>
                <w:color w:val="00B0F0"/>
                <w:lang w:val="es-ES"/>
              </w:rPr>
            </w:pPr>
            <w:r w:rsidRPr="0018683F">
              <w:rPr>
                <w:b/>
                <w:color w:val="00B0F0"/>
                <w:lang w:val="es-ES"/>
              </w:rPr>
              <w:t>Desarrollos habitacionales horizontales</w:t>
            </w:r>
          </w:p>
          <w:p w14:paraId="6D376233" w14:textId="77777777" w:rsidR="007258A9" w:rsidRPr="0018683F" w:rsidRDefault="007258A9" w:rsidP="007258A9">
            <w:pPr>
              <w:spacing w:after="0" w:line="240" w:lineRule="auto"/>
              <w:rPr>
                <w:b/>
                <w:color w:val="00B0F0"/>
                <w:lang w:val="es-ES"/>
              </w:rPr>
            </w:pPr>
          </w:p>
          <w:p w14:paraId="151E7754" w14:textId="77F4962C" w:rsidR="00E24662" w:rsidRPr="0018683F" w:rsidRDefault="00E24662" w:rsidP="00E24662">
            <w:pPr>
              <w:spacing w:after="0" w:line="240" w:lineRule="auto"/>
              <w:jc w:val="center"/>
              <w:rPr>
                <w:b/>
                <w:color w:val="00B0F0"/>
                <w:lang w:val="es-ES"/>
              </w:rPr>
            </w:pPr>
            <w:commentRangeStart w:id="32"/>
            <w:r w:rsidRPr="0018683F">
              <w:rPr>
                <w:noProof/>
                <w:color w:val="00B0F0"/>
                <w:lang w:eastAsia="es-MX"/>
              </w:rPr>
              <w:drawing>
                <wp:inline distT="0" distB="0" distL="0" distR="0" wp14:anchorId="54EBDE77" wp14:editId="6F2951FD">
                  <wp:extent cx="5038725" cy="3086100"/>
                  <wp:effectExtent l="0" t="0" r="9525" b="0"/>
                  <wp:docPr id="33" name="Picture 33" descr="Architecture modern design, house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rchitecture modern design, house : Foto de stock"/>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38725" cy="3086100"/>
                          </a:xfrm>
                          <a:prstGeom prst="rect">
                            <a:avLst/>
                          </a:prstGeom>
                          <a:noFill/>
                          <a:ln>
                            <a:noFill/>
                          </a:ln>
                        </pic:spPr>
                      </pic:pic>
                    </a:graphicData>
                  </a:graphic>
                </wp:inline>
              </w:drawing>
            </w:r>
            <w:commentRangeEnd w:id="32"/>
            <w:r w:rsidRPr="0018683F">
              <w:rPr>
                <w:rStyle w:val="CommentReference"/>
                <w:color w:val="00B0F0"/>
              </w:rPr>
              <w:commentReference w:id="32"/>
            </w:r>
          </w:p>
          <w:p w14:paraId="035EE18F" w14:textId="77777777" w:rsidR="0018683F" w:rsidRPr="0018683F" w:rsidRDefault="007854D1" w:rsidP="00903739">
            <w:pPr>
              <w:autoSpaceDE w:val="0"/>
              <w:autoSpaceDN w:val="0"/>
              <w:adjustRightInd w:val="0"/>
              <w:spacing w:after="0" w:line="240" w:lineRule="auto"/>
              <w:jc w:val="both"/>
              <w:rPr>
                <w:rStyle w:val="CommentReference"/>
                <w:rFonts w:ascii="Arial" w:hAnsi="Arial" w:cs="Arial"/>
                <w:color w:val="00B0F0"/>
                <w:sz w:val="20"/>
                <w:szCs w:val="20"/>
              </w:rPr>
            </w:pPr>
            <w:r w:rsidRPr="0018683F">
              <w:rPr>
                <w:rStyle w:val="CommentReference"/>
                <w:color w:val="00B0F0"/>
              </w:rPr>
              <w:commentReference w:id="31"/>
            </w:r>
          </w:p>
          <w:p w14:paraId="5B378150" w14:textId="71463884" w:rsidR="00903739" w:rsidRPr="00803376" w:rsidRDefault="007854D1" w:rsidP="00903739">
            <w:pPr>
              <w:autoSpaceDE w:val="0"/>
              <w:autoSpaceDN w:val="0"/>
              <w:adjustRightInd w:val="0"/>
              <w:spacing w:after="0" w:line="240" w:lineRule="auto"/>
              <w:jc w:val="both"/>
              <w:rPr>
                <w:rStyle w:val="CommentReference"/>
                <w:rFonts w:ascii="Arial" w:hAnsi="Arial" w:cs="Arial"/>
                <w:color w:val="00B0F0"/>
                <w:sz w:val="20"/>
                <w:szCs w:val="20"/>
                <w:lang w:val="es-419"/>
              </w:rPr>
            </w:pPr>
            <w:r w:rsidRPr="0018683F">
              <w:rPr>
                <w:rStyle w:val="CommentReference"/>
                <w:rFonts w:ascii="Arial" w:hAnsi="Arial" w:cs="Arial"/>
                <w:color w:val="00B0F0"/>
                <w:sz w:val="20"/>
                <w:szCs w:val="20"/>
              </w:rPr>
              <w:t xml:space="preserve">Como su nombre lo indica, </w:t>
            </w:r>
            <w:r w:rsidRPr="0018683F">
              <w:rPr>
                <w:rStyle w:val="CommentReference"/>
                <w:rFonts w:ascii="Arial" w:hAnsi="Arial" w:cs="Arial"/>
                <w:b/>
                <w:color w:val="00B0F0"/>
                <w:sz w:val="20"/>
                <w:szCs w:val="20"/>
              </w:rPr>
              <w:t>los desarrollos h</w:t>
            </w:r>
            <w:r w:rsidR="00903739" w:rsidRPr="0018683F">
              <w:rPr>
                <w:rStyle w:val="CommentReference"/>
                <w:rFonts w:ascii="Arial" w:hAnsi="Arial" w:cs="Arial"/>
                <w:b/>
                <w:color w:val="00B0F0"/>
                <w:sz w:val="20"/>
                <w:szCs w:val="20"/>
              </w:rPr>
              <w:t>abitacionales horizontales</w:t>
            </w:r>
            <w:r w:rsidR="00903739" w:rsidRPr="0018683F">
              <w:rPr>
                <w:rStyle w:val="CommentReference"/>
                <w:rFonts w:ascii="Arial" w:hAnsi="Arial" w:cs="Arial"/>
                <w:color w:val="00B0F0"/>
                <w:sz w:val="20"/>
                <w:szCs w:val="20"/>
              </w:rPr>
              <w:t xml:space="preserve">, están pensados </w:t>
            </w:r>
            <w:r w:rsidR="00803376">
              <w:rPr>
                <w:rStyle w:val="CommentReference"/>
                <w:rFonts w:ascii="Arial" w:hAnsi="Arial" w:cs="Arial"/>
                <w:color w:val="00B0F0"/>
                <w:sz w:val="20"/>
                <w:szCs w:val="20"/>
                <w:lang w:val="es-419"/>
              </w:rPr>
              <w:t>para</w:t>
            </w:r>
            <w:r w:rsidR="00903739" w:rsidRPr="0018683F">
              <w:rPr>
                <w:rStyle w:val="CommentReference"/>
                <w:rFonts w:ascii="Arial" w:hAnsi="Arial" w:cs="Arial"/>
                <w:color w:val="00B0F0"/>
                <w:sz w:val="20"/>
                <w:szCs w:val="20"/>
              </w:rPr>
              <w:t xml:space="preserve"> cub</w:t>
            </w:r>
            <w:r w:rsidRPr="0018683F">
              <w:rPr>
                <w:rStyle w:val="CommentReference"/>
                <w:rFonts w:ascii="Arial" w:hAnsi="Arial" w:cs="Arial"/>
                <w:color w:val="00B0F0"/>
                <w:sz w:val="20"/>
                <w:szCs w:val="20"/>
              </w:rPr>
              <w:t>rir la demanda de vivienda del p</w:t>
            </w:r>
            <w:r w:rsidR="00903739" w:rsidRPr="0018683F">
              <w:rPr>
                <w:rStyle w:val="CommentReference"/>
                <w:rFonts w:ascii="Arial" w:hAnsi="Arial" w:cs="Arial"/>
                <w:color w:val="00B0F0"/>
                <w:sz w:val="20"/>
                <w:szCs w:val="20"/>
              </w:rPr>
              <w:t xml:space="preserve">aís. Por su carácter de desarrollo, generalmente está diseñado para cubrir la demanda de vivienda de la </w:t>
            </w:r>
            <w:r w:rsidR="00903739" w:rsidRPr="0018683F">
              <w:rPr>
                <w:rStyle w:val="CommentReference"/>
                <w:rFonts w:ascii="Arial" w:hAnsi="Arial" w:cs="Arial"/>
                <w:b/>
                <w:color w:val="00B0F0"/>
                <w:sz w:val="20"/>
                <w:szCs w:val="20"/>
              </w:rPr>
              <w:t>clase trabajadora y de la clase media</w:t>
            </w:r>
            <w:r w:rsidR="00903739" w:rsidRPr="0018683F">
              <w:rPr>
                <w:rStyle w:val="CommentReference"/>
                <w:rFonts w:ascii="Arial" w:hAnsi="Arial" w:cs="Arial"/>
                <w:color w:val="00B0F0"/>
                <w:sz w:val="20"/>
                <w:szCs w:val="20"/>
              </w:rPr>
              <w:t>. A partir de que el I</w:t>
            </w:r>
            <w:r w:rsidR="0026703E">
              <w:rPr>
                <w:rStyle w:val="CommentReference"/>
                <w:rFonts w:ascii="Arial" w:hAnsi="Arial" w:cs="Arial"/>
                <w:color w:val="00B0F0"/>
                <w:sz w:val="20"/>
                <w:szCs w:val="20"/>
              </w:rPr>
              <w:t>nfonavit</w:t>
            </w:r>
            <w:r w:rsidR="00803376">
              <w:rPr>
                <w:rStyle w:val="CommentReference"/>
                <w:rFonts w:ascii="Arial" w:hAnsi="Arial" w:cs="Arial"/>
                <w:color w:val="00B0F0"/>
                <w:sz w:val="20"/>
                <w:szCs w:val="20"/>
              </w:rPr>
              <w:t xml:space="preserve"> otorg</w:t>
            </w:r>
            <w:r w:rsidR="00803376">
              <w:rPr>
                <w:rStyle w:val="CommentReference"/>
                <w:rFonts w:ascii="Arial" w:hAnsi="Arial" w:cs="Arial"/>
                <w:color w:val="00B0F0"/>
                <w:sz w:val="20"/>
                <w:szCs w:val="20"/>
                <w:lang w:val="es-419"/>
              </w:rPr>
              <w:t>ó</w:t>
            </w:r>
            <w:r w:rsidR="00903739" w:rsidRPr="0018683F">
              <w:rPr>
                <w:rStyle w:val="CommentReference"/>
                <w:rFonts w:ascii="Arial" w:hAnsi="Arial" w:cs="Arial"/>
                <w:color w:val="00B0F0"/>
                <w:sz w:val="20"/>
                <w:szCs w:val="20"/>
              </w:rPr>
              <w:t xml:space="preserve"> </w:t>
            </w:r>
            <w:r w:rsidRPr="0018683F">
              <w:rPr>
                <w:rStyle w:val="CommentReference"/>
                <w:rFonts w:ascii="Arial" w:hAnsi="Arial" w:cs="Arial"/>
                <w:color w:val="00B0F0"/>
                <w:sz w:val="20"/>
                <w:szCs w:val="20"/>
              </w:rPr>
              <w:t>la concesión de construcción a d</w:t>
            </w:r>
            <w:r w:rsidR="00903739" w:rsidRPr="0018683F">
              <w:rPr>
                <w:rStyle w:val="CommentReference"/>
                <w:rFonts w:ascii="Arial" w:hAnsi="Arial" w:cs="Arial"/>
                <w:color w:val="00B0F0"/>
                <w:sz w:val="20"/>
                <w:szCs w:val="20"/>
              </w:rPr>
              <w:t>esarrolladores inmobiliarios, el diseño de las mismas ha mejorado, y aunque se construyen de manera masiva, podemos ver</w:t>
            </w:r>
            <w:r w:rsidR="00803376">
              <w:rPr>
                <w:rStyle w:val="CommentReference"/>
                <w:rFonts w:ascii="Arial" w:hAnsi="Arial" w:cs="Arial"/>
                <w:color w:val="00B0F0"/>
                <w:sz w:val="20"/>
                <w:szCs w:val="20"/>
              </w:rPr>
              <w:t xml:space="preserve"> en desarrollos de cierto nivel</w:t>
            </w:r>
            <w:r w:rsidR="00903739" w:rsidRPr="0018683F">
              <w:rPr>
                <w:rStyle w:val="CommentReference"/>
                <w:rFonts w:ascii="Arial" w:hAnsi="Arial" w:cs="Arial"/>
                <w:color w:val="00B0F0"/>
                <w:sz w:val="20"/>
                <w:szCs w:val="20"/>
              </w:rPr>
              <w:t xml:space="preserve"> que hoy en día se ofrecen diseños variados y cada vez con mejor preparación para alojar equipamiento de alto nivel. </w:t>
            </w:r>
            <w:r w:rsidR="00803376">
              <w:rPr>
                <w:rStyle w:val="CommentReference"/>
                <w:rFonts w:ascii="Arial" w:hAnsi="Arial" w:cs="Arial"/>
                <w:color w:val="00B0F0"/>
                <w:sz w:val="20"/>
                <w:szCs w:val="20"/>
                <w:lang w:val="es-419"/>
              </w:rPr>
              <w:t>Actualmente</w:t>
            </w:r>
            <w:r w:rsidR="00903739" w:rsidRPr="0018683F">
              <w:rPr>
                <w:rStyle w:val="CommentReference"/>
                <w:rFonts w:ascii="Arial" w:hAnsi="Arial" w:cs="Arial"/>
                <w:color w:val="00B0F0"/>
                <w:sz w:val="20"/>
                <w:szCs w:val="20"/>
              </w:rPr>
              <w:t xml:space="preserve"> es común que los desarrollos habitacionales horizontales se construyan amurallados y con un variado nivel de amenidades, dependiendo el poder adquisitivo de sus inquilinos, como pueden ser parques recreativos, canchas deportivas o inclusive algunos pueden llegar a incluir alber</w:t>
            </w:r>
            <w:r w:rsidRPr="0018683F">
              <w:rPr>
                <w:rStyle w:val="CommentReference"/>
                <w:rFonts w:ascii="Arial" w:hAnsi="Arial" w:cs="Arial"/>
                <w:color w:val="00B0F0"/>
                <w:sz w:val="20"/>
                <w:szCs w:val="20"/>
              </w:rPr>
              <w:t>cas, gi</w:t>
            </w:r>
            <w:r w:rsidR="00803376">
              <w:rPr>
                <w:rStyle w:val="CommentReference"/>
                <w:rFonts w:ascii="Arial" w:hAnsi="Arial" w:cs="Arial"/>
                <w:color w:val="00B0F0"/>
                <w:sz w:val="20"/>
                <w:szCs w:val="20"/>
              </w:rPr>
              <w:t>mnasios o casas club</w:t>
            </w:r>
            <w:r w:rsidR="00803376">
              <w:rPr>
                <w:rStyle w:val="CommentReference"/>
                <w:rFonts w:ascii="Arial" w:hAnsi="Arial" w:cs="Arial"/>
                <w:color w:val="00B0F0"/>
                <w:sz w:val="20"/>
                <w:szCs w:val="20"/>
                <w:lang w:val="es-419"/>
              </w:rPr>
              <w:t>.</w:t>
            </w:r>
          </w:p>
          <w:p w14:paraId="7B68B360" w14:textId="77777777" w:rsidR="00903739" w:rsidRPr="0018683F" w:rsidRDefault="00903739" w:rsidP="00903739">
            <w:pPr>
              <w:autoSpaceDE w:val="0"/>
              <w:autoSpaceDN w:val="0"/>
              <w:adjustRightInd w:val="0"/>
              <w:spacing w:after="0" w:line="240" w:lineRule="auto"/>
              <w:jc w:val="both"/>
              <w:rPr>
                <w:rStyle w:val="CommentReference"/>
                <w:rFonts w:ascii="Arial" w:hAnsi="Arial" w:cs="Arial"/>
                <w:color w:val="00B0F0"/>
                <w:sz w:val="20"/>
                <w:szCs w:val="20"/>
              </w:rPr>
            </w:pPr>
          </w:p>
          <w:p w14:paraId="7AB6577E" w14:textId="5F5CBBEF" w:rsidR="00903739" w:rsidRDefault="00903739" w:rsidP="00903739">
            <w:pPr>
              <w:autoSpaceDE w:val="0"/>
              <w:autoSpaceDN w:val="0"/>
              <w:adjustRightInd w:val="0"/>
              <w:spacing w:after="0" w:line="240" w:lineRule="auto"/>
              <w:jc w:val="both"/>
              <w:rPr>
                <w:rStyle w:val="CommentReference"/>
                <w:rFonts w:ascii="Arial" w:hAnsi="Arial" w:cs="Arial"/>
                <w:color w:val="00B0F0"/>
                <w:sz w:val="20"/>
                <w:szCs w:val="20"/>
              </w:rPr>
            </w:pPr>
            <w:r w:rsidRPr="0018683F">
              <w:rPr>
                <w:rStyle w:val="CommentReference"/>
                <w:rFonts w:ascii="Arial" w:hAnsi="Arial" w:cs="Arial"/>
                <w:color w:val="00B0F0"/>
                <w:sz w:val="20"/>
                <w:szCs w:val="20"/>
              </w:rPr>
              <w:lastRenderedPageBreak/>
              <w:t>Podemos atrevernos a decir que actualmente la oferta habitacional horizontal es cada vez más variada y aunque aún queda mucho por mejorar la calidad de trabajo de ciertos desarrolladores</w:t>
            </w:r>
            <w:r w:rsidR="00803376">
              <w:rPr>
                <w:rStyle w:val="CommentReference"/>
                <w:rFonts w:ascii="Arial" w:hAnsi="Arial" w:cs="Arial"/>
                <w:color w:val="00B0F0"/>
                <w:sz w:val="20"/>
                <w:szCs w:val="20"/>
                <w:lang w:val="es-419"/>
              </w:rPr>
              <w:t>,</w:t>
            </w:r>
            <w:r w:rsidRPr="0018683F">
              <w:rPr>
                <w:rStyle w:val="CommentReference"/>
                <w:rFonts w:ascii="Arial" w:hAnsi="Arial" w:cs="Arial"/>
                <w:color w:val="00B0F0"/>
                <w:sz w:val="20"/>
                <w:szCs w:val="20"/>
              </w:rPr>
              <w:t xml:space="preserve"> a derivado en cada vez mejores espacios. </w:t>
            </w:r>
          </w:p>
          <w:p w14:paraId="2DF306E8" w14:textId="77777777" w:rsidR="00803376" w:rsidRPr="0018683F" w:rsidRDefault="00803376" w:rsidP="00903739">
            <w:pPr>
              <w:autoSpaceDE w:val="0"/>
              <w:autoSpaceDN w:val="0"/>
              <w:adjustRightInd w:val="0"/>
              <w:spacing w:after="0" w:line="240" w:lineRule="auto"/>
              <w:jc w:val="both"/>
              <w:rPr>
                <w:rStyle w:val="CommentReference"/>
                <w:rFonts w:ascii="Arial" w:hAnsi="Arial" w:cs="Arial"/>
                <w:color w:val="00B0F0"/>
                <w:sz w:val="20"/>
                <w:szCs w:val="20"/>
              </w:rPr>
            </w:pPr>
          </w:p>
          <w:p w14:paraId="40477316" w14:textId="131B5BD5" w:rsidR="00903739" w:rsidRPr="0018683F" w:rsidRDefault="00903739" w:rsidP="00903739">
            <w:pPr>
              <w:autoSpaceDE w:val="0"/>
              <w:autoSpaceDN w:val="0"/>
              <w:adjustRightInd w:val="0"/>
              <w:spacing w:after="0" w:line="240" w:lineRule="auto"/>
              <w:jc w:val="both"/>
              <w:rPr>
                <w:rStyle w:val="CommentReference"/>
                <w:rFonts w:ascii="Arial" w:hAnsi="Arial" w:cs="Arial"/>
                <w:color w:val="00B0F0"/>
                <w:sz w:val="20"/>
                <w:szCs w:val="20"/>
              </w:rPr>
            </w:pPr>
            <w:r w:rsidRPr="0018683F">
              <w:rPr>
                <w:rStyle w:val="CommentReference"/>
                <w:rFonts w:ascii="Arial" w:hAnsi="Arial" w:cs="Arial"/>
                <w:color w:val="00B0F0"/>
                <w:sz w:val="20"/>
                <w:szCs w:val="20"/>
              </w:rPr>
              <w:t>Sin embargo será importante que las diferentes entidades del gobierno ligadas al negocio del desarrollo habitacional, tales como entidades de planeación urbana, instituciones de crédito y desarrolladores privados trabajen en conjunto para evitar caer en el error de crear núcleos poblacionales aislados, sin infraestructura, asentados en zonas de riesgo, los cuales terminan por convertirs</w:t>
            </w:r>
            <w:r w:rsidR="00803376">
              <w:rPr>
                <w:rStyle w:val="CommentReference"/>
                <w:rFonts w:ascii="Arial" w:hAnsi="Arial" w:cs="Arial"/>
                <w:color w:val="00B0F0"/>
                <w:sz w:val="20"/>
                <w:szCs w:val="20"/>
              </w:rPr>
              <w:t>e en un gran problema para los G</w:t>
            </w:r>
            <w:r w:rsidRPr="0018683F">
              <w:rPr>
                <w:rStyle w:val="CommentReference"/>
                <w:rFonts w:ascii="Arial" w:hAnsi="Arial" w:cs="Arial"/>
                <w:color w:val="00B0F0"/>
                <w:sz w:val="20"/>
                <w:szCs w:val="20"/>
              </w:rPr>
              <w:t>obiernos.</w:t>
            </w:r>
          </w:p>
          <w:p w14:paraId="1016E5A4" w14:textId="77777777" w:rsidR="00903739" w:rsidRDefault="00903739" w:rsidP="00903739">
            <w:pPr>
              <w:autoSpaceDE w:val="0"/>
              <w:autoSpaceDN w:val="0"/>
              <w:adjustRightInd w:val="0"/>
              <w:spacing w:after="0" w:line="240" w:lineRule="auto"/>
              <w:jc w:val="both"/>
              <w:rPr>
                <w:rStyle w:val="CommentReference"/>
                <w:rFonts w:ascii="Arial" w:hAnsi="Arial" w:cs="Arial"/>
                <w:sz w:val="20"/>
                <w:szCs w:val="20"/>
              </w:rPr>
            </w:pPr>
          </w:p>
          <w:p w14:paraId="444F1840" w14:textId="33D82B20" w:rsidR="007258A9" w:rsidRPr="0018683F" w:rsidRDefault="007258A9" w:rsidP="007258A9">
            <w:pPr>
              <w:autoSpaceDE w:val="0"/>
              <w:autoSpaceDN w:val="0"/>
              <w:adjustRightInd w:val="0"/>
              <w:spacing w:after="0" w:line="240" w:lineRule="auto"/>
              <w:jc w:val="center"/>
              <w:rPr>
                <w:rStyle w:val="CommentReference"/>
                <w:rFonts w:ascii="Arial" w:hAnsi="Arial" w:cs="Arial"/>
                <w:b/>
                <w:color w:val="00B050"/>
                <w:sz w:val="20"/>
                <w:szCs w:val="20"/>
              </w:rPr>
            </w:pPr>
            <w:r w:rsidRPr="0018683F">
              <w:rPr>
                <w:rStyle w:val="CommentReference"/>
                <w:rFonts w:ascii="Arial" w:hAnsi="Arial" w:cs="Arial"/>
                <w:b/>
                <w:color w:val="00B050"/>
                <w:sz w:val="20"/>
                <w:szCs w:val="20"/>
              </w:rPr>
              <w:t>Desarrollos habitacionales verticales</w:t>
            </w:r>
          </w:p>
          <w:p w14:paraId="5F11A0B6" w14:textId="77777777" w:rsidR="00E24662" w:rsidRPr="0018683F" w:rsidRDefault="00E24662" w:rsidP="007258A9">
            <w:pPr>
              <w:autoSpaceDE w:val="0"/>
              <w:autoSpaceDN w:val="0"/>
              <w:adjustRightInd w:val="0"/>
              <w:spacing w:after="0" w:line="240" w:lineRule="auto"/>
              <w:jc w:val="center"/>
              <w:rPr>
                <w:rStyle w:val="CommentReference"/>
                <w:rFonts w:ascii="Arial" w:hAnsi="Arial" w:cs="Arial"/>
                <w:b/>
                <w:color w:val="00B050"/>
                <w:sz w:val="20"/>
                <w:szCs w:val="20"/>
              </w:rPr>
            </w:pPr>
          </w:p>
          <w:p w14:paraId="424F5769" w14:textId="5146BEB6" w:rsidR="00E24662" w:rsidRPr="0018683F" w:rsidRDefault="00E24662" w:rsidP="007258A9">
            <w:pPr>
              <w:autoSpaceDE w:val="0"/>
              <w:autoSpaceDN w:val="0"/>
              <w:adjustRightInd w:val="0"/>
              <w:spacing w:after="0" w:line="240" w:lineRule="auto"/>
              <w:jc w:val="center"/>
              <w:rPr>
                <w:rStyle w:val="CommentReference"/>
                <w:rFonts w:ascii="Arial" w:hAnsi="Arial" w:cs="Arial"/>
                <w:b/>
                <w:color w:val="00B050"/>
                <w:sz w:val="20"/>
                <w:szCs w:val="20"/>
              </w:rPr>
            </w:pPr>
            <w:commentRangeStart w:id="33"/>
            <w:r w:rsidRPr="0018683F">
              <w:rPr>
                <w:noProof/>
                <w:color w:val="00B050"/>
                <w:lang w:eastAsia="es-MX"/>
              </w:rPr>
              <w:drawing>
                <wp:inline distT="0" distB="0" distL="0" distR="0" wp14:anchorId="4167490A" wp14:editId="62874D54">
                  <wp:extent cx="4829175" cy="3219450"/>
                  <wp:effectExtent l="0" t="0" r="9525" b="0"/>
                  <wp:docPr id="32" name="Picture 32" descr="Modern real estate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odern real estate : Foto de stock"/>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29175" cy="3219450"/>
                          </a:xfrm>
                          <a:prstGeom prst="rect">
                            <a:avLst/>
                          </a:prstGeom>
                          <a:noFill/>
                          <a:ln>
                            <a:noFill/>
                          </a:ln>
                        </pic:spPr>
                      </pic:pic>
                    </a:graphicData>
                  </a:graphic>
                </wp:inline>
              </w:drawing>
            </w:r>
            <w:commentRangeEnd w:id="33"/>
            <w:r w:rsidRPr="0018683F">
              <w:rPr>
                <w:rStyle w:val="CommentReference"/>
                <w:color w:val="00B050"/>
              </w:rPr>
              <w:commentReference w:id="33"/>
            </w:r>
          </w:p>
          <w:p w14:paraId="29621BFB" w14:textId="77777777" w:rsidR="007258A9" w:rsidRPr="0018683F" w:rsidRDefault="007258A9" w:rsidP="00903739">
            <w:pPr>
              <w:autoSpaceDE w:val="0"/>
              <w:autoSpaceDN w:val="0"/>
              <w:adjustRightInd w:val="0"/>
              <w:spacing w:after="0" w:line="240" w:lineRule="auto"/>
              <w:jc w:val="both"/>
              <w:rPr>
                <w:rStyle w:val="CommentReference"/>
                <w:rFonts w:ascii="Arial" w:hAnsi="Arial" w:cs="Arial"/>
                <w:color w:val="00B050"/>
                <w:sz w:val="20"/>
                <w:szCs w:val="20"/>
              </w:rPr>
            </w:pPr>
          </w:p>
          <w:p w14:paraId="66310B9B" w14:textId="759835F9" w:rsidR="00903739" w:rsidRPr="0018683F" w:rsidRDefault="002F1AD8" w:rsidP="00903739">
            <w:pPr>
              <w:autoSpaceDE w:val="0"/>
              <w:autoSpaceDN w:val="0"/>
              <w:adjustRightInd w:val="0"/>
              <w:spacing w:after="0" w:line="240" w:lineRule="auto"/>
              <w:jc w:val="both"/>
              <w:rPr>
                <w:rStyle w:val="CommentReference"/>
                <w:rFonts w:ascii="Arial" w:hAnsi="Arial" w:cs="Arial"/>
                <w:color w:val="00B050"/>
                <w:sz w:val="20"/>
                <w:szCs w:val="20"/>
              </w:rPr>
            </w:pPr>
            <w:r w:rsidRPr="0018683F">
              <w:rPr>
                <w:rStyle w:val="CommentReference"/>
                <w:rFonts w:ascii="Arial" w:hAnsi="Arial" w:cs="Arial"/>
                <w:color w:val="00B050"/>
                <w:sz w:val="20"/>
                <w:szCs w:val="20"/>
              </w:rPr>
              <w:t xml:space="preserve">En el caso particular de </w:t>
            </w:r>
            <w:r w:rsidRPr="0018683F">
              <w:rPr>
                <w:rStyle w:val="CommentReference"/>
                <w:rFonts w:ascii="Arial" w:hAnsi="Arial" w:cs="Arial"/>
                <w:b/>
                <w:color w:val="00B050"/>
                <w:sz w:val="20"/>
                <w:szCs w:val="20"/>
              </w:rPr>
              <w:t>los desarrollos v</w:t>
            </w:r>
            <w:r w:rsidR="00903739" w:rsidRPr="0018683F">
              <w:rPr>
                <w:rStyle w:val="CommentReference"/>
                <w:rFonts w:ascii="Arial" w:hAnsi="Arial" w:cs="Arial"/>
                <w:b/>
                <w:color w:val="00B050"/>
                <w:sz w:val="20"/>
                <w:szCs w:val="20"/>
              </w:rPr>
              <w:t>erticales</w:t>
            </w:r>
            <w:r w:rsidR="00903739" w:rsidRPr="0018683F">
              <w:rPr>
                <w:rStyle w:val="CommentReference"/>
                <w:rFonts w:ascii="Arial" w:hAnsi="Arial" w:cs="Arial"/>
                <w:color w:val="00B050"/>
                <w:sz w:val="20"/>
                <w:szCs w:val="20"/>
              </w:rPr>
              <w:t>, al igual que los horizontales, cumplen principalmente la función de ofrecer un espacio para vivir. Sin embargo, como en las grandes ciudades del mundo, estos ofrecen principalmente la opción de una mejor ubicación dentro de los centros urbanos, de tal forma que sea posible a un usuario adquirir un departamento a un precio más accesible y al mismo tiempo que disfrute las ventajas de vivir a corta distancia de sus centros de trabajo, de locaciones de servicios de primera necesidad, además de disfrutar los estándares de seguridad y amenidades que este t</w:t>
            </w:r>
            <w:r w:rsidR="007258A9" w:rsidRPr="0018683F">
              <w:rPr>
                <w:rStyle w:val="CommentReference"/>
                <w:rFonts w:ascii="Arial" w:hAnsi="Arial" w:cs="Arial"/>
                <w:color w:val="00B050"/>
                <w:sz w:val="20"/>
                <w:szCs w:val="20"/>
              </w:rPr>
              <w:t xml:space="preserve">ipo de desarrollos ofrecen.    </w:t>
            </w:r>
          </w:p>
          <w:p w14:paraId="6B5B7DA7" w14:textId="77777777" w:rsidR="007258A9" w:rsidRDefault="007258A9" w:rsidP="00903739">
            <w:pPr>
              <w:autoSpaceDE w:val="0"/>
              <w:autoSpaceDN w:val="0"/>
              <w:adjustRightInd w:val="0"/>
              <w:spacing w:after="0" w:line="240" w:lineRule="auto"/>
              <w:jc w:val="both"/>
              <w:rPr>
                <w:rStyle w:val="CommentReference"/>
                <w:rFonts w:ascii="Arial" w:hAnsi="Arial" w:cs="Arial"/>
                <w:sz w:val="20"/>
                <w:szCs w:val="20"/>
              </w:rPr>
            </w:pPr>
          </w:p>
          <w:p w14:paraId="2FF05499" w14:textId="31EA3ED6" w:rsidR="007258A9" w:rsidRPr="007258A9" w:rsidRDefault="007258A9" w:rsidP="00903739">
            <w:pPr>
              <w:autoSpaceDE w:val="0"/>
              <w:autoSpaceDN w:val="0"/>
              <w:adjustRightInd w:val="0"/>
              <w:spacing w:after="0" w:line="240" w:lineRule="auto"/>
              <w:jc w:val="both"/>
              <w:rPr>
                <w:rStyle w:val="CommentReference"/>
                <w:rFonts w:ascii="Arial" w:hAnsi="Arial" w:cs="Arial"/>
                <w:b/>
                <w:sz w:val="20"/>
                <w:szCs w:val="20"/>
              </w:rPr>
            </w:pPr>
            <w:r w:rsidRPr="007258A9">
              <w:rPr>
                <w:rStyle w:val="CommentReference"/>
                <w:rFonts w:ascii="Arial" w:hAnsi="Arial" w:cs="Arial"/>
                <w:b/>
                <w:sz w:val="20"/>
                <w:szCs w:val="20"/>
                <w:highlight w:val="yellow"/>
              </w:rPr>
              <w:t>Termina texto para botón</w:t>
            </w:r>
          </w:p>
          <w:p w14:paraId="027955A3" w14:textId="77777777" w:rsidR="007258A9" w:rsidRDefault="007258A9" w:rsidP="00903739">
            <w:pPr>
              <w:autoSpaceDE w:val="0"/>
              <w:autoSpaceDN w:val="0"/>
              <w:adjustRightInd w:val="0"/>
              <w:spacing w:after="0" w:line="240" w:lineRule="auto"/>
              <w:jc w:val="both"/>
              <w:rPr>
                <w:rStyle w:val="CommentReference"/>
                <w:rFonts w:ascii="Arial" w:hAnsi="Arial" w:cs="Arial"/>
                <w:sz w:val="20"/>
                <w:szCs w:val="20"/>
              </w:rPr>
            </w:pPr>
          </w:p>
          <w:p w14:paraId="0297304C" w14:textId="53AF7F48" w:rsidR="00903739" w:rsidRPr="00790BD6" w:rsidRDefault="00903739" w:rsidP="00D119CE">
            <w:pPr>
              <w:pStyle w:val="ListParagraph"/>
              <w:numPr>
                <w:ilvl w:val="0"/>
                <w:numId w:val="22"/>
              </w:numPr>
              <w:spacing w:after="0" w:line="240" w:lineRule="auto"/>
              <w:rPr>
                <w:rFonts w:ascii="Arial" w:hAnsi="Arial" w:cs="Arial"/>
                <w:b/>
                <w:sz w:val="20"/>
                <w:szCs w:val="20"/>
                <w:lang w:val="es-ES"/>
              </w:rPr>
            </w:pPr>
            <w:r w:rsidRPr="00790BD6">
              <w:rPr>
                <w:rFonts w:ascii="Arial" w:hAnsi="Arial" w:cs="Arial"/>
                <w:b/>
                <w:sz w:val="20"/>
                <w:szCs w:val="20"/>
                <w:lang w:val="es-ES"/>
              </w:rPr>
              <w:t>Desc</w:t>
            </w:r>
            <w:r w:rsidR="00B6357C">
              <w:rPr>
                <w:rFonts w:ascii="Arial" w:hAnsi="Arial" w:cs="Arial"/>
                <w:b/>
                <w:sz w:val="20"/>
                <w:szCs w:val="20"/>
                <w:lang w:val="es-ES"/>
              </w:rPr>
              <w:t>ripción por sus características</w:t>
            </w:r>
          </w:p>
          <w:p w14:paraId="7D24982A" w14:textId="77777777" w:rsidR="00903739" w:rsidRPr="00B92047" w:rsidRDefault="00903739" w:rsidP="00903739">
            <w:pPr>
              <w:autoSpaceDE w:val="0"/>
              <w:autoSpaceDN w:val="0"/>
              <w:adjustRightInd w:val="0"/>
              <w:spacing w:after="0" w:line="240" w:lineRule="auto"/>
              <w:jc w:val="both"/>
              <w:rPr>
                <w:rFonts w:ascii="Arial" w:hAnsi="Arial" w:cs="Arial"/>
                <w:i/>
                <w:sz w:val="20"/>
                <w:szCs w:val="20"/>
              </w:rPr>
            </w:pPr>
            <w:r>
              <w:rPr>
                <w:rStyle w:val="CommentReference"/>
                <w:rFonts w:ascii="Arial" w:hAnsi="Arial" w:cs="Arial"/>
                <w:sz w:val="20"/>
                <w:szCs w:val="20"/>
              </w:rPr>
              <w:t xml:space="preserve">    </w:t>
            </w:r>
          </w:p>
          <w:p w14:paraId="7D5E414B" w14:textId="3FDF5721" w:rsidR="00903739" w:rsidRDefault="00903739" w:rsidP="00903739">
            <w:pPr>
              <w:pStyle w:val="ListParagraph"/>
              <w:spacing w:after="0" w:line="240" w:lineRule="auto"/>
              <w:ind w:left="0"/>
              <w:jc w:val="both"/>
              <w:rPr>
                <w:rFonts w:ascii="Arial" w:hAnsi="Arial" w:cs="Arial"/>
                <w:sz w:val="20"/>
                <w:szCs w:val="20"/>
                <w:lang w:val="es-ES"/>
              </w:rPr>
            </w:pPr>
            <w:r>
              <w:rPr>
                <w:rFonts w:ascii="Arial" w:hAnsi="Arial" w:cs="Arial"/>
                <w:sz w:val="20"/>
                <w:szCs w:val="20"/>
              </w:rPr>
              <w:t>Los</w:t>
            </w:r>
            <w:r w:rsidR="00444862">
              <w:rPr>
                <w:rFonts w:ascii="Arial" w:hAnsi="Arial" w:cs="Arial"/>
                <w:sz w:val="20"/>
                <w:szCs w:val="20"/>
                <w:lang w:val="es-ES"/>
              </w:rPr>
              <w:t xml:space="preserve"> d</w:t>
            </w:r>
            <w:r>
              <w:rPr>
                <w:rFonts w:ascii="Arial" w:hAnsi="Arial" w:cs="Arial"/>
                <w:sz w:val="20"/>
                <w:szCs w:val="20"/>
                <w:lang w:val="es-ES"/>
              </w:rPr>
              <w:t>esarrollos de es</w:t>
            </w:r>
            <w:r w:rsidR="00F516A2">
              <w:rPr>
                <w:rFonts w:ascii="Arial" w:hAnsi="Arial" w:cs="Arial"/>
                <w:sz w:val="20"/>
                <w:szCs w:val="20"/>
                <w:lang w:val="es-ES"/>
              </w:rPr>
              <w:t>te tipo</w:t>
            </w:r>
            <w:r w:rsidR="00444862">
              <w:rPr>
                <w:rFonts w:ascii="Arial" w:hAnsi="Arial" w:cs="Arial"/>
                <w:sz w:val="20"/>
                <w:szCs w:val="20"/>
                <w:lang w:val="es-ES"/>
              </w:rPr>
              <w:t xml:space="preserve"> están </w:t>
            </w:r>
            <w:r w:rsidR="00351F30">
              <w:rPr>
                <w:rFonts w:ascii="Arial" w:hAnsi="Arial" w:cs="Arial"/>
                <w:sz w:val="20"/>
                <w:szCs w:val="20"/>
                <w:lang w:val="es-ES"/>
              </w:rPr>
              <w:t>clasificados en horizontales y v</w:t>
            </w:r>
            <w:r>
              <w:rPr>
                <w:rFonts w:ascii="Arial" w:hAnsi="Arial" w:cs="Arial"/>
                <w:sz w:val="20"/>
                <w:szCs w:val="20"/>
                <w:lang w:val="es-ES"/>
              </w:rPr>
              <w:t>ertic</w:t>
            </w:r>
            <w:r w:rsidR="00444862">
              <w:rPr>
                <w:rFonts w:ascii="Arial" w:hAnsi="Arial" w:cs="Arial"/>
                <w:sz w:val="20"/>
                <w:szCs w:val="20"/>
                <w:lang w:val="es-ES"/>
              </w:rPr>
              <w:t>ales. Los d</w:t>
            </w:r>
            <w:r w:rsidR="00F516A2">
              <w:rPr>
                <w:rFonts w:ascii="Arial" w:hAnsi="Arial" w:cs="Arial"/>
                <w:sz w:val="20"/>
                <w:szCs w:val="20"/>
                <w:lang w:val="es-ES"/>
              </w:rPr>
              <w:t xml:space="preserve">esarrollos horizontales </w:t>
            </w:r>
            <w:r>
              <w:rPr>
                <w:rFonts w:ascii="Arial" w:hAnsi="Arial" w:cs="Arial"/>
                <w:sz w:val="20"/>
                <w:szCs w:val="20"/>
                <w:lang w:val="es-ES"/>
              </w:rPr>
              <w:t xml:space="preserve">son los que hasta hace muy poco tiempo era la forma tradicional de construir vivienda en </w:t>
            </w:r>
            <w:r w:rsidR="00444862">
              <w:rPr>
                <w:rFonts w:ascii="Arial" w:hAnsi="Arial" w:cs="Arial"/>
                <w:sz w:val="20"/>
                <w:szCs w:val="20"/>
                <w:lang w:val="es-ES"/>
              </w:rPr>
              <w:t>México</w:t>
            </w:r>
            <w:r>
              <w:rPr>
                <w:rFonts w:ascii="Arial" w:hAnsi="Arial" w:cs="Arial"/>
                <w:sz w:val="20"/>
                <w:szCs w:val="20"/>
                <w:lang w:val="es-ES"/>
              </w:rPr>
              <w:t xml:space="preserve"> y tiene</w:t>
            </w:r>
            <w:r w:rsidR="00F516A2">
              <w:rPr>
                <w:rFonts w:ascii="Arial" w:hAnsi="Arial" w:cs="Arial"/>
                <w:sz w:val="20"/>
                <w:szCs w:val="20"/>
                <w:lang w:val="es-419"/>
              </w:rPr>
              <w:t>n</w:t>
            </w:r>
            <w:r>
              <w:rPr>
                <w:rFonts w:ascii="Arial" w:hAnsi="Arial" w:cs="Arial"/>
                <w:sz w:val="20"/>
                <w:szCs w:val="20"/>
                <w:lang w:val="es-ES"/>
              </w:rPr>
              <w:t xml:space="preserve"> como una de sus principales características el hecho de que sus unidades se fabrican en serie, de tal forma que en un periodo aproximado de 6 meses, dependiendo el tamaño de las mismas, se pueden construir de 100 a 200 casas. Esto genera para los desarrolladores una máxima optimización de los recursos. Generalmente están construidas utilizando materiales de la región, están fabricadas generalmente a base de muros de block de concreto principalmente en el norte y algunas region</w:t>
            </w:r>
            <w:r w:rsidR="00F516A2">
              <w:rPr>
                <w:rFonts w:ascii="Arial" w:hAnsi="Arial" w:cs="Arial"/>
                <w:sz w:val="20"/>
                <w:szCs w:val="20"/>
                <w:lang w:val="es-ES"/>
              </w:rPr>
              <w:t xml:space="preserve">es del centro del país. En </w:t>
            </w:r>
            <w:r>
              <w:rPr>
                <w:rFonts w:ascii="Arial" w:hAnsi="Arial" w:cs="Arial"/>
                <w:sz w:val="20"/>
                <w:szCs w:val="20"/>
                <w:lang w:val="es-ES"/>
              </w:rPr>
              <w:t>algunas regiones el uso de muros colados de manera monolítica utilizando cimbra metálica, muros a base de panel tipo W y otros sistemas construct</w:t>
            </w:r>
            <w:r w:rsidR="00444862">
              <w:rPr>
                <w:rFonts w:ascii="Arial" w:hAnsi="Arial" w:cs="Arial"/>
                <w:sz w:val="20"/>
                <w:szCs w:val="20"/>
                <w:lang w:val="es-ES"/>
              </w:rPr>
              <w:t>ivos son comúnmente utilizados.</w:t>
            </w:r>
          </w:p>
          <w:p w14:paraId="23FBD581" w14:textId="77777777" w:rsidR="00903739" w:rsidRDefault="00903739" w:rsidP="00903739">
            <w:pPr>
              <w:pStyle w:val="ListParagraph"/>
              <w:spacing w:after="0" w:line="240" w:lineRule="auto"/>
              <w:ind w:left="0"/>
              <w:jc w:val="both"/>
              <w:rPr>
                <w:rFonts w:ascii="Arial" w:hAnsi="Arial" w:cs="Arial"/>
                <w:sz w:val="20"/>
                <w:szCs w:val="20"/>
                <w:lang w:val="es-ES"/>
              </w:rPr>
            </w:pPr>
          </w:p>
          <w:p w14:paraId="0F3A8810" w14:textId="04704651" w:rsidR="00903739" w:rsidRDefault="00903739" w:rsidP="00903739">
            <w:pPr>
              <w:pStyle w:val="ListParagraph"/>
              <w:spacing w:after="0" w:line="240" w:lineRule="auto"/>
              <w:ind w:left="0"/>
              <w:jc w:val="both"/>
              <w:rPr>
                <w:rFonts w:ascii="Arial" w:hAnsi="Arial" w:cs="Arial"/>
                <w:sz w:val="20"/>
                <w:szCs w:val="20"/>
                <w:lang w:val="es-ES"/>
              </w:rPr>
            </w:pPr>
            <w:r>
              <w:rPr>
                <w:rFonts w:ascii="Arial" w:hAnsi="Arial" w:cs="Arial"/>
                <w:sz w:val="20"/>
                <w:szCs w:val="20"/>
                <w:lang w:val="es-ES"/>
              </w:rPr>
              <w:t xml:space="preserve">Dependiendo el nivel de los usuarios, sus diseños consideran espacios mínimos para el diseño sus interiores, se incluyen preparaciones para instalación de equipos de aire acondicionado, se utilizan materiales y sistemas constructivos de última generación para las instalaciones </w:t>
            </w:r>
            <w:r>
              <w:rPr>
                <w:rFonts w:ascii="Arial" w:hAnsi="Arial" w:cs="Arial"/>
                <w:sz w:val="20"/>
                <w:szCs w:val="20"/>
                <w:lang w:val="es-ES"/>
              </w:rPr>
              <w:lastRenderedPageBreak/>
              <w:t xml:space="preserve">hidrosanitarias, y en algunos casos se pueden llegar a instalar sistemas de aislamiento térmico en muros y techo.  Por la parte exterior, a diferencia de lo que ocurría en los años </w:t>
            </w:r>
            <w:r w:rsidR="00F516A2">
              <w:rPr>
                <w:rFonts w:ascii="Arial" w:hAnsi="Arial" w:cs="Arial"/>
                <w:sz w:val="20"/>
                <w:szCs w:val="20"/>
                <w:lang w:val="es-419"/>
              </w:rPr>
              <w:t>setentas y ochentas</w:t>
            </w:r>
            <w:r>
              <w:rPr>
                <w:rFonts w:ascii="Arial" w:hAnsi="Arial" w:cs="Arial"/>
                <w:sz w:val="20"/>
                <w:szCs w:val="20"/>
                <w:lang w:val="es-ES"/>
              </w:rPr>
              <w:t xml:space="preserve">, la gran mayoría de las casas ahora consideran espacio para poder estacionar un vehículo y además se busca tener conjuntos habitacionales más pequeños agrupados en sectores, y protegidos con bardas perimetrales. </w:t>
            </w:r>
          </w:p>
          <w:p w14:paraId="53828B41" w14:textId="77777777" w:rsidR="00903739" w:rsidRDefault="00903739" w:rsidP="00903739">
            <w:pPr>
              <w:pStyle w:val="ListParagraph"/>
              <w:spacing w:after="0" w:line="240" w:lineRule="auto"/>
              <w:ind w:left="0"/>
              <w:jc w:val="both"/>
              <w:rPr>
                <w:rFonts w:ascii="Arial" w:hAnsi="Arial" w:cs="Arial"/>
                <w:sz w:val="20"/>
                <w:szCs w:val="20"/>
                <w:lang w:val="es-ES"/>
              </w:rPr>
            </w:pPr>
          </w:p>
          <w:p w14:paraId="5225145B" w14:textId="5104186E" w:rsidR="00903739" w:rsidRDefault="00903739" w:rsidP="00351F30">
            <w:pPr>
              <w:pStyle w:val="ListParagraph"/>
              <w:spacing w:after="0" w:line="240" w:lineRule="auto"/>
              <w:ind w:left="0"/>
              <w:rPr>
                <w:rFonts w:ascii="Arial" w:hAnsi="Arial" w:cs="Arial"/>
                <w:sz w:val="20"/>
                <w:szCs w:val="20"/>
                <w:lang w:val="es-ES"/>
              </w:rPr>
            </w:pPr>
            <w:r>
              <w:rPr>
                <w:rFonts w:ascii="Arial" w:hAnsi="Arial" w:cs="Arial"/>
                <w:sz w:val="20"/>
                <w:szCs w:val="20"/>
                <w:lang w:val="es-ES"/>
              </w:rPr>
              <w:t>Por su parte</w:t>
            </w:r>
            <w:r w:rsidR="00F516A2">
              <w:rPr>
                <w:rFonts w:ascii="Arial" w:hAnsi="Arial" w:cs="Arial"/>
                <w:sz w:val="20"/>
                <w:szCs w:val="20"/>
                <w:lang w:val="es-419"/>
              </w:rPr>
              <w:t>,</w:t>
            </w:r>
            <w:r>
              <w:rPr>
                <w:rFonts w:ascii="Arial" w:hAnsi="Arial" w:cs="Arial"/>
                <w:sz w:val="20"/>
                <w:szCs w:val="20"/>
                <w:lang w:val="es-ES"/>
              </w:rPr>
              <w:t xml:space="preserve"> los desarrollos verticales, como su nombre lo indica</w:t>
            </w:r>
            <w:r w:rsidR="00F516A2">
              <w:rPr>
                <w:rFonts w:ascii="Arial" w:hAnsi="Arial" w:cs="Arial"/>
                <w:sz w:val="20"/>
                <w:szCs w:val="20"/>
                <w:lang w:val="es-419"/>
              </w:rPr>
              <w:t>,</w:t>
            </w:r>
            <w:r>
              <w:rPr>
                <w:rFonts w:ascii="Arial" w:hAnsi="Arial" w:cs="Arial"/>
                <w:sz w:val="20"/>
                <w:szCs w:val="20"/>
                <w:lang w:val="es-ES"/>
              </w:rPr>
              <w:t xml:space="preserve"> son los que están integrados hacia arriba, ya sea en edificios </w:t>
            </w:r>
            <w:r w:rsidR="00444862">
              <w:rPr>
                <w:rFonts w:ascii="Arial" w:hAnsi="Arial" w:cs="Arial"/>
                <w:sz w:val="20"/>
                <w:szCs w:val="20"/>
                <w:lang w:val="es-ES"/>
              </w:rPr>
              <w:t>o condominios. En los últimos añ</w:t>
            </w:r>
            <w:r>
              <w:rPr>
                <w:rFonts w:ascii="Arial" w:hAnsi="Arial" w:cs="Arial"/>
                <w:sz w:val="20"/>
                <w:szCs w:val="20"/>
                <w:lang w:val="es-ES"/>
              </w:rPr>
              <w:t xml:space="preserve">os esta clase de desarrollos ha tomado un </w:t>
            </w:r>
            <w:r w:rsidR="00444862">
              <w:rPr>
                <w:rFonts w:ascii="Arial" w:hAnsi="Arial" w:cs="Arial"/>
                <w:sz w:val="20"/>
                <w:szCs w:val="20"/>
                <w:lang w:val="es-ES"/>
              </w:rPr>
              <w:t>auge bastante importante en el p</w:t>
            </w:r>
            <w:r>
              <w:rPr>
                <w:rFonts w:ascii="Arial" w:hAnsi="Arial" w:cs="Arial"/>
                <w:sz w:val="20"/>
                <w:szCs w:val="20"/>
                <w:lang w:val="es-ES"/>
              </w:rPr>
              <w:t>aís, sus principales ciudades han entendido la ventaja que ofrece vivir en un departamento y cada vez es más común ver que se construyen edificios en diferentes puntos de las principales ciudades del país como Monterrey, Guadalajara</w:t>
            </w:r>
            <w:r w:rsidR="00F516A2">
              <w:rPr>
                <w:rFonts w:ascii="Arial" w:hAnsi="Arial" w:cs="Arial"/>
                <w:sz w:val="20"/>
                <w:szCs w:val="20"/>
                <w:lang w:val="es-ES"/>
              </w:rPr>
              <w:t xml:space="preserve">, Querétaro, Puebla y Tijuana. </w:t>
            </w:r>
            <w:r w:rsidR="00F516A2">
              <w:rPr>
                <w:rFonts w:ascii="Arial" w:hAnsi="Arial" w:cs="Arial"/>
                <w:sz w:val="20"/>
                <w:szCs w:val="20"/>
                <w:lang w:val="es-419"/>
              </w:rPr>
              <w:t>E</w:t>
            </w:r>
            <w:r>
              <w:rPr>
                <w:rFonts w:ascii="Arial" w:hAnsi="Arial" w:cs="Arial"/>
                <w:sz w:val="20"/>
                <w:szCs w:val="20"/>
                <w:lang w:val="es-ES"/>
              </w:rPr>
              <w:t xml:space="preserve">n la ciudad de </w:t>
            </w:r>
            <w:r w:rsidR="00444862">
              <w:rPr>
                <w:rFonts w:ascii="Arial" w:hAnsi="Arial" w:cs="Arial"/>
                <w:sz w:val="20"/>
                <w:szCs w:val="20"/>
                <w:lang w:val="es-ES"/>
              </w:rPr>
              <w:t>México</w:t>
            </w:r>
            <w:r>
              <w:rPr>
                <w:rFonts w:ascii="Arial" w:hAnsi="Arial" w:cs="Arial"/>
                <w:sz w:val="20"/>
                <w:szCs w:val="20"/>
                <w:lang w:val="es-ES"/>
              </w:rPr>
              <w:t xml:space="preserve"> la tradición de vivir en departamentos ha s</w:t>
            </w:r>
            <w:r w:rsidR="00F516A2">
              <w:rPr>
                <w:rFonts w:ascii="Arial" w:hAnsi="Arial" w:cs="Arial"/>
                <w:sz w:val="20"/>
                <w:szCs w:val="20"/>
                <w:lang w:val="es-ES"/>
              </w:rPr>
              <w:t>ido arraigada desde mucho antes</w:t>
            </w:r>
            <w:r>
              <w:rPr>
                <w:rFonts w:ascii="Arial" w:hAnsi="Arial" w:cs="Arial"/>
                <w:sz w:val="20"/>
                <w:szCs w:val="20"/>
                <w:lang w:val="es-ES"/>
              </w:rPr>
              <w:t xml:space="preserve"> que en las ciudades del interior del país.</w:t>
            </w:r>
          </w:p>
          <w:p w14:paraId="1C46C03E" w14:textId="77777777" w:rsidR="00444862" w:rsidRDefault="00444862" w:rsidP="00903739">
            <w:pPr>
              <w:pStyle w:val="ListParagraph"/>
              <w:spacing w:after="0" w:line="240" w:lineRule="auto"/>
              <w:ind w:left="0"/>
              <w:jc w:val="both"/>
              <w:rPr>
                <w:rFonts w:ascii="Arial" w:hAnsi="Arial" w:cs="Arial"/>
                <w:sz w:val="20"/>
                <w:szCs w:val="20"/>
                <w:lang w:val="es-ES"/>
              </w:rPr>
            </w:pPr>
          </w:p>
          <w:p w14:paraId="738AB56E" w14:textId="4FB50E82" w:rsidR="00903739" w:rsidRPr="00812BAE" w:rsidRDefault="00351F30" w:rsidP="00351F30">
            <w:pPr>
              <w:pStyle w:val="ListParagraph"/>
              <w:spacing w:after="0" w:line="240" w:lineRule="auto"/>
              <w:ind w:left="0"/>
              <w:rPr>
                <w:rFonts w:ascii="Arial" w:hAnsi="Arial" w:cs="Arial"/>
                <w:sz w:val="20"/>
                <w:szCs w:val="20"/>
                <w:lang w:val="es-ES"/>
              </w:rPr>
            </w:pPr>
            <w:commentRangeStart w:id="34"/>
            <w:r>
              <w:rPr>
                <w:noProof/>
                <w:lang w:eastAsia="es-MX"/>
              </w:rPr>
              <w:drawing>
                <wp:anchor distT="0" distB="0" distL="114300" distR="114300" simplePos="0" relativeHeight="251838464" behindDoc="0" locked="0" layoutInCell="1" allowOverlap="1" wp14:anchorId="78297538" wp14:editId="6E19E178">
                  <wp:simplePos x="0" y="0"/>
                  <wp:positionH relativeFrom="column">
                    <wp:posOffset>3538855</wp:posOffset>
                  </wp:positionH>
                  <wp:positionV relativeFrom="paragraph">
                    <wp:posOffset>404495</wp:posOffset>
                  </wp:positionV>
                  <wp:extent cx="1920875" cy="2878455"/>
                  <wp:effectExtent l="0" t="0" r="3175" b="0"/>
                  <wp:wrapSquare wrapText="bothSides"/>
                  <wp:docPr id="85" name="Picture 85" descr="Daytime of Hong Kong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ytime of Hong Kong : Foto de stock"/>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20875" cy="2878455"/>
                          </a:xfrm>
                          <a:prstGeom prst="rect">
                            <a:avLst/>
                          </a:prstGeom>
                          <a:noFill/>
                          <a:ln>
                            <a:noFill/>
                          </a:ln>
                        </pic:spPr>
                      </pic:pic>
                    </a:graphicData>
                  </a:graphic>
                  <wp14:sizeRelH relativeFrom="page">
                    <wp14:pctWidth>0</wp14:pctWidth>
                  </wp14:sizeRelH>
                  <wp14:sizeRelV relativeFrom="page">
                    <wp14:pctHeight>0</wp14:pctHeight>
                  </wp14:sizeRelV>
                </wp:anchor>
              </w:drawing>
            </w:r>
            <w:commentRangeEnd w:id="34"/>
            <w:r>
              <w:rPr>
                <w:rStyle w:val="CommentReference"/>
              </w:rPr>
              <w:commentReference w:id="34"/>
            </w:r>
            <w:r w:rsidR="00903739">
              <w:rPr>
                <w:rFonts w:ascii="Arial" w:hAnsi="Arial" w:cs="Arial"/>
                <w:sz w:val="20"/>
                <w:szCs w:val="20"/>
                <w:lang w:val="es-ES"/>
              </w:rPr>
              <w:t>Los edificios de departamentos hoy en día se han convertido en una fuerte tendencia, y le han dado una nueva fisonomía a las ciudades, denotando el nivel de crecimiento de las mismas por la cantidad y altura de sus recientes desarrollos verticales. Las publicaciones de diferentes revistas y periódicos especializados coinciden en que la tendencia es tener cada vez más ofertas de este t</w:t>
            </w:r>
            <w:r w:rsidR="00F516A2">
              <w:rPr>
                <w:rFonts w:ascii="Arial" w:hAnsi="Arial" w:cs="Arial"/>
                <w:sz w:val="20"/>
                <w:szCs w:val="20"/>
                <w:lang w:val="es-ES"/>
              </w:rPr>
              <w:t xml:space="preserve">ipo en el mercado inmobiliario. </w:t>
            </w:r>
            <w:r w:rsidR="00F516A2">
              <w:rPr>
                <w:rFonts w:ascii="Arial" w:hAnsi="Arial" w:cs="Arial"/>
                <w:sz w:val="20"/>
                <w:szCs w:val="20"/>
                <w:lang w:val="es-419"/>
              </w:rPr>
              <w:t xml:space="preserve">Por ejemplo, </w:t>
            </w:r>
            <w:r w:rsidR="00903739" w:rsidRPr="00F516A2">
              <w:rPr>
                <w:rFonts w:ascii="Arial" w:hAnsi="Arial" w:cs="Arial"/>
                <w:i/>
                <w:sz w:val="20"/>
                <w:szCs w:val="20"/>
                <w:lang w:val="es-ES"/>
              </w:rPr>
              <w:t>El Financiero</w:t>
            </w:r>
            <w:r w:rsidR="00444862" w:rsidRPr="00F516A2">
              <w:rPr>
                <w:rFonts w:ascii="Arial" w:hAnsi="Arial" w:cs="Arial"/>
                <w:i/>
                <w:sz w:val="20"/>
                <w:szCs w:val="20"/>
                <w:lang w:val="es-ES"/>
              </w:rPr>
              <w:t xml:space="preserve"> </w:t>
            </w:r>
            <w:r w:rsidR="00444862">
              <w:rPr>
                <w:rFonts w:ascii="Arial" w:hAnsi="Arial" w:cs="Arial"/>
                <w:sz w:val="20"/>
                <w:szCs w:val="20"/>
                <w:lang w:val="es-ES"/>
              </w:rPr>
              <w:t>(2014)</w:t>
            </w:r>
            <w:r w:rsidR="00F516A2">
              <w:rPr>
                <w:rFonts w:ascii="Arial" w:hAnsi="Arial" w:cs="Arial"/>
                <w:sz w:val="20"/>
                <w:szCs w:val="20"/>
                <w:lang w:val="es-419"/>
              </w:rPr>
              <w:t>,</w:t>
            </w:r>
            <w:r w:rsidR="00444862">
              <w:rPr>
                <w:rFonts w:ascii="Arial" w:hAnsi="Arial" w:cs="Arial"/>
                <w:sz w:val="20"/>
                <w:szCs w:val="20"/>
                <w:lang w:val="es-ES"/>
              </w:rPr>
              <w:t xml:space="preserve"> publicó</w:t>
            </w:r>
            <w:r w:rsidR="00F516A2">
              <w:rPr>
                <w:rFonts w:ascii="Arial" w:hAnsi="Arial" w:cs="Arial"/>
                <w:sz w:val="20"/>
                <w:szCs w:val="20"/>
                <w:lang w:val="es-ES"/>
              </w:rPr>
              <w:t xml:space="preserve"> recientemente que </w:t>
            </w:r>
            <w:r w:rsidR="00F516A2" w:rsidRPr="00F516A2">
              <w:rPr>
                <w:rFonts w:ascii="Arial" w:hAnsi="Arial" w:cs="Arial"/>
                <w:sz w:val="20"/>
                <w:szCs w:val="20"/>
                <w:lang w:val="es-ES"/>
              </w:rPr>
              <w:t>“l</w:t>
            </w:r>
            <w:r w:rsidR="00903739" w:rsidRPr="00F516A2">
              <w:rPr>
                <w:rFonts w:ascii="Arial" w:hAnsi="Arial" w:cs="Arial"/>
                <w:sz w:val="20"/>
                <w:szCs w:val="20"/>
                <w:lang w:val="es-ES"/>
              </w:rPr>
              <w:t xml:space="preserve">os edificios de departamentos marcarán el crecimiento del sector inmobiliario en los próximos años, señaló José Luis Garza, presidente de la Asociación Mexicana de Profesionales Inmobiliarios </w:t>
            </w:r>
            <w:r w:rsidR="00444862" w:rsidRPr="00F516A2">
              <w:rPr>
                <w:rFonts w:ascii="Arial" w:hAnsi="Arial" w:cs="Arial"/>
                <w:sz w:val="20"/>
                <w:szCs w:val="20"/>
                <w:lang w:val="es-ES"/>
              </w:rPr>
              <w:t>(AMPI) de Monterrey</w:t>
            </w:r>
            <w:r w:rsidR="00903739" w:rsidRPr="00F516A2">
              <w:rPr>
                <w:rFonts w:ascii="Arial" w:hAnsi="Arial" w:cs="Arial"/>
                <w:sz w:val="20"/>
                <w:szCs w:val="20"/>
                <w:lang w:val="es-ES"/>
              </w:rPr>
              <w:t>”</w:t>
            </w:r>
            <w:r w:rsidR="00444862" w:rsidRPr="00F516A2">
              <w:rPr>
                <w:rFonts w:ascii="Arial" w:hAnsi="Arial" w:cs="Arial"/>
                <w:sz w:val="20"/>
                <w:szCs w:val="20"/>
                <w:lang w:val="es-ES"/>
              </w:rPr>
              <w:t>.</w:t>
            </w:r>
            <w:r w:rsidR="00903739">
              <w:rPr>
                <w:rFonts w:ascii="Arial" w:hAnsi="Arial" w:cs="Arial"/>
                <w:i/>
                <w:sz w:val="20"/>
                <w:szCs w:val="20"/>
                <w:lang w:val="es-ES"/>
              </w:rPr>
              <w:t xml:space="preserve">  </w:t>
            </w:r>
            <w:r w:rsidR="00903739" w:rsidRPr="007D1A16">
              <w:rPr>
                <w:rFonts w:ascii="Arial" w:hAnsi="Arial" w:cs="Arial"/>
                <w:sz w:val="20"/>
                <w:szCs w:val="20"/>
                <w:lang w:val="es-ES"/>
              </w:rPr>
              <w:t xml:space="preserve">Esto </w:t>
            </w:r>
            <w:r w:rsidR="00903739">
              <w:rPr>
                <w:rFonts w:ascii="Arial" w:hAnsi="Arial" w:cs="Arial"/>
                <w:sz w:val="20"/>
                <w:szCs w:val="20"/>
                <w:lang w:val="es-ES"/>
              </w:rPr>
              <w:t>es favorecido por las empresas extranjeras que llegan al país y traen personal a vivir al país de manera temporal o definitiva. Los extranjeros buscan en contraparte facilitar su estancia y adaptación a la vida en sus nuevas ciudades, por lo que buscan comodidad para trasladarse a su trabajo, fácil acceso a servicios y productos de calidad, fácil acceso a atención médica, y conectividad con los principales centros de entretenimiento de las ciudades, mismas ventajas que ofr</w:t>
            </w:r>
            <w:r w:rsidR="00444862">
              <w:rPr>
                <w:rFonts w:ascii="Arial" w:hAnsi="Arial" w:cs="Arial"/>
                <w:sz w:val="20"/>
                <w:szCs w:val="20"/>
                <w:lang w:val="es-ES"/>
              </w:rPr>
              <w:t>ece un desarrollo v</w:t>
            </w:r>
            <w:r w:rsidR="00903739">
              <w:rPr>
                <w:rFonts w:ascii="Arial" w:hAnsi="Arial" w:cs="Arial"/>
                <w:sz w:val="20"/>
                <w:szCs w:val="20"/>
                <w:lang w:val="es-ES"/>
              </w:rPr>
              <w:t>ertical. Por otro lado, se ha dado un fenómeno que está promoviendo el uso de los departamentos, en el que las parejas de mayor edad prefieren salir de sus casas, buscando espacios más pequeños</w:t>
            </w:r>
            <w:r w:rsidR="00F516A2">
              <w:rPr>
                <w:rFonts w:ascii="Arial" w:hAnsi="Arial" w:cs="Arial"/>
                <w:sz w:val="20"/>
                <w:szCs w:val="20"/>
                <w:lang w:val="es-ES"/>
              </w:rPr>
              <w:t xml:space="preserve"> y que ofrezcan mayor seguridad</w:t>
            </w:r>
            <w:r w:rsidR="00903739">
              <w:rPr>
                <w:rFonts w:ascii="Arial" w:hAnsi="Arial" w:cs="Arial"/>
                <w:sz w:val="20"/>
                <w:szCs w:val="20"/>
                <w:lang w:val="es-ES"/>
              </w:rPr>
              <w:t xml:space="preserve"> y acceso rápido a servicios variados incluidos los de atención médica. Actualmente en Monterrey se han construido edificios de departamentos como el de LIU en la zona de Valle Oriente, que cuentan con la opción de adquirir servicios de ambulancia, activando un </w:t>
            </w:r>
            <w:r w:rsidR="002B25B7">
              <w:rPr>
                <w:rFonts w:ascii="Arial" w:hAnsi="Arial" w:cs="Arial"/>
                <w:sz w:val="20"/>
                <w:szCs w:val="20"/>
                <w:lang w:val="es-ES"/>
              </w:rPr>
              <w:t xml:space="preserve">botón de alarma desde el baño </w:t>
            </w:r>
            <w:r w:rsidR="00903739">
              <w:rPr>
                <w:rFonts w:ascii="Arial" w:hAnsi="Arial" w:cs="Arial"/>
                <w:sz w:val="20"/>
                <w:szCs w:val="20"/>
                <w:lang w:val="es-ES"/>
              </w:rPr>
              <w:t>o recamara. Esto ha</w:t>
            </w:r>
            <w:r w:rsidR="00F73F28">
              <w:rPr>
                <w:rFonts w:ascii="Arial" w:hAnsi="Arial" w:cs="Arial"/>
                <w:sz w:val="20"/>
                <w:szCs w:val="20"/>
                <w:lang w:val="es-ES"/>
              </w:rPr>
              <w:t xml:space="preserve"> abierto el abanico de mercado </w:t>
            </w:r>
            <w:r w:rsidR="00903739">
              <w:rPr>
                <w:rFonts w:ascii="Arial" w:hAnsi="Arial" w:cs="Arial"/>
                <w:sz w:val="20"/>
                <w:szCs w:val="20"/>
                <w:lang w:val="es-ES"/>
              </w:rPr>
              <w:t>para hacer de estos des</w:t>
            </w:r>
            <w:r w:rsidR="00F73F28">
              <w:rPr>
                <w:rFonts w:ascii="Arial" w:hAnsi="Arial" w:cs="Arial"/>
                <w:sz w:val="20"/>
                <w:szCs w:val="20"/>
                <w:lang w:val="es-ES"/>
              </w:rPr>
              <w:t>arrollos</w:t>
            </w:r>
            <w:r w:rsidR="00903739">
              <w:rPr>
                <w:rFonts w:ascii="Arial" w:hAnsi="Arial" w:cs="Arial"/>
                <w:sz w:val="20"/>
                <w:szCs w:val="20"/>
                <w:lang w:val="es-ES"/>
              </w:rPr>
              <w:t xml:space="preserve"> proyectos bastante rentables para los inversionistas.  </w:t>
            </w:r>
            <w:r w:rsidR="00903739" w:rsidRPr="007D1A16">
              <w:rPr>
                <w:rFonts w:ascii="Arial" w:hAnsi="Arial" w:cs="Arial"/>
                <w:i/>
                <w:sz w:val="20"/>
                <w:szCs w:val="20"/>
                <w:lang w:val="es-ES"/>
              </w:rPr>
              <w:t xml:space="preserve"> </w:t>
            </w:r>
          </w:p>
          <w:p w14:paraId="2B5F3D04" w14:textId="77777777" w:rsidR="00903739" w:rsidRDefault="00903739" w:rsidP="00351F30">
            <w:pPr>
              <w:spacing w:after="0" w:line="240" w:lineRule="auto"/>
              <w:jc w:val="both"/>
              <w:rPr>
                <w:rFonts w:ascii="Arial" w:hAnsi="Arial" w:cs="Arial"/>
                <w:b/>
                <w:sz w:val="20"/>
                <w:szCs w:val="20"/>
                <w:lang w:val="es-ES"/>
              </w:rPr>
            </w:pPr>
          </w:p>
          <w:p w14:paraId="7FB48642" w14:textId="0144EBB8" w:rsidR="00903739" w:rsidRPr="00812BAE" w:rsidRDefault="00903739" w:rsidP="00351F30">
            <w:pPr>
              <w:pStyle w:val="ListParagraph"/>
              <w:spacing w:after="0" w:line="240" w:lineRule="auto"/>
              <w:ind w:left="0"/>
              <w:rPr>
                <w:rFonts w:ascii="Arial" w:hAnsi="Arial" w:cs="Arial"/>
                <w:sz w:val="20"/>
                <w:szCs w:val="20"/>
                <w:lang w:val="es-ES"/>
              </w:rPr>
            </w:pPr>
            <w:r w:rsidRPr="00812BAE">
              <w:rPr>
                <w:rFonts w:ascii="Arial" w:hAnsi="Arial" w:cs="Arial"/>
                <w:sz w:val="20"/>
                <w:szCs w:val="20"/>
                <w:lang w:val="es-ES"/>
              </w:rPr>
              <w:t>Entre sus principales caracter</w:t>
            </w:r>
            <w:r w:rsidR="00444862">
              <w:rPr>
                <w:rFonts w:ascii="Arial" w:hAnsi="Arial" w:cs="Arial"/>
                <w:sz w:val="20"/>
                <w:szCs w:val="20"/>
                <w:lang w:val="es-ES"/>
              </w:rPr>
              <w:t xml:space="preserve">ísticas de equipamiento, </w:t>
            </w:r>
            <w:r w:rsidRPr="00812BAE">
              <w:rPr>
                <w:rFonts w:ascii="Arial" w:hAnsi="Arial" w:cs="Arial"/>
                <w:sz w:val="20"/>
                <w:szCs w:val="20"/>
                <w:lang w:val="es-ES"/>
              </w:rPr>
              <w:t xml:space="preserve">cuentan generalmente, dependiendo </w:t>
            </w:r>
            <w:r w:rsidR="00F73F28">
              <w:rPr>
                <w:rFonts w:ascii="Arial" w:hAnsi="Arial" w:cs="Arial"/>
                <w:sz w:val="20"/>
                <w:szCs w:val="20"/>
                <w:lang w:val="es-ES"/>
              </w:rPr>
              <w:t xml:space="preserve">del nivel, con amenidades como </w:t>
            </w:r>
            <w:r w:rsidRPr="00812BAE">
              <w:rPr>
                <w:rFonts w:ascii="Arial" w:hAnsi="Arial" w:cs="Arial"/>
                <w:sz w:val="20"/>
                <w:szCs w:val="20"/>
                <w:lang w:val="es-ES"/>
              </w:rPr>
              <w:t>terrazas lunch, gimnasio, salones de eventos, albercas, áreas de juegos, spots de golf, canchas deportivas</w:t>
            </w:r>
            <w:r w:rsidR="00F73F28">
              <w:rPr>
                <w:rFonts w:ascii="Arial" w:hAnsi="Arial" w:cs="Arial"/>
                <w:sz w:val="20"/>
                <w:szCs w:val="20"/>
                <w:lang w:val="es-ES"/>
              </w:rPr>
              <w:t xml:space="preserve">, entre otros, </w:t>
            </w:r>
            <w:r w:rsidRPr="00812BAE">
              <w:rPr>
                <w:rFonts w:ascii="Arial" w:hAnsi="Arial" w:cs="Arial"/>
                <w:sz w:val="20"/>
                <w:szCs w:val="20"/>
                <w:lang w:val="es-ES"/>
              </w:rPr>
              <w:t>los cuales ofrecen la posibilidad a sus inquilinos de desarrollar actividades dentro de ellos a un menor costo, contrario a lo que costarían si fueran con</w:t>
            </w:r>
            <w:r w:rsidR="00444862">
              <w:rPr>
                <w:rFonts w:ascii="Arial" w:hAnsi="Arial" w:cs="Arial"/>
                <w:sz w:val="20"/>
                <w:szCs w:val="20"/>
                <w:lang w:val="es-ES"/>
              </w:rPr>
              <w:t xml:space="preserve">tratados de manera individual. </w:t>
            </w:r>
            <w:r w:rsidRPr="00F73F28">
              <w:rPr>
                <w:rFonts w:ascii="Arial" w:hAnsi="Arial" w:cs="Arial"/>
                <w:sz w:val="20"/>
                <w:szCs w:val="20"/>
                <w:lang w:val="es-ES"/>
              </w:rPr>
              <w:t xml:space="preserve">Además de esto, los desarrolladores buscan </w:t>
            </w:r>
            <w:r w:rsidR="00F73F28" w:rsidRPr="00F73F28">
              <w:rPr>
                <w:rFonts w:ascii="Arial" w:hAnsi="Arial" w:cs="Arial"/>
                <w:sz w:val="20"/>
                <w:szCs w:val="20"/>
                <w:lang w:val="es-419"/>
              </w:rPr>
              <w:t>otros atributos como</w:t>
            </w:r>
            <w:r w:rsidRPr="00F73F28">
              <w:rPr>
                <w:rFonts w:ascii="Arial" w:hAnsi="Arial" w:cs="Arial"/>
                <w:sz w:val="20"/>
                <w:szCs w:val="20"/>
                <w:lang w:val="es-ES"/>
              </w:rPr>
              <w:t xml:space="preserve"> tener buenas</w:t>
            </w:r>
            <w:r w:rsidR="00F73F28" w:rsidRPr="00F73F28">
              <w:rPr>
                <w:rFonts w:ascii="Arial" w:hAnsi="Arial" w:cs="Arial"/>
                <w:sz w:val="20"/>
                <w:szCs w:val="20"/>
                <w:lang w:val="es-ES"/>
              </w:rPr>
              <w:t xml:space="preserve"> vistas desde los departamentos o </w:t>
            </w:r>
            <w:r w:rsidRPr="00F73F28">
              <w:rPr>
                <w:rFonts w:ascii="Arial" w:hAnsi="Arial" w:cs="Arial"/>
                <w:sz w:val="20"/>
                <w:szCs w:val="20"/>
                <w:lang w:val="es-ES"/>
              </w:rPr>
              <w:t>contar co</w:t>
            </w:r>
            <w:r w:rsidR="00F73F28" w:rsidRPr="00F73F28">
              <w:rPr>
                <w:rFonts w:ascii="Arial" w:hAnsi="Arial" w:cs="Arial"/>
                <w:sz w:val="20"/>
                <w:szCs w:val="20"/>
                <w:lang w:val="es-ES"/>
              </w:rPr>
              <w:t>n barreras de seguridad variadas</w:t>
            </w:r>
            <w:r w:rsidRPr="00F73F28">
              <w:rPr>
                <w:rFonts w:ascii="Arial" w:hAnsi="Arial" w:cs="Arial"/>
                <w:sz w:val="20"/>
                <w:szCs w:val="20"/>
                <w:lang w:val="es-ES"/>
              </w:rPr>
              <w:t xml:space="preserve">. </w:t>
            </w:r>
          </w:p>
          <w:p w14:paraId="4B8FA0F0" w14:textId="77777777" w:rsidR="00903739" w:rsidRPr="00D61944" w:rsidRDefault="00903739" w:rsidP="00903739">
            <w:pPr>
              <w:spacing w:after="0" w:line="240" w:lineRule="auto"/>
              <w:ind w:left="720"/>
              <w:jc w:val="both"/>
              <w:rPr>
                <w:rFonts w:ascii="Arial" w:hAnsi="Arial" w:cs="Arial"/>
                <w:sz w:val="20"/>
                <w:szCs w:val="20"/>
                <w:lang w:val="es-ES"/>
              </w:rPr>
            </w:pPr>
          </w:p>
          <w:p w14:paraId="601E06E7" w14:textId="7D776010" w:rsidR="00903739" w:rsidRPr="00E912FF" w:rsidRDefault="00B6357C" w:rsidP="00D119CE">
            <w:pPr>
              <w:pStyle w:val="ListParagraph"/>
              <w:numPr>
                <w:ilvl w:val="0"/>
                <w:numId w:val="22"/>
              </w:numPr>
              <w:spacing w:after="0" w:line="240" w:lineRule="auto"/>
              <w:rPr>
                <w:rFonts w:ascii="Arial" w:hAnsi="Arial" w:cs="Arial"/>
                <w:b/>
                <w:sz w:val="20"/>
                <w:szCs w:val="20"/>
                <w:lang w:val="es-ES"/>
              </w:rPr>
            </w:pPr>
            <w:r>
              <w:rPr>
                <w:rFonts w:ascii="Arial" w:hAnsi="Arial" w:cs="Arial"/>
                <w:b/>
                <w:sz w:val="20"/>
                <w:szCs w:val="20"/>
                <w:lang w:val="es-ES"/>
              </w:rPr>
              <w:t>Planeación y p</w:t>
            </w:r>
            <w:r w:rsidR="00903739" w:rsidRPr="00E912FF">
              <w:rPr>
                <w:rFonts w:ascii="Arial" w:hAnsi="Arial" w:cs="Arial"/>
                <w:b/>
                <w:sz w:val="20"/>
                <w:szCs w:val="20"/>
                <w:lang w:val="es-ES"/>
              </w:rPr>
              <w:t>romoción</w:t>
            </w:r>
          </w:p>
          <w:p w14:paraId="7AFBC573" w14:textId="77777777" w:rsidR="00903739" w:rsidRDefault="00903739" w:rsidP="00903739">
            <w:pPr>
              <w:pStyle w:val="ListParagraph"/>
              <w:spacing w:after="0" w:line="240" w:lineRule="auto"/>
              <w:ind w:left="0"/>
              <w:jc w:val="both"/>
              <w:rPr>
                <w:rFonts w:ascii="Arial" w:hAnsi="Arial" w:cs="Arial"/>
                <w:b/>
                <w:sz w:val="20"/>
                <w:szCs w:val="20"/>
                <w:lang w:val="es-ES"/>
              </w:rPr>
            </w:pPr>
          </w:p>
          <w:p w14:paraId="5AE0E405" w14:textId="3C72D3C1" w:rsidR="00903739" w:rsidRDefault="00903739" w:rsidP="00903739">
            <w:pPr>
              <w:pStyle w:val="ListParagraph"/>
              <w:spacing w:after="0" w:line="240" w:lineRule="auto"/>
              <w:ind w:left="0"/>
              <w:jc w:val="both"/>
              <w:rPr>
                <w:rFonts w:ascii="Arial" w:hAnsi="Arial" w:cs="Arial"/>
                <w:sz w:val="20"/>
                <w:szCs w:val="20"/>
                <w:lang w:val="es-ES"/>
              </w:rPr>
            </w:pPr>
            <w:r w:rsidRPr="00693CE6">
              <w:rPr>
                <w:rFonts w:ascii="Arial" w:hAnsi="Arial" w:cs="Arial"/>
                <w:sz w:val="20"/>
                <w:szCs w:val="20"/>
                <w:lang w:val="es-ES"/>
              </w:rPr>
              <w:t>Como en otros</w:t>
            </w:r>
            <w:r w:rsidR="00693CE6">
              <w:rPr>
                <w:rFonts w:ascii="Arial" w:hAnsi="Arial" w:cs="Arial"/>
                <w:sz w:val="20"/>
                <w:szCs w:val="20"/>
                <w:lang w:val="es-ES"/>
              </w:rPr>
              <w:t xml:space="preserve"> d</w:t>
            </w:r>
            <w:r>
              <w:rPr>
                <w:rFonts w:ascii="Arial" w:hAnsi="Arial" w:cs="Arial"/>
                <w:sz w:val="20"/>
                <w:szCs w:val="20"/>
                <w:lang w:val="es-ES"/>
              </w:rPr>
              <w:t>esarrollos, d</w:t>
            </w:r>
            <w:r w:rsidR="00693CE6">
              <w:rPr>
                <w:rFonts w:ascii="Arial" w:hAnsi="Arial" w:cs="Arial"/>
                <w:sz w:val="20"/>
                <w:szCs w:val="20"/>
                <w:lang w:val="es-ES"/>
              </w:rPr>
              <w:t>ependiendo de su magnitud, los desarrollos h</w:t>
            </w:r>
            <w:r>
              <w:rPr>
                <w:rFonts w:ascii="Arial" w:hAnsi="Arial" w:cs="Arial"/>
                <w:sz w:val="20"/>
                <w:szCs w:val="20"/>
                <w:lang w:val="es-ES"/>
              </w:rPr>
              <w:t>abitacionale</w:t>
            </w:r>
            <w:r w:rsidR="00693CE6">
              <w:rPr>
                <w:rFonts w:ascii="Arial" w:hAnsi="Arial" w:cs="Arial"/>
                <w:sz w:val="20"/>
                <w:szCs w:val="20"/>
                <w:lang w:val="es-ES"/>
              </w:rPr>
              <w:t>s requieren un gran trabajo de planeación, ejecución, financiamiento y p</w:t>
            </w:r>
            <w:r>
              <w:rPr>
                <w:rFonts w:ascii="Arial" w:hAnsi="Arial" w:cs="Arial"/>
                <w:sz w:val="20"/>
                <w:szCs w:val="20"/>
                <w:lang w:val="es-ES"/>
              </w:rPr>
              <w:t xml:space="preserve">romoción, siendo esta última, clave para garantizar el éxito del proyecto. Ciertamente es necesario, como lo hemos comentado en otros puntos del tema, ajustarse a los programas de desarrollo urbano, realizar estudios de mercado que permitan identificar los puntos estratégicos de la ciudad para ser ubicados estos tipos de desarrollo y al mismo tiempo asegurar que se están atendiendo las necesidades específicas de los potenciales inquilinos. Las recientes reformas apuntan a un crecimiento económico importante para la próxima década y esto a su vez genera el mayor impulso a la apertura de </w:t>
            </w:r>
            <w:r>
              <w:rPr>
                <w:rFonts w:ascii="Arial" w:hAnsi="Arial" w:cs="Arial"/>
                <w:sz w:val="20"/>
                <w:szCs w:val="20"/>
                <w:lang w:val="es-ES"/>
              </w:rPr>
              <w:lastRenderedPageBreak/>
              <w:t xml:space="preserve">nuevos desarrollos de diferente tipo. El país actualmente está cambiando de ser mayormente rural a ser mayormente citadino, por lo que las principales ciudades están teniendo la necesidad de conjuntar una mayor y mejor oferta de vivienda. Estos parámetros y tendencias han sido la mayor promoción para los desarrollos habitacionales, aunado al trabajo cada vez más especializado de los corredores inmobiliarios, quienes se han convertido en el enlace principal en la conjunción de la oferta inmobiliaria adecuada con la necesidad </w:t>
            </w:r>
            <w:r w:rsidR="002745C7">
              <w:rPr>
                <w:rFonts w:ascii="Arial" w:hAnsi="Arial" w:cs="Arial"/>
                <w:sz w:val="20"/>
                <w:szCs w:val="20"/>
                <w:lang w:val="es-ES"/>
              </w:rPr>
              <w:t>específica</w:t>
            </w:r>
            <w:r w:rsidR="00693CE6">
              <w:rPr>
                <w:rFonts w:ascii="Arial" w:hAnsi="Arial" w:cs="Arial"/>
                <w:sz w:val="20"/>
                <w:szCs w:val="20"/>
                <w:lang w:val="es-ES"/>
              </w:rPr>
              <w:t xml:space="preserve"> de los clientes compradores.</w:t>
            </w:r>
          </w:p>
          <w:p w14:paraId="00986E09" w14:textId="77777777" w:rsidR="00903739" w:rsidRDefault="00903739" w:rsidP="00903739">
            <w:pPr>
              <w:pStyle w:val="ListParagraph"/>
              <w:spacing w:after="0" w:line="240" w:lineRule="auto"/>
              <w:ind w:left="0"/>
              <w:jc w:val="both"/>
              <w:rPr>
                <w:rFonts w:ascii="Arial" w:hAnsi="Arial" w:cs="Arial"/>
                <w:sz w:val="20"/>
                <w:szCs w:val="20"/>
                <w:lang w:val="es-ES"/>
              </w:rPr>
            </w:pPr>
          </w:p>
          <w:p w14:paraId="72C1F70E" w14:textId="7A953987" w:rsidR="00903739" w:rsidRPr="00200815" w:rsidRDefault="00B6357C" w:rsidP="00D119CE">
            <w:pPr>
              <w:pStyle w:val="ListParagraph"/>
              <w:numPr>
                <w:ilvl w:val="0"/>
                <w:numId w:val="22"/>
              </w:numPr>
              <w:spacing w:after="0" w:line="240" w:lineRule="auto"/>
              <w:rPr>
                <w:rFonts w:ascii="Arial" w:hAnsi="Arial" w:cs="Arial"/>
                <w:b/>
                <w:sz w:val="20"/>
                <w:szCs w:val="20"/>
                <w:lang w:val="es-ES"/>
              </w:rPr>
            </w:pPr>
            <w:r>
              <w:rPr>
                <w:rFonts w:ascii="Arial" w:hAnsi="Arial" w:cs="Arial"/>
                <w:b/>
                <w:sz w:val="20"/>
                <w:szCs w:val="20"/>
                <w:lang w:val="es-ES"/>
              </w:rPr>
              <w:t>Medio ambiente</w:t>
            </w:r>
          </w:p>
          <w:p w14:paraId="162FBF3D" w14:textId="539EBCE7" w:rsidR="00903739" w:rsidRPr="00B1552C" w:rsidRDefault="004C6FD5" w:rsidP="00903739">
            <w:pPr>
              <w:pStyle w:val="NormalWeb"/>
              <w:jc w:val="both"/>
              <w:rPr>
                <w:rFonts w:ascii="Arial" w:hAnsi="Arial" w:cs="Arial"/>
                <w:sz w:val="20"/>
                <w:szCs w:val="20"/>
                <w:lang w:val="es-ES"/>
              </w:rPr>
            </w:pPr>
            <w:commentRangeStart w:id="35"/>
            <w:r>
              <w:rPr>
                <w:noProof/>
              </w:rPr>
              <w:drawing>
                <wp:anchor distT="0" distB="0" distL="114300" distR="114300" simplePos="0" relativeHeight="251756544" behindDoc="0" locked="0" layoutInCell="1" allowOverlap="1" wp14:anchorId="67C958E8" wp14:editId="2C7CD3A3">
                  <wp:simplePos x="0" y="0"/>
                  <wp:positionH relativeFrom="column">
                    <wp:posOffset>3810</wp:posOffset>
                  </wp:positionH>
                  <wp:positionV relativeFrom="paragraph">
                    <wp:posOffset>176530</wp:posOffset>
                  </wp:positionV>
                  <wp:extent cx="1885950" cy="1885950"/>
                  <wp:effectExtent l="0" t="0" r="0" b="0"/>
                  <wp:wrapSquare wrapText="bothSides"/>
                  <wp:docPr id="36" name="Picture 36" descr="polluted city - Illustration : Arte vect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olluted city - Illustration : Arte vectorial"/>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85950" cy="18859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commentRangeEnd w:id="35"/>
            <w:r>
              <w:rPr>
                <w:rStyle w:val="CommentReference"/>
                <w:rFonts w:ascii="Calibri" w:eastAsia="Calibri" w:hAnsi="Calibri"/>
                <w:lang w:eastAsia="en-US"/>
              </w:rPr>
              <w:commentReference w:id="35"/>
            </w:r>
            <w:r w:rsidR="00903739">
              <w:rPr>
                <w:rFonts w:ascii="Arial" w:hAnsi="Arial" w:cs="Arial"/>
                <w:sz w:val="20"/>
                <w:szCs w:val="20"/>
                <w:lang w:val="es-ES"/>
              </w:rPr>
              <w:t xml:space="preserve">Debido a la magnitud de la mayoría de los desarrollos, no podemos dejar de lado </w:t>
            </w:r>
            <w:r w:rsidR="00FE43C9">
              <w:rPr>
                <w:rFonts w:ascii="Arial" w:hAnsi="Arial" w:cs="Arial"/>
                <w:sz w:val="20"/>
                <w:szCs w:val="20"/>
                <w:lang w:val="es-419"/>
              </w:rPr>
              <w:t>su impacto sobre el</w:t>
            </w:r>
            <w:r w:rsidR="00903739">
              <w:rPr>
                <w:rFonts w:ascii="Arial" w:hAnsi="Arial" w:cs="Arial"/>
                <w:sz w:val="20"/>
                <w:szCs w:val="20"/>
                <w:lang w:val="es-ES"/>
              </w:rPr>
              <w:t xml:space="preserve"> medio ambiente, p</w:t>
            </w:r>
            <w:r w:rsidR="00FE43C9">
              <w:rPr>
                <w:rFonts w:ascii="Arial" w:hAnsi="Arial" w:cs="Arial"/>
                <w:sz w:val="20"/>
                <w:szCs w:val="20"/>
                <w:lang w:val="es-ES"/>
              </w:rPr>
              <w:t>or lo que tanto desarrolladores</w:t>
            </w:r>
            <w:r w:rsidR="00903739">
              <w:rPr>
                <w:rFonts w:ascii="Arial" w:hAnsi="Arial" w:cs="Arial"/>
                <w:sz w:val="20"/>
                <w:szCs w:val="20"/>
                <w:lang w:val="es-ES"/>
              </w:rPr>
              <w:t xml:space="preserve"> como instituciones financieras, han puesto énfasis en hacer construcciones sustentables, amigables con el medio ambiente y que provoquen cada vez menores consumos de energía. </w:t>
            </w:r>
            <w:r w:rsidR="00670597">
              <w:rPr>
                <w:rFonts w:ascii="Arial" w:hAnsi="Arial" w:cs="Arial"/>
                <w:sz w:val="20"/>
                <w:szCs w:val="20"/>
                <w:lang w:val="es-419"/>
              </w:rPr>
              <w:t>Podemos</w:t>
            </w:r>
            <w:r w:rsidR="00903739">
              <w:rPr>
                <w:rFonts w:ascii="Arial" w:hAnsi="Arial" w:cs="Arial"/>
                <w:sz w:val="20"/>
                <w:szCs w:val="20"/>
                <w:lang w:val="es-ES"/>
              </w:rPr>
              <w:t xml:space="preserve"> ver </w:t>
            </w:r>
            <w:r w:rsidR="00670597">
              <w:rPr>
                <w:rFonts w:ascii="Arial" w:hAnsi="Arial" w:cs="Arial"/>
                <w:sz w:val="20"/>
                <w:szCs w:val="20"/>
                <w:lang w:val="es-419"/>
              </w:rPr>
              <w:t>que</w:t>
            </w:r>
            <w:r w:rsidR="00903739">
              <w:rPr>
                <w:rFonts w:ascii="Arial" w:hAnsi="Arial" w:cs="Arial"/>
                <w:sz w:val="20"/>
                <w:szCs w:val="20"/>
                <w:lang w:val="es-ES"/>
              </w:rPr>
              <w:t xml:space="preserve"> instituciones como el I</w:t>
            </w:r>
            <w:r w:rsidR="0026703E">
              <w:rPr>
                <w:rFonts w:ascii="Arial" w:hAnsi="Arial" w:cs="Arial"/>
                <w:sz w:val="20"/>
                <w:szCs w:val="20"/>
                <w:lang w:val="es-ES"/>
              </w:rPr>
              <w:t>nfonavit</w:t>
            </w:r>
            <w:r w:rsidR="00903739">
              <w:rPr>
                <w:rFonts w:ascii="Arial" w:hAnsi="Arial" w:cs="Arial"/>
                <w:sz w:val="20"/>
                <w:szCs w:val="20"/>
                <w:lang w:val="es-ES"/>
              </w:rPr>
              <w:t>, otorgan incentivos a desarr</w:t>
            </w:r>
            <w:r w:rsidR="00880E52">
              <w:rPr>
                <w:rFonts w:ascii="Arial" w:hAnsi="Arial" w:cs="Arial"/>
                <w:sz w:val="20"/>
                <w:szCs w:val="20"/>
                <w:lang w:val="es-ES"/>
              </w:rPr>
              <w:t xml:space="preserve">ollos e inmuebles individuales, </w:t>
            </w:r>
            <w:r w:rsidR="00903739">
              <w:rPr>
                <w:rFonts w:ascii="Arial" w:hAnsi="Arial" w:cs="Arial"/>
                <w:sz w:val="20"/>
                <w:szCs w:val="20"/>
                <w:lang w:val="es-ES"/>
              </w:rPr>
              <w:t>por contar con equipamiento ecológico, como pueden ser sistemas aislantes, muebles sanitarios de bajo consumo de agua, il</w:t>
            </w:r>
            <w:r w:rsidR="00693CE6">
              <w:rPr>
                <w:rFonts w:ascii="Arial" w:hAnsi="Arial" w:cs="Arial"/>
                <w:sz w:val="20"/>
                <w:szCs w:val="20"/>
                <w:lang w:val="es-ES"/>
              </w:rPr>
              <w:t>uminación natural, entre otros</w:t>
            </w:r>
            <w:r w:rsidR="00903739">
              <w:rPr>
                <w:rFonts w:ascii="Arial" w:hAnsi="Arial" w:cs="Arial"/>
                <w:sz w:val="20"/>
                <w:szCs w:val="20"/>
                <w:lang w:val="es-ES"/>
              </w:rPr>
              <w:t>. Además de esto te permite e</w:t>
            </w:r>
            <w:r w:rsidR="00FE43C9">
              <w:rPr>
                <w:rFonts w:ascii="Arial" w:hAnsi="Arial" w:cs="Arial"/>
                <w:sz w:val="20"/>
                <w:szCs w:val="20"/>
                <w:lang w:val="es-ES"/>
              </w:rPr>
              <w:t>nlazarte con proveedores de eco</w:t>
            </w:r>
            <w:r w:rsidR="00903739">
              <w:rPr>
                <w:rFonts w:ascii="Arial" w:hAnsi="Arial" w:cs="Arial"/>
                <w:sz w:val="20"/>
                <w:szCs w:val="20"/>
                <w:lang w:val="es-ES"/>
              </w:rPr>
              <w:t>tecnologías, quienes ofrecen dispositivos ahorradores de energía que pueden fácilmente ser instalados en los hogares. Por su parte los desarrolladores están cada vez más cons</w:t>
            </w:r>
            <w:r w:rsidR="00FE43C9">
              <w:rPr>
                <w:rFonts w:ascii="Arial" w:hAnsi="Arial" w:cs="Arial"/>
                <w:sz w:val="20"/>
                <w:szCs w:val="20"/>
                <w:lang w:val="es-419"/>
              </w:rPr>
              <w:t>c</w:t>
            </w:r>
            <w:r w:rsidR="00903739">
              <w:rPr>
                <w:rFonts w:ascii="Arial" w:hAnsi="Arial" w:cs="Arial"/>
                <w:sz w:val="20"/>
                <w:szCs w:val="20"/>
                <w:lang w:val="es-ES"/>
              </w:rPr>
              <w:t>iente</w:t>
            </w:r>
            <w:r w:rsidR="00FE43C9">
              <w:rPr>
                <w:rFonts w:ascii="Arial" w:hAnsi="Arial" w:cs="Arial"/>
                <w:sz w:val="20"/>
                <w:szCs w:val="20"/>
                <w:lang w:val="es-419"/>
              </w:rPr>
              <w:t>s</w:t>
            </w:r>
            <w:r w:rsidR="00903739">
              <w:rPr>
                <w:rFonts w:ascii="Arial" w:hAnsi="Arial" w:cs="Arial"/>
                <w:sz w:val="20"/>
                <w:szCs w:val="20"/>
                <w:lang w:val="es-ES"/>
              </w:rPr>
              <w:t xml:space="preserve"> de las ventajas de sus desarrollos cuando estos invierten en edificios y construcciones sustentables, la población está cada vez más consciente de su aportación en materia de ecología y cambio climático, factor se convierte en trascendente para la toma de decisiones de compra. En Monterrey, actualmente </w:t>
            </w:r>
            <w:r w:rsidR="00FE43C9">
              <w:rPr>
                <w:rFonts w:ascii="Arial" w:hAnsi="Arial" w:cs="Arial"/>
                <w:sz w:val="20"/>
                <w:szCs w:val="20"/>
                <w:lang w:val="es-419"/>
              </w:rPr>
              <w:t>existen algunos</w:t>
            </w:r>
            <w:r w:rsidR="00903739">
              <w:rPr>
                <w:rFonts w:ascii="Arial" w:hAnsi="Arial" w:cs="Arial"/>
                <w:sz w:val="20"/>
                <w:szCs w:val="20"/>
                <w:lang w:val="es-ES"/>
              </w:rPr>
              <w:t xml:space="preserve"> edificios sustentables, los cuales están utilizando materiales reciclados, instalando plantas de tratamiento de agua, aplicando sistemas aislantes, iluminación de bajo consumo entre otros, e inclusive algunos aplica</w:t>
            </w:r>
            <w:r w:rsidR="00693CE6">
              <w:rPr>
                <w:rFonts w:ascii="Arial" w:hAnsi="Arial" w:cs="Arial"/>
                <w:sz w:val="20"/>
                <w:szCs w:val="20"/>
                <w:lang w:val="es-ES"/>
              </w:rPr>
              <w:t>n a certificaciones como LEED (c</w:t>
            </w:r>
            <w:r w:rsidR="00903739">
              <w:rPr>
                <w:rFonts w:ascii="Arial" w:hAnsi="Arial" w:cs="Arial"/>
                <w:sz w:val="20"/>
                <w:szCs w:val="20"/>
                <w:lang w:val="es-ES"/>
              </w:rPr>
              <w:t xml:space="preserve">ertificación internacional que indica una calidad de edificio verde por su proceso constructivo y operación), sin embargo hay todavía mucho </w:t>
            </w:r>
            <w:r w:rsidR="00FE43C9">
              <w:rPr>
                <w:rFonts w:ascii="Arial" w:hAnsi="Arial" w:cs="Arial"/>
                <w:sz w:val="20"/>
                <w:szCs w:val="20"/>
                <w:lang w:val="es-419"/>
              </w:rPr>
              <w:t>por</w:t>
            </w:r>
            <w:r w:rsidR="00903739">
              <w:rPr>
                <w:rFonts w:ascii="Arial" w:hAnsi="Arial" w:cs="Arial"/>
                <w:sz w:val="20"/>
                <w:szCs w:val="20"/>
                <w:lang w:val="es-ES"/>
              </w:rPr>
              <w:t xml:space="preserve"> hacer en materia ambiental. </w:t>
            </w:r>
          </w:p>
          <w:p w14:paraId="40C83C6F" w14:textId="564ED0E0" w:rsidR="00903739" w:rsidRDefault="00B6357C" w:rsidP="00B6357C">
            <w:pPr>
              <w:pStyle w:val="ListParagraph"/>
              <w:numPr>
                <w:ilvl w:val="1"/>
                <w:numId w:val="4"/>
              </w:numPr>
              <w:spacing w:after="0" w:line="240" w:lineRule="auto"/>
              <w:rPr>
                <w:rFonts w:ascii="Arial" w:hAnsi="Arial" w:cs="Arial"/>
                <w:b/>
                <w:sz w:val="20"/>
                <w:szCs w:val="20"/>
                <w:lang w:val="es-ES"/>
              </w:rPr>
            </w:pPr>
            <w:r>
              <w:rPr>
                <w:rFonts w:ascii="Arial" w:hAnsi="Arial" w:cs="Arial"/>
                <w:b/>
                <w:sz w:val="20"/>
                <w:szCs w:val="20"/>
                <w:lang w:val="es-ES"/>
              </w:rPr>
              <w:t>Desarrollos de usos mixtos</w:t>
            </w:r>
          </w:p>
          <w:p w14:paraId="5CC34DC8" w14:textId="556409A6" w:rsidR="00903739" w:rsidRDefault="002E0B72" w:rsidP="00903739">
            <w:pPr>
              <w:pStyle w:val="NormalWeb"/>
              <w:rPr>
                <w:rFonts w:ascii="Arial" w:hAnsi="Arial" w:cs="Arial"/>
                <w:sz w:val="20"/>
                <w:szCs w:val="20"/>
                <w:lang w:val="es-ES"/>
              </w:rPr>
            </w:pPr>
            <w:r>
              <w:rPr>
                <w:rFonts w:ascii="Arial" w:hAnsi="Arial" w:cs="Arial"/>
                <w:sz w:val="20"/>
                <w:szCs w:val="20"/>
                <w:lang w:val="es-419"/>
              </w:rPr>
              <w:t>C</w:t>
            </w:r>
            <w:r w:rsidR="00903739" w:rsidRPr="007D3ABF">
              <w:rPr>
                <w:rFonts w:ascii="Arial" w:hAnsi="Arial" w:cs="Arial"/>
                <w:sz w:val="20"/>
                <w:szCs w:val="20"/>
                <w:lang w:val="es-ES"/>
              </w:rPr>
              <w:t>omo su nombre lo indica, combinan dentro de un mismo predio y edificio, espacios destinados al comercio, oficinas</w:t>
            </w:r>
            <w:r w:rsidR="00903739">
              <w:rPr>
                <w:rFonts w:ascii="Arial" w:hAnsi="Arial" w:cs="Arial"/>
                <w:sz w:val="20"/>
                <w:szCs w:val="20"/>
                <w:lang w:val="es-ES"/>
              </w:rPr>
              <w:t>, entretenimiento</w:t>
            </w:r>
            <w:r w:rsidR="00903739" w:rsidRPr="007D3ABF">
              <w:rPr>
                <w:rFonts w:ascii="Arial" w:hAnsi="Arial" w:cs="Arial"/>
                <w:sz w:val="20"/>
                <w:szCs w:val="20"/>
                <w:lang w:val="es-ES"/>
              </w:rPr>
              <w:t xml:space="preserve"> y habitacionales. Por sus características</w:t>
            </w:r>
            <w:r>
              <w:rPr>
                <w:rFonts w:ascii="Arial" w:hAnsi="Arial" w:cs="Arial"/>
                <w:sz w:val="20"/>
                <w:szCs w:val="20"/>
                <w:lang w:val="es-419"/>
              </w:rPr>
              <w:t>,</w:t>
            </w:r>
            <w:r w:rsidR="00903739" w:rsidRPr="007D3ABF">
              <w:rPr>
                <w:rFonts w:ascii="Arial" w:hAnsi="Arial" w:cs="Arial"/>
                <w:sz w:val="20"/>
                <w:szCs w:val="20"/>
                <w:lang w:val="es-ES"/>
              </w:rPr>
              <w:t xml:space="preserve"> es más común en edificios, los cuales</w:t>
            </w:r>
            <w:r>
              <w:rPr>
                <w:rFonts w:ascii="Arial" w:hAnsi="Arial" w:cs="Arial"/>
                <w:sz w:val="20"/>
                <w:szCs w:val="20"/>
                <w:lang w:val="es-ES"/>
              </w:rPr>
              <w:t xml:space="preserve"> por infraestructura y diseño s</w:t>
            </w:r>
            <w:r w:rsidR="00903739" w:rsidRPr="007D3ABF">
              <w:rPr>
                <w:rFonts w:ascii="Arial" w:hAnsi="Arial" w:cs="Arial"/>
                <w:sz w:val="20"/>
                <w:szCs w:val="20"/>
                <w:lang w:val="es-ES"/>
              </w:rPr>
              <w:t>on los más adecuados para alojar este tipo de desarrollos.</w:t>
            </w:r>
            <w:r w:rsidR="00903739">
              <w:rPr>
                <w:rFonts w:ascii="Arial" w:hAnsi="Arial" w:cs="Arial"/>
                <w:sz w:val="20"/>
                <w:szCs w:val="20"/>
                <w:lang w:val="es-ES"/>
              </w:rPr>
              <w:t xml:space="preserve"> Algunos datos publicados p</w:t>
            </w:r>
            <w:r>
              <w:rPr>
                <w:rFonts w:ascii="Arial" w:hAnsi="Arial" w:cs="Arial"/>
                <w:sz w:val="20"/>
                <w:szCs w:val="20"/>
                <w:lang w:val="es-ES"/>
              </w:rPr>
              <w:t xml:space="preserve">or la revista </w:t>
            </w:r>
            <w:r w:rsidRPr="00521946">
              <w:rPr>
                <w:rFonts w:ascii="Arial" w:hAnsi="Arial" w:cs="Arial"/>
                <w:i/>
                <w:sz w:val="20"/>
                <w:szCs w:val="20"/>
                <w:lang w:val="es-ES"/>
              </w:rPr>
              <w:t>Forbes</w:t>
            </w:r>
            <w:r>
              <w:rPr>
                <w:rFonts w:ascii="Arial" w:hAnsi="Arial" w:cs="Arial"/>
                <w:sz w:val="20"/>
                <w:szCs w:val="20"/>
                <w:lang w:val="es-ES"/>
              </w:rPr>
              <w:t xml:space="preserve"> en el 2014</w:t>
            </w:r>
            <w:r w:rsidR="00903739">
              <w:rPr>
                <w:rFonts w:ascii="Arial" w:hAnsi="Arial" w:cs="Arial"/>
                <w:sz w:val="20"/>
                <w:szCs w:val="20"/>
                <w:lang w:val="es-ES"/>
              </w:rPr>
              <w:t xml:space="preserve"> respaldan lo anterior:</w:t>
            </w:r>
          </w:p>
          <w:p w14:paraId="4F663DA6" w14:textId="4A6E977A" w:rsidR="00903739" w:rsidRPr="002E0B72" w:rsidRDefault="00903739" w:rsidP="002E0B72">
            <w:pPr>
              <w:pStyle w:val="NormalWeb"/>
              <w:ind w:left="1416"/>
              <w:rPr>
                <w:rFonts w:ascii="Georgia" w:hAnsi="Georgia" w:cs="Arial"/>
                <w:lang w:val="es-ES"/>
              </w:rPr>
            </w:pPr>
            <w:commentRangeStart w:id="36"/>
            <w:r w:rsidRPr="002E0B72">
              <w:rPr>
                <w:rFonts w:ascii="Arial" w:hAnsi="Arial" w:cs="Arial"/>
                <w:sz w:val="20"/>
                <w:szCs w:val="20"/>
                <w:lang w:val="es-ES"/>
              </w:rPr>
              <w:t xml:space="preserve">Desde febrero de 2013 se construyen las primeras dos fases del proyecto Miyana Ciudad Molière en la zona de Polanco, en la Ciudad de México, un proyecto con cerca de 500,000 metros cuadrados de espacio corporativo, vivienda, comercial, entretenimiento y estacionamientos. La apuesta de Grupo Inmobiliario Gigante, diseñada por los despachos Legorreta + Legorreta y Grupo Architech, es parte de la tendencia que ha alentado en los últimos cinco años el </w:t>
            </w:r>
            <w:hyperlink r:id="rId65" w:tgtFrame="_blank" w:tooltip="5 respuestas sobre la crisis de vivienda en México" w:history="1">
              <w:r w:rsidRPr="002E0B72">
                <w:rPr>
                  <w:rFonts w:ascii="Arial" w:hAnsi="Arial" w:cs="Arial"/>
                  <w:sz w:val="20"/>
                  <w:szCs w:val="20"/>
                </w:rPr>
                <w:t>desarrollo vertical</w:t>
              </w:r>
            </w:hyperlink>
            <w:r w:rsidRPr="002E0B72">
              <w:rPr>
                <w:rFonts w:ascii="Arial" w:hAnsi="Arial" w:cs="Arial"/>
                <w:sz w:val="20"/>
                <w:szCs w:val="20"/>
                <w:lang w:val="es-ES"/>
              </w:rPr>
              <w:t xml:space="preserve"> y a maximizar la rentabilidad de la</w:t>
            </w:r>
            <w:r w:rsidR="002E0B72">
              <w:rPr>
                <w:rFonts w:ascii="Arial" w:hAnsi="Arial" w:cs="Arial"/>
                <w:sz w:val="20"/>
                <w:szCs w:val="20"/>
                <w:lang w:val="es-ES"/>
              </w:rPr>
              <w:t xml:space="preserve"> tierra en las grandes ciudades</w:t>
            </w:r>
            <w:r w:rsidR="004C6FD5" w:rsidRPr="002E0B72">
              <w:rPr>
                <w:rFonts w:ascii="Arial" w:hAnsi="Arial" w:cs="Arial"/>
                <w:sz w:val="20"/>
                <w:szCs w:val="20"/>
                <w:lang w:val="es-ES"/>
              </w:rPr>
              <w:t>.</w:t>
            </w:r>
            <w:r w:rsidRPr="002E0B72">
              <w:rPr>
                <w:rFonts w:ascii="Arial" w:hAnsi="Arial" w:cs="Arial"/>
                <w:sz w:val="20"/>
                <w:szCs w:val="20"/>
                <w:lang w:val="es-ES"/>
              </w:rPr>
              <w:t xml:space="preserve"> La Zona Metropolitana de la Ciudad de México (ZMCM) es, después de Tokio y Seúl, una de las 10 aglomeraciones urbanas más pobladas en el mundo, según la Organización de las Naciones Unidas (ONU). Y se estima que hacia el año 2050, 75% de la población mundial viva en ciudades. Esa nueva estructura se integrará a otros proyectos ya en operación como Reforma 222, Arcos Bosques y Antara, además de otros en construcción como Nuevo Sur y Metropolitan Center en Monterrey</w:t>
            </w:r>
            <w:r w:rsidR="00800549" w:rsidRPr="002E0B72">
              <w:rPr>
                <w:rFonts w:ascii="Georgia" w:hAnsi="Georgia" w:cs="Arial"/>
                <w:lang w:val="es-ES"/>
              </w:rPr>
              <w:t>.</w:t>
            </w:r>
            <w:commentRangeEnd w:id="36"/>
            <w:r w:rsidR="00800549" w:rsidRPr="002E0B72">
              <w:rPr>
                <w:rStyle w:val="CommentReference"/>
                <w:rFonts w:ascii="Calibri" w:eastAsia="Calibri" w:hAnsi="Calibri"/>
                <w:lang w:eastAsia="en-US"/>
              </w:rPr>
              <w:commentReference w:id="36"/>
            </w:r>
          </w:p>
          <w:p w14:paraId="571EDAF9" w14:textId="7E5D6480" w:rsidR="004C6FD5" w:rsidRPr="004C6FD5" w:rsidRDefault="002E0B72" w:rsidP="004C6FD5">
            <w:pPr>
              <w:pStyle w:val="NormalWeb"/>
              <w:rPr>
                <w:rFonts w:ascii="Arial" w:hAnsi="Arial" w:cs="Arial"/>
                <w:sz w:val="20"/>
                <w:szCs w:val="20"/>
                <w:lang w:val="es-ES"/>
              </w:rPr>
            </w:pPr>
            <w:r>
              <w:rPr>
                <w:rFonts w:ascii="Arial" w:hAnsi="Arial" w:cs="Arial"/>
                <w:sz w:val="20"/>
                <w:szCs w:val="20"/>
                <w:lang w:val="es-ES"/>
              </w:rPr>
              <w:t>Otro gran ejemplo de esto</w:t>
            </w:r>
            <w:r w:rsidR="004C6FD5" w:rsidRPr="004C6FD5">
              <w:rPr>
                <w:rFonts w:ascii="Arial" w:hAnsi="Arial" w:cs="Arial"/>
                <w:sz w:val="20"/>
                <w:szCs w:val="20"/>
                <w:lang w:val="es-ES"/>
              </w:rPr>
              <w:t xml:space="preserve"> es el desarrollo mixto Nuevo Sur en</w:t>
            </w:r>
            <w:r>
              <w:rPr>
                <w:rFonts w:ascii="Arial" w:hAnsi="Arial" w:cs="Arial"/>
                <w:sz w:val="20"/>
                <w:szCs w:val="20"/>
                <w:lang w:val="es-ES"/>
              </w:rPr>
              <w:t xml:space="preserve"> Monterrey, el cual cuenta con o</w:t>
            </w:r>
            <w:r w:rsidR="004C6FD5" w:rsidRPr="004C6FD5">
              <w:rPr>
                <w:rFonts w:ascii="Arial" w:hAnsi="Arial" w:cs="Arial"/>
                <w:sz w:val="20"/>
                <w:szCs w:val="20"/>
                <w:lang w:val="es-ES"/>
              </w:rPr>
              <w:t xml:space="preserve">ficinas, departamentos en renta, un área residencial y </w:t>
            </w:r>
            <w:r w:rsidR="004C6FD5" w:rsidRPr="002E0B72">
              <w:rPr>
                <w:rFonts w:ascii="Arial" w:hAnsi="Arial" w:cs="Arial"/>
                <w:i/>
                <w:sz w:val="20"/>
                <w:szCs w:val="20"/>
                <w:lang w:val="es-ES"/>
              </w:rPr>
              <w:t>shopping center</w:t>
            </w:r>
            <w:r w:rsidR="004C6FD5" w:rsidRPr="004C6FD5">
              <w:rPr>
                <w:rFonts w:ascii="Arial" w:hAnsi="Arial" w:cs="Arial"/>
                <w:sz w:val="20"/>
                <w:szCs w:val="20"/>
                <w:lang w:val="es-ES"/>
              </w:rPr>
              <w:t>. Te dejamos la página para que navegues en e</w:t>
            </w:r>
            <w:r>
              <w:rPr>
                <w:rFonts w:ascii="Arial" w:hAnsi="Arial" w:cs="Arial"/>
                <w:sz w:val="20"/>
                <w:szCs w:val="20"/>
                <w:lang w:val="es-ES"/>
              </w:rPr>
              <w:t>lla y conozcas dicho concepto</w:t>
            </w:r>
            <w:r w:rsidR="004C6FD5">
              <w:rPr>
                <w:rFonts w:ascii="Arial" w:hAnsi="Arial" w:cs="Arial"/>
                <w:sz w:val="20"/>
                <w:szCs w:val="20"/>
                <w:lang w:val="es-ES"/>
              </w:rPr>
              <w:t xml:space="preserve">. </w:t>
            </w:r>
          </w:p>
          <w:p w14:paraId="5C88D66F" w14:textId="0033CD22" w:rsidR="004C6FD5" w:rsidRDefault="004C6FD5" w:rsidP="004C6FD5">
            <w:pPr>
              <w:ind w:firstLine="708"/>
              <w:jc w:val="center"/>
              <w:rPr>
                <w:rFonts w:ascii="Arial" w:hAnsi="Arial" w:cs="Arial"/>
                <w:b/>
                <w:color w:val="92D050"/>
                <w:sz w:val="20"/>
                <w:szCs w:val="20"/>
                <w:lang w:val="es-ES"/>
              </w:rPr>
            </w:pPr>
            <w:commentRangeStart w:id="37"/>
            <w:r>
              <w:rPr>
                <w:noProof/>
                <w:lang w:eastAsia="es-MX"/>
              </w:rPr>
              <w:lastRenderedPageBreak/>
              <w:drawing>
                <wp:anchor distT="0" distB="0" distL="114300" distR="114300" simplePos="0" relativeHeight="251757568" behindDoc="0" locked="0" layoutInCell="1" allowOverlap="1" wp14:anchorId="1A74A5EF" wp14:editId="2B06C5A2">
                  <wp:simplePos x="0" y="0"/>
                  <wp:positionH relativeFrom="column">
                    <wp:posOffset>213360</wp:posOffset>
                  </wp:positionH>
                  <wp:positionV relativeFrom="paragraph">
                    <wp:posOffset>259080</wp:posOffset>
                  </wp:positionV>
                  <wp:extent cx="5051618" cy="2747010"/>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051618" cy="2747010"/>
                          </a:xfrm>
                          <a:prstGeom prst="rect">
                            <a:avLst/>
                          </a:prstGeom>
                        </pic:spPr>
                      </pic:pic>
                    </a:graphicData>
                  </a:graphic>
                  <wp14:sizeRelH relativeFrom="page">
                    <wp14:pctWidth>0</wp14:pctWidth>
                  </wp14:sizeRelH>
                  <wp14:sizeRelV relativeFrom="page">
                    <wp14:pctHeight>0</wp14:pctHeight>
                  </wp14:sizeRelV>
                </wp:anchor>
              </w:drawing>
            </w:r>
            <w:r w:rsidRPr="004C6FD5">
              <w:rPr>
                <w:rFonts w:ascii="Arial" w:hAnsi="Arial" w:cs="Arial"/>
                <w:b/>
                <w:color w:val="92D050"/>
                <w:sz w:val="20"/>
                <w:szCs w:val="20"/>
                <w:lang w:val="es-ES"/>
              </w:rPr>
              <w:t>Haz clic en cada apartado para conocer su información</w:t>
            </w:r>
            <w:commentRangeEnd w:id="37"/>
            <w:r>
              <w:rPr>
                <w:rStyle w:val="CommentReference"/>
              </w:rPr>
              <w:commentReference w:id="37"/>
            </w:r>
          </w:p>
          <w:p w14:paraId="151E4598" w14:textId="063BDB1D" w:rsidR="00B63167" w:rsidRDefault="00903739" w:rsidP="00903739">
            <w:pPr>
              <w:pStyle w:val="NormalWeb"/>
              <w:jc w:val="both"/>
              <w:rPr>
                <w:rFonts w:ascii="Arial" w:hAnsi="Arial" w:cs="Arial"/>
                <w:sz w:val="20"/>
                <w:szCs w:val="20"/>
                <w:lang w:val="es-ES"/>
              </w:rPr>
            </w:pPr>
            <w:r w:rsidRPr="00A74BD5">
              <w:rPr>
                <w:rFonts w:ascii="Arial" w:hAnsi="Arial" w:cs="Arial"/>
                <w:sz w:val="20"/>
                <w:szCs w:val="20"/>
                <w:lang w:val="es-ES"/>
              </w:rPr>
              <w:t>Este tipo de desarrollo presenta características muy similares al resto de los desarrollos antes descritos, sin embargo presentan como factor distintivo</w:t>
            </w:r>
            <w:r>
              <w:rPr>
                <w:rFonts w:ascii="Arial" w:hAnsi="Arial" w:cs="Arial"/>
                <w:sz w:val="20"/>
                <w:szCs w:val="20"/>
                <w:lang w:val="es-ES"/>
              </w:rPr>
              <w:t>:</w:t>
            </w:r>
            <w:r w:rsidRPr="00A74BD5">
              <w:rPr>
                <w:rFonts w:ascii="Arial" w:hAnsi="Arial" w:cs="Arial"/>
                <w:sz w:val="20"/>
                <w:szCs w:val="20"/>
                <w:lang w:val="es-ES"/>
              </w:rPr>
              <w:t xml:space="preserve"> la complejidad de mezclar distintos usos de suelo en un mismo espacio, por lo que la planeación, diseño, ejecución, autorización y promoción de los mismos</w:t>
            </w:r>
            <w:r w:rsidR="002620A1">
              <w:rPr>
                <w:rFonts w:ascii="Arial" w:hAnsi="Arial" w:cs="Arial"/>
                <w:sz w:val="20"/>
                <w:szCs w:val="20"/>
                <w:lang w:val="es-ES"/>
              </w:rPr>
              <w:t xml:space="preserve"> requiere de un mayor análisis.</w:t>
            </w:r>
            <w:r>
              <w:rPr>
                <w:rFonts w:ascii="Arial" w:hAnsi="Arial" w:cs="Arial"/>
                <w:sz w:val="20"/>
                <w:szCs w:val="20"/>
                <w:lang w:val="es-ES"/>
              </w:rPr>
              <w:t xml:space="preserve"> </w:t>
            </w:r>
            <w:r w:rsidRPr="00A74BD5">
              <w:rPr>
                <w:rFonts w:ascii="Arial" w:hAnsi="Arial" w:cs="Arial"/>
                <w:sz w:val="20"/>
                <w:szCs w:val="20"/>
                <w:lang w:val="es-ES"/>
              </w:rPr>
              <w:t xml:space="preserve"> Este tipo de inmuebles atrae mercados y clientes con diferentes necesidades y </w:t>
            </w:r>
            <w:r w:rsidR="00B63167">
              <w:rPr>
                <w:rFonts w:ascii="Arial" w:hAnsi="Arial" w:cs="Arial"/>
                <w:sz w:val="20"/>
                <w:szCs w:val="20"/>
                <w:lang w:val="es-419"/>
              </w:rPr>
              <w:t>es</w:t>
            </w:r>
            <w:r w:rsidRPr="00A74BD5">
              <w:rPr>
                <w:rFonts w:ascii="Arial" w:hAnsi="Arial" w:cs="Arial"/>
                <w:sz w:val="20"/>
                <w:szCs w:val="20"/>
                <w:lang w:val="es-ES"/>
              </w:rPr>
              <w:t xml:space="preserve"> necesario poder desarrollar características</w:t>
            </w:r>
            <w:r>
              <w:rPr>
                <w:rFonts w:ascii="Arial" w:hAnsi="Arial" w:cs="Arial"/>
                <w:sz w:val="20"/>
                <w:szCs w:val="20"/>
                <w:lang w:val="es-ES"/>
              </w:rPr>
              <w:t xml:space="preserve"> y esquemas</w:t>
            </w:r>
            <w:r w:rsidRPr="00A74BD5">
              <w:rPr>
                <w:rFonts w:ascii="Arial" w:hAnsi="Arial" w:cs="Arial"/>
                <w:sz w:val="20"/>
                <w:szCs w:val="20"/>
                <w:lang w:val="es-ES"/>
              </w:rPr>
              <w:t xml:space="preserve"> en el proyecto que les permitan cubrirlas, aunado a grandes requerimientos de infraestructura para los cuales a veces las ciudades no se encuentran preparadas.</w:t>
            </w:r>
            <w:r>
              <w:rPr>
                <w:rFonts w:ascii="Arial" w:hAnsi="Arial" w:cs="Arial"/>
                <w:sz w:val="20"/>
                <w:szCs w:val="20"/>
                <w:lang w:val="es-ES"/>
              </w:rPr>
              <w:t xml:space="preserve"> Estos centros de desarrollo suelen atraer gran movilidad a la zona en donde se encuentran ubicados y </w:t>
            </w:r>
            <w:r w:rsidRPr="00521946">
              <w:rPr>
                <w:rFonts w:ascii="Arial" w:hAnsi="Arial" w:cs="Arial"/>
                <w:i/>
                <w:sz w:val="20"/>
                <w:szCs w:val="20"/>
                <w:lang w:val="es-ES"/>
              </w:rPr>
              <w:t>Forbes</w:t>
            </w:r>
            <w:r>
              <w:rPr>
                <w:rFonts w:ascii="Arial" w:hAnsi="Arial" w:cs="Arial"/>
                <w:sz w:val="20"/>
                <w:szCs w:val="20"/>
                <w:lang w:val="es-ES"/>
              </w:rPr>
              <w:t xml:space="preserve"> en </w:t>
            </w:r>
            <w:r w:rsidR="00B63167">
              <w:rPr>
                <w:rFonts w:ascii="Arial" w:hAnsi="Arial" w:cs="Arial"/>
                <w:sz w:val="20"/>
                <w:szCs w:val="20"/>
                <w:lang w:val="es-ES"/>
              </w:rPr>
              <w:t xml:space="preserve">su nota del 1 de Julio del 2014 señala lo siguiente: </w:t>
            </w:r>
          </w:p>
          <w:p w14:paraId="2057F3A1" w14:textId="71084707" w:rsidR="00903739" w:rsidRPr="00B63167" w:rsidRDefault="00903739" w:rsidP="00B63167">
            <w:pPr>
              <w:pStyle w:val="NormalWeb"/>
              <w:ind w:left="1416"/>
              <w:rPr>
                <w:rFonts w:ascii="Arial" w:hAnsi="Arial" w:cs="Arial"/>
                <w:sz w:val="20"/>
                <w:szCs w:val="20"/>
                <w:lang w:val="es-ES"/>
              </w:rPr>
            </w:pPr>
            <w:r w:rsidRPr="00B63167">
              <w:rPr>
                <w:rFonts w:ascii="Arial" w:hAnsi="Arial" w:cs="Arial"/>
                <w:sz w:val="20"/>
                <w:szCs w:val="20"/>
                <w:lang w:val="es-ES"/>
              </w:rPr>
              <w:t>Pero esta nueva tendencia enfrenta un gran reto: los desarrollos mixtos verticales deben ir acompañados de infraestructura urbana, como áreas comunes y parques, acorde con ese concepto. Y sobre todo es necesario un marco normativo y programas sociales que abarquen desde reglas de edificación y protección civil, hasta seguridad y normas de convivencia en condominio.</w:t>
            </w:r>
          </w:p>
          <w:p w14:paraId="05D1B816" w14:textId="77777777" w:rsidR="00903739" w:rsidRPr="00C27112" w:rsidRDefault="00903739" w:rsidP="00903739">
            <w:pPr>
              <w:spacing w:after="0" w:line="240" w:lineRule="auto"/>
              <w:rPr>
                <w:rFonts w:ascii="Arial" w:hAnsi="Arial" w:cs="Arial"/>
                <w:color w:val="0070C0"/>
                <w:sz w:val="20"/>
                <w:szCs w:val="20"/>
              </w:rPr>
            </w:pPr>
            <w:r w:rsidRPr="00C27112">
              <w:rPr>
                <w:rFonts w:ascii="Arial" w:hAnsi="Arial" w:cs="Arial"/>
                <w:color w:val="0070C0"/>
                <w:sz w:val="20"/>
                <w:szCs w:val="20"/>
              </w:rPr>
              <w:t>Ligas autorizadas para obtener imágenes:</w:t>
            </w:r>
          </w:p>
          <w:p w14:paraId="598FE9AD" w14:textId="77777777" w:rsidR="00903739" w:rsidRPr="00C27112" w:rsidRDefault="00903739" w:rsidP="00903739">
            <w:pPr>
              <w:spacing w:after="0" w:line="240" w:lineRule="auto"/>
              <w:rPr>
                <w:rFonts w:ascii="Arial" w:hAnsi="Arial" w:cs="Arial"/>
                <w:color w:val="0070C0"/>
                <w:sz w:val="20"/>
                <w:szCs w:val="20"/>
              </w:rPr>
            </w:pPr>
          </w:p>
          <w:p w14:paraId="010468D8" w14:textId="77777777" w:rsidR="00903739" w:rsidRPr="00C27112" w:rsidRDefault="002745C7" w:rsidP="00903739">
            <w:pPr>
              <w:spacing w:after="0" w:line="240" w:lineRule="auto"/>
              <w:rPr>
                <w:rFonts w:ascii="Arial" w:hAnsi="Arial" w:cs="Arial"/>
                <w:color w:val="0070C0"/>
                <w:sz w:val="20"/>
                <w:szCs w:val="20"/>
              </w:rPr>
            </w:pPr>
            <w:hyperlink r:id="rId67" w:history="1">
              <w:r w:rsidR="00903739" w:rsidRPr="00C27112">
                <w:rPr>
                  <w:rStyle w:val="Hyperlink"/>
                  <w:rFonts w:ascii="Arial" w:hAnsi="Arial" w:cs="Arial"/>
                  <w:sz w:val="20"/>
                  <w:szCs w:val="20"/>
                </w:rPr>
                <w:t>http://www.shutterstock.com/</w:t>
              </w:r>
            </w:hyperlink>
          </w:p>
          <w:p w14:paraId="2136D587" w14:textId="77777777" w:rsidR="00903739" w:rsidRPr="00C27112" w:rsidRDefault="002745C7" w:rsidP="00903739">
            <w:pPr>
              <w:spacing w:after="0" w:line="240" w:lineRule="auto"/>
              <w:rPr>
                <w:rFonts w:ascii="Arial" w:hAnsi="Arial" w:cs="Arial"/>
                <w:color w:val="0070C0"/>
                <w:sz w:val="20"/>
                <w:szCs w:val="20"/>
              </w:rPr>
            </w:pPr>
            <w:hyperlink r:id="rId68" w:history="1">
              <w:r w:rsidR="00903739" w:rsidRPr="00C27112">
                <w:rPr>
                  <w:rStyle w:val="Hyperlink"/>
                  <w:rFonts w:ascii="Arial" w:hAnsi="Arial" w:cs="Arial"/>
                  <w:sz w:val="20"/>
                  <w:szCs w:val="20"/>
                </w:rPr>
                <w:t>http://www.thinkstockphotos.com/</w:t>
              </w:r>
            </w:hyperlink>
          </w:p>
          <w:p w14:paraId="4FAA5237" w14:textId="77777777" w:rsidR="00903739" w:rsidRPr="00C27112" w:rsidRDefault="002745C7" w:rsidP="00903739">
            <w:pPr>
              <w:spacing w:after="0" w:line="240" w:lineRule="auto"/>
              <w:rPr>
                <w:rFonts w:ascii="Arial" w:hAnsi="Arial" w:cs="Arial"/>
                <w:color w:val="0070C0"/>
                <w:sz w:val="20"/>
                <w:szCs w:val="20"/>
              </w:rPr>
            </w:pPr>
            <w:hyperlink r:id="rId69" w:history="1">
              <w:r w:rsidR="00903739" w:rsidRPr="00C27112">
                <w:rPr>
                  <w:rStyle w:val="Hyperlink"/>
                  <w:rFonts w:ascii="Arial" w:hAnsi="Arial" w:cs="Arial"/>
                  <w:sz w:val="20"/>
                  <w:szCs w:val="20"/>
                </w:rPr>
                <w:t>http://espanol.istockphoto.com/</w:t>
              </w:r>
            </w:hyperlink>
          </w:p>
          <w:p w14:paraId="5420F9D5" w14:textId="77777777" w:rsidR="00903739" w:rsidRPr="00C27112" w:rsidRDefault="00903739" w:rsidP="00903739">
            <w:pPr>
              <w:spacing w:after="0" w:line="240" w:lineRule="auto"/>
              <w:rPr>
                <w:rFonts w:ascii="Arial" w:hAnsi="Arial" w:cs="Arial"/>
                <w:color w:val="0070C0"/>
                <w:sz w:val="20"/>
                <w:szCs w:val="20"/>
              </w:rPr>
            </w:pPr>
          </w:p>
          <w:p w14:paraId="101D4D7A" w14:textId="77777777" w:rsidR="00903739" w:rsidRPr="00C27112" w:rsidRDefault="00903739" w:rsidP="00903739">
            <w:pPr>
              <w:spacing w:after="0" w:line="240" w:lineRule="auto"/>
              <w:rPr>
                <w:rFonts w:ascii="Arial" w:hAnsi="Arial" w:cs="Arial"/>
                <w:color w:val="0070C0"/>
                <w:sz w:val="20"/>
                <w:szCs w:val="20"/>
              </w:rPr>
            </w:pPr>
            <w:r w:rsidRPr="00C27112">
              <w:rPr>
                <w:rFonts w:ascii="Arial" w:hAnsi="Arial" w:cs="Arial"/>
                <w:color w:val="0070C0"/>
                <w:sz w:val="20"/>
                <w:szCs w:val="20"/>
              </w:rPr>
              <w:t>Y fuentes confiables.</w:t>
            </w:r>
          </w:p>
          <w:p w14:paraId="4F3206C7" w14:textId="77777777" w:rsidR="00903739" w:rsidRPr="00023343" w:rsidRDefault="00903739" w:rsidP="00903739">
            <w:pPr>
              <w:spacing w:after="0" w:line="240" w:lineRule="auto"/>
              <w:rPr>
                <w:rFonts w:ascii="Arial" w:hAnsi="Arial" w:cs="Arial"/>
                <w:color w:val="0070C0"/>
                <w:sz w:val="20"/>
                <w:szCs w:val="20"/>
              </w:rPr>
            </w:pPr>
            <w:r w:rsidRPr="00C27112">
              <w:rPr>
                <w:rFonts w:ascii="Arial" w:hAnsi="Arial" w:cs="Arial"/>
                <w:color w:val="0070C0"/>
                <w:sz w:val="20"/>
                <w:szCs w:val="20"/>
              </w:rPr>
              <w:t>NO se permiten imágenes o contenido de monografías, Wikiped</w:t>
            </w:r>
            <w:r>
              <w:rPr>
                <w:rFonts w:ascii="Arial" w:hAnsi="Arial" w:cs="Arial"/>
                <w:color w:val="0070C0"/>
                <w:sz w:val="20"/>
                <w:szCs w:val="20"/>
              </w:rPr>
              <w:t>ia, rincón del vago y similares</w:t>
            </w:r>
          </w:p>
        </w:tc>
      </w:tr>
    </w:tbl>
    <w:p w14:paraId="67FFA2CE" w14:textId="77777777" w:rsidR="00903739" w:rsidRPr="00CB2A50" w:rsidRDefault="00903739" w:rsidP="00903739">
      <w:pPr>
        <w:spacing w:after="0" w:line="240" w:lineRule="auto"/>
        <w:outlineLvl w:val="0"/>
        <w:rPr>
          <w:rFonts w:ascii="Arial" w:eastAsia="Times New Roman" w:hAnsi="Arial" w:cs="Arial"/>
          <w:color w:val="984806"/>
          <w:sz w:val="20"/>
          <w:szCs w:val="20"/>
        </w:rPr>
      </w:pPr>
    </w:p>
    <w:p w14:paraId="5515943F" w14:textId="77777777" w:rsidR="00903739" w:rsidRDefault="00903739" w:rsidP="00903739">
      <w:pPr>
        <w:spacing w:after="0" w:line="240" w:lineRule="auto"/>
        <w:outlineLvl w:val="0"/>
        <w:rPr>
          <w:rFonts w:ascii="Arial" w:eastAsia="Times New Roman" w:hAnsi="Arial" w:cs="Arial"/>
          <w:color w:val="984806"/>
          <w:sz w:val="20"/>
          <w:szCs w:val="20"/>
        </w:rPr>
      </w:pPr>
    </w:p>
    <w:p w14:paraId="37E525CE" w14:textId="77777777" w:rsidR="00903739" w:rsidRPr="00CB2A50" w:rsidRDefault="00903739" w:rsidP="00903739">
      <w:pPr>
        <w:shd w:val="clear" w:color="auto" w:fill="003366"/>
        <w:spacing w:after="0" w:line="240" w:lineRule="auto"/>
        <w:ind w:left="708" w:hanging="708"/>
        <w:outlineLvl w:val="0"/>
        <w:rPr>
          <w:rFonts w:ascii="Arial" w:eastAsia="Times New Roman" w:hAnsi="Arial" w:cs="Arial"/>
          <w:b/>
          <w:bCs/>
          <w:color w:val="FFFFFF"/>
          <w:sz w:val="20"/>
          <w:szCs w:val="20"/>
        </w:rPr>
      </w:pPr>
      <w:r w:rsidRPr="00CB2A50">
        <w:rPr>
          <w:rFonts w:ascii="Arial" w:eastAsia="Times New Roman" w:hAnsi="Arial" w:cs="Arial"/>
          <w:b/>
          <w:bCs/>
          <w:color w:val="FFFFFF"/>
          <w:sz w:val="20"/>
          <w:szCs w:val="20"/>
        </w:rPr>
        <w:t>Cier</w:t>
      </w:r>
      <w:r>
        <w:rPr>
          <w:rFonts w:ascii="Arial" w:eastAsia="Times New Roman" w:hAnsi="Arial" w:cs="Arial"/>
          <w:b/>
          <w:bCs/>
          <w:color w:val="FFFFFF"/>
          <w:sz w:val="20"/>
          <w:szCs w:val="20"/>
        </w:rPr>
        <w:t>re del tema 2</w:t>
      </w:r>
      <w:r w:rsidRPr="00CB2A50">
        <w:rPr>
          <w:rFonts w:ascii="Arial" w:eastAsia="Times New Roman" w:hAnsi="Arial" w:cs="Arial"/>
          <w:b/>
          <w:bCs/>
          <w:color w:val="FFFFFF"/>
          <w:sz w:val="20"/>
          <w:szCs w:val="20"/>
        </w:rPr>
        <w:t xml:space="preserve"> (aterrizaje del </w:t>
      </w:r>
      <w:r>
        <w:rPr>
          <w:rFonts w:ascii="Arial" w:eastAsia="Times New Roman" w:hAnsi="Arial" w:cs="Arial"/>
          <w:b/>
          <w:bCs/>
          <w:color w:val="FFFFFF"/>
          <w:sz w:val="20"/>
          <w:szCs w:val="20"/>
        </w:rPr>
        <w:t>participante</w:t>
      </w:r>
      <w:r w:rsidRPr="00CB2A50">
        <w:rPr>
          <w:rFonts w:ascii="Arial" w:eastAsia="Times New Roman" w:hAnsi="Arial" w:cs="Arial"/>
          <w:b/>
          <w:bCs/>
          <w:color w:val="FFFFFF"/>
          <w:sz w:val="20"/>
          <w:szCs w:val="20"/>
        </w:rPr>
        <w:t>)</w:t>
      </w:r>
    </w:p>
    <w:p w14:paraId="6CE81F68" w14:textId="77777777" w:rsidR="00903739" w:rsidRPr="00CB2A50" w:rsidRDefault="00903739" w:rsidP="00903739">
      <w:pPr>
        <w:pStyle w:val="NoSpacing"/>
      </w:pPr>
    </w:p>
    <w:p w14:paraId="2009D53D" w14:textId="77777777" w:rsidR="00903739" w:rsidRPr="00CB2A50" w:rsidRDefault="00903739" w:rsidP="00903739">
      <w:pPr>
        <w:shd w:val="clear" w:color="auto" w:fill="E7E6E6"/>
        <w:rPr>
          <w:rFonts w:ascii="Arial" w:hAnsi="Arial" w:cs="Arial"/>
          <w:sz w:val="20"/>
          <w:szCs w:val="20"/>
        </w:rPr>
      </w:pPr>
      <w:r w:rsidRPr="00CB2A50">
        <w:rPr>
          <w:rFonts w:ascii="Arial" w:hAnsi="Arial" w:cs="Arial"/>
          <w:sz w:val="20"/>
          <w:szCs w:val="20"/>
        </w:rPr>
        <w:t>Con base en la situación descrita en la sección anterior (planteamiento inicial), elabore un cierre o conclusión que permita al participante hacer una reflexión del tema en su vida personal o profesional. Puede tomar como referencia las siguientes estrategias, lo importante es establecer una conexión clara entre el planteamiento inicial y el cierre del tema (tener en cuenta el perfil del participante).</w:t>
      </w:r>
    </w:p>
    <w:p w14:paraId="344653C3" w14:textId="77777777" w:rsidR="00903739" w:rsidRPr="00CB2A50" w:rsidRDefault="00903739" w:rsidP="00903739">
      <w:pPr>
        <w:pStyle w:val="ListParagraph"/>
        <w:numPr>
          <w:ilvl w:val="0"/>
          <w:numId w:val="3"/>
        </w:numPr>
        <w:shd w:val="clear" w:color="auto" w:fill="E7E6E6"/>
        <w:rPr>
          <w:rFonts w:ascii="Arial" w:hAnsi="Arial" w:cs="Arial"/>
          <w:sz w:val="20"/>
          <w:szCs w:val="20"/>
        </w:rPr>
      </w:pPr>
      <w:r w:rsidRPr="00CB2A50">
        <w:rPr>
          <w:rFonts w:ascii="Arial" w:hAnsi="Arial" w:cs="Arial"/>
          <w:sz w:val="20"/>
          <w:szCs w:val="20"/>
        </w:rPr>
        <w:t>Conclusión + Pregunta(s) de reflexión</w:t>
      </w:r>
    </w:p>
    <w:p w14:paraId="09082813" w14:textId="77777777" w:rsidR="00903739" w:rsidRPr="00CB2A50" w:rsidRDefault="00903739" w:rsidP="00903739">
      <w:pPr>
        <w:pStyle w:val="ListParagraph"/>
        <w:numPr>
          <w:ilvl w:val="0"/>
          <w:numId w:val="3"/>
        </w:numPr>
        <w:shd w:val="clear" w:color="auto" w:fill="E7E6E6"/>
        <w:rPr>
          <w:rFonts w:ascii="Arial" w:hAnsi="Arial" w:cs="Arial"/>
          <w:sz w:val="20"/>
          <w:szCs w:val="20"/>
        </w:rPr>
      </w:pPr>
      <w:r w:rsidRPr="00CB2A50">
        <w:rPr>
          <w:rFonts w:ascii="Arial" w:hAnsi="Arial" w:cs="Arial"/>
          <w:sz w:val="20"/>
          <w:szCs w:val="20"/>
        </w:rPr>
        <w:t xml:space="preserve">Conclusión + Ejercicio de reflexión </w:t>
      </w:r>
    </w:p>
    <w:p w14:paraId="18F61847" w14:textId="77777777" w:rsidR="00903739" w:rsidRPr="00CB2A50" w:rsidRDefault="00903739" w:rsidP="00903739">
      <w:pPr>
        <w:pStyle w:val="ListParagraph"/>
        <w:numPr>
          <w:ilvl w:val="0"/>
          <w:numId w:val="3"/>
        </w:numPr>
        <w:shd w:val="clear" w:color="auto" w:fill="E7E6E6"/>
        <w:rPr>
          <w:rFonts w:ascii="Arial" w:hAnsi="Arial" w:cs="Arial"/>
          <w:sz w:val="20"/>
          <w:szCs w:val="20"/>
        </w:rPr>
      </w:pPr>
      <w:r w:rsidRPr="00CB2A50">
        <w:rPr>
          <w:rFonts w:ascii="Arial" w:hAnsi="Arial" w:cs="Arial"/>
          <w:sz w:val="20"/>
          <w:szCs w:val="20"/>
        </w:rPr>
        <w:t>Conclusión + Esquema o mapa de conceptos</w:t>
      </w:r>
    </w:p>
    <w:p w14:paraId="340E1830" w14:textId="77777777" w:rsidR="00903739" w:rsidRPr="00CB2A50" w:rsidRDefault="00903739" w:rsidP="00903739">
      <w:pPr>
        <w:pStyle w:val="ListParagraph"/>
        <w:rPr>
          <w:rFonts w:ascii="Arial" w:hAnsi="Arial" w:cs="Arial"/>
          <w:b/>
          <w:sz w:val="20"/>
          <w:szCs w:val="20"/>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33"/>
      </w:tblGrid>
      <w:tr w:rsidR="00903739" w:rsidRPr="00C27112" w14:paraId="15EFCDF2" w14:textId="77777777" w:rsidTr="00903739">
        <w:tc>
          <w:tcPr>
            <w:tcW w:w="8833" w:type="dxa"/>
          </w:tcPr>
          <w:p w14:paraId="1BC2AC5A" w14:textId="0AA15151" w:rsidR="00903739" w:rsidRDefault="00084255" w:rsidP="00903739">
            <w:pPr>
              <w:pStyle w:val="ListParagraph"/>
              <w:spacing w:after="0" w:line="240" w:lineRule="auto"/>
              <w:ind w:left="0"/>
              <w:rPr>
                <w:rFonts w:ascii="Arial" w:hAnsi="Arial" w:cs="Arial"/>
                <w:sz w:val="20"/>
                <w:szCs w:val="20"/>
                <w:lang w:val="es-ES"/>
              </w:rPr>
            </w:pPr>
            <w:commentRangeStart w:id="38"/>
            <w:r>
              <w:rPr>
                <w:noProof/>
                <w:lang w:eastAsia="es-MX"/>
              </w:rPr>
              <w:lastRenderedPageBreak/>
              <w:drawing>
                <wp:anchor distT="0" distB="0" distL="114300" distR="114300" simplePos="0" relativeHeight="251758592" behindDoc="0" locked="0" layoutInCell="1" allowOverlap="1" wp14:anchorId="763A101C" wp14:editId="52B5876B">
                  <wp:simplePos x="0" y="0"/>
                  <wp:positionH relativeFrom="column">
                    <wp:posOffset>26538</wp:posOffset>
                  </wp:positionH>
                  <wp:positionV relativeFrom="paragraph">
                    <wp:posOffset>81915</wp:posOffset>
                  </wp:positionV>
                  <wp:extent cx="1033145" cy="775970"/>
                  <wp:effectExtent l="0" t="0" r="0" b="5080"/>
                  <wp:wrapSquare wrapText="bothSides"/>
                  <wp:docPr id="38" name="Picture 38" descr="3d white people work  team assemble piece of a puzzle. : Ilustración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3d white people work  team assemble piece of a puzzle. : Ilustración de stock"/>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033145" cy="775970"/>
                          </a:xfrm>
                          <a:prstGeom prst="rect">
                            <a:avLst/>
                          </a:prstGeom>
                          <a:noFill/>
                          <a:ln>
                            <a:noFill/>
                          </a:ln>
                        </pic:spPr>
                      </pic:pic>
                    </a:graphicData>
                  </a:graphic>
                  <wp14:sizeRelH relativeFrom="page">
                    <wp14:pctWidth>0</wp14:pctWidth>
                  </wp14:sizeRelH>
                  <wp14:sizeRelV relativeFrom="page">
                    <wp14:pctHeight>0</wp14:pctHeight>
                  </wp14:sizeRelV>
                </wp:anchor>
              </w:drawing>
            </w:r>
            <w:commentRangeEnd w:id="38"/>
            <w:r>
              <w:rPr>
                <w:rStyle w:val="CommentReference"/>
              </w:rPr>
              <w:commentReference w:id="38"/>
            </w:r>
          </w:p>
          <w:p w14:paraId="30B9B814" w14:textId="6B77DE0F" w:rsidR="00903739" w:rsidRDefault="00903739" w:rsidP="00084255">
            <w:pPr>
              <w:pStyle w:val="ListParagraph"/>
              <w:spacing w:after="0" w:line="240" w:lineRule="auto"/>
              <w:ind w:left="0"/>
              <w:rPr>
                <w:rFonts w:ascii="Arial" w:hAnsi="Arial" w:cs="Arial"/>
                <w:sz w:val="20"/>
                <w:szCs w:val="20"/>
                <w:lang w:val="es-ES"/>
              </w:rPr>
            </w:pPr>
            <w:r>
              <w:rPr>
                <w:rFonts w:ascii="Arial" w:hAnsi="Arial" w:cs="Arial"/>
                <w:sz w:val="20"/>
                <w:szCs w:val="20"/>
                <w:lang w:val="es-ES"/>
              </w:rPr>
              <w:t xml:space="preserve">En este tema pudiste observar los tipos de desarrollos que existen en el mercado inmobiliario y las características que los definen </w:t>
            </w:r>
            <w:r w:rsidR="00BB5577">
              <w:rPr>
                <w:rFonts w:ascii="Arial" w:hAnsi="Arial" w:cs="Arial"/>
                <w:sz w:val="20"/>
                <w:szCs w:val="20"/>
                <w:lang w:val="es-ES"/>
              </w:rPr>
              <w:t xml:space="preserve">ya sea por su tamaño, uso </w:t>
            </w:r>
            <w:r>
              <w:rPr>
                <w:rFonts w:ascii="Arial" w:hAnsi="Arial" w:cs="Arial"/>
                <w:sz w:val="20"/>
                <w:szCs w:val="20"/>
                <w:lang w:val="es-ES"/>
              </w:rPr>
              <w:t>o equipamiento</w:t>
            </w:r>
            <w:r w:rsidRPr="00F363BB">
              <w:rPr>
                <w:rFonts w:ascii="Arial" w:hAnsi="Arial" w:cs="Arial"/>
                <w:sz w:val="20"/>
                <w:szCs w:val="20"/>
                <w:lang w:val="es-ES"/>
              </w:rPr>
              <w:t>.</w:t>
            </w:r>
            <w:r>
              <w:rPr>
                <w:rFonts w:ascii="Arial" w:hAnsi="Arial" w:cs="Arial"/>
                <w:sz w:val="20"/>
                <w:szCs w:val="20"/>
                <w:lang w:val="es-ES"/>
              </w:rPr>
              <w:t xml:space="preserve"> Con lo aquí expuesto pudiste apreciar el impacto que los desarrollos inmobiliarios tienen en las </w:t>
            </w:r>
            <w:r w:rsidR="00BB5577">
              <w:rPr>
                <w:rFonts w:ascii="Arial" w:hAnsi="Arial" w:cs="Arial"/>
                <w:sz w:val="20"/>
                <w:szCs w:val="20"/>
                <w:lang w:val="es-ES"/>
              </w:rPr>
              <w:t>comunidades y entiendes ahora c</w:t>
            </w:r>
            <w:r w:rsidR="00BB5577">
              <w:rPr>
                <w:rFonts w:ascii="Arial" w:hAnsi="Arial" w:cs="Arial"/>
                <w:sz w:val="20"/>
                <w:szCs w:val="20"/>
                <w:lang w:val="es-419"/>
              </w:rPr>
              <w:t>ó</w:t>
            </w:r>
            <w:r>
              <w:rPr>
                <w:rFonts w:ascii="Arial" w:hAnsi="Arial" w:cs="Arial"/>
                <w:sz w:val="20"/>
                <w:szCs w:val="20"/>
                <w:lang w:val="es-ES"/>
              </w:rPr>
              <w:t>mo es que se ha generado tendencia hacia des</w:t>
            </w:r>
            <w:r w:rsidR="00084255">
              <w:rPr>
                <w:rFonts w:ascii="Arial" w:hAnsi="Arial" w:cs="Arial"/>
                <w:sz w:val="20"/>
                <w:szCs w:val="20"/>
                <w:lang w:val="es-ES"/>
              </w:rPr>
              <w:t xml:space="preserve">arrollos innovadores. </w:t>
            </w:r>
            <w:r>
              <w:rPr>
                <w:rFonts w:ascii="Arial" w:hAnsi="Arial" w:cs="Arial"/>
                <w:sz w:val="20"/>
                <w:szCs w:val="20"/>
                <w:lang w:val="es-ES"/>
              </w:rPr>
              <w:t>También has podid</w:t>
            </w:r>
            <w:r w:rsidR="00BB5577">
              <w:rPr>
                <w:rFonts w:ascii="Arial" w:hAnsi="Arial" w:cs="Arial"/>
                <w:sz w:val="20"/>
                <w:szCs w:val="20"/>
                <w:lang w:val="es-ES"/>
              </w:rPr>
              <w:t xml:space="preserve">o observar </w:t>
            </w:r>
            <w:r w:rsidR="00BB5577">
              <w:rPr>
                <w:rFonts w:ascii="Arial" w:hAnsi="Arial" w:cs="Arial"/>
                <w:sz w:val="20"/>
                <w:szCs w:val="20"/>
                <w:lang w:val="es-419"/>
              </w:rPr>
              <w:t>la importancia de</w:t>
            </w:r>
            <w:r>
              <w:rPr>
                <w:rFonts w:ascii="Arial" w:hAnsi="Arial" w:cs="Arial"/>
                <w:sz w:val="20"/>
                <w:szCs w:val="20"/>
                <w:lang w:val="es-ES"/>
              </w:rPr>
              <w:t xml:space="preserve"> que los desarrollos inmobiliarios tengan cubiertos los estándares de desarrollo urbano de las ciudades y también estándares de eq</w:t>
            </w:r>
            <w:r w:rsidR="00084255">
              <w:rPr>
                <w:rFonts w:ascii="Arial" w:hAnsi="Arial" w:cs="Arial"/>
                <w:sz w:val="20"/>
                <w:szCs w:val="20"/>
                <w:lang w:val="es-ES"/>
              </w:rPr>
              <w:t>uilibrio con el medio ambiente.</w:t>
            </w:r>
          </w:p>
          <w:p w14:paraId="04F068C4" w14:textId="40398D7A" w:rsidR="00903739" w:rsidRPr="0026703E" w:rsidRDefault="00903739" w:rsidP="0026703E">
            <w:pPr>
              <w:rPr>
                <w:rFonts w:ascii="Arial" w:hAnsi="Arial" w:cs="Arial"/>
              </w:rPr>
            </w:pPr>
          </w:p>
        </w:tc>
      </w:tr>
    </w:tbl>
    <w:p w14:paraId="2BBC6CDF" w14:textId="77777777" w:rsidR="00903739" w:rsidRDefault="00903739" w:rsidP="00903739">
      <w:pPr>
        <w:spacing w:after="0" w:line="240" w:lineRule="auto"/>
        <w:outlineLvl w:val="0"/>
        <w:rPr>
          <w:rFonts w:ascii="Arial" w:eastAsia="Times New Roman" w:hAnsi="Arial" w:cs="Arial"/>
          <w:color w:val="984806"/>
          <w:sz w:val="20"/>
          <w:szCs w:val="20"/>
        </w:rPr>
      </w:pPr>
    </w:p>
    <w:p w14:paraId="76A96413" w14:textId="77777777" w:rsidR="00903739" w:rsidRPr="007F0D28" w:rsidRDefault="00903739" w:rsidP="00903739">
      <w:pPr>
        <w:shd w:val="clear" w:color="auto" w:fill="003366"/>
        <w:spacing w:after="0" w:line="240" w:lineRule="auto"/>
        <w:ind w:left="708" w:hanging="708"/>
        <w:outlineLvl w:val="0"/>
        <w:rPr>
          <w:rFonts w:ascii="Arial" w:eastAsia="Times New Roman" w:hAnsi="Arial" w:cs="Arial"/>
          <w:b/>
          <w:bCs/>
          <w:color w:val="FFFFFF"/>
          <w:sz w:val="20"/>
          <w:szCs w:val="20"/>
        </w:rPr>
      </w:pPr>
      <w:r w:rsidRPr="006126B3">
        <w:rPr>
          <w:rFonts w:ascii="Arial" w:eastAsia="Times New Roman" w:hAnsi="Arial" w:cs="Arial"/>
          <w:b/>
          <w:bCs/>
          <w:color w:val="FFFFFF"/>
          <w:sz w:val="20"/>
          <w:szCs w:val="20"/>
        </w:rPr>
        <w:t xml:space="preserve">Práctica </w:t>
      </w:r>
      <w:r>
        <w:rPr>
          <w:rFonts w:ascii="Arial" w:eastAsia="Times New Roman" w:hAnsi="Arial" w:cs="Arial"/>
          <w:b/>
          <w:bCs/>
          <w:color w:val="FFFFFF"/>
          <w:sz w:val="20"/>
          <w:szCs w:val="20"/>
        </w:rPr>
        <w:t>tema 2</w:t>
      </w:r>
    </w:p>
    <w:p w14:paraId="5B712E87" w14:textId="77777777" w:rsidR="00903739" w:rsidRPr="00D135E7" w:rsidRDefault="00903739" w:rsidP="00903739">
      <w:pPr>
        <w:shd w:val="clear" w:color="auto" w:fill="E7E6E6" w:themeFill="background2"/>
        <w:rPr>
          <w:rFonts w:ascii="Arial" w:hAnsi="Arial" w:cs="Arial"/>
          <w:sz w:val="20"/>
          <w:szCs w:val="20"/>
        </w:rPr>
      </w:pPr>
    </w:p>
    <w:tbl>
      <w:tblPr>
        <w:tblStyle w:val="TableGrid"/>
        <w:tblW w:w="0" w:type="auto"/>
        <w:tblLook w:val="04A0" w:firstRow="1" w:lastRow="0" w:firstColumn="1" w:lastColumn="0" w:noHBand="0" w:noVBand="1"/>
      </w:tblPr>
      <w:tblGrid>
        <w:gridCol w:w="8828"/>
      </w:tblGrid>
      <w:tr w:rsidR="00903739" w14:paraId="0E489B29" w14:textId="77777777" w:rsidTr="00903739">
        <w:tc>
          <w:tcPr>
            <w:tcW w:w="8828" w:type="dxa"/>
          </w:tcPr>
          <w:p w14:paraId="2012D42D" w14:textId="61A4C38D" w:rsidR="00903739" w:rsidRPr="0026703E" w:rsidRDefault="00903739" w:rsidP="00903739">
            <w:pPr>
              <w:jc w:val="center"/>
              <w:rPr>
                <w:rFonts w:ascii="Arial" w:hAnsi="Arial" w:cs="Arial"/>
                <w:b/>
                <w:lang w:val="es-ES"/>
              </w:rPr>
            </w:pPr>
            <w:commentRangeStart w:id="39"/>
            <w:r w:rsidRPr="0026703E">
              <w:rPr>
                <w:rFonts w:ascii="Arial" w:hAnsi="Arial" w:cs="Arial"/>
                <w:b/>
                <w:lang w:val="es-ES"/>
              </w:rPr>
              <w:t>Pr</w:t>
            </w:r>
            <w:r w:rsidR="00D33E87" w:rsidRPr="0026703E">
              <w:rPr>
                <w:rFonts w:ascii="Arial" w:hAnsi="Arial" w:cs="Arial"/>
                <w:b/>
                <w:lang w:val="es-ES"/>
              </w:rPr>
              <w:t>áctica 2</w:t>
            </w:r>
            <w:commentRangeEnd w:id="39"/>
            <w:r w:rsidR="002745C7">
              <w:rPr>
                <w:rStyle w:val="CommentReference"/>
              </w:rPr>
              <w:commentReference w:id="39"/>
            </w:r>
          </w:p>
          <w:p w14:paraId="27F59AD1" w14:textId="77777777" w:rsidR="00D33E87" w:rsidRPr="0026703E" w:rsidRDefault="00D33E87" w:rsidP="00903739">
            <w:pPr>
              <w:jc w:val="center"/>
              <w:rPr>
                <w:rFonts w:ascii="Arial" w:hAnsi="Arial" w:cs="Arial"/>
                <w:b/>
                <w:lang w:val="es-ES"/>
              </w:rPr>
            </w:pPr>
          </w:p>
          <w:p w14:paraId="0D6281BE" w14:textId="1E84D925" w:rsidR="00903739" w:rsidRPr="0026703E" w:rsidRDefault="00903739" w:rsidP="00903739">
            <w:pPr>
              <w:rPr>
                <w:rFonts w:ascii="Arial" w:hAnsi="Arial" w:cs="Arial"/>
                <w:lang w:val="es-ES"/>
              </w:rPr>
            </w:pPr>
            <w:r w:rsidRPr="0026703E">
              <w:rPr>
                <w:rFonts w:ascii="Arial" w:hAnsi="Arial" w:cs="Arial"/>
                <w:lang w:val="es-ES"/>
              </w:rPr>
              <w:t>En un mapa de la ciudad de Monterrey, identifica los diversos desarrollos que se llevan a cabo actualmente y su clasificación según su tipo y uso. Analiza la movilidad de la población a partir de la op</w:t>
            </w:r>
            <w:r w:rsidR="00BB5577">
              <w:rPr>
                <w:rFonts w:ascii="Arial" w:hAnsi="Arial" w:cs="Arial"/>
                <w:lang w:val="es-ES"/>
              </w:rPr>
              <w:t>eración de estos desarrollos y de qu</w:t>
            </w:r>
            <w:r w:rsidR="00BB5577">
              <w:rPr>
                <w:rFonts w:ascii="Arial" w:hAnsi="Arial" w:cs="Arial"/>
                <w:lang w:val="es-419"/>
              </w:rPr>
              <w:t>é forma</w:t>
            </w:r>
            <w:r w:rsidRPr="0026703E">
              <w:rPr>
                <w:rFonts w:ascii="Arial" w:hAnsi="Arial" w:cs="Arial"/>
                <w:lang w:val="es-ES"/>
              </w:rPr>
              <w:t xml:space="preserve"> impacta el estándar de vida de sus inquilinos y propietarios.</w:t>
            </w:r>
          </w:p>
          <w:p w14:paraId="40AB1305" w14:textId="77777777" w:rsidR="0026703E" w:rsidRDefault="0026703E" w:rsidP="00903739">
            <w:pPr>
              <w:rPr>
                <w:b/>
              </w:rPr>
            </w:pPr>
          </w:p>
          <w:p w14:paraId="08EEE386" w14:textId="77777777" w:rsidR="0026703E" w:rsidRDefault="0026703E" w:rsidP="0026703E">
            <w:pPr>
              <w:rPr>
                <w:rFonts w:ascii="Arial" w:hAnsi="Arial" w:cs="Arial"/>
                <w:lang w:val="es-ES"/>
              </w:rPr>
            </w:pPr>
            <w:r>
              <w:rPr>
                <w:rFonts w:ascii="Arial" w:hAnsi="Arial" w:cs="Arial"/>
                <w:lang w:val="es-ES"/>
              </w:rPr>
              <w:t>Ahora, b</w:t>
            </w:r>
            <w:r w:rsidRPr="0001631B">
              <w:rPr>
                <w:rFonts w:ascii="Arial" w:hAnsi="Arial" w:cs="Arial"/>
                <w:lang w:val="es-ES"/>
              </w:rPr>
              <w:t xml:space="preserve">asado en </w:t>
            </w:r>
            <w:r w:rsidRPr="00084255">
              <w:rPr>
                <w:rFonts w:ascii="Arial" w:hAnsi="Arial" w:cs="Arial"/>
                <w:lang w:val="es-ES"/>
              </w:rPr>
              <w:t>la clasificación de desarrollos por su uso, realiza un razonamiento sobre la importancia de su conocimiento y características y la manera en cómo consideras que pueden ser utilizadas en el mercado inmobiliario.</w:t>
            </w:r>
            <w:r w:rsidRPr="0001631B">
              <w:rPr>
                <w:rFonts w:ascii="Arial" w:hAnsi="Arial" w:cs="Arial"/>
                <w:lang w:val="es-ES"/>
              </w:rPr>
              <w:t xml:space="preserve"> </w:t>
            </w:r>
          </w:p>
          <w:p w14:paraId="7E056FCB" w14:textId="77777777" w:rsidR="0026703E" w:rsidRDefault="0026703E" w:rsidP="0026703E">
            <w:pPr>
              <w:rPr>
                <w:rFonts w:ascii="Arial" w:hAnsi="Arial" w:cs="Arial"/>
                <w:lang w:val="es-ES"/>
              </w:rPr>
            </w:pPr>
          </w:p>
          <w:p w14:paraId="4F9B435A" w14:textId="77777777" w:rsidR="0026703E" w:rsidRDefault="0026703E" w:rsidP="0026703E">
            <w:pPr>
              <w:rPr>
                <w:rFonts w:ascii="Arial" w:hAnsi="Arial" w:cs="Arial"/>
                <w:lang w:val="es-ES"/>
              </w:rPr>
            </w:pPr>
            <w:r w:rsidRPr="0001631B">
              <w:rPr>
                <w:rFonts w:ascii="Arial" w:hAnsi="Arial" w:cs="Arial"/>
                <w:lang w:val="es-ES"/>
              </w:rPr>
              <w:t>Básate en las siguientes preguntas:</w:t>
            </w:r>
          </w:p>
          <w:p w14:paraId="54720981" w14:textId="77777777" w:rsidR="0026703E" w:rsidRPr="00131C11" w:rsidRDefault="0026703E" w:rsidP="0026703E">
            <w:pPr>
              <w:rPr>
                <w:rFonts w:ascii="Arial" w:hAnsi="Arial" w:cs="Arial"/>
                <w:b/>
              </w:rPr>
            </w:pPr>
          </w:p>
          <w:p w14:paraId="1273ABF7" w14:textId="77777777" w:rsidR="0026703E" w:rsidRPr="00A72997" w:rsidRDefault="0026703E" w:rsidP="0026703E">
            <w:pPr>
              <w:pStyle w:val="ListParagraph"/>
              <w:numPr>
                <w:ilvl w:val="0"/>
                <w:numId w:val="13"/>
              </w:numPr>
              <w:rPr>
                <w:rFonts w:ascii="Arial" w:hAnsi="Arial" w:cs="Arial"/>
              </w:rPr>
            </w:pPr>
            <w:r>
              <w:rPr>
                <w:rFonts w:ascii="Arial" w:hAnsi="Arial" w:cs="Arial"/>
              </w:rPr>
              <w:t>¿Cuáles son las principales características que distinguen a un desarrollo de otro?</w:t>
            </w:r>
          </w:p>
          <w:p w14:paraId="7A98D527" w14:textId="77777777" w:rsidR="0026703E" w:rsidRPr="00131C11" w:rsidRDefault="0026703E" w:rsidP="0026703E">
            <w:pPr>
              <w:pStyle w:val="ListParagraph"/>
              <w:numPr>
                <w:ilvl w:val="0"/>
                <w:numId w:val="13"/>
              </w:numPr>
              <w:rPr>
                <w:rFonts w:ascii="Arial" w:hAnsi="Arial" w:cs="Arial"/>
              </w:rPr>
            </w:pPr>
            <w:r>
              <w:rPr>
                <w:rFonts w:ascii="Arial" w:hAnsi="Arial" w:cs="Arial"/>
              </w:rPr>
              <w:t xml:space="preserve">¿Cuáles pueden ser los impactos más importantes que pueda causar en el medio, la construcción de un desarrollo inmobiliario de gran dimensión?  </w:t>
            </w:r>
          </w:p>
          <w:p w14:paraId="1717FCC4" w14:textId="543642BC" w:rsidR="0026703E" w:rsidRPr="0026703E" w:rsidRDefault="0026703E" w:rsidP="0026703E">
            <w:pPr>
              <w:pStyle w:val="ListParagraph"/>
              <w:numPr>
                <w:ilvl w:val="0"/>
                <w:numId w:val="13"/>
              </w:numPr>
              <w:rPr>
                <w:b/>
              </w:rPr>
            </w:pPr>
            <w:r w:rsidRPr="0026703E">
              <w:rPr>
                <w:rFonts w:ascii="Arial" w:hAnsi="Arial" w:cs="Arial"/>
              </w:rPr>
              <w:t>¿Cuáles son los principales desarrollos de tu comunidad?</w:t>
            </w:r>
          </w:p>
        </w:tc>
      </w:tr>
    </w:tbl>
    <w:p w14:paraId="127530F7" w14:textId="77777777" w:rsidR="00903739" w:rsidRPr="0001631B" w:rsidRDefault="00903739" w:rsidP="00903739">
      <w:pPr>
        <w:spacing w:after="0" w:line="240" w:lineRule="auto"/>
        <w:outlineLvl w:val="0"/>
        <w:rPr>
          <w:rFonts w:ascii="Arial" w:eastAsia="Times New Roman" w:hAnsi="Arial" w:cs="Arial"/>
          <w:color w:val="984806"/>
          <w:sz w:val="20"/>
          <w:szCs w:val="20"/>
          <w:lang w:val="es-ES"/>
        </w:rPr>
      </w:pPr>
    </w:p>
    <w:p w14:paraId="34E428A1" w14:textId="77777777" w:rsidR="00903739" w:rsidRPr="00CB2A50" w:rsidRDefault="00903739" w:rsidP="00903739">
      <w:pPr>
        <w:spacing w:after="0" w:line="240" w:lineRule="auto"/>
        <w:outlineLvl w:val="0"/>
        <w:rPr>
          <w:rFonts w:ascii="Arial" w:eastAsia="Times New Roman" w:hAnsi="Arial" w:cs="Arial"/>
          <w:color w:val="984806"/>
          <w:sz w:val="20"/>
          <w:szCs w:val="20"/>
        </w:rPr>
      </w:pPr>
    </w:p>
    <w:p w14:paraId="2FF78B78" w14:textId="77777777" w:rsidR="00903739" w:rsidRPr="00CB2A50" w:rsidRDefault="00903739" w:rsidP="00903739">
      <w:pPr>
        <w:shd w:val="clear" w:color="auto" w:fill="003366"/>
        <w:spacing w:after="0" w:line="240" w:lineRule="auto"/>
        <w:ind w:left="708" w:hanging="708"/>
        <w:outlineLvl w:val="0"/>
        <w:rPr>
          <w:rFonts w:ascii="Arial" w:eastAsia="Times New Roman" w:hAnsi="Arial" w:cs="Arial"/>
          <w:b/>
          <w:bCs/>
          <w:color w:val="FFFFFF"/>
          <w:sz w:val="20"/>
          <w:szCs w:val="20"/>
        </w:rPr>
      </w:pPr>
      <w:r>
        <w:rPr>
          <w:rFonts w:ascii="Arial" w:hAnsi="Arial" w:cs="Arial"/>
          <w:b/>
          <w:sz w:val="20"/>
          <w:szCs w:val="20"/>
        </w:rPr>
        <w:t>Recursos de apoyo del tema 2</w:t>
      </w:r>
    </w:p>
    <w:p w14:paraId="46AE5269" w14:textId="77777777" w:rsidR="00903739" w:rsidRPr="00CB2A50" w:rsidRDefault="00903739" w:rsidP="00903739">
      <w:pPr>
        <w:shd w:val="clear" w:color="auto" w:fill="E7E6E6"/>
        <w:spacing w:after="0" w:line="240" w:lineRule="auto"/>
        <w:outlineLvl w:val="0"/>
        <w:rPr>
          <w:rFonts w:ascii="Arial" w:eastAsia="Times New Roman" w:hAnsi="Arial" w:cs="Arial"/>
          <w:sz w:val="20"/>
          <w:szCs w:val="20"/>
        </w:rPr>
      </w:pPr>
    </w:p>
    <w:p w14:paraId="289C5B7D" w14:textId="77777777" w:rsidR="00903739" w:rsidRPr="00CB2A50" w:rsidRDefault="00903739" w:rsidP="00903739">
      <w:pPr>
        <w:shd w:val="clear" w:color="auto" w:fill="E7E6E6"/>
        <w:spacing w:after="0" w:line="240" w:lineRule="auto"/>
        <w:outlineLvl w:val="0"/>
        <w:rPr>
          <w:rFonts w:ascii="Arial" w:eastAsia="Times New Roman" w:hAnsi="Arial" w:cs="Arial"/>
          <w:sz w:val="20"/>
          <w:szCs w:val="20"/>
        </w:rPr>
      </w:pPr>
      <w:r w:rsidRPr="00CB2A50">
        <w:rPr>
          <w:rFonts w:ascii="Arial" w:hAnsi="Arial" w:cs="Arial"/>
          <w:sz w:val="20"/>
          <w:szCs w:val="20"/>
        </w:rPr>
        <w:t>Incluya recursos que complementen lo que ha definido en la explicación del tema.</w:t>
      </w:r>
    </w:p>
    <w:p w14:paraId="116E9FFB" w14:textId="77777777" w:rsidR="00903739" w:rsidRPr="00CB2A50" w:rsidRDefault="00903739" w:rsidP="00903739">
      <w:pPr>
        <w:spacing w:after="0" w:line="240" w:lineRule="auto"/>
        <w:outlineLvl w:val="0"/>
        <w:rPr>
          <w:rFonts w:ascii="Arial" w:eastAsia="Times New Roman" w:hAnsi="Arial" w:cs="Arial"/>
          <w:color w:val="7F7F7F"/>
          <w:sz w:val="20"/>
          <w:szCs w:val="20"/>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01"/>
      </w:tblGrid>
      <w:tr w:rsidR="00903739" w:rsidRPr="00C27112" w14:paraId="73092F5A" w14:textId="77777777" w:rsidTr="00903739">
        <w:tc>
          <w:tcPr>
            <w:tcW w:w="10201" w:type="dxa"/>
            <w:shd w:val="clear" w:color="auto" w:fill="E7E6E6"/>
          </w:tcPr>
          <w:p w14:paraId="5BFC244B" w14:textId="77777777" w:rsidR="00903739" w:rsidRPr="00C27112" w:rsidRDefault="00903739" w:rsidP="00903739">
            <w:pPr>
              <w:spacing w:after="0" w:line="240" w:lineRule="auto"/>
              <w:outlineLvl w:val="0"/>
              <w:rPr>
                <w:rFonts w:ascii="Arial" w:eastAsia="Times New Roman" w:hAnsi="Arial" w:cs="Arial"/>
                <w:b/>
                <w:bCs/>
                <w:sz w:val="20"/>
                <w:szCs w:val="20"/>
                <w:lang w:eastAsia="es-MX"/>
              </w:rPr>
            </w:pPr>
            <w:r w:rsidRPr="00C27112">
              <w:rPr>
                <w:rFonts w:ascii="Arial" w:eastAsia="Times New Roman" w:hAnsi="Arial" w:cs="Arial"/>
                <w:b/>
                <w:bCs/>
                <w:sz w:val="20"/>
                <w:szCs w:val="20"/>
                <w:lang w:eastAsia="es-MX"/>
              </w:rPr>
              <w:t xml:space="preserve">Videos educativos </w:t>
            </w:r>
            <w:r w:rsidRPr="00C27112">
              <w:rPr>
                <w:rFonts w:ascii="Arial" w:hAnsi="Arial" w:cs="Arial"/>
                <w:color w:val="7F7F7F"/>
                <w:sz w:val="20"/>
                <w:szCs w:val="20"/>
              </w:rPr>
              <w:t xml:space="preserve">(Cada tema debe presentar un video grabado por un experto, puede ser una entrevista, explicación de procesos o contenido) </w:t>
            </w:r>
          </w:p>
        </w:tc>
      </w:tr>
      <w:tr w:rsidR="00903739" w:rsidRPr="00C27112" w14:paraId="3367BD91" w14:textId="77777777" w:rsidTr="00903739">
        <w:tc>
          <w:tcPr>
            <w:tcW w:w="10201" w:type="dxa"/>
          </w:tcPr>
          <w:p w14:paraId="426A954B" w14:textId="549E8A37" w:rsidR="00903739" w:rsidRDefault="00903739" w:rsidP="00903739">
            <w:pPr>
              <w:spacing w:after="0" w:line="240" w:lineRule="auto"/>
              <w:outlineLvl w:val="0"/>
              <w:rPr>
                <w:rFonts w:ascii="Arial" w:eastAsia="Times New Roman" w:hAnsi="Arial" w:cs="Arial"/>
                <w:b/>
                <w:bCs/>
                <w:color w:val="5B9BD5"/>
                <w:sz w:val="20"/>
                <w:szCs w:val="20"/>
                <w:lang w:eastAsia="es-MX"/>
              </w:rPr>
            </w:pPr>
          </w:p>
          <w:p w14:paraId="63FFC779" w14:textId="1448CF57" w:rsidR="00ED33FB" w:rsidRDefault="00ED33FB" w:rsidP="00903739">
            <w:pPr>
              <w:spacing w:after="0" w:line="240" w:lineRule="auto"/>
              <w:ind w:left="567" w:hanging="567"/>
              <w:outlineLvl w:val="0"/>
              <w:rPr>
                <w:rFonts w:ascii="Arial" w:eastAsia="Times New Roman" w:hAnsi="Arial" w:cs="Arial"/>
                <w:bCs/>
                <w:sz w:val="20"/>
                <w:szCs w:val="20"/>
                <w:lang w:eastAsia="es-MX"/>
              </w:rPr>
            </w:pPr>
            <w:r>
              <w:rPr>
                <w:rFonts w:ascii="Arial" w:eastAsia="Times New Roman" w:hAnsi="Arial" w:cs="Arial"/>
                <w:bCs/>
                <w:sz w:val="20"/>
                <w:szCs w:val="20"/>
                <w:lang w:eastAsia="es-MX"/>
              </w:rPr>
              <w:t xml:space="preserve">Para conocer más sobre </w:t>
            </w:r>
            <w:r w:rsidRPr="00514E7B">
              <w:rPr>
                <w:rFonts w:ascii="Arial" w:eastAsia="Times New Roman" w:hAnsi="Arial" w:cs="Arial"/>
                <w:b/>
                <w:bCs/>
                <w:sz w:val="20"/>
                <w:szCs w:val="20"/>
                <w:lang w:eastAsia="es-MX"/>
              </w:rPr>
              <w:t>las micro-ciudades</w:t>
            </w:r>
            <w:r>
              <w:rPr>
                <w:rFonts w:ascii="Arial" w:eastAsia="Times New Roman" w:hAnsi="Arial" w:cs="Arial"/>
                <w:bCs/>
                <w:sz w:val="20"/>
                <w:szCs w:val="20"/>
                <w:lang w:eastAsia="es-MX"/>
              </w:rPr>
              <w:t>, revisa el siguiente video:</w:t>
            </w:r>
          </w:p>
          <w:p w14:paraId="70D14E13" w14:textId="30EB6E9E" w:rsidR="00ED33FB" w:rsidRDefault="00F32EE3" w:rsidP="00903739">
            <w:pPr>
              <w:spacing w:after="0" w:line="240" w:lineRule="auto"/>
              <w:ind w:left="567" w:hanging="567"/>
              <w:outlineLvl w:val="0"/>
              <w:rPr>
                <w:rFonts w:ascii="Arial" w:eastAsia="Times New Roman" w:hAnsi="Arial" w:cs="Arial"/>
                <w:bCs/>
                <w:sz w:val="20"/>
                <w:szCs w:val="20"/>
                <w:lang w:eastAsia="es-MX"/>
              </w:rPr>
            </w:pPr>
            <w:r>
              <w:rPr>
                <w:rFonts w:ascii="Arial" w:eastAsia="Times New Roman" w:hAnsi="Arial" w:cs="Arial"/>
                <w:bCs/>
                <w:sz w:val="20"/>
                <w:szCs w:val="20"/>
                <w:lang w:eastAsia="es-MX"/>
              </w:rPr>
              <w:t>FinancieroMéxico. (J</w:t>
            </w:r>
            <w:r w:rsidR="00514E7B">
              <w:rPr>
                <w:rFonts w:ascii="Arial" w:eastAsia="Times New Roman" w:hAnsi="Arial" w:cs="Arial"/>
                <w:bCs/>
                <w:sz w:val="20"/>
                <w:szCs w:val="20"/>
                <w:lang w:eastAsia="es-MX"/>
              </w:rPr>
              <w:t xml:space="preserve">unio, 2014). </w:t>
            </w:r>
            <w:r w:rsidR="00514E7B" w:rsidRPr="00514E7B">
              <w:rPr>
                <w:rFonts w:ascii="Arial" w:eastAsia="Times New Roman" w:hAnsi="Arial" w:cs="Arial"/>
                <w:bCs/>
                <w:i/>
                <w:sz w:val="20"/>
                <w:szCs w:val="20"/>
                <w:lang w:eastAsia="es-MX"/>
              </w:rPr>
              <w:t>Aeropuertos son ya micro-ciudades.</w:t>
            </w:r>
            <w:r w:rsidR="00514E7B">
              <w:rPr>
                <w:rFonts w:ascii="Arial" w:eastAsia="Times New Roman" w:hAnsi="Arial" w:cs="Arial"/>
                <w:bCs/>
                <w:sz w:val="20"/>
                <w:szCs w:val="20"/>
                <w:lang w:eastAsia="es-MX"/>
              </w:rPr>
              <w:t xml:space="preserve"> </w:t>
            </w:r>
            <w:r w:rsidR="004655D0">
              <w:rPr>
                <w:rFonts w:ascii="Arial" w:eastAsia="Times New Roman" w:hAnsi="Arial" w:cs="Arial"/>
                <w:bCs/>
                <w:sz w:val="20"/>
                <w:szCs w:val="20"/>
                <w:lang w:eastAsia="es-MX"/>
              </w:rPr>
              <w:t xml:space="preserve">[Archivo de video]. </w:t>
            </w:r>
            <w:r w:rsidR="00514E7B">
              <w:rPr>
                <w:rFonts w:ascii="Arial" w:eastAsia="Times New Roman" w:hAnsi="Arial" w:cs="Arial"/>
                <w:bCs/>
                <w:sz w:val="20"/>
                <w:szCs w:val="20"/>
                <w:lang w:eastAsia="es-MX"/>
              </w:rPr>
              <w:t xml:space="preserve">Recuperado de </w:t>
            </w:r>
            <w:hyperlink r:id="rId71" w:history="1">
              <w:r w:rsidR="00514E7B" w:rsidRPr="00144A28">
                <w:rPr>
                  <w:rStyle w:val="Hyperlink"/>
                  <w:rFonts w:ascii="Arial" w:eastAsia="Times New Roman" w:hAnsi="Arial" w:cs="Arial"/>
                  <w:bCs/>
                  <w:sz w:val="20"/>
                  <w:szCs w:val="20"/>
                  <w:lang w:eastAsia="es-MX"/>
                </w:rPr>
                <w:t>https://www.youtube.com/watch?v=k_b_7y4cHDQ</w:t>
              </w:r>
            </w:hyperlink>
          </w:p>
          <w:p w14:paraId="4EC39B2D" w14:textId="77777777" w:rsidR="00514E7B" w:rsidRDefault="00514E7B" w:rsidP="00903739">
            <w:pPr>
              <w:spacing w:after="0" w:line="240" w:lineRule="auto"/>
              <w:ind w:left="567" w:hanging="567"/>
              <w:outlineLvl w:val="0"/>
              <w:rPr>
                <w:rFonts w:ascii="Arial" w:eastAsia="Times New Roman" w:hAnsi="Arial" w:cs="Arial"/>
                <w:bCs/>
                <w:sz w:val="20"/>
                <w:szCs w:val="20"/>
                <w:lang w:eastAsia="es-MX"/>
              </w:rPr>
            </w:pPr>
          </w:p>
          <w:p w14:paraId="12B02BDD" w14:textId="2D67B66F" w:rsidR="00F32EE3" w:rsidRDefault="00F32EE3" w:rsidP="00903739">
            <w:pPr>
              <w:spacing w:after="0" w:line="240" w:lineRule="auto"/>
              <w:ind w:left="567" w:hanging="567"/>
              <w:outlineLvl w:val="0"/>
              <w:rPr>
                <w:rFonts w:ascii="Arial" w:eastAsia="Times New Roman" w:hAnsi="Arial" w:cs="Arial"/>
                <w:bCs/>
                <w:sz w:val="20"/>
                <w:szCs w:val="20"/>
                <w:lang w:eastAsia="es-MX"/>
              </w:rPr>
            </w:pPr>
            <w:r>
              <w:rPr>
                <w:rFonts w:ascii="Arial" w:eastAsia="Times New Roman" w:hAnsi="Arial" w:cs="Arial"/>
                <w:bCs/>
                <w:sz w:val="20"/>
                <w:szCs w:val="20"/>
                <w:lang w:eastAsia="es-MX"/>
              </w:rPr>
              <w:t>Para conocer más sobre los desarrollos comerciales en Mérida, revisa el siguiente video:</w:t>
            </w:r>
          </w:p>
          <w:p w14:paraId="7ECE8A5A" w14:textId="52FF6A94" w:rsidR="00F32EE3" w:rsidRDefault="00F32EE3" w:rsidP="00903739">
            <w:pPr>
              <w:spacing w:after="0" w:line="240" w:lineRule="auto"/>
              <w:ind w:left="567" w:hanging="567"/>
              <w:outlineLvl w:val="0"/>
              <w:rPr>
                <w:rFonts w:ascii="Arial" w:eastAsia="Times New Roman" w:hAnsi="Arial" w:cs="Arial"/>
                <w:bCs/>
                <w:sz w:val="20"/>
                <w:szCs w:val="20"/>
                <w:lang w:eastAsia="es-MX"/>
              </w:rPr>
            </w:pPr>
            <w:r>
              <w:rPr>
                <w:rFonts w:ascii="Arial" w:eastAsia="Times New Roman" w:hAnsi="Arial" w:cs="Arial"/>
                <w:bCs/>
                <w:sz w:val="20"/>
                <w:szCs w:val="20"/>
                <w:lang w:eastAsia="es-MX"/>
              </w:rPr>
              <w:t xml:space="preserve">Noticias Canal 10. (Enero, 2015). </w:t>
            </w:r>
            <w:r w:rsidRPr="00AB5636">
              <w:rPr>
                <w:rFonts w:ascii="Arial" w:eastAsia="Times New Roman" w:hAnsi="Arial" w:cs="Arial"/>
                <w:bCs/>
                <w:i/>
                <w:sz w:val="20"/>
                <w:szCs w:val="20"/>
                <w:lang w:eastAsia="es-MX"/>
              </w:rPr>
              <w:t>Crecen desarrollos comerciales en Mérida</w:t>
            </w:r>
            <w:r>
              <w:rPr>
                <w:rFonts w:ascii="Arial" w:eastAsia="Times New Roman" w:hAnsi="Arial" w:cs="Arial"/>
                <w:bCs/>
                <w:sz w:val="20"/>
                <w:szCs w:val="20"/>
                <w:lang w:eastAsia="es-MX"/>
              </w:rPr>
              <w:t xml:space="preserve">. </w:t>
            </w:r>
            <w:r w:rsidR="004655D0">
              <w:rPr>
                <w:rFonts w:ascii="Arial" w:eastAsia="Times New Roman" w:hAnsi="Arial" w:cs="Arial"/>
                <w:bCs/>
                <w:sz w:val="20"/>
                <w:szCs w:val="20"/>
                <w:lang w:eastAsia="es-MX"/>
              </w:rPr>
              <w:t xml:space="preserve">[Archivo de video]. </w:t>
            </w:r>
            <w:r>
              <w:rPr>
                <w:rFonts w:ascii="Arial" w:eastAsia="Times New Roman" w:hAnsi="Arial" w:cs="Arial"/>
                <w:bCs/>
                <w:sz w:val="20"/>
                <w:szCs w:val="20"/>
                <w:lang w:eastAsia="es-MX"/>
              </w:rPr>
              <w:t xml:space="preserve">Recuperado de </w:t>
            </w:r>
          </w:p>
          <w:p w14:paraId="76B57E71" w14:textId="4451164F" w:rsidR="00903739" w:rsidRPr="00F32EE3" w:rsidRDefault="002745C7" w:rsidP="00514E7B">
            <w:pPr>
              <w:spacing w:after="0" w:line="240" w:lineRule="auto"/>
              <w:outlineLvl w:val="0"/>
              <w:rPr>
                <w:rFonts w:ascii="Arial" w:eastAsia="Times New Roman" w:hAnsi="Arial" w:cs="Arial"/>
                <w:bCs/>
                <w:color w:val="5B9BD5"/>
                <w:sz w:val="20"/>
                <w:szCs w:val="20"/>
                <w:lang w:eastAsia="es-MX"/>
              </w:rPr>
            </w:pPr>
            <w:hyperlink r:id="rId72" w:history="1">
              <w:r w:rsidR="00F32EE3" w:rsidRPr="00F32EE3">
                <w:rPr>
                  <w:rStyle w:val="Hyperlink"/>
                  <w:rFonts w:ascii="Arial" w:eastAsia="Times New Roman" w:hAnsi="Arial" w:cs="Arial"/>
                  <w:bCs/>
                  <w:sz w:val="20"/>
                  <w:szCs w:val="20"/>
                  <w:lang w:eastAsia="es-MX"/>
                </w:rPr>
                <w:t>https://www.youtube.com/watch?v=dLwhe-wcV4A</w:t>
              </w:r>
            </w:hyperlink>
          </w:p>
          <w:p w14:paraId="48F05F4E" w14:textId="77777777" w:rsidR="00F32EE3" w:rsidRDefault="00F32EE3" w:rsidP="00514E7B">
            <w:pPr>
              <w:spacing w:after="0" w:line="240" w:lineRule="auto"/>
              <w:outlineLvl w:val="0"/>
              <w:rPr>
                <w:rFonts w:ascii="Arial" w:eastAsia="Times New Roman" w:hAnsi="Arial" w:cs="Arial"/>
                <w:b/>
                <w:bCs/>
                <w:color w:val="5B9BD5"/>
                <w:sz w:val="20"/>
                <w:szCs w:val="20"/>
                <w:lang w:eastAsia="es-MX"/>
              </w:rPr>
            </w:pPr>
          </w:p>
          <w:p w14:paraId="1982363F" w14:textId="77777777" w:rsidR="00F32EE3" w:rsidRPr="00757982" w:rsidRDefault="00F32EE3" w:rsidP="00514E7B">
            <w:pPr>
              <w:spacing w:after="0" w:line="240" w:lineRule="auto"/>
              <w:outlineLvl w:val="0"/>
              <w:rPr>
                <w:rFonts w:ascii="Arial" w:eastAsia="Times New Roman" w:hAnsi="Arial" w:cs="Arial"/>
                <w:b/>
                <w:bCs/>
                <w:color w:val="5B9BD5"/>
                <w:sz w:val="20"/>
                <w:szCs w:val="20"/>
                <w:lang w:eastAsia="es-MX"/>
              </w:rPr>
            </w:pPr>
          </w:p>
        </w:tc>
      </w:tr>
      <w:tr w:rsidR="00903739" w:rsidRPr="00C27112" w14:paraId="0F9357E5" w14:textId="77777777" w:rsidTr="00903739">
        <w:tc>
          <w:tcPr>
            <w:tcW w:w="10201" w:type="dxa"/>
            <w:shd w:val="clear" w:color="auto" w:fill="E7E6E6"/>
          </w:tcPr>
          <w:p w14:paraId="2DE043BC" w14:textId="77777777" w:rsidR="00903739" w:rsidRPr="00C27112" w:rsidRDefault="00903739" w:rsidP="00903739">
            <w:pPr>
              <w:spacing w:after="0" w:line="240" w:lineRule="auto"/>
              <w:outlineLvl w:val="0"/>
              <w:rPr>
                <w:rFonts w:ascii="Arial" w:eastAsia="Times New Roman" w:hAnsi="Arial" w:cs="Arial"/>
                <w:b/>
                <w:bCs/>
                <w:sz w:val="20"/>
                <w:szCs w:val="20"/>
                <w:lang w:eastAsia="es-MX"/>
              </w:rPr>
            </w:pPr>
            <w:r w:rsidRPr="00C27112">
              <w:rPr>
                <w:rFonts w:ascii="Arial" w:eastAsia="Times New Roman" w:hAnsi="Arial" w:cs="Arial"/>
                <w:b/>
                <w:bCs/>
                <w:sz w:val="20"/>
                <w:szCs w:val="20"/>
                <w:lang w:eastAsia="es-MX"/>
              </w:rPr>
              <w:t xml:space="preserve">Lecturas: artículos, recursos educativos abiertos </w:t>
            </w:r>
            <w:r w:rsidRPr="00C27112">
              <w:rPr>
                <w:rFonts w:ascii="Arial" w:hAnsi="Arial" w:cs="Arial"/>
                <w:color w:val="7F7F7F"/>
                <w:sz w:val="20"/>
                <w:szCs w:val="20"/>
              </w:rPr>
              <w:t xml:space="preserve">(Incluya al menos tres lecturas que permitan al participante tener mayor conocimiento del tema). </w:t>
            </w:r>
          </w:p>
        </w:tc>
      </w:tr>
      <w:tr w:rsidR="00903739" w:rsidRPr="00C27112" w14:paraId="4426AE22" w14:textId="77777777" w:rsidTr="00903739">
        <w:tc>
          <w:tcPr>
            <w:tcW w:w="10201" w:type="dxa"/>
          </w:tcPr>
          <w:p w14:paraId="229FA271" w14:textId="713FC25C" w:rsidR="00903739" w:rsidRPr="00C27112" w:rsidRDefault="00903739" w:rsidP="00903739">
            <w:pPr>
              <w:spacing w:after="0" w:line="240" w:lineRule="auto"/>
              <w:outlineLvl w:val="0"/>
              <w:rPr>
                <w:rFonts w:ascii="Arial" w:eastAsia="Times New Roman" w:hAnsi="Arial" w:cs="Arial"/>
                <w:b/>
                <w:bCs/>
                <w:sz w:val="20"/>
                <w:szCs w:val="20"/>
                <w:lang w:eastAsia="es-MX"/>
              </w:rPr>
            </w:pPr>
          </w:p>
          <w:p w14:paraId="61279002" w14:textId="77777777" w:rsidR="00903739" w:rsidRPr="00A72997" w:rsidRDefault="00903739" w:rsidP="00903739">
            <w:pPr>
              <w:pStyle w:val="ListParagraph"/>
              <w:numPr>
                <w:ilvl w:val="0"/>
                <w:numId w:val="7"/>
              </w:numPr>
              <w:spacing w:after="0" w:line="240" w:lineRule="auto"/>
              <w:outlineLvl w:val="0"/>
              <w:rPr>
                <w:rFonts w:ascii="Arial" w:hAnsi="Arial" w:cs="Arial"/>
                <w:b/>
                <w:color w:val="000000"/>
                <w:sz w:val="20"/>
                <w:szCs w:val="20"/>
              </w:rPr>
            </w:pPr>
            <w:r w:rsidRPr="00773586">
              <w:rPr>
                <w:rFonts w:ascii="Arial" w:hAnsi="Arial" w:cs="Arial"/>
                <w:b/>
                <w:color w:val="000000"/>
                <w:sz w:val="20"/>
                <w:szCs w:val="20"/>
              </w:rPr>
              <w:t>Lecturas obligatorias</w:t>
            </w:r>
          </w:p>
          <w:p w14:paraId="45CC7717" w14:textId="77777777" w:rsidR="00903739" w:rsidRPr="00773586" w:rsidRDefault="00903739" w:rsidP="00903739">
            <w:pPr>
              <w:pStyle w:val="ListParagraph"/>
              <w:spacing w:after="0" w:line="240" w:lineRule="auto"/>
              <w:jc w:val="both"/>
              <w:rPr>
                <w:rFonts w:ascii="Arial" w:hAnsi="Arial" w:cs="Arial"/>
                <w:sz w:val="20"/>
                <w:szCs w:val="20"/>
                <w:lang w:val="es-ES"/>
              </w:rPr>
            </w:pPr>
          </w:p>
          <w:p w14:paraId="4A21EA8F" w14:textId="254298DA" w:rsidR="00C27F0D" w:rsidRDefault="00C27F0D" w:rsidP="00F74559">
            <w:pPr>
              <w:spacing w:after="0" w:line="240" w:lineRule="auto"/>
              <w:ind w:left="709" w:hanging="709"/>
              <w:outlineLvl w:val="0"/>
              <w:rPr>
                <w:rFonts w:ascii="Arial" w:hAnsi="Arial" w:cs="Arial"/>
                <w:sz w:val="20"/>
                <w:szCs w:val="20"/>
                <w:lang w:val="es-ES"/>
              </w:rPr>
            </w:pPr>
            <w:r>
              <w:rPr>
                <w:rFonts w:ascii="Arial" w:hAnsi="Arial" w:cs="Arial"/>
                <w:sz w:val="20"/>
                <w:szCs w:val="20"/>
                <w:lang w:val="es-ES"/>
              </w:rPr>
              <w:t xml:space="preserve">CNNExpansión. (2015). </w:t>
            </w:r>
            <w:r w:rsidRPr="00C27F0D">
              <w:rPr>
                <w:rFonts w:ascii="Arial" w:hAnsi="Arial" w:cs="Arial"/>
                <w:i/>
                <w:sz w:val="20"/>
                <w:szCs w:val="20"/>
                <w:lang w:val="es-ES"/>
              </w:rPr>
              <w:t>Gobierno propone reducir 26% programas presupuestarios</w:t>
            </w:r>
            <w:r>
              <w:rPr>
                <w:rFonts w:ascii="Arial" w:hAnsi="Arial" w:cs="Arial"/>
                <w:sz w:val="20"/>
                <w:szCs w:val="20"/>
                <w:lang w:val="es-ES"/>
              </w:rPr>
              <w:t xml:space="preserve">. Recuperado de </w:t>
            </w:r>
          </w:p>
          <w:p w14:paraId="36ED5BCC" w14:textId="3301AB96" w:rsidR="002C6D01" w:rsidRDefault="002745C7" w:rsidP="00F74559">
            <w:pPr>
              <w:spacing w:after="0" w:line="240" w:lineRule="auto"/>
              <w:ind w:left="709" w:hanging="709"/>
              <w:outlineLvl w:val="0"/>
              <w:rPr>
                <w:rFonts w:ascii="Arial" w:hAnsi="Arial" w:cs="Arial"/>
                <w:sz w:val="20"/>
                <w:szCs w:val="20"/>
                <w:lang w:val="es-ES"/>
              </w:rPr>
            </w:pPr>
            <w:hyperlink r:id="rId73" w:history="1">
              <w:r w:rsidR="00C27F0D" w:rsidRPr="008432EF">
                <w:rPr>
                  <w:rStyle w:val="Hyperlink"/>
                  <w:rFonts w:ascii="Arial" w:hAnsi="Arial" w:cs="Arial"/>
                  <w:sz w:val="20"/>
                  <w:szCs w:val="20"/>
                  <w:lang w:val="es-ES"/>
                </w:rPr>
                <w:t>http://www.cnnexpansion.com/economia/2015/06/30/hacienda-propone-reducir-programas-en-26-para-2016</w:t>
              </w:r>
            </w:hyperlink>
          </w:p>
          <w:p w14:paraId="06EE995F" w14:textId="77777777" w:rsidR="00C27F0D" w:rsidRDefault="00C27F0D" w:rsidP="00F74559">
            <w:pPr>
              <w:spacing w:after="0" w:line="240" w:lineRule="auto"/>
              <w:ind w:left="709" w:hanging="709"/>
              <w:outlineLvl w:val="0"/>
              <w:rPr>
                <w:rFonts w:ascii="Arial" w:hAnsi="Arial" w:cs="Arial"/>
                <w:sz w:val="20"/>
                <w:szCs w:val="20"/>
                <w:lang w:val="es-ES"/>
              </w:rPr>
            </w:pPr>
          </w:p>
          <w:p w14:paraId="6E0FDA8A" w14:textId="613B3F0C" w:rsidR="00986326" w:rsidRDefault="00C27F0D" w:rsidP="00F74559">
            <w:pPr>
              <w:spacing w:after="0" w:line="240" w:lineRule="auto"/>
              <w:ind w:left="709" w:hanging="709"/>
              <w:outlineLvl w:val="0"/>
              <w:rPr>
                <w:rFonts w:ascii="Arial" w:hAnsi="Arial" w:cs="Arial"/>
                <w:sz w:val="20"/>
                <w:szCs w:val="20"/>
                <w:lang w:val="es-ES"/>
              </w:rPr>
            </w:pPr>
            <w:r>
              <w:rPr>
                <w:rFonts w:ascii="Arial" w:hAnsi="Arial" w:cs="Arial"/>
                <w:sz w:val="20"/>
                <w:szCs w:val="20"/>
                <w:lang w:val="es-ES"/>
              </w:rPr>
              <w:t xml:space="preserve">Obras. (2015). </w:t>
            </w:r>
            <w:r w:rsidR="00986326" w:rsidRPr="00986326">
              <w:rPr>
                <w:rFonts w:ascii="Arial" w:hAnsi="Arial" w:cs="Arial"/>
                <w:i/>
                <w:sz w:val="20"/>
                <w:szCs w:val="20"/>
                <w:lang w:val="es-ES"/>
              </w:rPr>
              <w:t>Primer edificio totalmente impreso en 3D será construido en Dubái</w:t>
            </w:r>
            <w:r w:rsidR="00986326">
              <w:rPr>
                <w:rFonts w:ascii="Arial" w:hAnsi="Arial" w:cs="Arial"/>
                <w:sz w:val="20"/>
                <w:szCs w:val="20"/>
                <w:lang w:val="es-ES"/>
              </w:rPr>
              <w:t xml:space="preserve">. Recuperado de </w:t>
            </w:r>
          </w:p>
          <w:p w14:paraId="62205DC0" w14:textId="4FB8545C" w:rsidR="00C27F0D" w:rsidRDefault="002745C7" w:rsidP="00F74559">
            <w:pPr>
              <w:spacing w:after="0" w:line="240" w:lineRule="auto"/>
              <w:ind w:left="709" w:hanging="709"/>
              <w:outlineLvl w:val="0"/>
              <w:rPr>
                <w:rFonts w:ascii="Arial" w:hAnsi="Arial" w:cs="Arial"/>
                <w:sz w:val="20"/>
                <w:szCs w:val="20"/>
                <w:lang w:val="es-ES"/>
              </w:rPr>
            </w:pPr>
            <w:hyperlink r:id="rId74" w:history="1">
              <w:r w:rsidR="00986326" w:rsidRPr="008432EF">
                <w:rPr>
                  <w:rStyle w:val="Hyperlink"/>
                  <w:rFonts w:ascii="Arial" w:hAnsi="Arial" w:cs="Arial"/>
                  <w:sz w:val="20"/>
                  <w:szCs w:val="20"/>
                  <w:lang w:val="es-ES"/>
                </w:rPr>
                <w:t>http://www.obrasweb.mx/construccion/2015/07/01/primer-edificio-totalmente-impreso-en-3d-sera-construido-en-dubai</w:t>
              </w:r>
            </w:hyperlink>
          </w:p>
          <w:p w14:paraId="38EEA05A" w14:textId="77777777" w:rsidR="00986326" w:rsidRDefault="00986326" w:rsidP="00F74559">
            <w:pPr>
              <w:spacing w:after="0" w:line="240" w:lineRule="auto"/>
              <w:ind w:left="709" w:hanging="709"/>
              <w:outlineLvl w:val="0"/>
              <w:rPr>
                <w:rFonts w:ascii="Arial" w:hAnsi="Arial" w:cs="Arial"/>
                <w:sz w:val="20"/>
                <w:szCs w:val="20"/>
                <w:lang w:val="es-ES"/>
              </w:rPr>
            </w:pPr>
          </w:p>
          <w:p w14:paraId="02F07AF6" w14:textId="532E2E51" w:rsidR="00986326" w:rsidRDefault="00986326" w:rsidP="00F74559">
            <w:pPr>
              <w:spacing w:after="0" w:line="240" w:lineRule="auto"/>
              <w:ind w:left="709" w:hanging="709"/>
              <w:outlineLvl w:val="0"/>
              <w:rPr>
                <w:rFonts w:ascii="Arial" w:hAnsi="Arial" w:cs="Arial"/>
                <w:sz w:val="20"/>
                <w:szCs w:val="20"/>
                <w:lang w:val="es-ES"/>
              </w:rPr>
            </w:pPr>
            <w:r>
              <w:rPr>
                <w:rFonts w:ascii="Arial" w:hAnsi="Arial" w:cs="Arial"/>
                <w:sz w:val="20"/>
                <w:szCs w:val="20"/>
                <w:lang w:val="es-ES"/>
              </w:rPr>
              <w:t xml:space="preserve">Obras. (2015). </w:t>
            </w:r>
            <w:r w:rsidRPr="00AB5636">
              <w:rPr>
                <w:rFonts w:ascii="Arial" w:hAnsi="Arial" w:cs="Arial"/>
                <w:i/>
                <w:sz w:val="20"/>
                <w:szCs w:val="20"/>
                <w:lang w:val="es-ES"/>
              </w:rPr>
              <w:t>Casa que inspiró la película Up, de Disney, afronta posible demolición.</w:t>
            </w:r>
            <w:r>
              <w:rPr>
                <w:rFonts w:ascii="Arial" w:hAnsi="Arial" w:cs="Arial"/>
                <w:sz w:val="20"/>
                <w:szCs w:val="20"/>
                <w:lang w:val="es-ES"/>
              </w:rPr>
              <w:t xml:space="preserve"> Recuperado de </w:t>
            </w:r>
          </w:p>
          <w:p w14:paraId="1DC60130" w14:textId="6FD45157" w:rsidR="00986326" w:rsidRDefault="002745C7" w:rsidP="00F74559">
            <w:pPr>
              <w:spacing w:after="0" w:line="240" w:lineRule="auto"/>
              <w:ind w:left="709" w:hanging="709"/>
              <w:outlineLvl w:val="0"/>
              <w:rPr>
                <w:rFonts w:ascii="Arial" w:hAnsi="Arial" w:cs="Arial"/>
                <w:sz w:val="20"/>
                <w:szCs w:val="20"/>
                <w:lang w:val="es-ES"/>
              </w:rPr>
            </w:pPr>
            <w:hyperlink r:id="rId75" w:history="1">
              <w:r w:rsidR="00986326" w:rsidRPr="008432EF">
                <w:rPr>
                  <w:rStyle w:val="Hyperlink"/>
                  <w:rFonts w:ascii="Arial" w:hAnsi="Arial" w:cs="Arial"/>
                  <w:sz w:val="20"/>
                  <w:szCs w:val="20"/>
                  <w:lang w:val="es-ES"/>
                </w:rPr>
                <w:t>http://www.obrasweb.mx/inmobiliario/2015/06/30/casa-que-inspiro-la-pelicula-up-de-disney-afronta-posible-demolicion</w:t>
              </w:r>
            </w:hyperlink>
          </w:p>
          <w:p w14:paraId="4AE76AEA" w14:textId="77777777" w:rsidR="002C6D01" w:rsidRDefault="002C6D01" w:rsidP="00986326">
            <w:pPr>
              <w:spacing w:after="0" w:line="240" w:lineRule="auto"/>
              <w:outlineLvl w:val="0"/>
              <w:rPr>
                <w:rFonts w:ascii="Arial" w:hAnsi="Arial" w:cs="Arial"/>
                <w:sz w:val="20"/>
                <w:szCs w:val="20"/>
                <w:lang w:val="es-ES"/>
              </w:rPr>
            </w:pPr>
          </w:p>
          <w:p w14:paraId="2006AD7D" w14:textId="392E0E74" w:rsidR="00903739" w:rsidRDefault="00903739" w:rsidP="002C6D01">
            <w:pPr>
              <w:spacing w:after="0" w:line="240" w:lineRule="auto"/>
              <w:ind w:left="738"/>
              <w:outlineLvl w:val="0"/>
              <w:rPr>
                <w:rFonts w:ascii="Arial" w:hAnsi="Arial" w:cs="Arial"/>
                <w:b/>
                <w:color w:val="000000"/>
                <w:sz w:val="20"/>
                <w:szCs w:val="20"/>
              </w:rPr>
            </w:pPr>
            <w:r w:rsidRPr="00773586">
              <w:rPr>
                <w:rFonts w:ascii="Arial" w:hAnsi="Arial" w:cs="Arial"/>
                <w:b/>
                <w:color w:val="000000"/>
                <w:sz w:val="20"/>
                <w:szCs w:val="20"/>
              </w:rPr>
              <w:t>Lecturas recomendadas</w:t>
            </w:r>
            <w:r>
              <w:rPr>
                <w:rFonts w:ascii="Arial" w:hAnsi="Arial" w:cs="Arial"/>
                <w:b/>
                <w:color w:val="000000"/>
                <w:sz w:val="20"/>
                <w:szCs w:val="20"/>
              </w:rPr>
              <w:t>:</w:t>
            </w:r>
          </w:p>
          <w:p w14:paraId="3B3A60C3" w14:textId="77777777" w:rsidR="00903739" w:rsidRDefault="00903739" w:rsidP="00903739">
            <w:pPr>
              <w:spacing w:after="0" w:line="240" w:lineRule="auto"/>
              <w:outlineLvl w:val="0"/>
              <w:rPr>
                <w:rFonts w:ascii="Arial" w:hAnsi="Arial" w:cs="Arial"/>
                <w:b/>
                <w:color w:val="000000"/>
                <w:sz w:val="20"/>
                <w:szCs w:val="20"/>
              </w:rPr>
            </w:pPr>
          </w:p>
          <w:p w14:paraId="1AB60784" w14:textId="77777777" w:rsidR="00C27F0D" w:rsidRPr="00C27F0D" w:rsidRDefault="002C6D01" w:rsidP="00C27F0D">
            <w:pPr>
              <w:spacing w:after="0"/>
              <w:ind w:left="709" w:hanging="709"/>
              <w:rPr>
                <w:rFonts w:ascii="Arial" w:hAnsi="Arial" w:cs="Arial"/>
                <w:sz w:val="20"/>
                <w:szCs w:val="20"/>
              </w:rPr>
            </w:pPr>
            <w:r w:rsidRPr="00C27F0D">
              <w:rPr>
                <w:rFonts w:ascii="Arial" w:hAnsi="Arial" w:cs="Arial"/>
                <w:sz w:val="20"/>
                <w:szCs w:val="20"/>
              </w:rPr>
              <w:t xml:space="preserve">Para conocer más sobre </w:t>
            </w:r>
            <w:r w:rsidRPr="00C27F0D">
              <w:rPr>
                <w:rFonts w:ascii="Arial" w:hAnsi="Arial" w:cs="Arial"/>
                <w:b/>
                <w:sz w:val="20"/>
                <w:szCs w:val="20"/>
              </w:rPr>
              <w:t>el impacto de los desarrollos turísticos</w:t>
            </w:r>
            <w:r w:rsidRPr="00C27F0D">
              <w:rPr>
                <w:rFonts w:ascii="Arial" w:hAnsi="Arial" w:cs="Arial"/>
                <w:sz w:val="20"/>
                <w:szCs w:val="20"/>
              </w:rPr>
              <w:t>, te recomendamos leer:</w:t>
            </w:r>
          </w:p>
          <w:p w14:paraId="3D0C0F4B" w14:textId="544B08C0" w:rsidR="002C6D01" w:rsidRPr="00C27F0D" w:rsidRDefault="002C6D01" w:rsidP="00C27F0D">
            <w:pPr>
              <w:spacing w:after="0"/>
              <w:ind w:left="709" w:hanging="709"/>
              <w:rPr>
                <w:rFonts w:ascii="Arial" w:hAnsi="Arial" w:cs="Arial"/>
                <w:sz w:val="20"/>
                <w:szCs w:val="20"/>
              </w:rPr>
            </w:pPr>
            <w:r w:rsidRPr="00C27F0D">
              <w:rPr>
                <w:rFonts w:ascii="Arial" w:hAnsi="Arial" w:cs="Arial"/>
                <w:sz w:val="20"/>
                <w:szCs w:val="20"/>
              </w:rPr>
              <w:t xml:space="preserve">PROFEPA. (2015). </w:t>
            </w:r>
            <w:r w:rsidRPr="00C27F0D">
              <w:rPr>
                <w:rFonts w:ascii="Arial" w:hAnsi="Arial" w:cs="Arial"/>
                <w:i/>
                <w:sz w:val="20"/>
                <w:szCs w:val="20"/>
              </w:rPr>
              <w:t>Impacto de desarrollos turísticos</w:t>
            </w:r>
            <w:r w:rsidRPr="00C27F0D">
              <w:rPr>
                <w:rFonts w:ascii="Arial" w:hAnsi="Arial" w:cs="Arial"/>
                <w:sz w:val="20"/>
                <w:szCs w:val="20"/>
              </w:rPr>
              <w:t xml:space="preserve">. Recuperado de </w:t>
            </w:r>
            <w:hyperlink r:id="rId76" w:history="1">
              <w:r w:rsidR="00903739" w:rsidRPr="00C27F0D">
                <w:rPr>
                  <w:rStyle w:val="Hyperlink"/>
                  <w:rFonts w:ascii="Arial" w:hAnsi="Arial" w:cs="Arial"/>
                  <w:sz w:val="20"/>
                  <w:szCs w:val="20"/>
                </w:rPr>
                <w:t>http://www.profepa.gob.mx/innovaportal/v/430/1/mx/impacto_de_desarrollos_turisticos.html</w:t>
              </w:r>
            </w:hyperlink>
          </w:p>
          <w:p w14:paraId="5D9B979F" w14:textId="77777777" w:rsidR="00C27F0D" w:rsidRPr="00C27F0D" w:rsidRDefault="002C6D01" w:rsidP="00C27F0D">
            <w:pPr>
              <w:spacing w:after="0"/>
              <w:ind w:left="709" w:hanging="709"/>
              <w:rPr>
                <w:rFonts w:ascii="Arial" w:hAnsi="Arial" w:cs="Arial"/>
                <w:sz w:val="20"/>
                <w:szCs w:val="20"/>
              </w:rPr>
            </w:pPr>
            <w:r w:rsidRPr="00C27F0D">
              <w:rPr>
                <w:rFonts w:ascii="Arial" w:hAnsi="Arial" w:cs="Arial"/>
                <w:sz w:val="20"/>
                <w:szCs w:val="20"/>
              </w:rPr>
              <w:t xml:space="preserve">Para conocer más sobre </w:t>
            </w:r>
            <w:r w:rsidRPr="00C27F0D">
              <w:rPr>
                <w:rFonts w:ascii="Arial" w:hAnsi="Arial" w:cs="Arial"/>
                <w:b/>
                <w:sz w:val="20"/>
                <w:szCs w:val="20"/>
              </w:rPr>
              <w:t>el impulso al financiamiento e inversiones turísticas</w:t>
            </w:r>
            <w:r w:rsidRPr="00C27F0D">
              <w:rPr>
                <w:rFonts w:ascii="Arial" w:hAnsi="Arial" w:cs="Arial"/>
                <w:sz w:val="20"/>
                <w:szCs w:val="20"/>
              </w:rPr>
              <w:t>, te recomendamos leer:</w:t>
            </w:r>
            <w:r w:rsidR="00C27F0D" w:rsidRPr="00C27F0D">
              <w:rPr>
                <w:rFonts w:ascii="Arial" w:hAnsi="Arial" w:cs="Arial"/>
                <w:sz w:val="20"/>
                <w:szCs w:val="20"/>
              </w:rPr>
              <w:t xml:space="preserve"> </w:t>
            </w:r>
          </w:p>
          <w:p w14:paraId="7257E8CD" w14:textId="3514A1DA" w:rsidR="00903739" w:rsidRPr="00C27F0D" w:rsidRDefault="002C6D01" w:rsidP="00C27F0D">
            <w:pPr>
              <w:spacing w:after="0"/>
              <w:ind w:left="709" w:hanging="709"/>
              <w:rPr>
                <w:rStyle w:val="Hyperlink"/>
                <w:rFonts w:ascii="Arial" w:hAnsi="Arial" w:cs="Arial"/>
                <w:sz w:val="20"/>
                <w:szCs w:val="20"/>
              </w:rPr>
            </w:pPr>
            <w:r w:rsidRPr="00C27F0D">
              <w:rPr>
                <w:rFonts w:ascii="Arial" w:hAnsi="Arial" w:cs="Arial"/>
                <w:sz w:val="20"/>
                <w:szCs w:val="20"/>
              </w:rPr>
              <w:t xml:space="preserve">SECTUR. (2015). </w:t>
            </w:r>
            <w:r w:rsidRPr="00C27F0D">
              <w:rPr>
                <w:rFonts w:ascii="Arial" w:hAnsi="Arial" w:cs="Arial"/>
                <w:i/>
                <w:sz w:val="20"/>
                <w:szCs w:val="20"/>
              </w:rPr>
              <w:t>Impulso al financiamiento e inversiones turísticas.</w:t>
            </w:r>
            <w:r w:rsidRPr="00C27F0D">
              <w:rPr>
                <w:rFonts w:ascii="Arial" w:hAnsi="Arial" w:cs="Arial"/>
                <w:sz w:val="20"/>
                <w:szCs w:val="20"/>
              </w:rPr>
              <w:t xml:space="preserve"> Recuperado de </w:t>
            </w:r>
            <w:hyperlink r:id="rId77" w:history="1">
              <w:r w:rsidR="00903739" w:rsidRPr="00C27F0D">
                <w:rPr>
                  <w:rStyle w:val="Hyperlink"/>
                  <w:rFonts w:ascii="Arial" w:hAnsi="Arial" w:cs="Arial"/>
                  <w:sz w:val="20"/>
                  <w:szCs w:val="20"/>
                </w:rPr>
                <w:t>http://www.sectur.gob.mx/programas/impulso-al-financiamiento-e-inversiones-turisticas/</w:t>
              </w:r>
            </w:hyperlink>
          </w:p>
          <w:p w14:paraId="3DEC3329" w14:textId="510C2164" w:rsidR="00C27F0D" w:rsidRPr="00C27F0D" w:rsidRDefault="00C27F0D" w:rsidP="00C27F0D">
            <w:pPr>
              <w:spacing w:after="0"/>
              <w:ind w:left="709" w:hanging="709"/>
              <w:rPr>
                <w:rFonts w:ascii="Arial" w:hAnsi="Arial" w:cs="Arial"/>
                <w:sz w:val="20"/>
                <w:szCs w:val="20"/>
              </w:rPr>
            </w:pPr>
            <w:r w:rsidRPr="00C27F0D">
              <w:rPr>
                <w:rFonts w:ascii="Arial" w:hAnsi="Arial" w:cs="Arial"/>
                <w:sz w:val="20"/>
                <w:szCs w:val="20"/>
              </w:rPr>
              <w:t xml:space="preserve">Para conocer más sobre </w:t>
            </w:r>
            <w:r w:rsidRPr="00C27F0D">
              <w:rPr>
                <w:rFonts w:ascii="Arial" w:hAnsi="Arial" w:cs="Arial"/>
                <w:b/>
                <w:sz w:val="20"/>
                <w:szCs w:val="20"/>
              </w:rPr>
              <w:t>los desarrolladores inmobiliarios</w:t>
            </w:r>
            <w:r w:rsidRPr="00C27F0D">
              <w:rPr>
                <w:rFonts w:ascii="Arial" w:hAnsi="Arial" w:cs="Arial"/>
                <w:sz w:val="20"/>
                <w:szCs w:val="20"/>
              </w:rPr>
              <w:t xml:space="preserve">, te recomendamos leer: </w:t>
            </w:r>
          </w:p>
          <w:p w14:paraId="56BB627F" w14:textId="43CB0949" w:rsidR="00903739" w:rsidRPr="00C27F0D" w:rsidRDefault="00C27F0D" w:rsidP="00C27F0D">
            <w:pPr>
              <w:spacing w:after="0"/>
              <w:ind w:left="709" w:hanging="709"/>
              <w:rPr>
                <w:rFonts w:ascii="Arial" w:hAnsi="Arial" w:cs="Arial"/>
                <w:sz w:val="20"/>
                <w:szCs w:val="20"/>
              </w:rPr>
            </w:pPr>
            <w:r w:rsidRPr="00C27F0D">
              <w:rPr>
                <w:rFonts w:ascii="Arial" w:hAnsi="Arial" w:cs="Arial"/>
                <w:sz w:val="20"/>
                <w:szCs w:val="20"/>
              </w:rPr>
              <w:t xml:space="preserve">Obras. (2015). </w:t>
            </w:r>
            <w:r w:rsidRPr="00C27F0D">
              <w:rPr>
                <w:rFonts w:ascii="Arial" w:hAnsi="Arial" w:cs="Arial"/>
                <w:i/>
                <w:sz w:val="20"/>
                <w:szCs w:val="20"/>
              </w:rPr>
              <w:t>Desarrolladores inmobiliarios invertirán 277,000 mdp en 279 proyectos</w:t>
            </w:r>
            <w:r w:rsidRPr="00C27F0D">
              <w:rPr>
                <w:rFonts w:ascii="Arial" w:hAnsi="Arial" w:cs="Arial"/>
                <w:sz w:val="20"/>
                <w:szCs w:val="20"/>
              </w:rPr>
              <w:t xml:space="preserve">. Recuperado de </w:t>
            </w:r>
            <w:hyperlink r:id="rId78" w:history="1">
              <w:r w:rsidR="00903739" w:rsidRPr="00C27F0D">
                <w:rPr>
                  <w:rStyle w:val="Hyperlink"/>
                  <w:rFonts w:ascii="Arial" w:hAnsi="Arial" w:cs="Arial"/>
                  <w:sz w:val="20"/>
                  <w:szCs w:val="20"/>
                </w:rPr>
                <w:t>http://www.obrasweb.mx/inmobiliario/2015/06/24/desarrolladores-inmobiliarios-invertiran-277000-mdp-en-279-proyectos</w:t>
              </w:r>
            </w:hyperlink>
            <w:r w:rsidRPr="00C27F0D">
              <w:rPr>
                <w:rFonts w:ascii="Arial" w:hAnsi="Arial" w:cs="Arial"/>
                <w:sz w:val="20"/>
                <w:szCs w:val="20"/>
              </w:rPr>
              <w:t>.</w:t>
            </w:r>
          </w:p>
          <w:p w14:paraId="4150645A" w14:textId="77777777" w:rsidR="00903739" w:rsidRPr="00C27112" w:rsidRDefault="00903739" w:rsidP="00C27F0D">
            <w:pPr>
              <w:spacing w:after="0" w:line="240" w:lineRule="auto"/>
              <w:outlineLvl w:val="0"/>
              <w:rPr>
                <w:rFonts w:ascii="Arial" w:eastAsia="Times New Roman" w:hAnsi="Arial" w:cs="Arial"/>
                <w:b/>
                <w:bCs/>
                <w:sz w:val="20"/>
                <w:szCs w:val="20"/>
                <w:lang w:eastAsia="es-MX"/>
              </w:rPr>
            </w:pPr>
          </w:p>
        </w:tc>
      </w:tr>
    </w:tbl>
    <w:p w14:paraId="7963A201" w14:textId="77777777" w:rsidR="00903739" w:rsidRPr="00CB2A50" w:rsidRDefault="00903739" w:rsidP="00903739">
      <w:pPr>
        <w:rPr>
          <w:rFonts w:ascii="Arial" w:hAnsi="Arial" w:cs="Arial"/>
          <w:b/>
          <w:sz w:val="20"/>
          <w:szCs w:val="20"/>
        </w:rPr>
      </w:pPr>
    </w:p>
    <w:p w14:paraId="7E4B0941" w14:textId="77777777" w:rsidR="00903739" w:rsidRPr="00CB2A50" w:rsidRDefault="00903739" w:rsidP="00903739">
      <w:pPr>
        <w:shd w:val="clear" w:color="auto" w:fill="003366"/>
        <w:spacing w:after="0" w:line="240" w:lineRule="auto"/>
        <w:ind w:left="708" w:hanging="708"/>
        <w:outlineLvl w:val="0"/>
        <w:rPr>
          <w:rFonts w:ascii="Arial" w:eastAsia="Times New Roman" w:hAnsi="Arial" w:cs="Arial"/>
          <w:b/>
          <w:bCs/>
          <w:color w:val="FFFFFF"/>
          <w:sz w:val="20"/>
          <w:szCs w:val="20"/>
        </w:rPr>
      </w:pPr>
      <w:r w:rsidRPr="00CB2A50">
        <w:rPr>
          <w:rFonts w:ascii="Arial" w:hAnsi="Arial" w:cs="Arial"/>
          <w:b/>
          <w:sz w:val="20"/>
          <w:szCs w:val="20"/>
        </w:rPr>
        <w:t>Checkpoint 1</w:t>
      </w:r>
    </w:p>
    <w:p w14:paraId="1FAEFD6C" w14:textId="77777777" w:rsidR="00903739" w:rsidRPr="00CB2A50" w:rsidRDefault="00903739" w:rsidP="00903739">
      <w:pPr>
        <w:pStyle w:val="NoSpacing"/>
      </w:pPr>
    </w:p>
    <w:p w14:paraId="173CE6FD" w14:textId="77777777" w:rsidR="00903739" w:rsidRPr="00CB2A50" w:rsidRDefault="00903739" w:rsidP="00903739">
      <w:pPr>
        <w:pStyle w:val="ListParagraph"/>
        <w:numPr>
          <w:ilvl w:val="0"/>
          <w:numId w:val="4"/>
        </w:numPr>
        <w:shd w:val="clear" w:color="auto" w:fill="E7E6E6"/>
        <w:rPr>
          <w:rFonts w:ascii="Arial" w:hAnsi="Arial" w:cs="Arial"/>
          <w:sz w:val="20"/>
          <w:szCs w:val="20"/>
        </w:rPr>
      </w:pPr>
      <w:r w:rsidRPr="00CB2A50">
        <w:rPr>
          <w:rFonts w:ascii="Arial" w:hAnsi="Arial" w:cs="Arial"/>
          <w:sz w:val="20"/>
          <w:szCs w:val="20"/>
        </w:rPr>
        <w:t>Defina de dos a tres preguntas que permitan al participante saber si ha comprendido la información del tema (incluya las respuestas correctas para que se tenga una referencia del nivel de conceptos clave que se revisaron en el tema en un nivel de comprensión de acuerdo a la taxonomía dominio del contenido).</w:t>
      </w:r>
    </w:p>
    <w:p w14:paraId="167627B8" w14:textId="77777777" w:rsidR="00903739" w:rsidRPr="00CB2A50" w:rsidRDefault="00903739" w:rsidP="00903739">
      <w:pPr>
        <w:pStyle w:val="ListParagraph"/>
        <w:numPr>
          <w:ilvl w:val="0"/>
          <w:numId w:val="4"/>
        </w:numPr>
        <w:shd w:val="clear" w:color="auto" w:fill="E7E6E6"/>
        <w:rPr>
          <w:rFonts w:ascii="Arial" w:hAnsi="Arial" w:cs="Arial"/>
          <w:sz w:val="20"/>
          <w:szCs w:val="20"/>
        </w:rPr>
      </w:pPr>
      <w:r w:rsidRPr="00CB2A50">
        <w:rPr>
          <w:rFonts w:ascii="Arial" w:hAnsi="Arial" w:cs="Arial"/>
          <w:sz w:val="20"/>
          <w:szCs w:val="20"/>
        </w:rPr>
        <w:t xml:space="preserve">Defina los de Marzano y considerar que es en éstos donde el </w:t>
      </w:r>
      <w:r>
        <w:rPr>
          <w:rFonts w:ascii="Arial" w:hAnsi="Arial" w:cs="Arial"/>
          <w:sz w:val="20"/>
          <w:szCs w:val="20"/>
        </w:rPr>
        <w:t>participante</w:t>
      </w:r>
      <w:r w:rsidRPr="00CB2A50">
        <w:rPr>
          <w:rFonts w:ascii="Arial" w:hAnsi="Arial" w:cs="Arial"/>
          <w:sz w:val="20"/>
          <w:szCs w:val="20"/>
        </w:rPr>
        <w:t xml:space="preserve"> deberá prestar mayor atención. Los enunciados no deben iniciar con verbos.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8"/>
      </w:tblGrid>
      <w:tr w:rsidR="00903739" w:rsidRPr="00C27112" w14:paraId="2B9A9998" w14:textId="77777777" w:rsidTr="00903739">
        <w:tc>
          <w:tcPr>
            <w:tcW w:w="8828" w:type="dxa"/>
          </w:tcPr>
          <w:p w14:paraId="69076FF6" w14:textId="310E9D94" w:rsidR="00903739" w:rsidRDefault="00903739" w:rsidP="008B4EDA">
            <w:pPr>
              <w:pStyle w:val="ListParagraph"/>
              <w:spacing w:after="0" w:line="240" w:lineRule="auto"/>
              <w:ind w:left="360"/>
              <w:rPr>
                <w:rFonts w:ascii="Arial" w:hAnsi="Arial" w:cs="Arial"/>
                <w:sz w:val="20"/>
                <w:szCs w:val="20"/>
                <w:lang w:val="es-ES"/>
              </w:rPr>
            </w:pPr>
            <w:r>
              <w:rPr>
                <w:rFonts w:ascii="Arial" w:hAnsi="Arial" w:cs="Arial"/>
                <w:sz w:val="20"/>
                <w:szCs w:val="20"/>
                <w:lang w:val="es-ES"/>
              </w:rPr>
              <w:t xml:space="preserve">Asegúrate de comprender: </w:t>
            </w:r>
          </w:p>
          <w:p w14:paraId="18BFF33C" w14:textId="77777777" w:rsidR="008B4EDA" w:rsidRPr="008B4EDA" w:rsidRDefault="008B4EDA" w:rsidP="008B4EDA">
            <w:pPr>
              <w:pStyle w:val="ListParagraph"/>
              <w:spacing w:after="0" w:line="240" w:lineRule="auto"/>
              <w:ind w:left="360"/>
              <w:rPr>
                <w:rFonts w:ascii="Arial" w:hAnsi="Arial" w:cs="Arial"/>
                <w:sz w:val="20"/>
                <w:szCs w:val="20"/>
                <w:lang w:val="es-ES"/>
              </w:rPr>
            </w:pPr>
          </w:p>
          <w:p w14:paraId="5D5F1299" w14:textId="77777777" w:rsidR="00903739" w:rsidRPr="00D679F7" w:rsidRDefault="00903739" w:rsidP="00903739">
            <w:pPr>
              <w:pStyle w:val="ListParagraph"/>
              <w:numPr>
                <w:ilvl w:val="0"/>
                <w:numId w:val="7"/>
              </w:numPr>
              <w:spacing w:after="0" w:line="240" w:lineRule="auto"/>
              <w:rPr>
                <w:rFonts w:ascii="Arial" w:hAnsi="Arial" w:cs="Arial"/>
                <w:sz w:val="20"/>
                <w:szCs w:val="20"/>
              </w:rPr>
            </w:pPr>
            <w:r>
              <w:rPr>
                <w:rFonts w:ascii="Arial" w:hAnsi="Arial" w:cs="Arial"/>
                <w:sz w:val="20"/>
                <w:szCs w:val="20"/>
              </w:rPr>
              <w:t>Los principales usos de los desarrollos</w:t>
            </w:r>
            <w:r w:rsidRPr="00D679F7">
              <w:rPr>
                <w:rFonts w:ascii="Arial" w:hAnsi="Arial" w:cs="Arial"/>
                <w:sz w:val="20"/>
                <w:szCs w:val="20"/>
              </w:rPr>
              <w:t>.</w:t>
            </w:r>
          </w:p>
          <w:p w14:paraId="23595671" w14:textId="77777777" w:rsidR="00903739" w:rsidRPr="00D679F7" w:rsidRDefault="00903739" w:rsidP="00903739">
            <w:pPr>
              <w:pStyle w:val="ListParagraph"/>
              <w:numPr>
                <w:ilvl w:val="0"/>
                <w:numId w:val="7"/>
              </w:numPr>
              <w:spacing w:after="0" w:line="240" w:lineRule="auto"/>
              <w:rPr>
                <w:rFonts w:ascii="Arial" w:hAnsi="Arial" w:cs="Arial"/>
                <w:sz w:val="20"/>
                <w:szCs w:val="20"/>
              </w:rPr>
            </w:pPr>
            <w:r>
              <w:rPr>
                <w:rFonts w:ascii="Arial" w:hAnsi="Arial" w:cs="Arial"/>
                <w:sz w:val="20"/>
                <w:szCs w:val="20"/>
              </w:rPr>
              <w:t>L</w:t>
            </w:r>
            <w:r w:rsidRPr="00D679F7">
              <w:rPr>
                <w:rFonts w:ascii="Arial" w:hAnsi="Arial" w:cs="Arial"/>
                <w:sz w:val="20"/>
                <w:szCs w:val="20"/>
              </w:rPr>
              <w:t>a</w:t>
            </w:r>
            <w:r>
              <w:rPr>
                <w:rFonts w:ascii="Arial" w:hAnsi="Arial" w:cs="Arial"/>
                <w:sz w:val="20"/>
                <w:szCs w:val="20"/>
              </w:rPr>
              <w:t>s características que los definen</w:t>
            </w:r>
            <w:r w:rsidRPr="00D679F7">
              <w:rPr>
                <w:rFonts w:ascii="Arial" w:hAnsi="Arial" w:cs="Arial"/>
                <w:sz w:val="20"/>
                <w:szCs w:val="20"/>
              </w:rPr>
              <w:t>.</w:t>
            </w:r>
          </w:p>
          <w:p w14:paraId="3556053E" w14:textId="7F64D2F3" w:rsidR="00903739" w:rsidRPr="00D679F7" w:rsidRDefault="00903739" w:rsidP="00903739">
            <w:pPr>
              <w:pStyle w:val="ListParagraph"/>
              <w:numPr>
                <w:ilvl w:val="0"/>
                <w:numId w:val="7"/>
              </w:numPr>
              <w:spacing w:after="0" w:line="240" w:lineRule="auto"/>
              <w:rPr>
                <w:rFonts w:ascii="Arial" w:hAnsi="Arial" w:cs="Arial"/>
                <w:sz w:val="20"/>
                <w:szCs w:val="20"/>
              </w:rPr>
            </w:pPr>
            <w:r>
              <w:rPr>
                <w:rFonts w:ascii="Arial" w:hAnsi="Arial" w:cs="Arial"/>
                <w:sz w:val="20"/>
                <w:szCs w:val="20"/>
              </w:rPr>
              <w:t>Por</w:t>
            </w:r>
            <w:r w:rsidR="00AB5636">
              <w:rPr>
                <w:rFonts w:ascii="Arial" w:hAnsi="Arial" w:cs="Arial"/>
                <w:sz w:val="20"/>
                <w:szCs w:val="20"/>
                <w:lang w:val="es-419"/>
              </w:rPr>
              <w:t xml:space="preserve"> </w:t>
            </w:r>
            <w:r>
              <w:rPr>
                <w:rFonts w:ascii="Arial" w:hAnsi="Arial" w:cs="Arial"/>
                <w:sz w:val="20"/>
                <w:szCs w:val="20"/>
              </w:rPr>
              <w:t>q</w:t>
            </w:r>
            <w:r w:rsidR="00AB5636">
              <w:rPr>
                <w:rFonts w:ascii="Arial" w:hAnsi="Arial" w:cs="Arial"/>
                <w:sz w:val="20"/>
                <w:szCs w:val="20"/>
              </w:rPr>
              <w:t>u</w:t>
            </w:r>
            <w:r w:rsidR="00AB5636">
              <w:rPr>
                <w:rFonts w:ascii="Arial" w:hAnsi="Arial" w:cs="Arial"/>
                <w:sz w:val="20"/>
                <w:szCs w:val="20"/>
                <w:lang w:val="es-419"/>
              </w:rPr>
              <w:t>é</w:t>
            </w:r>
            <w:r>
              <w:rPr>
                <w:rFonts w:ascii="Arial" w:hAnsi="Arial" w:cs="Arial"/>
                <w:sz w:val="20"/>
                <w:szCs w:val="20"/>
              </w:rPr>
              <w:t xml:space="preserve"> es importante conocer los tipos de desarrollos que existen</w:t>
            </w:r>
            <w:r w:rsidRPr="00D679F7">
              <w:rPr>
                <w:rFonts w:ascii="Arial" w:hAnsi="Arial" w:cs="Arial"/>
                <w:sz w:val="20"/>
                <w:szCs w:val="20"/>
              </w:rPr>
              <w:t>.</w:t>
            </w:r>
          </w:p>
          <w:p w14:paraId="4013ED58" w14:textId="74791022" w:rsidR="00903739" w:rsidRPr="00217012" w:rsidRDefault="00AB5636" w:rsidP="00903739">
            <w:pPr>
              <w:pStyle w:val="ListParagraph"/>
              <w:numPr>
                <w:ilvl w:val="0"/>
                <w:numId w:val="7"/>
              </w:numPr>
              <w:spacing w:after="0" w:line="240" w:lineRule="auto"/>
              <w:rPr>
                <w:rFonts w:ascii="Arial" w:hAnsi="Arial" w:cs="Arial"/>
                <w:sz w:val="20"/>
                <w:szCs w:val="20"/>
              </w:rPr>
            </w:pPr>
            <w:r>
              <w:rPr>
                <w:rFonts w:ascii="Arial" w:hAnsi="Arial" w:cs="Arial"/>
                <w:sz w:val="20"/>
                <w:szCs w:val="20"/>
              </w:rPr>
              <w:t>Por</w:t>
            </w:r>
            <w:r>
              <w:rPr>
                <w:rFonts w:ascii="Arial" w:hAnsi="Arial" w:cs="Arial"/>
                <w:sz w:val="20"/>
                <w:szCs w:val="20"/>
                <w:lang w:val="es-419"/>
              </w:rPr>
              <w:t xml:space="preserve"> </w:t>
            </w:r>
            <w:r>
              <w:rPr>
                <w:rFonts w:ascii="Arial" w:hAnsi="Arial" w:cs="Arial"/>
                <w:sz w:val="20"/>
                <w:szCs w:val="20"/>
              </w:rPr>
              <w:t>qu</w:t>
            </w:r>
            <w:r>
              <w:rPr>
                <w:rFonts w:ascii="Arial" w:hAnsi="Arial" w:cs="Arial"/>
                <w:sz w:val="20"/>
                <w:szCs w:val="20"/>
                <w:lang w:val="es-419"/>
              </w:rPr>
              <w:t>é</w:t>
            </w:r>
            <w:r w:rsidR="00903739">
              <w:rPr>
                <w:rFonts w:ascii="Arial" w:hAnsi="Arial" w:cs="Arial"/>
                <w:sz w:val="20"/>
                <w:szCs w:val="20"/>
              </w:rPr>
              <w:t xml:space="preserve"> es importante conocer la normativa para la edificación de inmuebles.</w:t>
            </w:r>
          </w:p>
          <w:p w14:paraId="5785304B" w14:textId="77777777" w:rsidR="008B4EDA" w:rsidRPr="00C27112" w:rsidRDefault="008B4EDA" w:rsidP="00903739">
            <w:pPr>
              <w:pStyle w:val="ListParagraph"/>
              <w:spacing w:after="0" w:line="240" w:lineRule="auto"/>
              <w:ind w:left="0"/>
              <w:rPr>
                <w:rFonts w:ascii="Arial" w:hAnsi="Arial" w:cs="Arial"/>
                <w:b/>
                <w:sz w:val="20"/>
                <w:szCs w:val="20"/>
              </w:rPr>
            </w:pPr>
          </w:p>
        </w:tc>
      </w:tr>
    </w:tbl>
    <w:p w14:paraId="71279D51" w14:textId="77777777" w:rsidR="00903739" w:rsidRDefault="00903739" w:rsidP="00903739">
      <w:pPr>
        <w:pStyle w:val="ListParagraph"/>
        <w:rPr>
          <w:rFonts w:ascii="Arial" w:hAnsi="Arial" w:cs="Arial"/>
          <w:b/>
          <w:sz w:val="20"/>
          <w:szCs w:val="20"/>
        </w:rPr>
      </w:pPr>
    </w:p>
    <w:p w14:paraId="17CB3300" w14:textId="77777777" w:rsidR="00903739" w:rsidRPr="00CB2A50" w:rsidRDefault="00903739" w:rsidP="00903739">
      <w:pPr>
        <w:shd w:val="clear" w:color="auto" w:fill="003366"/>
        <w:spacing w:after="0" w:line="240" w:lineRule="auto"/>
        <w:ind w:left="708" w:hanging="708"/>
        <w:outlineLvl w:val="0"/>
        <w:rPr>
          <w:rFonts w:ascii="Arial" w:hAnsi="Arial" w:cs="Arial"/>
          <w:b/>
          <w:sz w:val="20"/>
          <w:szCs w:val="20"/>
        </w:rPr>
      </w:pPr>
      <w:r w:rsidRPr="00CB2A50">
        <w:rPr>
          <w:rFonts w:ascii="Arial" w:hAnsi="Arial" w:cs="Arial"/>
          <w:b/>
          <w:sz w:val="20"/>
          <w:szCs w:val="20"/>
        </w:rPr>
        <w:t>Referencias bibliográficas de la explicación del tema</w:t>
      </w:r>
      <w:r>
        <w:rPr>
          <w:rFonts w:ascii="Arial" w:hAnsi="Arial" w:cs="Arial"/>
          <w:b/>
          <w:sz w:val="20"/>
          <w:szCs w:val="20"/>
        </w:rPr>
        <w:t xml:space="preserve"> 2</w:t>
      </w:r>
    </w:p>
    <w:p w14:paraId="6970432A" w14:textId="77777777" w:rsidR="00903739" w:rsidRPr="00CB2A50" w:rsidRDefault="00903739" w:rsidP="00903739">
      <w:pPr>
        <w:pStyle w:val="ListParagraph"/>
        <w:ind w:left="0"/>
        <w:rPr>
          <w:rFonts w:ascii="Arial" w:hAnsi="Arial" w:cs="Arial"/>
          <w:b/>
          <w:sz w:val="20"/>
          <w:szCs w:val="20"/>
        </w:rPr>
      </w:pPr>
    </w:p>
    <w:p w14:paraId="12CD9CFE" w14:textId="77777777" w:rsidR="00903739" w:rsidRPr="00CB2A50" w:rsidRDefault="00903739" w:rsidP="00903739">
      <w:pPr>
        <w:pStyle w:val="ListParagraph"/>
        <w:shd w:val="clear" w:color="auto" w:fill="E7E6E6"/>
        <w:ind w:left="0"/>
        <w:rPr>
          <w:rFonts w:ascii="Arial" w:hAnsi="Arial" w:cs="Arial"/>
          <w:sz w:val="20"/>
          <w:szCs w:val="20"/>
        </w:rPr>
      </w:pPr>
      <w:r w:rsidRPr="00CB2A50">
        <w:rPr>
          <w:rFonts w:ascii="Arial" w:hAnsi="Arial" w:cs="Arial"/>
          <w:sz w:val="20"/>
          <w:szCs w:val="20"/>
        </w:rPr>
        <w:t xml:space="preserve">Enliste las referencias bibliográficas que </w:t>
      </w:r>
      <w:r w:rsidRPr="00CB2A50">
        <w:rPr>
          <w:rFonts w:ascii="Arial" w:hAnsi="Arial" w:cs="Arial"/>
          <w:b/>
          <w:sz w:val="20"/>
          <w:szCs w:val="20"/>
        </w:rPr>
        <w:t>fundamentan el contenido de este tema</w:t>
      </w:r>
      <w:r w:rsidRPr="00CB2A50">
        <w:rPr>
          <w:rFonts w:ascii="Arial" w:hAnsi="Arial" w:cs="Arial"/>
          <w:sz w:val="20"/>
          <w:szCs w:val="20"/>
        </w:rPr>
        <w:t xml:space="preserve"> en formato APA. Recuerde que todo autor que presente en la explicación del tema se debe incluir en esta sección. </w:t>
      </w:r>
    </w:p>
    <w:tbl>
      <w:tblPr>
        <w:tblpPr w:leftFromText="141" w:rightFromText="141" w:vertAnchor="text" w:horzAnchor="margin" w:tblpY="223"/>
        <w:tblW w:w="10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5"/>
      </w:tblGrid>
      <w:tr w:rsidR="00903739" w:rsidRPr="00C27112" w14:paraId="7827A48A" w14:textId="77777777" w:rsidTr="00903739">
        <w:tc>
          <w:tcPr>
            <w:tcW w:w="10455" w:type="dxa"/>
          </w:tcPr>
          <w:p w14:paraId="750C83FA" w14:textId="77777777" w:rsidR="00903739" w:rsidRPr="00AF3E6E" w:rsidRDefault="00903739" w:rsidP="00903739">
            <w:pPr>
              <w:pStyle w:val="FootnoteText"/>
              <w:rPr>
                <w:rFonts w:ascii="Arial" w:hAnsi="Arial" w:cs="Arial"/>
                <w:lang w:val="es-MX"/>
              </w:rPr>
            </w:pPr>
          </w:p>
          <w:p w14:paraId="7C300780" w14:textId="77777777" w:rsidR="00903739" w:rsidRDefault="00903739" w:rsidP="008B4EDA">
            <w:pPr>
              <w:spacing w:after="0" w:line="240" w:lineRule="auto"/>
              <w:outlineLvl w:val="0"/>
              <w:rPr>
                <w:rFonts w:ascii="Arial" w:hAnsi="Arial" w:cs="Arial"/>
                <w:i/>
                <w:sz w:val="20"/>
                <w:szCs w:val="20"/>
                <w:lang w:val="es-ES"/>
              </w:rPr>
            </w:pPr>
            <w:r>
              <w:rPr>
                <w:rFonts w:ascii="Arial" w:hAnsi="Arial" w:cs="Arial"/>
                <w:sz w:val="20"/>
                <w:szCs w:val="20"/>
                <w:lang w:val="es-ES"/>
              </w:rPr>
              <w:t xml:space="preserve">Ley de Desarrollo Urbano del Estado de Nuevo Leon, Decreto Núm. 418, publicado en el diario oficial de la federación de 9 de Septiembre de 2009.                      </w:t>
            </w:r>
          </w:p>
          <w:p w14:paraId="599CB91A" w14:textId="77777777" w:rsidR="00903739" w:rsidRPr="00CD3710" w:rsidRDefault="00903739" w:rsidP="008B4EDA">
            <w:pPr>
              <w:rPr>
                <w:rFonts w:ascii="Arial" w:hAnsi="Arial" w:cs="Arial"/>
                <w:sz w:val="20"/>
                <w:szCs w:val="20"/>
              </w:rPr>
            </w:pPr>
            <w:r>
              <w:rPr>
                <w:rFonts w:ascii="Arial" w:eastAsia="Times New Roman" w:hAnsi="Arial" w:cs="Arial"/>
                <w:bCs/>
                <w:sz w:val="20"/>
                <w:szCs w:val="20"/>
                <w:lang w:eastAsia="es-MX"/>
              </w:rPr>
              <w:t xml:space="preserve">Recuperado de: </w:t>
            </w:r>
            <w:r w:rsidRPr="00CD3710">
              <w:rPr>
                <w:color w:val="0070C0"/>
                <w:u w:val="single"/>
              </w:rPr>
              <w:t>http://juarez-nl.gob.mx/transparencia/articulo10/I/LEY-DE-DESARROLLO-URBANO.pdf</w:t>
            </w:r>
          </w:p>
          <w:p w14:paraId="5A916488" w14:textId="77777777" w:rsidR="00903739" w:rsidRDefault="00903739" w:rsidP="008B4EDA">
            <w:pPr>
              <w:rPr>
                <w:rFonts w:ascii="Arial" w:hAnsi="Arial" w:cs="Arial"/>
                <w:sz w:val="20"/>
                <w:szCs w:val="20"/>
              </w:rPr>
            </w:pPr>
            <w:r>
              <w:rPr>
                <w:rFonts w:ascii="Arial" w:hAnsi="Arial" w:cs="Arial"/>
                <w:sz w:val="20"/>
                <w:szCs w:val="20"/>
              </w:rPr>
              <w:t xml:space="preserve">Reglamento para las Construcciones del municipio de Monterrey. </w:t>
            </w:r>
            <w:r w:rsidRPr="00E52FB9">
              <w:rPr>
                <w:rFonts w:ascii="Arial" w:hAnsi="Arial" w:cs="Arial"/>
                <w:sz w:val="20"/>
                <w:szCs w:val="20"/>
                <w:lang w:val="es-ES"/>
              </w:rPr>
              <w:t>Recuperado de</w:t>
            </w:r>
            <w:r>
              <w:rPr>
                <w:rFonts w:ascii="Arial" w:hAnsi="Arial" w:cs="Arial"/>
                <w:sz w:val="20"/>
                <w:szCs w:val="20"/>
                <w:lang w:val="es-ES"/>
              </w:rPr>
              <w:t xml:space="preserve">:                 </w:t>
            </w:r>
            <w:hyperlink r:id="rId79" w:history="1">
              <w:r w:rsidRPr="00CD3710">
                <w:rPr>
                  <w:color w:val="0070C0"/>
                  <w:u w:val="single"/>
                </w:rPr>
                <w:t>http://portal.monterrey.gob.mx/pdf/reglamentos/Reg_construcciones.pdf</w:t>
              </w:r>
            </w:hyperlink>
            <w:r>
              <w:rPr>
                <w:rFonts w:ascii="Arial" w:hAnsi="Arial" w:cs="Arial"/>
                <w:sz w:val="20"/>
                <w:szCs w:val="20"/>
              </w:rPr>
              <w:t xml:space="preserve">             </w:t>
            </w:r>
          </w:p>
          <w:p w14:paraId="522A7D29" w14:textId="674D7EB9" w:rsidR="00ED33FB" w:rsidRDefault="00ED33FB" w:rsidP="008B4EDA">
            <w:pPr>
              <w:rPr>
                <w:rFonts w:ascii="Arial" w:hAnsi="Arial" w:cs="Arial"/>
                <w:sz w:val="20"/>
                <w:szCs w:val="20"/>
              </w:rPr>
            </w:pPr>
            <w:r>
              <w:rPr>
                <w:rFonts w:ascii="Arial" w:hAnsi="Arial" w:cs="Arial"/>
                <w:sz w:val="20"/>
                <w:szCs w:val="20"/>
              </w:rPr>
              <w:t xml:space="preserve">Meza, N. (marzo, 2015). </w:t>
            </w:r>
            <w:r w:rsidRPr="00AB5636">
              <w:rPr>
                <w:rFonts w:ascii="Arial" w:hAnsi="Arial" w:cs="Arial"/>
                <w:i/>
                <w:sz w:val="20"/>
                <w:szCs w:val="20"/>
              </w:rPr>
              <w:t>México abrirá 38 centros comerciales en 2015</w:t>
            </w:r>
            <w:r>
              <w:rPr>
                <w:rFonts w:ascii="Arial" w:hAnsi="Arial" w:cs="Arial"/>
                <w:sz w:val="20"/>
                <w:szCs w:val="20"/>
              </w:rPr>
              <w:t xml:space="preserve">. Recuperado de </w:t>
            </w:r>
            <w:hyperlink r:id="rId80" w:history="1">
              <w:r w:rsidRPr="00144A28">
                <w:rPr>
                  <w:rStyle w:val="Hyperlink"/>
                  <w:rFonts w:ascii="Arial" w:hAnsi="Arial" w:cs="Arial"/>
                  <w:sz w:val="20"/>
                  <w:szCs w:val="20"/>
                </w:rPr>
                <w:t>http://www.forbes.com.mx/mexico-abrira-38-centros-comerciales-en-2015/</w:t>
              </w:r>
            </w:hyperlink>
          </w:p>
          <w:p w14:paraId="2681DD57" w14:textId="3D56D45E" w:rsidR="00ED33FB" w:rsidRDefault="00444862" w:rsidP="008B4EDA">
            <w:pPr>
              <w:rPr>
                <w:rFonts w:ascii="Arial" w:hAnsi="Arial" w:cs="Arial"/>
                <w:sz w:val="20"/>
                <w:szCs w:val="20"/>
              </w:rPr>
            </w:pPr>
            <w:r>
              <w:rPr>
                <w:rFonts w:ascii="Arial" w:hAnsi="Arial" w:cs="Arial"/>
                <w:sz w:val="20"/>
                <w:szCs w:val="20"/>
              </w:rPr>
              <w:t xml:space="preserve">Lara, J. A. (2014). </w:t>
            </w:r>
            <w:r w:rsidRPr="00AB5636">
              <w:rPr>
                <w:rFonts w:ascii="Arial" w:hAnsi="Arial" w:cs="Arial"/>
                <w:i/>
                <w:sz w:val="20"/>
                <w:szCs w:val="20"/>
              </w:rPr>
              <w:t>Monterrey apuesta por vivienda vertical</w:t>
            </w:r>
            <w:r>
              <w:rPr>
                <w:rFonts w:ascii="Arial" w:hAnsi="Arial" w:cs="Arial"/>
                <w:sz w:val="20"/>
                <w:szCs w:val="20"/>
              </w:rPr>
              <w:t xml:space="preserve">. Recuperado de </w:t>
            </w:r>
            <w:hyperlink r:id="rId81" w:history="1">
              <w:r w:rsidRPr="00144A28">
                <w:rPr>
                  <w:rStyle w:val="Hyperlink"/>
                  <w:rFonts w:ascii="Arial" w:hAnsi="Arial" w:cs="Arial"/>
                  <w:sz w:val="20"/>
                  <w:szCs w:val="20"/>
                </w:rPr>
                <w:t>http://www.elfinanciero.com.mx/monterrey/apuesta-por-vivienda-vertical.html</w:t>
              </w:r>
            </w:hyperlink>
          </w:p>
          <w:p w14:paraId="323F6D4D" w14:textId="77777777" w:rsidR="00C27F0D" w:rsidRDefault="00C27F0D" w:rsidP="008B4EDA">
            <w:r>
              <w:t xml:space="preserve">PROFEPA. (2015). </w:t>
            </w:r>
            <w:r w:rsidRPr="00AB5636">
              <w:rPr>
                <w:rFonts w:ascii="Arial" w:hAnsi="Arial" w:cs="Arial"/>
                <w:i/>
                <w:sz w:val="20"/>
                <w:szCs w:val="20"/>
              </w:rPr>
              <w:t>Impacto de desarrollos turísticos</w:t>
            </w:r>
            <w:r>
              <w:t xml:space="preserve">. Recuperado de </w:t>
            </w:r>
            <w:hyperlink r:id="rId82" w:history="1">
              <w:r w:rsidRPr="00101347">
                <w:rPr>
                  <w:rStyle w:val="Hyperlink"/>
                </w:rPr>
                <w:t>http://www.profepa.gob.mx/innovaportal/v/430/1/mx/impacto_de_desarrollos_turisticos.html</w:t>
              </w:r>
            </w:hyperlink>
          </w:p>
          <w:p w14:paraId="2A505CA3" w14:textId="77777777" w:rsidR="00C27F0D" w:rsidRPr="00AB5636" w:rsidRDefault="00C27F0D" w:rsidP="008B4EDA">
            <w:pPr>
              <w:rPr>
                <w:rStyle w:val="Hyperlink"/>
                <w:rFonts w:ascii="Arial" w:hAnsi="Arial" w:cs="Arial"/>
                <w:sz w:val="20"/>
                <w:szCs w:val="20"/>
              </w:rPr>
            </w:pPr>
            <w:r w:rsidRPr="00AB5636">
              <w:rPr>
                <w:rFonts w:ascii="Arial" w:hAnsi="Arial" w:cs="Arial"/>
                <w:sz w:val="20"/>
                <w:szCs w:val="20"/>
              </w:rPr>
              <w:lastRenderedPageBreak/>
              <w:t xml:space="preserve">SECTUR. (2015). </w:t>
            </w:r>
            <w:r w:rsidRPr="00AB5636">
              <w:rPr>
                <w:rFonts w:ascii="Arial" w:hAnsi="Arial" w:cs="Arial"/>
                <w:i/>
                <w:sz w:val="20"/>
                <w:szCs w:val="20"/>
              </w:rPr>
              <w:t>Impulso al financiamiento e inversiones turísticas.</w:t>
            </w:r>
            <w:r w:rsidRPr="00AB5636">
              <w:rPr>
                <w:rFonts w:ascii="Arial" w:hAnsi="Arial" w:cs="Arial"/>
                <w:sz w:val="20"/>
                <w:szCs w:val="20"/>
              </w:rPr>
              <w:t xml:space="preserve"> Recuperado de </w:t>
            </w:r>
            <w:hyperlink r:id="rId83" w:history="1">
              <w:r w:rsidRPr="00AB5636">
                <w:rPr>
                  <w:rStyle w:val="Hyperlink"/>
                  <w:rFonts w:ascii="Arial" w:hAnsi="Arial" w:cs="Arial"/>
                  <w:sz w:val="20"/>
                  <w:szCs w:val="20"/>
                </w:rPr>
                <w:t>http://www.sectur.gob.mx/programas/impulso-al-financiamiento-e-inversiones-turisticas/</w:t>
              </w:r>
            </w:hyperlink>
          </w:p>
          <w:p w14:paraId="67FE9096" w14:textId="77777777" w:rsidR="00C27F0D" w:rsidRPr="00AB5636" w:rsidRDefault="00C27F0D" w:rsidP="008B4EDA">
            <w:pPr>
              <w:rPr>
                <w:rFonts w:ascii="Arial" w:hAnsi="Arial" w:cs="Arial"/>
                <w:sz w:val="20"/>
                <w:szCs w:val="20"/>
              </w:rPr>
            </w:pPr>
            <w:r w:rsidRPr="00AB5636">
              <w:rPr>
                <w:rFonts w:ascii="Arial" w:hAnsi="Arial" w:cs="Arial"/>
                <w:sz w:val="20"/>
                <w:szCs w:val="20"/>
              </w:rPr>
              <w:t xml:space="preserve">Meza, N. (marzo, 2015). </w:t>
            </w:r>
            <w:r w:rsidRPr="00AB5636">
              <w:rPr>
                <w:rFonts w:ascii="Arial" w:hAnsi="Arial" w:cs="Arial"/>
                <w:i/>
                <w:sz w:val="20"/>
                <w:szCs w:val="20"/>
              </w:rPr>
              <w:t>México abrirá 38 centros comerciales en 2015</w:t>
            </w:r>
            <w:r w:rsidRPr="00AB5636">
              <w:rPr>
                <w:rFonts w:ascii="Arial" w:hAnsi="Arial" w:cs="Arial"/>
                <w:sz w:val="20"/>
                <w:szCs w:val="20"/>
              </w:rPr>
              <w:t xml:space="preserve">. Recuperado de </w:t>
            </w:r>
            <w:hyperlink r:id="rId84" w:history="1">
              <w:r w:rsidRPr="00AB5636">
                <w:rPr>
                  <w:rStyle w:val="Hyperlink"/>
                  <w:rFonts w:ascii="Arial" w:hAnsi="Arial" w:cs="Arial"/>
                  <w:sz w:val="20"/>
                  <w:szCs w:val="20"/>
                </w:rPr>
                <w:t>http://www.forbes.com.mx/mexico-abrira-38-centros-comerciales-en-2015/</w:t>
              </w:r>
            </w:hyperlink>
          </w:p>
          <w:p w14:paraId="33BF9F29" w14:textId="272044BE" w:rsidR="00444862" w:rsidRPr="00AB5636" w:rsidRDefault="00C27F0D" w:rsidP="008B4EDA">
            <w:pPr>
              <w:rPr>
                <w:rFonts w:ascii="Arial" w:hAnsi="Arial" w:cs="Arial"/>
                <w:sz w:val="20"/>
                <w:szCs w:val="20"/>
              </w:rPr>
            </w:pPr>
            <w:r w:rsidRPr="00AB5636">
              <w:rPr>
                <w:rFonts w:ascii="Arial" w:hAnsi="Arial" w:cs="Arial"/>
                <w:sz w:val="20"/>
                <w:szCs w:val="20"/>
              </w:rPr>
              <w:t xml:space="preserve">Obras. (2015). </w:t>
            </w:r>
            <w:r w:rsidRPr="00AB5636">
              <w:rPr>
                <w:rFonts w:ascii="Arial" w:hAnsi="Arial" w:cs="Arial"/>
                <w:i/>
                <w:sz w:val="20"/>
                <w:szCs w:val="20"/>
              </w:rPr>
              <w:t>Desarrolladores inmobiliarios invertirán 277,000 mdp en 279 proyectos</w:t>
            </w:r>
            <w:r w:rsidRPr="00AB5636">
              <w:rPr>
                <w:rFonts w:ascii="Arial" w:hAnsi="Arial" w:cs="Arial"/>
                <w:sz w:val="20"/>
                <w:szCs w:val="20"/>
              </w:rPr>
              <w:t xml:space="preserve">. Recuperado de </w:t>
            </w:r>
            <w:hyperlink r:id="rId85" w:history="1">
              <w:r w:rsidRPr="00AB5636">
                <w:rPr>
                  <w:rStyle w:val="Hyperlink"/>
                  <w:rFonts w:ascii="Arial" w:hAnsi="Arial" w:cs="Arial"/>
                  <w:sz w:val="20"/>
                  <w:szCs w:val="20"/>
                </w:rPr>
                <w:t>http://www.obrasweb.mx/inmobiliario/2015/06/24/desarrolladores-inmobiliarios-invertiran-277000-mdp-en-279-proyectos</w:t>
              </w:r>
            </w:hyperlink>
          </w:p>
          <w:p w14:paraId="16CAABA5" w14:textId="77777777" w:rsidR="00903739" w:rsidRPr="00A14CBC" w:rsidRDefault="00903739" w:rsidP="00903739">
            <w:pPr>
              <w:pStyle w:val="ListParagraph"/>
              <w:spacing w:after="0" w:line="240" w:lineRule="auto"/>
              <w:ind w:left="0"/>
              <w:rPr>
                <w:rFonts w:ascii="Arial" w:hAnsi="Arial" w:cs="Arial"/>
                <w:sz w:val="20"/>
                <w:szCs w:val="20"/>
              </w:rPr>
            </w:pPr>
          </w:p>
        </w:tc>
      </w:tr>
    </w:tbl>
    <w:p w14:paraId="23E04CE7" w14:textId="77777777" w:rsidR="00903739" w:rsidRPr="00CB2A50" w:rsidRDefault="00903739" w:rsidP="00903739">
      <w:pPr>
        <w:pStyle w:val="NoSpacing"/>
      </w:pPr>
    </w:p>
    <w:p w14:paraId="6EF2FCAD" w14:textId="77777777" w:rsidR="00903739" w:rsidRPr="00CB2A50" w:rsidRDefault="00903739" w:rsidP="00903739">
      <w:pPr>
        <w:shd w:val="clear" w:color="auto" w:fill="003366"/>
        <w:spacing w:after="0" w:line="240" w:lineRule="auto"/>
        <w:ind w:left="708" w:hanging="708"/>
        <w:outlineLvl w:val="0"/>
        <w:rPr>
          <w:rFonts w:ascii="Arial" w:eastAsia="Times New Roman" w:hAnsi="Arial" w:cs="Arial"/>
          <w:b/>
          <w:bCs/>
          <w:color w:val="FFFFFF"/>
          <w:sz w:val="20"/>
          <w:szCs w:val="20"/>
        </w:rPr>
      </w:pPr>
      <w:r w:rsidRPr="00CB2A50">
        <w:rPr>
          <w:rFonts w:ascii="Arial" w:eastAsia="Times New Roman" w:hAnsi="Arial" w:cs="Arial"/>
          <w:b/>
          <w:bCs/>
          <w:color w:val="FFFFFF"/>
          <w:sz w:val="20"/>
          <w:szCs w:val="20"/>
        </w:rPr>
        <w:t xml:space="preserve">Notas de enseñanza para el maestro/tutor </w:t>
      </w:r>
      <w:r>
        <w:rPr>
          <w:rFonts w:ascii="Arial" w:eastAsia="Times New Roman" w:hAnsi="Arial" w:cs="Arial"/>
          <w:b/>
          <w:bCs/>
          <w:color w:val="FFFFFF"/>
          <w:sz w:val="20"/>
          <w:szCs w:val="20"/>
        </w:rPr>
        <w:t>2</w:t>
      </w:r>
    </w:p>
    <w:p w14:paraId="7AD472FA" w14:textId="77777777" w:rsidR="00903739" w:rsidRPr="00CB2A50" w:rsidRDefault="00903739" w:rsidP="00903739">
      <w:pPr>
        <w:shd w:val="clear" w:color="auto" w:fill="E7E6E6"/>
        <w:tabs>
          <w:tab w:val="left" w:pos="6399"/>
        </w:tabs>
        <w:spacing w:after="0" w:line="240" w:lineRule="auto"/>
        <w:contextualSpacing/>
        <w:rPr>
          <w:rFonts w:ascii="Arial" w:hAnsi="Arial" w:cs="Arial"/>
          <w:sz w:val="20"/>
          <w:szCs w:val="20"/>
        </w:rPr>
      </w:pPr>
      <w:r w:rsidRPr="00CB2A50">
        <w:rPr>
          <w:rFonts w:ascii="Arial" w:hAnsi="Arial" w:cs="Arial"/>
          <w:sz w:val="20"/>
          <w:szCs w:val="20"/>
        </w:rPr>
        <w:t>Incluya de tres a cinco comentarios o sugerencias para que el maestro/tutor pueda llevar a cabo la explicación del tema de manera efectiva.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8"/>
      </w:tblGrid>
      <w:tr w:rsidR="00903739" w:rsidRPr="00C27112" w14:paraId="58FE65A2" w14:textId="77777777" w:rsidTr="00903739">
        <w:tc>
          <w:tcPr>
            <w:tcW w:w="8828" w:type="dxa"/>
          </w:tcPr>
          <w:p w14:paraId="434BE405" w14:textId="5D1D950C" w:rsidR="00903739" w:rsidRPr="004E0AD5" w:rsidRDefault="00903739" w:rsidP="00D119CE">
            <w:pPr>
              <w:pStyle w:val="ListParagraph"/>
              <w:numPr>
                <w:ilvl w:val="0"/>
                <w:numId w:val="23"/>
              </w:numPr>
              <w:spacing w:after="0" w:line="240" w:lineRule="auto"/>
              <w:rPr>
                <w:rFonts w:ascii="Arial" w:hAnsi="Arial" w:cs="Arial"/>
                <w:sz w:val="20"/>
                <w:szCs w:val="20"/>
              </w:rPr>
            </w:pPr>
            <w:r w:rsidRPr="004E0AD5">
              <w:rPr>
                <w:rFonts w:ascii="Arial" w:hAnsi="Arial" w:cs="Arial"/>
                <w:sz w:val="20"/>
                <w:szCs w:val="20"/>
              </w:rPr>
              <w:t>Es importante que los participantes identifiquen porque es importante la clasificación de los desarrollos.</w:t>
            </w:r>
          </w:p>
          <w:p w14:paraId="51776FC1" w14:textId="54558CDA" w:rsidR="00903739" w:rsidRPr="004E0AD5" w:rsidRDefault="00903739" w:rsidP="00D119CE">
            <w:pPr>
              <w:pStyle w:val="ListParagraph"/>
              <w:numPr>
                <w:ilvl w:val="0"/>
                <w:numId w:val="23"/>
              </w:numPr>
              <w:spacing w:after="0" w:line="240" w:lineRule="auto"/>
              <w:rPr>
                <w:rFonts w:ascii="Arial" w:hAnsi="Arial" w:cs="Arial"/>
                <w:sz w:val="20"/>
                <w:szCs w:val="20"/>
              </w:rPr>
            </w:pPr>
            <w:r w:rsidRPr="004E0AD5">
              <w:rPr>
                <w:rFonts w:ascii="Arial" w:hAnsi="Arial" w:cs="Arial"/>
                <w:sz w:val="20"/>
                <w:szCs w:val="20"/>
              </w:rPr>
              <w:t>Que identifiquen las características que deben de cumplir para que estos sean autorizadas por las secretarias de desarrollo.</w:t>
            </w:r>
          </w:p>
          <w:p w14:paraId="6E071414" w14:textId="0A728CDE" w:rsidR="00903739" w:rsidRPr="004E0AD5" w:rsidRDefault="00903739" w:rsidP="00D119CE">
            <w:pPr>
              <w:pStyle w:val="ListParagraph"/>
              <w:numPr>
                <w:ilvl w:val="0"/>
                <w:numId w:val="23"/>
              </w:numPr>
              <w:spacing w:after="0" w:line="240" w:lineRule="auto"/>
              <w:rPr>
                <w:rFonts w:ascii="Arial" w:hAnsi="Arial" w:cs="Arial"/>
                <w:sz w:val="20"/>
                <w:szCs w:val="20"/>
              </w:rPr>
            </w:pPr>
            <w:r w:rsidRPr="004E0AD5">
              <w:rPr>
                <w:rFonts w:ascii="Arial" w:hAnsi="Arial" w:cs="Arial"/>
                <w:sz w:val="20"/>
                <w:szCs w:val="20"/>
              </w:rPr>
              <w:t>Es importante que entiendan como los desarrollos impactan el nivel de vida de los ciudadanos, esto lo podrán tener claro en la tarea 1, en donde podrán ver como un desarrollo puede detonar el crecimiento de una zona y generar flujos de traslado de ciudadanos adicionales además de impactar el entorno de manera positiva o negativa.</w:t>
            </w:r>
          </w:p>
          <w:p w14:paraId="209A42B9" w14:textId="77777777" w:rsidR="00903739" w:rsidRPr="00C27112" w:rsidRDefault="00903739" w:rsidP="00903739">
            <w:pPr>
              <w:tabs>
                <w:tab w:val="left" w:pos="6399"/>
              </w:tabs>
              <w:spacing w:after="0" w:line="240" w:lineRule="auto"/>
              <w:contextualSpacing/>
              <w:rPr>
                <w:rFonts w:ascii="Arial" w:hAnsi="Arial" w:cs="Arial"/>
                <w:color w:val="FF6600"/>
                <w:sz w:val="20"/>
                <w:szCs w:val="20"/>
              </w:rPr>
            </w:pPr>
          </w:p>
        </w:tc>
      </w:tr>
    </w:tbl>
    <w:p w14:paraId="328DDB0F" w14:textId="77777777" w:rsidR="00903739" w:rsidRDefault="00903739" w:rsidP="00903739">
      <w:pPr>
        <w:spacing w:after="0" w:line="240" w:lineRule="auto"/>
        <w:outlineLvl w:val="0"/>
        <w:rPr>
          <w:rFonts w:ascii="Arial" w:hAnsi="Arial" w:cs="Arial"/>
          <w:color w:val="FF6600"/>
          <w:sz w:val="20"/>
          <w:szCs w:val="20"/>
        </w:rPr>
      </w:pPr>
    </w:p>
    <w:p w14:paraId="071994D0" w14:textId="77777777" w:rsidR="00903739" w:rsidRPr="00CB2A50" w:rsidRDefault="00903739" w:rsidP="00903739">
      <w:pPr>
        <w:spacing w:after="0" w:line="240" w:lineRule="auto"/>
        <w:outlineLvl w:val="0"/>
        <w:rPr>
          <w:rFonts w:ascii="Arial" w:eastAsia="Times New Roman" w:hAnsi="Arial" w:cs="Arial"/>
          <w:color w:val="984806"/>
          <w:sz w:val="20"/>
          <w:szCs w:val="20"/>
        </w:rPr>
      </w:pPr>
    </w:p>
    <w:p w14:paraId="7B6E922D" w14:textId="77777777" w:rsidR="00903739" w:rsidRPr="00CB2A50" w:rsidRDefault="00903739" w:rsidP="00903739">
      <w:pPr>
        <w:shd w:val="clear" w:color="auto" w:fill="003366"/>
        <w:spacing w:after="0" w:line="240" w:lineRule="auto"/>
        <w:ind w:left="708" w:hanging="708"/>
        <w:outlineLvl w:val="0"/>
        <w:rPr>
          <w:rFonts w:ascii="Tahoma" w:eastAsia="Times New Roman" w:hAnsi="Tahoma" w:cs="Tahoma"/>
          <w:b/>
          <w:bCs/>
          <w:color w:val="FFFFFF"/>
          <w:sz w:val="28"/>
          <w:szCs w:val="20"/>
        </w:rPr>
      </w:pPr>
      <w:r w:rsidRPr="00CB2A50">
        <w:rPr>
          <w:rFonts w:ascii="Tahoma" w:hAnsi="Tahoma" w:cs="Tahoma"/>
          <w:b/>
          <w:sz w:val="28"/>
          <w:szCs w:val="20"/>
        </w:rPr>
        <w:t>Actividades</w:t>
      </w:r>
      <w:r>
        <w:rPr>
          <w:rFonts w:ascii="Tahoma" w:hAnsi="Tahoma" w:cs="Tahoma"/>
          <w:b/>
          <w:sz w:val="28"/>
          <w:szCs w:val="20"/>
        </w:rPr>
        <w:t xml:space="preserve"> y/o Tareas del tema 2</w:t>
      </w:r>
    </w:p>
    <w:p w14:paraId="5BEAC567" w14:textId="77777777" w:rsidR="00903739" w:rsidRPr="00CB2A50" w:rsidRDefault="00903739" w:rsidP="00903739">
      <w:pPr>
        <w:spacing w:after="0" w:line="240" w:lineRule="auto"/>
        <w:outlineLvl w:val="0"/>
        <w:rPr>
          <w:rFonts w:ascii="Arial" w:eastAsia="Times New Roman" w:hAnsi="Arial" w:cs="Arial"/>
          <w:color w:val="984806"/>
          <w:sz w:val="20"/>
          <w:szCs w:val="20"/>
        </w:rPr>
      </w:pPr>
    </w:p>
    <w:p w14:paraId="58A3E066" w14:textId="77777777" w:rsidR="00903739" w:rsidRDefault="00903739" w:rsidP="00903739">
      <w:pPr>
        <w:spacing w:after="0" w:line="240" w:lineRule="auto"/>
        <w:outlineLvl w:val="0"/>
      </w:pPr>
      <w:r>
        <w:t>Utilizar formato que viene en la parte de Anexo I</w:t>
      </w:r>
    </w:p>
    <w:p w14:paraId="21E49D0C" w14:textId="77777777" w:rsidR="00903739" w:rsidRDefault="00903739" w:rsidP="00903739">
      <w:pPr>
        <w:spacing w:after="0" w:line="240" w:lineRule="auto"/>
        <w:outlineLvl w:val="0"/>
      </w:pPr>
    </w:p>
    <w:p w14:paraId="5A698FBA" w14:textId="77777777" w:rsidR="00903739" w:rsidRPr="00773A8E" w:rsidRDefault="00903739" w:rsidP="00903739">
      <w:pPr>
        <w:tabs>
          <w:tab w:val="left" w:pos="1014"/>
        </w:tabs>
        <w:rPr>
          <w:rFonts w:ascii="Arial" w:hAnsi="Arial" w:cs="Arial"/>
          <w:b/>
          <w:sz w:val="20"/>
          <w:szCs w:val="20"/>
        </w:rPr>
      </w:pPr>
      <w:r>
        <w:rPr>
          <w:rFonts w:ascii="Arial" w:hAnsi="Arial" w:cs="Arial"/>
          <w:b/>
          <w:sz w:val="20"/>
          <w:szCs w:val="20"/>
        </w:rPr>
        <w:t>Utilizar el siguiente formato para Actividades y/o Tareas</w:t>
      </w:r>
    </w:p>
    <w:p w14:paraId="1EBBBF85" w14:textId="77777777" w:rsidR="00903739" w:rsidRPr="00CB2A50" w:rsidRDefault="00903739" w:rsidP="00903739">
      <w:pPr>
        <w:shd w:val="clear" w:color="auto" w:fill="E7E6E6"/>
        <w:tabs>
          <w:tab w:val="left" w:pos="6399"/>
        </w:tabs>
        <w:spacing w:after="0" w:line="240" w:lineRule="auto"/>
        <w:contextualSpacing/>
        <w:rPr>
          <w:rFonts w:ascii="Arial" w:hAnsi="Arial" w:cs="Arial"/>
          <w:sz w:val="20"/>
          <w:szCs w:val="20"/>
        </w:rPr>
      </w:pPr>
      <w:r w:rsidRPr="00CB2A50">
        <w:rPr>
          <w:rFonts w:ascii="Arial" w:hAnsi="Arial" w:cs="Arial"/>
          <w:sz w:val="20"/>
          <w:szCs w:val="20"/>
        </w:rPr>
        <w:t xml:space="preserve">Diseñe en el siguiente apartado la actividad </w:t>
      </w:r>
      <w:r w:rsidRPr="00CB2A50">
        <w:rPr>
          <w:rFonts w:ascii="Arial" w:hAnsi="Arial" w:cs="Arial"/>
          <w:b/>
          <w:sz w:val="20"/>
          <w:szCs w:val="20"/>
        </w:rPr>
        <w:t>individual</w:t>
      </w:r>
      <w:r w:rsidRPr="00CB2A50">
        <w:rPr>
          <w:rFonts w:ascii="Arial" w:hAnsi="Arial" w:cs="Arial"/>
          <w:sz w:val="20"/>
          <w:szCs w:val="20"/>
        </w:rPr>
        <w:t xml:space="preserve">. Tenga presente que ésta debe ser independiente a otros temas, tareas o actividades del curso. </w:t>
      </w:r>
    </w:p>
    <w:p w14:paraId="23AF08D7" w14:textId="77777777" w:rsidR="00903739" w:rsidRPr="00CB2A50" w:rsidRDefault="00903739" w:rsidP="00903739">
      <w:pPr>
        <w:shd w:val="clear" w:color="auto" w:fill="E7E6E6"/>
        <w:tabs>
          <w:tab w:val="left" w:pos="6399"/>
        </w:tabs>
        <w:spacing w:after="0" w:line="240" w:lineRule="auto"/>
        <w:contextualSpacing/>
        <w:rPr>
          <w:rFonts w:ascii="Arial" w:hAnsi="Arial" w:cs="Arial"/>
          <w:sz w:val="20"/>
          <w:szCs w:val="20"/>
        </w:rPr>
      </w:pPr>
    </w:p>
    <w:p w14:paraId="0CF2EA70" w14:textId="77777777" w:rsidR="00903739" w:rsidRPr="00CB2A50" w:rsidRDefault="00903739" w:rsidP="00903739">
      <w:pPr>
        <w:shd w:val="clear" w:color="auto" w:fill="E7E6E6"/>
        <w:tabs>
          <w:tab w:val="left" w:pos="6399"/>
        </w:tabs>
        <w:spacing w:after="0" w:line="240" w:lineRule="auto"/>
        <w:contextualSpacing/>
        <w:rPr>
          <w:rFonts w:ascii="Arial" w:hAnsi="Arial" w:cs="Arial"/>
          <w:sz w:val="20"/>
          <w:szCs w:val="20"/>
        </w:rPr>
      </w:pPr>
      <w:r w:rsidRPr="00CB2A50">
        <w:rPr>
          <w:rFonts w:ascii="Arial" w:hAnsi="Arial" w:cs="Arial"/>
          <w:sz w:val="20"/>
          <w:szCs w:val="20"/>
        </w:rPr>
        <w:t>Las siguientes preguntas pueden ser útiles para</w:t>
      </w:r>
      <w:r>
        <w:rPr>
          <w:rFonts w:ascii="Arial" w:hAnsi="Arial" w:cs="Arial"/>
          <w:sz w:val="20"/>
          <w:szCs w:val="20"/>
        </w:rPr>
        <w:t xml:space="preserve"> el desarrollo de la actividad:</w:t>
      </w:r>
    </w:p>
    <w:p w14:paraId="5E18855B" w14:textId="77777777" w:rsidR="00903739" w:rsidRPr="00CB2A50" w:rsidRDefault="00903739" w:rsidP="00903739">
      <w:pPr>
        <w:shd w:val="clear" w:color="auto" w:fill="E7E6E6"/>
        <w:tabs>
          <w:tab w:val="left" w:pos="6399"/>
        </w:tabs>
        <w:spacing w:after="0" w:line="240" w:lineRule="auto"/>
        <w:ind w:left="357"/>
        <w:contextualSpacing/>
        <w:rPr>
          <w:rFonts w:ascii="Arial" w:hAnsi="Arial" w:cs="Arial"/>
          <w:sz w:val="20"/>
          <w:szCs w:val="20"/>
        </w:rPr>
      </w:pPr>
      <w:r w:rsidRPr="00CB2A50">
        <w:rPr>
          <w:rFonts w:ascii="Arial" w:hAnsi="Arial" w:cs="Arial"/>
          <w:sz w:val="20"/>
          <w:szCs w:val="20"/>
        </w:rPr>
        <w:t>¿Cómo se relaciona con la competencia?</w:t>
      </w:r>
    </w:p>
    <w:p w14:paraId="6DC0D683" w14:textId="77777777" w:rsidR="00903739" w:rsidRPr="00CB2A50" w:rsidRDefault="00903739" w:rsidP="00903739">
      <w:pPr>
        <w:shd w:val="clear" w:color="auto" w:fill="E7E6E6"/>
        <w:tabs>
          <w:tab w:val="left" w:pos="6399"/>
        </w:tabs>
        <w:spacing w:after="0" w:line="240" w:lineRule="auto"/>
        <w:ind w:left="357"/>
        <w:contextualSpacing/>
        <w:rPr>
          <w:rFonts w:ascii="Arial" w:hAnsi="Arial" w:cs="Arial"/>
          <w:sz w:val="20"/>
          <w:szCs w:val="20"/>
        </w:rPr>
      </w:pPr>
      <w:r w:rsidRPr="00CB2A50">
        <w:rPr>
          <w:rFonts w:ascii="Arial" w:hAnsi="Arial" w:cs="Arial"/>
          <w:sz w:val="20"/>
          <w:szCs w:val="20"/>
        </w:rPr>
        <w:t>¿Qué se va a lograr con el desarrollo de la actividad?</w:t>
      </w:r>
    </w:p>
    <w:p w14:paraId="19F2535B" w14:textId="77777777" w:rsidR="00903739" w:rsidRPr="00CB2A50" w:rsidRDefault="00903739" w:rsidP="00903739">
      <w:pPr>
        <w:shd w:val="clear" w:color="auto" w:fill="E7E6E6"/>
        <w:tabs>
          <w:tab w:val="left" w:pos="6399"/>
        </w:tabs>
        <w:spacing w:after="0" w:line="240" w:lineRule="auto"/>
        <w:ind w:left="357"/>
        <w:contextualSpacing/>
        <w:rPr>
          <w:rFonts w:ascii="Arial" w:hAnsi="Arial" w:cs="Arial"/>
          <w:sz w:val="20"/>
          <w:szCs w:val="20"/>
        </w:rPr>
      </w:pPr>
      <w:r w:rsidRPr="00CB2A50">
        <w:rPr>
          <w:rFonts w:ascii="Arial" w:hAnsi="Arial" w:cs="Arial"/>
          <w:sz w:val="20"/>
          <w:szCs w:val="20"/>
        </w:rPr>
        <w:t>¿Con qué la va a realizar?</w:t>
      </w:r>
    </w:p>
    <w:p w14:paraId="007495F7" w14:textId="77777777" w:rsidR="00903739" w:rsidRPr="00CB2A50" w:rsidRDefault="00903739" w:rsidP="00903739">
      <w:pPr>
        <w:shd w:val="clear" w:color="auto" w:fill="E7E6E6"/>
        <w:spacing w:after="0" w:line="240" w:lineRule="auto"/>
        <w:ind w:left="357"/>
        <w:outlineLvl w:val="0"/>
        <w:rPr>
          <w:rFonts w:ascii="Arial" w:eastAsia="Times New Roman" w:hAnsi="Arial" w:cs="Arial"/>
          <w:bCs/>
          <w:sz w:val="20"/>
          <w:szCs w:val="20"/>
          <w:lang w:eastAsia="es-MX"/>
        </w:rPr>
      </w:pPr>
      <w:r w:rsidRPr="00CB2A50">
        <w:rPr>
          <w:rFonts w:ascii="Arial" w:eastAsia="Times New Roman" w:hAnsi="Arial" w:cs="Arial"/>
          <w:bCs/>
          <w:sz w:val="20"/>
          <w:szCs w:val="20"/>
          <w:lang w:eastAsia="es-MX"/>
        </w:rPr>
        <w:t xml:space="preserve">¿Cómo se demostrará? </w:t>
      </w:r>
    </w:p>
    <w:p w14:paraId="13A9D849" w14:textId="77777777" w:rsidR="00903739" w:rsidRPr="00CB2A50" w:rsidRDefault="00903739" w:rsidP="00903739">
      <w:pPr>
        <w:shd w:val="clear" w:color="auto" w:fill="E7E6E6"/>
        <w:tabs>
          <w:tab w:val="left" w:pos="6399"/>
        </w:tabs>
        <w:spacing w:after="0" w:line="240" w:lineRule="auto"/>
        <w:contextualSpacing/>
        <w:rPr>
          <w:rFonts w:ascii="Arial" w:hAnsi="Arial" w:cs="Arial"/>
          <w:sz w:val="20"/>
          <w:szCs w:val="20"/>
        </w:rPr>
      </w:pPr>
    </w:p>
    <w:p w14:paraId="75DB1ACB" w14:textId="77777777" w:rsidR="00903739" w:rsidRPr="00CB2A50" w:rsidRDefault="00903739" w:rsidP="00903739">
      <w:pPr>
        <w:shd w:val="clear" w:color="auto" w:fill="E7E6E6"/>
        <w:tabs>
          <w:tab w:val="left" w:pos="6399"/>
        </w:tabs>
        <w:spacing w:after="0" w:line="240" w:lineRule="auto"/>
        <w:contextualSpacing/>
        <w:rPr>
          <w:rFonts w:ascii="Arial" w:hAnsi="Arial" w:cs="Arial"/>
          <w:sz w:val="20"/>
          <w:szCs w:val="20"/>
        </w:rPr>
      </w:pPr>
      <w:r w:rsidRPr="00CB2A50">
        <w:rPr>
          <w:rFonts w:ascii="Arial" w:hAnsi="Arial" w:cs="Arial"/>
          <w:sz w:val="20"/>
          <w:szCs w:val="20"/>
        </w:rPr>
        <w:t>Diseñar la actividad en el siguiente formato:</w:t>
      </w:r>
    </w:p>
    <w:p w14:paraId="0D524646" w14:textId="4E3C32D0" w:rsidR="00903739" w:rsidRDefault="00903739" w:rsidP="002745C7">
      <w:pPr>
        <w:tabs>
          <w:tab w:val="left" w:pos="6399"/>
        </w:tabs>
        <w:spacing w:after="0" w:line="240" w:lineRule="auto"/>
        <w:contextualSpacing/>
        <w:rPr>
          <w:rFonts w:ascii="Arial" w:eastAsia="Times New Roman" w:hAnsi="Arial" w:cs="Arial"/>
          <w:bCs/>
          <w:color w:val="984806"/>
          <w:sz w:val="20"/>
          <w:szCs w:val="20"/>
        </w:rPr>
      </w:pPr>
    </w:p>
    <w:p w14:paraId="285E9E9C" w14:textId="76762A01" w:rsidR="00903739" w:rsidRDefault="00903739" w:rsidP="00903739">
      <w:pPr>
        <w:tabs>
          <w:tab w:val="left" w:pos="6399"/>
        </w:tabs>
        <w:spacing w:after="0" w:line="240" w:lineRule="auto"/>
        <w:contextualSpacing/>
        <w:rPr>
          <w:rFonts w:ascii="Arial" w:eastAsia="Times New Roman" w:hAnsi="Arial" w:cs="Arial"/>
          <w:bCs/>
          <w:color w:val="984806"/>
          <w:sz w:val="20"/>
          <w:szCs w:val="20"/>
        </w:rPr>
      </w:pPr>
      <w:commentRangeStart w:id="40"/>
      <w:r w:rsidRPr="00B23CF4">
        <w:rPr>
          <w:rFonts w:ascii="Arial" w:eastAsia="Times New Roman" w:hAnsi="Arial" w:cs="Arial"/>
          <w:bCs/>
          <w:color w:val="984806"/>
          <w:sz w:val="20"/>
          <w:szCs w:val="20"/>
          <w:highlight w:val="yellow"/>
        </w:rPr>
        <w:t xml:space="preserve">Actividad para versión </w:t>
      </w:r>
      <w:r w:rsidR="002745C7">
        <w:rPr>
          <w:rFonts w:ascii="Arial" w:eastAsia="Times New Roman" w:hAnsi="Arial" w:cs="Arial"/>
          <w:bCs/>
          <w:color w:val="984806"/>
          <w:sz w:val="20"/>
          <w:szCs w:val="20"/>
          <w:highlight w:val="yellow"/>
        </w:rPr>
        <w:t xml:space="preserve">presencial y </w:t>
      </w:r>
      <w:r w:rsidRPr="007C057F">
        <w:rPr>
          <w:rFonts w:ascii="Arial" w:eastAsia="Times New Roman" w:hAnsi="Arial" w:cs="Arial"/>
          <w:bCs/>
          <w:color w:val="984806"/>
          <w:sz w:val="20"/>
          <w:szCs w:val="20"/>
          <w:highlight w:val="yellow"/>
        </w:rPr>
        <w:t>en línea ejecutiva y semestral</w:t>
      </w:r>
      <w:commentRangeEnd w:id="40"/>
      <w:r w:rsidR="001C2D2A">
        <w:rPr>
          <w:rStyle w:val="CommentReference"/>
        </w:rPr>
        <w:commentReference w:id="40"/>
      </w:r>
    </w:p>
    <w:p w14:paraId="50F77C78" w14:textId="77777777" w:rsidR="00903739" w:rsidRPr="00CB2A50" w:rsidRDefault="00903739" w:rsidP="00903739">
      <w:pPr>
        <w:tabs>
          <w:tab w:val="left" w:pos="6399"/>
        </w:tabs>
        <w:spacing w:after="0" w:line="240" w:lineRule="auto"/>
        <w:contextualSpacing/>
        <w:rPr>
          <w:rFonts w:ascii="Arial" w:eastAsia="Times New Roman" w:hAnsi="Arial" w:cs="Arial"/>
          <w:bCs/>
          <w:color w:val="984806"/>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6126"/>
      </w:tblGrid>
      <w:tr w:rsidR="00903739" w:rsidRPr="00C27112" w14:paraId="1E0004A1" w14:textId="77777777" w:rsidTr="00903739">
        <w:tc>
          <w:tcPr>
            <w:tcW w:w="2518" w:type="dxa"/>
            <w:shd w:val="clear" w:color="auto" w:fill="F2F2F2"/>
          </w:tcPr>
          <w:p w14:paraId="416EF178" w14:textId="77777777" w:rsidR="00903739" w:rsidRPr="00C27112" w:rsidRDefault="00903739" w:rsidP="00903739">
            <w:pPr>
              <w:spacing w:after="0" w:line="240" w:lineRule="auto"/>
              <w:outlineLvl w:val="0"/>
              <w:rPr>
                <w:rFonts w:ascii="Arial" w:eastAsia="Times New Roman" w:hAnsi="Arial" w:cs="Arial"/>
                <w:bCs/>
                <w:sz w:val="20"/>
                <w:szCs w:val="20"/>
                <w:lang w:eastAsia="es-MX"/>
              </w:rPr>
            </w:pPr>
            <w:r w:rsidRPr="00C27112">
              <w:rPr>
                <w:rFonts w:ascii="Arial" w:eastAsia="Times New Roman" w:hAnsi="Arial" w:cs="Arial"/>
                <w:bCs/>
                <w:sz w:val="20"/>
                <w:szCs w:val="20"/>
                <w:lang w:eastAsia="es-MX"/>
              </w:rPr>
              <w:t>Clave de actividad</w:t>
            </w:r>
          </w:p>
        </w:tc>
        <w:tc>
          <w:tcPr>
            <w:tcW w:w="6126" w:type="dxa"/>
          </w:tcPr>
          <w:p w14:paraId="58325552" w14:textId="77777777" w:rsidR="00903739" w:rsidRPr="00C27112" w:rsidRDefault="00903739" w:rsidP="00903739">
            <w:pPr>
              <w:spacing w:after="0" w:line="240" w:lineRule="auto"/>
              <w:outlineLvl w:val="0"/>
              <w:rPr>
                <w:rFonts w:ascii="Arial" w:eastAsia="Times New Roman" w:hAnsi="Arial" w:cs="Arial"/>
                <w:bCs/>
                <w:sz w:val="20"/>
                <w:szCs w:val="20"/>
                <w:highlight w:val="yellow"/>
                <w:lang w:eastAsia="es-MX"/>
              </w:rPr>
            </w:pPr>
          </w:p>
        </w:tc>
      </w:tr>
      <w:tr w:rsidR="00903739" w:rsidRPr="00C27112" w14:paraId="4C7E1ABF" w14:textId="77777777" w:rsidTr="00903739">
        <w:tc>
          <w:tcPr>
            <w:tcW w:w="2518" w:type="dxa"/>
            <w:shd w:val="clear" w:color="auto" w:fill="F2F2F2"/>
          </w:tcPr>
          <w:p w14:paraId="01BE662A" w14:textId="77777777" w:rsidR="00903739" w:rsidRPr="00C27112" w:rsidRDefault="00903739" w:rsidP="00903739">
            <w:pPr>
              <w:spacing w:after="0" w:line="240" w:lineRule="auto"/>
              <w:outlineLvl w:val="0"/>
              <w:rPr>
                <w:rFonts w:ascii="Arial" w:eastAsia="Times New Roman" w:hAnsi="Arial" w:cs="Arial"/>
                <w:bCs/>
                <w:sz w:val="20"/>
                <w:szCs w:val="20"/>
                <w:lang w:eastAsia="es-MX"/>
              </w:rPr>
            </w:pPr>
            <w:r w:rsidRPr="00C27112">
              <w:rPr>
                <w:rFonts w:ascii="Arial" w:eastAsia="Times New Roman" w:hAnsi="Arial" w:cs="Arial"/>
                <w:bCs/>
                <w:sz w:val="20"/>
                <w:szCs w:val="20"/>
                <w:lang w:eastAsia="es-MX"/>
              </w:rPr>
              <w:t>Nombre de la actividad</w:t>
            </w:r>
          </w:p>
        </w:tc>
        <w:tc>
          <w:tcPr>
            <w:tcW w:w="6126" w:type="dxa"/>
          </w:tcPr>
          <w:p w14:paraId="00620C4A" w14:textId="77777777" w:rsidR="00903739" w:rsidRPr="0084164E" w:rsidRDefault="00903739" w:rsidP="00903739">
            <w:pPr>
              <w:spacing w:after="0" w:line="240" w:lineRule="auto"/>
              <w:outlineLvl w:val="0"/>
              <w:rPr>
                <w:rFonts w:ascii="Arial" w:eastAsia="Times New Roman" w:hAnsi="Arial" w:cs="Arial"/>
                <w:bCs/>
                <w:sz w:val="20"/>
                <w:szCs w:val="20"/>
                <w:highlight w:val="yellow"/>
                <w:lang w:eastAsia="es-MX"/>
              </w:rPr>
            </w:pPr>
            <w:r>
              <w:rPr>
                <w:rFonts w:ascii="Arial" w:eastAsia="Times New Roman" w:hAnsi="Arial" w:cs="Arial"/>
                <w:bCs/>
                <w:sz w:val="20"/>
                <w:szCs w:val="20"/>
                <w:lang w:eastAsia="es-MX"/>
              </w:rPr>
              <w:t>Impacto de los desarrollos inmobiliarios</w:t>
            </w:r>
          </w:p>
        </w:tc>
      </w:tr>
      <w:tr w:rsidR="00903739" w:rsidRPr="00C27112" w14:paraId="077CC6AF" w14:textId="77777777" w:rsidTr="00903739">
        <w:tc>
          <w:tcPr>
            <w:tcW w:w="2518" w:type="dxa"/>
            <w:shd w:val="clear" w:color="auto" w:fill="F2F2F2"/>
          </w:tcPr>
          <w:p w14:paraId="1CD4F424" w14:textId="77777777" w:rsidR="00903739" w:rsidRPr="00C27112" w:rsidRDefault="00903739" w:rsidP="00903739">
            <w:pPr>
              <w:spacing w:after="0" w:line="240" w:lineRule="auto"/>
              <w:outlineLvl w:val="0"/>
              <w:rPr>
                <w:rFonts w:ascii="Arial" w:eastAsia="Times New Roman" w:hAnsi="Arial" w:cs="Arial"/>
                <w:bCs/>
                <w:sz w:val="20"/>
                <w:szCs w:val="20"/>
                <w:lang w:eastAsia="es-MX"/>
              </w:rPr>
            </w:pPr>
            <w:r w:rsidRPr="00C27112">
              <w:rPr>
                <w:rFonts w:ascii="Arial" w:eastAsia="Times New Roman" w:hAnsi="Arial" w:cs="Arial"/>
                <w:bCs/>
                <w:sz w:val="20"/>
                <w:szCs w:val="20"/>
                <w:lang w:eastAsia="es-MX"/>
              </w:rPr>
              <w:t>Descripción de la actividad:</w:t>
            </w:r>
          </w:p>
        </w:tc>
        <w:tc>
          <w:tcPr>
            <w:tcW w:w="6126" w:type="dxa"/>
          </w:tcPr>
          <w:p w14:paraId="30A6BBBB" w14:textId="77777777" w:rsidR="00903739" w:rsidRPr="0004449D" w:rsidRDefault="00903739" w:rsidP="00903739">
            <w:pPr>
              <w:spacing w:after="0" w:line="240" w:lineRule="auto"/>
              <w:outlineLvl w:val="0"/>
              <w:rPr>
                <w:rFonts w:ascii="Arial" w:hAnsi="Arial" w:cs="Arial"/>
                <w:sz w:val="20"/>
                <w:szCs w:val="20"/>
                <w:lang w:val="es-ES"/>
              </w:rPr>
            </w:pPr>
            <w:r>
              <w:rPr>
                <w:rFonts w:ascii="Arial" w:hAnsi="Arial" w:cs="Arial"/>
                <w:sz w:val="20"/>
                <w:szCs w:val="20"/>
              </w:rPr>
              <w:t>Los</w:t>
            </w:r>
            <w:r>
              <w:rPr>
                <w:rFonts w:ascii="Arial" w:hAnsi="Arial" w:cs="Arial"/>
                <w:sz w:val="20"/>
                <w:szCs w:val="20"/>
                <w:lang w:val="es-ES"/>
              </w:rPr>
              <w:t xml:space="preserve"> participantes buscarán</w:t>
            </w:r>
            <w:r w:rsidRPr="0004449D">
              <w:rPr>
                <w:rFonts w:ascii="Arial" w:hAnsi="Arial" w:cs="Arial"/>
                <w:sz w:val="20"/>
                <w:szCs w:val="20"/>
                <w:lang w:val="es-ES"/>
              </w:rPr>
              <w:t xml:space="preserve"> y analizará</w:t>
            </w:r>
            <w:r>
              <w:rPr>
                <w:rFonts w:ascii="Arial" w:hAnsi="Arial" w:cs="Arial"/>
                <w:sz w:val="20"/>
                <w:szCs w:val="20"/>
                <w:lang w:val="es-ES"/>
              </w:rPr>
              <w:t>n información sobre los impactos más fuertes generados por los desarrollos aquí abordados</w:t>
            </w:r>
            <w:r>
              <w:rPr>
                <w:rFonts w:ascii="Arial" w:eastAsia="Times New Roman" w:hAnsi="Arial" w:cs="Arial"/>
                <w:bCs/>
                <w:sz w:val="20"/>
                <w:szCs w:val="20"/>
                <w:lang w:eastAsia="es-MX"/>
              </w:rPr>
              <w:t>.</w:t>
            </w:r>
          </w:p>
        </w:tc>
      </w:tr>
      <w:tr w:rsidR="00903739" w:rsidRPr="00C27112" w14:paraId="4E281F91" w14:textId="77777777" w:rsidTr="00903739">
        <w:tc>
          <w:tcPr>
            <w:tcW w:w="2518" w:type="dxa"/>
            <w:shd w:val="clear" w:color="auto" w:fill="F2F2F2"/>
          </w:tcPr>
          <w:p w14:paraId="58DEE191" w14:textId="77777777" w:rsidR="00903739" w:rsidRPr="00C27112" w:rsidRDefault="00903739" w:rsidP="00903739">
            <w:pPr>
              <w:spacing w:after="0" w:line="240" w:lineRule="auto"/>
              <w:outlineLvl w:val="0"/>
              <w:rPr>
                <w:rFonts w:ascii="Arial" w:eastAsia="Times New Roman" w:hAnsi="Arial" w:cs="Arial"/>
                <w:bCs/>
                <w:sz w:val="20"/>
                <w:szCs w:val="20"/>
                <w:lang w:eastAsia="es-MX"/>
              </w:rPr>
            </w:pPr>
            <w:r w:rsidRPr="00C27112">
              <w:rPr>
                <w:rFonts w:ascii="Arial" w:eastAsia="Times New Roman" w:hAnsi="Arial" w:cs="Arial"/>
                <w:bCs/>
                <w:sz w:val="20"/>
                <w:szCs w:val="20"/>
                <w:lang w:eastAsia="es-MX"/>
              </w:rPr>
              <w:t>Objetivo de la actividad</w:t>
            </w:r>
          </w:p>
        </w:tc>
        <w:tc>
          <w:tcPr>
            <w:tcW w:w="6126" w:type="dxa"/>
          </w:tcPr>
          <w:p w14:paraId="79806824" w14:textId="77777777" w:rsidR="00903739" w:rsidRPr="00773A8E" w:rsidRDefault="00903739" w:rsidP="00903739">
            <w:pPr>
              <w:spacing w:after="0" w:line="240" w:lineRule="auto"/>
              <w:outlineLvl w:val="0"/>
              <w:rPr>
                <w:rFonts w:ascii="Arial" w:eastAsia="Times New Roman" w:hAnsi="Arial" w:cs="Arial"/>
                <w:bCs/>
                <w:sz w:val="20"/>
                <w:szCs w:val="20"/>
                <w:highlight w:val="yellow"/>
                <w:lang w:eastAsia="es-MX"/>
              </w:rPr>
            </w:pPr>
            <w:r>
              <w:rPr>
                <w:rFonts w:ascii="Arial" w:hAnsi="Arial" w:cs="Arial"/>
                <w:sz w:val="20"/>
                <w:szCs w:val="20"/>
                <w:lang w:val="es-ES"/>
              </w:rPr>
              <w:t>Conocer con mayor detalle los pros y contras en la ejecución de desarrollos inmobiliarios.</w:t>
            </w:r>
          </w:p>
        </w:tc>
      </w:tr>
      <w:tr w:rsidR="00903739" w:rsidRPr="00C27112" w14:paraId="1721090E" w14:textId="77777777" w:rsidTr="00903739">
        <w:tc>
          <w:tcPr>
            <w:tcW w:w="2518" w:type="dxa"/>
            <w:shd w:val="clear" w:color="auto" w:fill="F2F2F2"/>
          </w:tcPr>
          <w:p w14:paraId="744FEC7E" w14:textId="77777777" w:rsidR="00903739" w:rsidRPr="00C27112" w:rsidRDefault="00903739" w:rsidP="00903739">
            <w:pPr>
              <w:spacing w:after="0" w:line="240" w:lineRule="auto"/>
              <w:outlineLvl w:val="0"/>
              <w:rPr>
                <w:rFonts w:ascii="Arial" w:eastAsia="Times New Roman" w:hAnsi="Arial" w:cs="Arial"/>
                <w:bCs/>
                <w:sz w:val="20"/>
                <w:szCs w:val="20"/>
                <w:lang w:eastAsia="es-MX"/>
              </w:rPr>
            </w:pPr>
            <w:r w:rsidRPr="00C27112">
              <w:rPr>
                <w:rFonts w:ascii="Arial" w:eastAsia="Times New Roman" w:hAnsi="Arial" w:cs="Arial"/>
                <w:bCs/>
                <w:sz w:val="20"/>
                <w:szCs w:val="20"/>
                <w:lang w:eastAsia="es-MX"/>
              </w:rPr>
              <w:t>Técnica didáctica: casos, solución de problemas, ejercicio, etc.</w:t>
            </w:r>
          </w:p>
        </w:tc>
        <w:tc>
          <w:tcPr>
            <w:tcW w:w="6126" w:type="dxa"/>
          </w:tcPr>
          <w:p w14:paraId="3930906A" w14:textId="77777777" w:rsidR="00903739" w:rsidRPr="006F27F1" w:rsidRDefault="00903739" w:rsidP="00903739">
            <w:pPr>
              <w:spacing w:after="0" w:line="240" w:lineRule="auto"/>
              <w:outlineLvl w:val="0"/>
              <w:rPr>
                <w:rFonts w:ascii="Arial" w:eastAsia="Times New Roman" w:hAnsi="Arial" w:cs="Arial"/>
                <w:bCs/>
                <w:sz w:val="20"/>
                <w:szCs w:val="20"/>
                <w:highlight w:val="yellow"/>
                <w:lang w:eastAsia="es-MX"/>
              </w:rPr>
            </w:pPr>
            <w:r w:rsidRPr="006F27F1">
              <w:rPr>
                <w:rFonts w:ascii="Arial" w:hAnsi="Arial" w:cs="Arial"/>
                <w:color w:val="000000"/>
                <w:sz w:val="20"/>
                <w:szCs w:val="20"/>
                <w:shd w:val="clear" w:color="auto" w:fill="FFFFFF"/>
              </w:rPr>
              <w:t>Aprendizaje basado en problemas</w:t>
            </w:r>
            <w:r>
              <w:rPr>
                <w:rFonts w:ascii="Arial" w:hAnsi="Arial" w:cs="Arial"/>
                <w:color w:val="000000"/>
                <w:sz w:val="20"/>
                <w:szCs w:val="20"/>
                <w:shd w:val="clear" w:color="auto" w:fill="FFFFFF"/>
              </w:rPr>
              <w:t>.</w:t>
            </w:r>
          </w:p>
        </w:tc>
      </w:tr>
      <w:tr w:rsidR="00903739" w:rsidRPr="00C27112" w14:paraId="63B5386A" w14:textId="77777777" w:rsidTr="00903739">
        <w:tc>
          <w:tcPr>
            <w:tcW w:w="2518" w:type="dxa"/>
            <w:shd w:val="clear" w:color="auto" w:fill="F2F2F2"/>
          </w:tcPr>
          <w:p w14:paraId="696509B1" w14:textId="77777777" w:rsidR="00903739" w:rsidRPr="00C27112" w:rsidRDefault="00903739" w:rsidP="00903739">
            <w:pPr>
              <w:spacing w:after="0" w:line="240" w:lineRule="auto"/>
              <w:outlineLvl w:val="0"/>
              <w:rPr>
                <w:rFonts w:ascii="Arial" w:eastAsia="Times New Roman" w:hAnsi="Arial" w:cs="Arial"/>
                <w:bCs/>
                <w:sz w:val="20"/>
                <w:szCs w:val="20"/>
                <w:lang w:eastAsia="es-MX"/>
              </w:rPr>
            </w:pPr>
            <w:r w:rsidRPr="00C27112">
              <w:rPr>
                <w:rFonts w:ascii="Arial" w:eastAsia="Times New Roman" w:hAnsi="Arial" w:cs="Arial"/>
                <w:bCs/>
                <w:sz w:val="20"/>
                <w:szCs w:val="20"/>
                <w:lang w:eastAsia="es-MX"/>
              </w:rPr>
              <w:t>Palabras clave:</w:t>
            </w:r>
            <w:r w:rsidRPr="00C27112">
              <w:rPr>
                <w:rFonts w:ascii="Arial" w:eastAsia="Times New Roman" w:hAnsi="Arial" w:cs="Arial"/>
                <w:bCs/>
                <w:color w:val="F79646"/>
                <w:sz w:val="16"/>
                <w:szCs w:val="20"/>
                <w:lang w:eastAsia="es-MX"/>
              </w:rPr>
              <w:t xml:space="preserve"> </w:t>
            </w:r>
          </w:p>
        </w:tc>
        <w:tc>
          <w:tcPr>
            <w:tcW w:w="6126" w:type="dxa"/>
          </w:tcPr>
          <w:p w14:paraId="6431C090" w14:textId="77777777" w:rsidR="00903739" w:rsidRPr="00C27112" w:rsidRDefault="00903739" w:rsidP="00903739">
            <w:pPr>
              <w:spacing w:after="0" w:line="240" w:lineRule="auto"/>
              <w:outlineLvl w:val="0"/>
              <w:rPr>
                <w:rFonts w:ascii="Arial" w:eastAsia="Times New Roman" w:hAnsi="Arial" w:cs="Arial"/>
                <w:bCs/>
                <w:sz w:val="20"/>
                <w:szCs w:val="20"/>
                <w:lang w:eastAsia="es-MX"/>
              </w:rPr>
            </w:pPr>
            <w:r>
              <w:rPr>
                <w:rFonts w:ascii="Arial" w:hAnsi="Arial" w:cs="Arial"/>
                <w:sz w:val="20"/>
                <w:szCs w:val="20"/>
                <w:lang w:eastAsia="es-MX"/>
              </w:rPr>
              <w:t>Inmueble, Uso, Construcción, Desarrollador, Equipamiento</w:t>
            </w:r>
          </w:p>
        </w:tc>
      </w:tr>
      <w:tr w:rsidR="00903739" w:rsidRPr="00C27112" w14:paraId="76C18623" w14:textId="77777777" w:rsidTr="00903739">
        <w:tc>
          <w:tcPr>
            <w:tcW w:w="2518" w:type="dxa"/>
            <w:shd w:val="clear" w:color="auto" w:fill="F2F2F2"/>
          </w:tcPr>
          <w:p w14:paraId="3A422E1F" w14:textId="77777777" w:rsidR="00903739" w:rsidRPr="00C27112" w:rsidRDefault="00903739" w:rsidP="00903739">
            <w:pPr>
              <w:spacing w:after="0" w:line="240" w:lineRule="auto"/>
              <w:outlineLvl w:val="0"/>
              <w:rPr>
                <w:rFonts w:ascii="Arial" w:eastAsia="Times New Roman" w:hAnsi="Arial" w:cs="Arial"/>
                <w:bCs/>
                <w:sz w:val="20"/>
                <w:szCs w:val="20"/>
                <w:lang w:eastAsia="es-MX"/>
              </w:rPr>
            </w:pPr>
            <w:r w:rsidRPr="00C27112">
              <w:rPr>
                <w:rFonts w:ascii="Arial" w:eastAsia="Times New Roman" w:hAnsi="Arial" w:cs="Arial"/>
                <w:bCs/>
                <w:sz w:val="20"/>
                <w:szCs w:val="20"/>
                <w:lang w:eastAsia="es-MX"/>
              </w:rPr>
              <w:t>Duración</w:t>
            </w:r>
          </w:p>
        </w:tc>
        <w:tc>
          <w:tcPr>
            <w:tcW w:w="6126" w:type="dxa"/>
          </w:tcPr>
          <w:p w14:paraId="17F03F85" w14:textId="77777777" w:rsidR="00903739" w:rsidRPr="00C27112" w:rsidRDefault="00903739" w:rsidP="00903739">
            <w:pPr>
              <w:spacing w:after="0" w:line="240" w:lineRule="auto"/>
              <w:outlineLvl w:val="0"/>
              <w:rPr>
                <w:rFonts w:ascii="Arial" w:eastAsia="Times New Roman" w:hAnsi="Arial" w:cs="Arial"/>
                <w:bCs/>
                <w:sz w:val="20"/>
                <w:szCs w:val="20"/>
                <w:lang w:eastAsia="es-MX"/>
              </w:rPr>
            </w:pPr>
            <w:r w:rsidRPr="00B73F64">
              <w:rPr>
                <w:rFonts w:ascii="Arial" w:eastAsia="Times New Roman" w:hAnsi="Arial" w:cs="Arial"/>
                <w:bCs/>
                <w:sz w:val="20"/>
                <w:szCs w:val="20"/>
                <w:lang w:eastAsia="es-MX"/>
              </w:rPr>
              <w:t>2 horas</w:t>
            </w:r>
          </w:p>
        </w:tc>
      </w:tr>
      <w:tr w:rsidR="00903739" w:rsidRPr="00C27112" w14:paraId="6EF169F0" w14:textId="77777777" w:rsidTr="00903739">
        <w:tc>
          <w:tcPr>
            <w:tcW w:w="2518" w:type="dxa"/>
            <w:shd w:val="clear" w:color="auto" w:fill="F2F2F2"/>
          </w:tcPr>
          <w:p w14:paraId="7943EF16" w14:textId="77777777" w:rsidR="00903739" w:rsidRPr="00C27112" w:rsidRDefault="00903739" w:rsidP="00903739">
            <w:pPr>
              <w:spacing w:after="0" w:line="240" w:lineRule="auto"/>
              <w:outlineLvl w:val="0"/>
              <w:rPr>
                <w:rFonts w:ascii="Arial" w:eastAsia="Times New Roman" w:hAnsi="Arial" w:cs="Arial"/>
                <w:bCs/>
                <w:sz w:val="20"/>
                <w:szCs w:val="20"/>
                <w:lang w:eastAsia="es-MX"/>
              </w:rPr>
            </w:pPr>
            <w:r w:rsidRPr="00C27112">
              <w:rPr>
                <w:rFonts w:ascii="Arial" w:eastAsia="Times New Roman" w:hAnsi="Arial" w:cs="Arial"/>
                <w:bCs/>
                <w:sz w:val="20"/>
                <w:szCs w:val="20"/>
                <w:lang w:eastAsia="es-MX"/>
              </w:rPr>
              <w:t>Requerimientos para la actividad</w:t>
            </w:r>
          </w:p>
        </w:tc>
        <w:tc>
          <w:tcPr>
            <w:tcW w:w="6126" w:type="dxa"/>
          </w:tcPr>
          <w:p w14:paraId="0A620F4B" w14:textId="77777777" w:rsidR="00903739" w:rsidRPr="004E0AD5" w:rsidRDefault="00903739" w:rsidP="004E0AD5">
            <w:pPr>
              <w:spacing w:after="0" w:line="240" w:lineRule="auto"/>
              <w:outlineLvl w:val="0"/>
              <w:rPr>
                <w:rFonts w:ascii="Arial" w:eastAsia="Times New Roman" w:hAnsi="Arial" w:cs="Arial"/>
                <w:bCs/>
                <w:sz w:val="20"/>
                <w:szCs w:val="20"/>
                <w:lang w:eastAsia="es-MX"/>
              </w:rPr>
            </w:pPr>
          </w:p>
        </w:tc>
      </w:tr>
      <w:tr w:rsidR="00903739" w:rsidRPr="00C27112" w14:paraId="5D37D663" w14:textId="77777777" w:rsidTr="00903739">
        <w:tc>
          <w:tcPr>
            <w:tcW w:w="2518" w:type="dxa"/>
            <w:shd w:val="clear" w:color="auto" w:fill="F2F2F2"/>
          </w:tcPr>
          <w:p w14:paraId="3E7A1725" w14:textId="77777777" w:rsidR="00903739" w:rsidRPr="00C27112" w:rsidRDefault="00903739" w:rsidP="00903739">
            <w:pPr>
              <w:spacing w:after="0" w:line="240" w:lineRule="auto"/>
              <w:outlineLvl w:val="0"/>
              <w:rPr>
                <w:rFonts w:ascii="Arial" w:eastAsia="Times New Roman" w:hAnsi="Arial" w:cs="Arial"/>
                <w:bCs/>
                <w:sz w:val="20"/>
                <w:szCs w:val="20"/>
                <w:lang w:eastAsia="es-MX"/>
              </w:rPr>
            </w:pPr>
            <w:r w:rsidRPr="00C27112">
              <w:rPr>
                <w:rFonts w:ascii="Arial" w:eastAsia="Times New Roman" w:hAnsi="Arial" w:cs="Arial"/>
                <w:bCs/>
                <w:sz w:val="20"/>
                <w:szCs w:val="20"/>
                <w:lang w:eastAsia="es-MX"/>
              </w:rPr>
              <w:lastRenderedPageBreak/>
              <w:t>Desarrollo de la actividad</w:t>
            </w:r>
          </w:p>
        </w:tc>
        <w:tc>
          <w:tcPr>
            <w:tcW w:w="6126" w:type="dxa"/>
          </w:tcPr>
          <w:p w14:paraId="6CD6C320" w14:textId="77777777" w:rsidR="00903739" w:rsidRPr="00E808DB" w:rsidRDefault="00903739" w:rsidP="00903739">
            <w:pPr>
              <w:spacing w:after="0" w:line="240" w:lineRule="auto"/>
              <w:outlineLvl w:val="0"/>
              <w:rPr>
                <w:rFonts w:ascii="Arial" w:eastAsia="Times New Roman" w:hAnsi="Arial" w:cs="Arial"/>
                <w:b/>
                <w:bCs/>
                <w:sz w:val="20"/>
                <w:szCs w:val="20"/>
                <w:lang w:eastAsia="es-MX"/>
              </w:rPr>
            </w:pPr>
            <w:r w:rsidRPr="00E808DB">
              <w:rPr>
                <w:rFonts w:ascii="Arial" w:eastAsia="Times New Roman" w:hAnsi="Arial" w:cs="Arial"/>
                <w:b/>
                <w:bCs/>
                <w:sz w:val="20"/>
                <w:szCs w:val="20"/>
                <w:lang w:eastAsia="es-MX"/>
              </w:rPr>
              <w:t>Aplicando los conocimientos adquiridos durante esta parte del curso realiza lo siguiente:</w:t>
            </w:r>
          </w:p>
          <w:p w14:paraId="060896EB" w14:textId="77777777" w:rsidR="00903739" w:rsidRDefault="00903739" w:rsidP="00903739">
            <w:pPr>
              <w:spacing w:after="0" w:line="240" w:lineRule="auto"/>
              <w:outlineLvl w:val="0"/>
              <w:rPr>
                <w:rFonts w:ascii="Arial" w:eastAsia="Times New Roman" w:hAnsi="Arial" w:cs="Arial"/>
                <w:bCs/>
                <w:sz w:val="20"/>
                <w:szCs w:val="20"/>
                <w:lang w:eastAsia="es-MX"/>
              </w:rPr>
            </w:pPr>
          </w:p>
          <w:p w14:paraId="12926541" w14:textId="02F9855D" w:rsidR="00903739" w:rsidRPr="004E0AD5" w:rsidRDefault="00D26727" w:rsidP="00D119CE">
            <w:pPr>
              <w:pStyle w:val="ListParagraph"/>
              <w:numPr>
                <w:ilvl w:val="0"/>
                <w:numId w:val="25"/>
              </w:numPr>
              <w:spacing w:after="0" w:line="240" w:lineRule="auto"/>
              <w:outlineLvl w:val="0"/>
              <w:rPr>
                <w:rFonts w:ascii="Arial" w:eastAsia="Times New Roman" w:hAnsi="Arial" w:cs="Arial"/>
                <w:bCs/>
                <w:sz w:val="20"/>
                <w:szCs w:val="20"/>
                <w:lang w:eastAsia="es-MX"/>
              </w:rPr>
            </w:pPr>
            <w:r>
              <w:rPr>
                <w:rFonts w:ascii="Arial" w:eastAsia="Times New Roman" w:hAnsi="Arial" w:cs="Arial"/>
                <w:bCs/>
                <w:sz w:val="20"/>
                <w:szCs w:val="20"/>
                <w:lang w:eastAsia="es-MX"/>
              </w:rPr>
              <w:t>Identifica</w:t>
            </w:r>
            <w:r w:rsidR="00903739" w:rsidRPr="004E0AD5">
              <w:rPr>
                <w:rFonts w:ascii="Arial" w:eastAsia="Times New Roman" w:hAnsi="Arial" w:cs="Arial"/>
                <w:bCs/>
                <w:sz w:val="20"/>
                <w:szCs w:val="20"/>
                <w:lang w:eastAsia="es-MX"/>
              </w:rPr>
              <w:t xml:space="preserve"> los desarrollos más importantes en </w:t>
            </w:r>
            <w:r w:rsidR="001C2D2A" w:rsidRPr="004E0AD5">
              <w:rPr>
                <w:rFonts w:ascii="Arial" w:eastAsia="Times New Roman" w:hAnsi="Arial" w:cs="Arial"/>
                <w:bCs/>
                <w:sz w:val="20"/>
                <w:szCs w:val="20"/>
                <w:lang w:eastAsia="es-MX"/>
              </w:rPr>
              <w:t>México</w:t>
            </w:r>
            <w:r w:rsidR="00903739" w:rsidRPr="004E0AD5">
              <w:rPr>
                <w:rFonts w:ascii="Arial" w:eastAsia="Times New Roman" w:hAnsi="Arial" w:cs="Arial"/>
                <w:bCs/>
                <w:sz w:val="20"/>
                <w:szCs w:val="20"/>
                <w:lang w:eastAsia="es-MX"/>
              </w:rPr>
              <w:t>.</w:t>
            </w:r>
          </w:p>
          <w:p w14:paraId="154324B7" w14:textId="2F7826DF" w:rsidR="00903739" w:rsidRPr="004E0AD5" w:rsidRDefault="00D26727" w:rsidP="00D119CE">
            <w:pPr>
              <w:pStyle w:val="ListParagraph"/>
              <w:numPr>
                <w:ilvl w:val="0"/>
                <w:numId w:val="25"/>
              </w:numPr>
              <w:spacing w:after="0" w:line="240" w:lineRule="auto"/>
              <w:outlineLvl w:val="0"/>
              <w:rPr>
                <w:rFonts w:ascii="Arial" w:eastAsia="Times New Roman" w:hAnsi="Arial" w:cs="Arial"/>
                <w:bCs/>
                <w:sz w:val="20"/>
                <w:szCs w:val="20"/>
                <w:lang w:eastAsia="es-MX"/>
              </w:rPr>
            </w:pPr>
            <w:r>
              <w:rPr>
                <w:rFonts w:ascii="Arial" w:eastAsia="Times New Roman" w:hAnsi="Arial" w:cs="Arial"/>
                <w:bCs/>
                <w:sz w:val="20"/>
                <w:szCs w:val="20"/>
                <w:lang w:eastAsia="es-MX"/>
              </w:rPr>
              <w:t>Identifica</w:t>
            </w:r>
            <w:r w:rsidR="00903739" w:rsidRPr="004E0AD5">
              <w:rPr>
                <w:rFonts w:ascii="Arial" w:eastAsia="Times New Roman" w:hAnsi="Arial" w:cs="Arial"/>
                <w:bCs/>
                <w:sz w:val="20"/>
                <w:szCs w:val="20"/>
                <w:lang w:eastAsia="es-MX"/>
              </w:rPr>
              <w:t xml:space="preserve"> sus principales impactos generados a partir de su ejecución.</w:t>
            </w:r>
          </w:p>
          <w:p w14:paraId="0D7EC61C" w14:textId="3D21361B" w:rsidR="00903739" w:rsidRPr="00D26727" w:rsidRDefault="00D26727" w:rsidP="00D26727">
            <w:pPr>
              <w:numPr>
                <w:ilvl w:val="0"/>
                <w:numId w:val="25"/>
              </w:numPr>
              <w:spacing w:after="0" w:line="240" w:lineRule="auto"/>
              <w:outlineLvl w:val="0"/>
              <w:rPr>
                <w:rFonts w:ascii="Arial" w:eastAsia="Times New Roman" w:hAnsi="Arial" w:cs="Arial"/>
                <w:bCs/>
                <w:sz w:val="20"/>
                <w:szCs w:val="20"/>
                <w:lang w:eastAsia="es-MX"/>
              </w:rPr>
            </w:pPr>
            <w:r>
              <w:rPr>
                <w:rFonts w:ascii="Arial" w:eastAsia="Times New Roman" w:hAnsi="Arial" w:cs="Arial"/>
                <w:bCs/>
                <w:sz w:val="20"/>
                <w:szCs w:val="20"/>
                <w:lang w:eastAsia="es-MX"/>
              </w:rPr>
              <w:t>Elabora</w:t>
            </w:r>
            <w:r w:rsidR="00903739">
              <w:rPr>
                <w:rFonts w:ascii="Arial" w:eastAsia="Times New Roman" w:hAnsi="Arial" w:cs="Arial"/>
                <w:bCs/>
                <w:sz w:val="20"/>
                <w:szCs w:val="20"/>
                <w:lang w:eastAsia="es-MX"/>
              </w:rPr>
              <w:t xml:space="preserve"> un escrito de análisis estableciendo por</w:t>
            </w:r>
            <w:r w:rsidR="001C2D2A">
              <w:rPr>
                <w:rFonts w:ascii="Arial" w:eastAsia="Times New Roman" w:hAnsi="Arial" w:cs="Arial"/>
                <w:bCs/>
                <w:sz w:val="20"/>
                <w:szCs w:val="20"/>
                <w:lang w:eastAsia="es-MX"/>
              </w:rPr>
              <w:t xml:space="preserve"> qué si y por qué</w:t>
            </w:r>
            <w:r w:rsidR="00903739">
              <w:rPr>
                <w:rFonts w:ascii="Arial" w:eastAsia="Times New Roman" w:hAnsi="Arial" w:cs="Arial"/>
                <w:bCs/>
                <w:sz w:val="20"/>
                <w:szCs w:val="20"/>
                <w:lang w:eastAsia="es-MX"/>
              </w:rPr>
              <w:t xml:space="preserve"> no es conveniente que se lleven a cabo e</w:t>
            </w:r>
            <w:r>
              <w:rPr>
                <w:rFonts w:ascii="Arial" w:eastAsia="Times New Roman" w:hAnsi="Arial" w:cs="Arial"/>
                <w:bCs/>
                <w:sz w:val="20"/>
                <w:szCs w:val="20"/>
                <w:lang w:eastAsia="es-MX"/>
              </w:rPr>
              <w:t>ste tipo de desarrollos. Compara</w:t>
            </w:r>
            <w:r w:rsidR="00903739" w:rsidRPr="00D26727">
              <w:rPr>
                <w:rFonts w:ascii="Arial" w:eastAsia="Times New Roman" w:hAnsi="Arial" w:cs="Arial"/>
                <w:bCs/>
                <w:sz w:val="20"/>
                <w:szCs w:val="20"/>
                <w:lang w:eastAsia="es-MX"/>
              </w:rPr>
              <w:t xml:space="preserve"> datos con desarrollos de otros países.</w:t>
            </w:r>
          </w:p>
          <w:p w14:paraId="5382D525" w14:textId="77777777" w:rsidR="00903739" w:rsidRPr="00C27112" w:rsidRDefault="00903739" w:rsidP="00D119CE">
            <w:pPr>
              <w:numPr>
                <w:ilvl w:val="0"/>
                <w:numId w:val="25"/>
              </w:numPr>
              <w:spacing w:after="0" w:line="240" w:lineRule="auto"/>
              <w:outlineLvl w:val="0"/>
              <w:rPr>
                <w:rFonts w:ascii="Arial" w:eastAsia="Times New Roman" w:hAnsi="Arial" w:cs="Arial"/>
                <w:bCs/>
                <w:sz w:val="20"/>
                <w:szCs w:val="20"/>
                <w:lang w:eastAsia="es-MX"/>
              </w:rPr>
            </w:pPr>
            <w:r w:rsidRPr="001E791A">
              <w:rPr>
                <w:rFonts w:ascii="Arial" w:eastAsia="Times New Roman" w:hAnsi="Arial" w:cs="Arial"/>
                <w:bCs/>
                <w:sz w:val="20"/>
                <w:szCs w:val="20"/>
                <w:lang w:eastAsia="es-MX"/>
              </w:rPr>
              <w:t>Una vez f</w:t>
            </w:r>
            <w:r>
              <w:rPr>
                <w:rFonts w:ascii="Arial" w:eastAsia="Times New Roman" w:hAnsi="Arial" w:cs="Arial"/>
                <w:bCs/>
                <w:sz w:val="20"/>
                <w:szCs w:val="20"/>
                <w:lang w:eastAsia="es-MX"/>
              </w:rPr>
              <w:t>inalizada la actividad sube tu análisis al foro del grupo y compara t</w:t>
            </w:r>
            <w:r w:rsidRPr="001E791A">
              <w:rPr>
                <w:rFonts w:ascii="Arial" w:eastAsia="Times New Roman" w:hAnsi="Arial" w:cs="Arial"/>
                <w:bCs/>
                <w:sz w:val="20"/>
                <w:szCs w:val="20"/>
                <w:lang w:eastAsia="es-MX"/>
              </w:rPr>
              <w:t>us respuestas</w:t>
            </w:r>
            <w:r>
              <w:rPr>
                <w:rFonts w:ascii="Arial" w:eastAsia="Times New Roman" w:hAnsi="Arial" w:cs="Arial"/>
                <w:bCs/>
                <w:sz w:val="20"/>
                <w:szCs w:val="20"/>
                <w:lang w:eastAsia="es-MX"/>
              </w:rPr>
              <w:t xml:space="preserve"> con el grupo</w:t>
            </w:r>
            <w:r w:rsidRPr="001E791A">
              <w:rPr>
                <w:rFonts w:ascii="Arial" w:eastAsia="Times New Roman" w:hAnsi="Arial" w:cs="Arial"/>
                <w:bCs/>
                <w:sz w:val="20"/>
                <w:szCs w:val="20"/>
                <w:lang w:eastAsia="es-MX"/>
              </w:rPr>
              <w:t xml:space="preserve">. </w:t>
            </w:r>
          </w:p>
        </w:tc>
      </w:tr>
      <w:tr w:rsidR="00903739" w:rsidRPr="00C27112" w14:paraId="43E655F3" w14:textId="77777777" w:rsidTr="00903739">
        <w:tc>
          <w:tcPr>
            <w:tcW w:w="2518" w:type="dxa"/>
            <w:shd w:val="clear" w:color="auto" w:fill="F2F2F2"/>
          </w:tcPr>
          <w:p w14:paraId="42288E06" w14:textId="77777777" w:rsidR="00903739" w:rsidRPr="00C27112" w:rsidRDefault="00903739" w:rsidP="00903739">
            <w:pPr>
              <w:spacing w:after="0" w:line="240" w:lineRule="auto"/>
              <w:outlineLvl w:val="0"/>
              <w:rPr>
                <w:rFonts w:ascii="Arial" w:eastAsia="Times New Roman" w:hAnsi="Arial" w:cs="Arial"/>
                <w:bCs/>
                <w:color w:val="808080"/>
                <w:sz w:val="18"/>
                <w:szCs w:val="20"/>
                <w:lang w:eastAsia="es-MX"/>
              </w:rPr>
            </w:pPr>
            <w:r w:rsidRPr="00C27112">
              <w:rPr>
                <w:rFonts w:ascii="Arial" w:eastAsia="Times New Roman" w:hAnsi="Arial" w:cs="Arial"/>
                <w:bCs/>
                <w:sz w:val="20"/>
                <w:szCs w:val="20"/>
                <w:lang w:eastAsia="es-MX"/>
              </w:rPr>
              <w:t>Criterios de evaluación de la actividad</w:t>
            </w:r>
            <w:r w:rsidRPr="00C27112">
              <w:rPr>
                <w:rFonts w:ascii="Arial" w:eastAsia="Times New Roman" w:hAnsi="Arial" w:cs="Arial"/>
                <w:bCs/>
                <w:color w:val="808080"/>
                <w:sz w:val="20"/>
                <w:szCs w:val="20"/>
                <w:lang w:eastAsia="es-MX"/>
              </w:rPr>
              <w:t xml:space="preserve"> </w:t>
            </w:r>
            <w:r w:rsidRPr="00C27112">
              <w:rPr>
                <w:rFonts w:ascii="Arial" w:eastAsia="Times New Roman" w:hAnsi="Arial" w:cs="Arial"/>
                <w:bCs/>
                <w:color w:val="808080"/>
                <w:sz w:val="18"/>
                <w:szCs w:val="20"/>
                <w:lang w:eastAsia="es-MX"/>
              </w:rPr>
              <w:t>(de 3 a 5 criterios):</w:t>
            </w:r>
          </w:p>
          <w:p w14:paraId="28DD51E6" w14:textId="77777777" w:rsidR="00903739" w:rsidRPr="00C27112" w:rsidRDefault="00903739" w:rsidP="00903739">
            <w:pPr>
              <w:spacing w:after="0" w:line="240" w:lineRule="auto"/>
              <w:outlineLvl w:val="0"/>
              <w:rPr>
                <w:rFonts w:ascii="Arial" w:eastAsia="Times New Roman" w:hAnsi="Arial" w:cs="Arial"/>
                <w:bCs/>
                <w:color w:val="808080"/>
                <w:sz w:val="18"/>
                <w:szCs w:val="20"/>
                <w:lang w:eastAsia="es-MX"/>
              </w:rPr>
            </w:pPr>
          </w:p>
          <w:p w14:paraId="4D9BB69A" w14:textId="77777777" w:rsidR="00903739" w:rsidRPr="00C27112" w:rsidRDefault="00903739" w:rsidP="00903739">
            <w:pPr>
              <w:spacing w:after="0" w:line="240" w:lineRule="auto"/>
              <w:rPr>
                <w:rFonts w:ascii="Arial" w:hAnsi="Arial" w:cs="Arial"/>
                <w:sz w:val="18"/>
                <w:szCs w:val="20"/>
                <w:lang w:eastAsia="es-MX"/>
              </w:rPr>
            </w:pPr>
            <w:r w:rsidRPr="00C27112">
              <w:rPr>
                <w:rFonts w:ascii="Arial" w:hAnsi="Arial" w:cs="Arial"/>
                <w:color w:val="808080"/>
                <w:sz w:val="18"/>
                <w:szCs w:val="20"/>
                <w:lang w:eastAsia="es-MX"/>
              </w:rPr>
              <w:t xml:space="preserve">Defina cómo se va a evaluar la actividad (el conocimiento y la aplicación de la información) a través de mínimo 3 y máximo 5 enunciados. </w:t>
            </w:r>
            <w:r w:rsidRPr="00C27112">
              <w:rPr>
                <w:rFonts w:ascii="Arial" w:hAnsi="Arial" w:cs="Arial"/>
                <w:color w:val="808080"/>
                <w:sz w:val="20"/>
                <w:szCs w:val="20"/>
                <w:lang w:eastAsia="es-MX"/>
              </w:rPr>
              <w:t xml:space="preserve">A cada uno de los enunciados ponerle un valor en porcentaje sobre el 100 </w:t>
            </w:r>
            <w:r w:rsidRPr="00C27112">
              <w:rPr>
                <w:rFonts w:ascii="Arial" w:hAnsi="Arial" w:cs="Arial"/>
                <w:color w:val="7F7F7F"/>
                <w:sz w:val="20"/>
                <w:szCs w:val="20"/>
                <w:lang w:eastAsia="es-MX"/>
              </w:rPr>
              <w:t>%, en la suma de todos deberá de dar un 100</w:t>
            </w:r>
            <w:r w:rsidRPr="00C27112">
              <w:rPr>
                <w:rFonts w:ascii="Arial" w:hAnsi="Arial" w:cs="Arial"/>
                <w:sz w:val="20"/>
                <w:szCs w:val="20"/>
                <w:lang w:eastAsia="es-MX"/>
              </w:rPr>
              <w:t>.</w:t>
            </w:r>
          </w:p>
          <w:p w14:paraId="69B907D0" w14:textId="77777777" w:rsidR="00903739" w:rsidRPr="00C27112" w:rsidRDefault="00903739" w:rsidP="00903739">
            <w:pPr>
              <w:spacing w:after="0" w:line="240" w:lineRule="auto"/>
              <w:rPr>
                <w:rFonts w:ascii="Arial" w:hAnsi="Arial" w:cs="Arial"/>
                <w:color w:val="7F7F7F"/>
                <w:sz w:val="18"/>
                <w:szCs w:val="20"/>
                <w:lang w:eastAsia="es-MX"/>
              </w:rPr>
            </w:pPr>
          </w:p>
          <w:p w14:paraId="7A6D968B" w14:textId="77777777" w:rsidR="00903739" w:rsidRPr="00C27112" w:rsidRDefault="00903739" w:rsidP="00903739">
            <w:pPr>
              <w:spacing w:after="0" w:line="240" w:lineRule="auto"/>
              <w:rPr>
                <w:rFonts w:ascii="Arial" w:hAnsi="Arial" w:cs="Arial"/>
                <w:color w:val="7F7F7F"/>
                <w:sz w:val="18"/>
                <w:szCs w:val="20"/>
                <w:lang w:eastAsia="es-MX"/>
              </w:rPr>
            </w:pPr>
          </w:p>
          <w:p w14:paraId="5935467C" w14:textId="77777777" w:rsidR="00903739" w:rsidRPr="00C27112" w:rsidRDefault="00903739" w:rsidP="00903739">
            <w:pPr>
              <w:spacing w:after="0" w:line="240" w:lineRule="auto"/>
              <w:outlineLvl w:val="0"/>
              <w:rPr>
                <w:rFonts w:ascii="Arial" w:eastAsia="Times New Roman" w:hAnsi="Arial" w:cs="Arial"/>
                <w:bCs/>
                <w:sz w:val="20"/>
                <w:szCs w:val="20"/>
                <w:lang w:eastAsia="es-MX"/>
              </w:rPr>
            </w:pPr>
          </w:p>
        </w:tc>
        <w:tc>
          <w:tcPr>
            <w:tcW w:w="6126" w:type="dxa"/>
          </w:tcPr>
          <w:p w14:paraId="6BDDE3C7" w14:textId="77777777" w:rsidR="00903739" w:rsidRPr="00C27112" w:rsidRDefault="00903739" w:rsidP="00903739">
            <w:pPr>
              <w:spacing w:after="0" w:line="240" w:lineRule="auto"/>
              <w:outlineLvl w:val="0"/>
              <w:rPr>
                <w:rFonts w:ascii="Arial" w:eastAsia="Times New Roman" w:hAnsi="Arial" w:cs="Arial"/>
                <w:bCs/>
                <w:sz w:val="20"/>
                <w:szCs w:val="20"/>
                <w:lang w:eastAsia="es-MX"/>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8"/>
              <w:gridCol w:w="1732"/>
            </w:tblGrid>
            <w:tr w:rsidR="00903739" w:rsidRPr="00C27112" w14:paraId="289F766E" w14:textId="77777777" w:rsidTr="00903739">
              <w:tc>
                <w:tcPr>
                  <w:tcW w:w="4168" w:type="dxa"/>
                  <w:shd w:val="clear" w:color="auto" w:fill="E7E6E6"/>
                </w:tcPr>
                <w:p w14:paraId="3A78363D" w14:textId="77777777" w:rsidR="00903739" w:rsidRPr="00C27112" w:rsidRDefault="00903739" w:rsidP="00903739">
                  <w:pPr>
                    <w:spacing w:after="0" w:line="240" w:lineRule="auto"/>
                    <w:jc w:val="center"/>
                    <w:outlineLvl w:val="0"/>
                    <w:rPr>
                      <w:rFonts w:ascii="Arial" w:eastAsia="Times New Roman" w:hAnsi="Arial" w:cs="Arial"/>
                      <w:b/>
                      <w:bCs/>
                    </w:rPr>
                  </w:pPr>
                  <w:r w:rsidRPr="00C27112">
                    <w:rPr>
                      <w:rFonts w:ascii="Arial" w:eastAsia="Times New Roman" w:hAnsi="Arial" w:cs="Arial"/>
                      <w:b/>
                      <w:bCs/>
                    </w:rPr>
                    <w:t>Criterio</w:t>
                  </w:r>
                </w:p>
              </w:tc>
              <w:tc>
                <w:tcPr>
                  <w:tcW w:w="1732" w:type="dxa"/>
                  <w:shd w:val="clear" w:color="auto" w:fill="E7E6E6"/>
                </w:tcPr>
                <w:p w14:paraId="30C5A032" w14:textId="77777777" w:rsidR="00903739" w:rsidRPr="00C27112" w:rsidRDefault="00903739" w:rsidP="00903739">
                  <w:pPr>
                    <w:spacing w:after="0" w:line="240" w:lineRule="auto"/>
                    <w:jc w:val="center"/>
                    <w:outlineLvl w:val="0"/>
                    <w:rPr>
                      <w:rFonts w:ascii="Arial" w:eastAsia="Times New Roman" w:hAnsi="Arial" w:cs="Arial"/>
                      <w:b/>
                      <w:bCs/>
                    </w:rPr>
                  </w:pPr>
                  <w:r w:rsidRPr="00C27112">
                    <w:rPr>
                      <w:rFonts w:ascii="Arial" w:eastAsia="Times New Roman" w:hAnsi="Arial" w:cs="Arial"/>
                      <w:b/>
                      <w:bCs/>
                    </w:rPr>
                    <w:t>Puntaje</w:t>
                  </w:r>
                </w:p>
              </w:tc>
            </w:tr>
            <w:tr w:rsidR="00903739" w:rsidRPr="00C27112" w14:paraId="669BC75C" w14:textId="77777777" w:rsidTr="00903739">
              <w:tc>
                <w:tcPr>
                  <w:tcW w:w="4168" w:type="dxa"/>
                </w:tcPr>
                <w:p w14:paraId="088F32C1" w14:textId="77777777" w:rsidR="00903739" w:rsidRPr="00144EB5" w:rsidRDefault="00903739" w:rsidP="00903739">
                  <w:pPr>
                    <w:spacing w:after="0" w:line="240" w:lineRule="auto"/>
                    <w:outlineLvl w:val="0"/>
                    <w:rPr>
                      <w:rFonts w:ascii="Arial" w:eastAsia="Times New Roman" w:hAnsi="Arial" w:cs="Arial"/>
                      <w:bCs/>
                      <w:sz w:val="20"/>
                      <w:szCs w:val="20"/>
                    </w:rPr>
                  </w:pPr>
                  <w:r w:rsidRPr="00144EB5">
                    <w:rPr>
                      <w:rFonts w:ascii="Arial" w:hAnsi="Arial" w:cs="Arial"/>
                      <w:sz w:val="20"/>
                      <w:szCs w:val="20"/>
                    </w:rPr>
                    <w:t xml:space="preserve">1. </w:t>
                  </w:r>
                  <w:r>
                    <w:rPr>
                      <w:rFonts w:ascii="Arial" w:hAnsi="Arial" w:cs="Arial"/>
                      <w:sz w:val="20"/>
                      <w:szCs w:val="20"/>
                    </w:rPr>
                    <w:t>Identifica correctamente el tipo de desarrollo</w:t>
                  </w:r>
                  <w:r w:rsidRPr="003D044C">
                    <w:rPr>
                      <w:rFonts w:ascii="Arial" w:hAnsi="Arial" w:cs="Arial"/>
                      <w:bCs/>
                      <w:sz w:val="20"/>
                      <w:szCs w:val="20"/>
                    </w:rPr>
                    <w:t>.</w:t>
                  </w:r>
                  <w:r w:rsidRPr="00144EB5">
                    <w:rPr>
                      <w:rFonts w:ascii="Arial" w:hAnsi="Arial" w:cs="Arial"/>
                      <w:bCs/>
                      <w:sz w:val="20"/>
                      <w:szCs w:val="20"/>
                    </w:rPr>
                    <w:t xml:space="preserve"> </w:t>
                  </w:r>
                </w:p>
              </w:tc>
              <w:tc>
                <w:tcPr>
                  <w:tcW w:w="1732" w:type="dxa"/>
                </w:tcPr>
                <w:p w14:paraId="789AD2F4" w14:textId="1A348896" w:rsidR="00903739" w:rsidRPr="00144EB5" w:rsidRDefault="001C2D2A" w:rsidP="00903739">
                  <w:pPr>
                    <w:spacing w:after="0" w:line="240" w:lineRule="auto"/>
                    <w:jc w:val="center"/>
                    <w:outlineLvl w:val="0"/>
                    <w:rPr>
                      <w:rFonts w:ascii="Arial" w:eastAsia="Times New Roman" w:hAnsi="Arial" w:cs="Arial"/>
                      <w:bCs/>
                      <w:sz w:val="20"/>
                      <w:szCs w:val="20"/>
                    </w:rPr>
                  </w:pPr>
                  <w:r>
                    <w:rPr>
                      <w:rFonts w:ascii="Arial" w:eastAsia="Times New Roman" w:hAnsi="Arial" w:cs="Arial"/>
                      <w:bCs/>
                      <w:sz w:val="20"/>
                      <w:szCs w:val="20"/>
                    </w:rPr>
                    <w:t>40</w:t>
                  </w:r>
                </w:p>
              </w:tc>
            </w:tr>
            <w:tr w:rsidR="00903739" w:rsidRPr="00C27112" w14:paraId="2EFE36FE" w14:textId="77777777" w:rsidTr="00903739">
              <w:trPr>
                <w:trHeight w:val="216"/>
              </w:trPr>
              <w:tc>
                <w:tcPr>
                  <w:tcW w:w="4168" w:type="dxa"/>
                </w:tcPr>
                <w:p w14:paraId="013C03D8" w14:textId="77777777" w:rsidR="00903739" w:rsidRPr="00144EB5" w:rsidRDefault="00903739" w:rsidP="00903739">
                  <w:pPr>
                    <w:spacing w:after="0" w:line="240" w:lineRule="auto"/>
                    <w:outlineLvl w:val="0"/>
                    <w:rPr>
                      <w:rFonts w:ascii="Arial" w:eastAsia="Times New Roman" w:hAnsi="Arial" w:cs="Arial"/>
                      <w:bCs/>
                      <w:sz w:val="20"/>
                      <w:szCs w:val="20"/>
                    </w:rPr>
                  </w:pPr>
                  <w:r w:rsidRPr="00144EB5">
                    <w:rPr>
                      <w:rFonts w:ascii="Arial" w:hAnsi="Arial" w:cs="Arial"/>
                      <w:bCs/>
                      <w:sz w:val="20"/>
                      <w:szCs w:val="20"/>
                    </w:rPr>
                    <w:t xml:space="preserve">2. </w:t>
                  </w:r>
                  <w:r>
                    <w:rPr>
                      <w:rFonts w:ascii="Arial" w:hAnsi="Arial" w:cs="Arial"/>
                      <w:bCs/>
                      <w:sz w:val="20"/>
                      <w:szCs w:val="20"/>
                    </w:rPr>
                    <w:t>Aplica una lógica razonable sobre cuáles son los impactos más importantes que generan los desarrollos inmobiliarios</w:t>
                  </w:r>
                  <w:r w:rsidRPr="00144EB5">
                    <w:rPr>
                      <w:rFonts w:ascii="Arial" w:hAnsi="Arial" w:cs="Arial"/>
                      <w:bCs/>
                      <w:sz w:val="20"/>
                      <w:szCs w:val="20"/>
                    </w:rPr>
                    <w:t>.</w:t>
                  </w:r>
                </w:p>
              </w:tc>
              <w:tc>
                <w:tcPr>
                  <w:tcW w:w="1732" w:type="dxa"/>
                </w:tcPr>
                <w:p w14:paraId="766C2CC3" w14:textId="0CBBD840" w:rsidR="00903739" w:rsidRPr="00144EB5" w:rsidRDefault="001C2D2A" w:rsidP="00903739">
                  <w:pPr>
                    <w:spacing w:after="0" w:line="240" w:lineRule="auto"/>
                    <w:jc w:val="center"/>
                    <w:outlineLvl w:val="0"/>
                    <w:rPr>
                      <w:rFonts w:ascii="Arial" w:eastAsia="Times New Roman" w:hAnsi="Arial" w:cs="Arial"/>
                      <w:bCs/>
                      <w:sz w:val="20"/>
                      <w:szCs w:val="20"/>
                    </w:rPr>
                  </w:pPr>
                  <w:r>
                    <w:rPr>
                      <w:rFonts w:ascii="Arial" w:eastAsia="Times New Roman" w:hAnsi="Arial" w:cs="Arial"/>
                      <w:bCs/>
                      <w:sz w:val="20"/>
                      <w:szCs w:val="20"/>
                    </w:rPr>
                    <w:t>40</w:t>
                  </w:r>
                </w:p>
              </w:tc>
            </w:tr>
            <w:tr w:rsidR="00903739" w:rsidRPr="00C27112" w14:paraId="31081F24" w14:textId="77777777" w:rsidTr="00903739">
              <w:tc>
                <w:tcPr>
                  <w:tcW w:w="4168" w:type="dxa"/>
                </w:tcPr>
                <w:p w14:paraId="699080EB" w14:textId="77777777" w:rsidR="00903739" w:rsidRPr="00144EB5" w:rsidRDefault="00903739" w:rsidP="00903739">
                  <w:pPr>
                    <w:spacing w:after="0" w:line="240" w:lineRule="auto"/>
                    <w:outlineLvl w:val="0"/>
                    <w:rPr>
                      <w:rFonts w:ascii="Arial" w:eastAsia="Times New Roman" w:hAnsi="Arial" w:cs="Arial"/>
                      <w:bCs/>
                      <w:sz w:val="20"/>
                      <w:szCs w:val="20"/>
                    </w:rPr>
                  </w:pPr>
                  <w:r w:rsidRPr="00144EB5">
                    <w:rPr>
                      <w:rFonts w:ascii="Arial" w:hAnsi="Arial" w:cs="Arial"/>
                      <w:bCs/>
                      <w:sz w:val="20"/>
                      <w:szCs w:val="20"/>
                    </w:rPr>
                    <w:t xml:space="preserve">3. </w:t>
                  </w:r>
                  <w:r>
                    <w:rPr>
                      <w:rFonts w:ascii="Arial" w:hAnsi="Arial" w:cs="Arial"/>
                      <w:bCs/>
                      <w:sz w:val="20"/>
                      <w:szCs w:val="20"/>
                    </w:rPr>
                    <w:t>Establece conclusiones y juicios de valor adecuados a partir de los datos recabados</w:t>
                  </w:r>
                  <w:r w:rsidRPr="00144EB5">
                    <w:rPr>
                      <w:rFonts w:ascii="Arial" w:hAnsi="Arial" w:cs="Arial"/>
                      <w:bCs/>
                      <w:sz w:val="20"/>
                      <w:szCs w:val="20"/>
                    </w:rPr>
                    <w:t>.</w:t>
                  </w:r>
                </w:p>
              </w:tc>
              <w:tc>
                <w:tcPr>
                  <w:tcW w:w="1732" w:type="dxa"/>
                </w:tcPr>
                <w:p w14:paraId="67AE9E9F" w14:textId="4EA703AE" w:rsidR="00903739" w:rsidRPr="00144EB5" w:rsidRDefault="001C2D2A" w:rsidP="00903739">
                  <w:pPr>
                    <w:spacing w:after="0" w:line="240" w:lineRule="auto"/>
                    <w:jc w:val="center"/>
                    <w:outlineLvl w:val="0"/>
                    <w:rPr>
                      <w:rFonts w:ascii="Arial" w:eastAsia="Times New Roman" w:hAnsi="Arial" w:cs="Arial"/>
                      <w:bCs/>
                      <w:sz w:val="20"/>
                      <w:szCs w:val="20"/>
                    </w:rPr>
                  </w:pPr>
                  <w:r>
                    <w:rPr>
                      <w:rFonts w:ascii="Arial" w:eastAsia="Times New Roman" w:hAnsi="Arial" w:cs="Arial"/>
                      <w:bCs/>
                      <w:sz w:val="20"/>
                      <w:szCs w:val="20"/>
                    </w:rPr>
                    <w:t>20</w:t>
                  </w:r>
                </w:p>
              </w:tc>
            </w:tr>
          </w:tbl>
          <w:p w14:paraId="1F9F78B4" w14:textId="77777777" w:rsidR="00903739" w:rsidRPr="00C27112" w:rsidRDefault="00903739" w:rsidP="00903739">
            <w:pPr>
              <w:spacing w:after="0" w:line="240" w:lineRule="auto"/>
              <w:outlineLvl w:val="0"/>
              <w:rPr>
                <w:rFonts w:ascii="Arial" w:eastAsia="Times New Roman" w:hAnsi="Arial" w:cs="Arial"/>
                <w:bCs/>
                <w:sz w:val="20"/>
                <w:szCs w:val="20"/>
                <w:lang w:eastAsia="es-MX"/>
              </w:rPr>
            </w:pPr>
          </w:p>
        </w:tc>
      </w:tr>
      <w:tr w:rsidR="00903739" w:rsidRPr="00C27112" w14:paraId="2A6B723E" w14:textId="77777777" w:rsidTr="00903739">
        <w:tc>
          <w:tcPr>
            <w:tcW w:w="2518" w:type="dxa"/>
            <w:shd w:val="clear" w:color="auto" w:fill="F2F2F2"/>
          </w:tcPr>
          <w:p w14:paraId="767C2CD5" w14:textId="77777777" w:rsidR="00903739" w:rsidRPr="00C27112" w:rsidRDefault="00903739" w:rsidP="00903739">
            <w:pPr>
              <w:spacing w:after="0" w:line="240" w:lineRule="auto"/>
              <w:outlineLvl w:val="0"/>
              <w:rPr>
                <w:rFonts w:ascii="Arial" w:eastAsia="Times New Roman" w:hAnsi="Arial" w:cs="Arial"/>
                <w:bCs/>
                <w:sz w:val="20"/>
                <w:szCs w:val="20"/>
                <w:lang w:eastAsia="es-MX"/>
              </w:rPr>
            </w:pPr>
            <w:r w:rsidRPr="00C27112">
              <w:rPr>
                <w:rFonts w:ascii="Arial" w:eastAsia="Times New Roman" w:hAnsi="Arial" w:cs="Arial"/>
                <w:bCs/>
                <w:sz w:val="20"/>
                <w:szCs w:val="20"/>
                <w:lang w:eastAsia="es-MX"/>
              </w:rPr>
              <w:t>Entregable(s):</w:t>
            </w:r>
          </w:p>
        </w:tc>
        <w:tc>
          <w:tcPr>
            <w:tcW w:w="6126" w:type="dxa"/>
          </w:tcPr>
          <w:p w14:paraId="14D0D441" w14:textId="77777777" w:rsidR="00903739" w:rsidRPr="00C27112" w:rsidRDefault="00903739" w:rsidP="00903739">
            <w:pPr>
              <w:spacing w:after="0" w:line="240" w:lineRule="auto"/>
              <w:outlineLvl w:val="0"/>
              <w:rPr>
                <w:rFonts w:ascii="Arial" w:eastAsia="Times New Roman" w:hAnsi="Arial" w:cs="Arial"/>
                <w:bCs/>
                <w:sz w:val="20"/>
                <w:szCs w:val="20"/>
                <w:lang w:eastAsia="es-MX"/>
              </w:rPr>
            </w:pPr>
            <w:r>
              <w:rPr>
                <w:rFonts w:ascii="Arial" w:eastAsia="Times New Roman" w:hAnsi="Arial" w:cs="Arial"/>
                <w:bCs/>
                <w:sz w:val="20"/>
                <w:szCs w:val="20"/>
                <w:lang w:eastAsia="es-MX"/>
              </w:rPr>
              <w:t>Escrito con análisis de pros y contras en la ejecución de desarrollos inmobiliarios.</w:t>
            </w:r>
          </w:p>
        </w:tc>
      </w:tr>
      <w:tr w:rsidR="00903739" w:rsidRPr="00C27112" w14:paraId="3661956C" w14:textId="77777777" w:rsidTr="00903739">
        <w:tc>
          <w:tcPr>
            <w:tcW w:w="2518" w:type="dxa"/>
            <w:shd w:val="clear" w:color="auto" w:fill="F2F2F2"/>
          </w:tcPr>
          <w:p w14:paraId="770A89F0" w14:textId="77777777" w:rsidR="00903739" w:rsidRPr="00C27112" w:rsidRDefault="00903739" w:rsidP="00903739">
            <w:pPr>
              <w:spacing w:after="0" w:line="240" w:lineRule="auto"/>
              <w:outlineLvl w:val="0"/>
              <w:rPr>
                <w:rFonts w:ascii="Arial" w:eastAsia="Times New Roman" w:hAnsi="Arial" w:cs="Arial"/>
                <w:bCs/>
                <w:sz w:val="20"/>
                <w:szCs w:val="20"/>
                <w:lang w:eastAsia="es-MX"/>
              </w:rPr>
            </w:pPr>
            <w:r w:rsidRPr="00C27112">
              <w:rPr>
                <w:rFonts w:ascii="Arial" w:eastAsia="Times New Roman" w:hAnsi="Arial" w:cs="Arial"/>
                <w:bCs/>
                <w:sz w:val="20"/>
                <w:szCs w:val="20"/>
                <w:lang w:eastAsia="es-MX"/>
              </w:rPr>
              <w:t>Año de creación:</w:t>
            </w:r>
          </w:p>
        </w:tc>
        <w:tc>
          <w:tcPr>
            <w:tcW w:w="6126" w:type="dxa"/>
          </w:tcPr>
          <w:p w14:paraId="6A5ABF16" w14:textId="77777777" w:rsidR="00903739" w:rsidRPr="00C27112" w:rsidRDefault="00903739" w:rsidP="00903739">
            <w:pPr>
              <w:spacing w:after="0" w:line="240" w:lineRule="auto"/>
              <w:outlineLvl w:val="0"/>
              <w:rPr>
                <w:rFonts w:ascii="Arial" w:eastAsia="Times New Roman" w:hAnsi="Arial" w:cs="Arial"/>
                <w:bCs/>
                <w:sz w:val="20"/>
                <w:szCs w:val="20"/>
                <w:lang w:eastAsia="es-MX"/>
              </w:rPr>
            </w:pPr>
            <w:r>
              <w:rPr>
                <w:rFonts w:ascii="Arial" w:eastAsia="Times New Roman" w:hAnsi="Arial" w:cs="Arial"/>
                <w:bCs/>
                <w:sz w:val="20"/>
                <w:szCs w:val="20"/>
                <w:lang w:eastAsia="es-MX"/>
              </w:rPr>
              <w:t xml:space="preserve">2015 </w:t>
            </w:r>
          </w:p>
        </w:tc>
      </w:tr>
    </w:tbl>
    <w:p w14:paraId="58AE0F53" w14:textId="77777777" w:rsidR="00903739" w:rsidRDefault="00903739" w:rsidP="00903739">
      <w:pPr>
        <w:pStyle w:val="NoSpacing"/>
      </w:pPr>
    </w:p>
    <w:p w14:paraId="288EBABF" w14:textId="77777777" w:rsidR="00903739" w:rsidRPr="00CB2A50" w:rsidRDefault="00903739" w:rsidP="00903739">
      <w:pPr>
        <w:shd w:val="clear" w:color="auto" w:fill="003366"/>
        <w:spacing w:after="0" w:line="240" w:lineRule="auto"/>
        <w:ind w:left="708" w:hanging="708"/>
        <w:outlineLvl w:val="0"/>
        <w:rPr>
          <w:rFonts w:ascii="Arial" w:eastAsia="Times New Roman" w:hAnsi="Arial" w:cs="Arial"/>
          <w:b/>
          <w:bCs/>
          <w:color w:val="FFFFFF"/>
          <w:sz w:val="20"/>
          <w:szCs w:val="20"/>
        </w:rPr>
      </w:pPr>
      <w:r w:rsidRPr="00CB2A50">
        <w:rPr>
          <w:rFonts w:ascii="Arial" w:eastAsia="Times New Roman" w:hAnsi="Arial" w:cs="Arial"/>
          <w:b/>
          <w:bCs/>
          <w:color w:val="FFFFFF"/>
          <w:sz w:val="20"/>
          <w:szCs w:val="20"/>
        </w:rPr>
        <w:t xml:space="preserve">Notas de enseñanza para el maestro/tutor </w:t>
      </w:r>
    </w:p>
    <w:p w14:paraId="069EF1D4" w14:textId="77777777" w:rsidR="00903739" w:rsidRPr="00CB2A50" w:rsidRDefault="00903739" w:rsidP="00903739">
      <w:pPr>
        <w:spacing w:after="0" w:line="240" w:lineRule="auto"/>
        <w:outlineLvl w:val="0"/>
        <w:rPr>
          <w:rFonts w:ascii="Arial" w:eastAsia="Times New Roman" w:hAnsi="Arial" w:cs="Arial"/>
          <w:color w:val="984806"/>
          <w:sz w:val="20"/>
          <w:szCs w:val="20"/>
        </w:rPr>
      </w:pPr>
    </w:p>
    <w:p w14:paraId="1AB00D96" w14:textId="77777777" w:rsidR="00903739" w:rsidRPr="00CB2A50" w:rsidRDefault="00903739" w:rsidP="00903739">
      <w:pPr>
        <w:shd w:val="clear" w:color="auto" w:fill="E7E6E6"/>
        <w:tabs>
          <w:tab w:val="left" w:pos="6399"/>
        </w:tabs>
        <w:spacing w:after="0" w:line="240" w:lineRule="auto"/>
        <w:contextualSpacing/>
        <w:rPr>
          <w:rFonts w:ascii="Arial" w:hAnsi="Arial" w:cs="Arial"/>
          <w:sz w:val="20"/>
          <w:szCs w:val="20"/>
        </w:rPr>
      </w:pPr>
      <w:r w:rsidRPr="00CB2A50">
        <w:rPr>
          <w:rFonts w:ascii="Arial" w:hAnsi="Arial" w:cs="Arial"/>
          <w:sz w:val="20"/>
          <w:szCs w:val="20"/>
        </w:rPr>
        <w:t>Incluya de tres a cinco comentarios o sugerencias para que el maestro/tutor pueda llevar a cabo las actividades de manera efectiva.</w:t>
      </w:r>
    </w:p>
    <w:p w14:paraId="6F05F67A" w14:textId="77777777" w:rsidR="00903739" w:rsidRPr="00CB2A50" w:rsidRDefault="00903739" w:rsidP="00903739">
      <w:pPr>
        <w:tabs>
          <w:tab w:val="left" w:pos="6399"/>
        </w:tabs>
        <w:spacing w:after="0" w:line="240" w:lineRule="auto"/>
        <w:contextualSpacing/>
        <w:rPr>
          <w:rFonts w:ascii="Arial" w:hAnsi="Arial" w:cs="Arial"/>
          <w:color w:val="FF6600"/>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8"/>
      </w:tblGrid>
      <w:tr w:rsidR="00903739" w:rsidRPr="00C27112" w14:paraId="365C528D" w14:textId="77777777" w:rsidTr="00903739">
        <w:tc>
          <w:tcPr>
            <w:tcW w:w="8828" w:type="dxa"/>
          </w:tcPr>
          <w:p w14:paraId="52CD8EFF" w14:textId="77777777" w:rsidR="00903739" w:rsidRPr="00144EB5" w:rsidRDefault="00903739" w:rsidP="00903739">
            <w:pPr>
              <w:tabs>
                <w:tab w:val="left" w:pos="6399"/>
              </w:tabs>
              <w:spacing w:after="0" w:line="240" w:lineRule="auto"/>
              <w:contextualSpacing/>
              <w:jc w:val="center"/>
              <w:rPr>
                <w:rFonts w:ascii="Arial" w:hAnsi="Arial" w:cs="Arial"/>
                <w:b/>
                <w:sz w:val="20"/>
                <w:szCs w:val="20"/>
              </w:rPr>
            </w:pPr>
            <w:r w:rsidRPr="00144EB5">
              <w:rPr>
                <w:rFonts w:ascii="Arial" w:hAnsi="Arial" w:cs="Arial"/>
                <w:b/>
                <w:sz w:val="20"/>
                <w:szCs w:val="20"/>
              </w:rPr>
              <w:t>Notas de enseñanza para la versión presencial</w:t>
            </w:r>
          </w:p>
          <w:p w14:paraId="46DC384A" w14:textId="74FEDBE9" w:rsidR="00903739" w:rsidRPr="00B00182" w:rsidRDefault="00903739" w:rsidP="00903739">
            <w:pPr>
              <w:tabs>
                <w:tab w:val="left" w:pos="6399"/>
              </w:tabs>
              <w:spacing w:after="0" w:line="240" w:lineRule="auto"/>
              <w:contextualSpacing/>
              <w:rPr>
                <w:rFonts w:ascii="Arial" w:hAnsi="Arial" w:cs="Arial"/>
                <w:sz w:val="20"/>
                <w:szCs w:val="20"/>
              </w:rPr>
            </w:pPr>
          </w:p>
          <w:p w14:paraId="09683671" w14:textId="0239BEA6" w:rsidR="00903739" w:rsidRPr="00B00182" w:rsidRDefault="00E52E56" w:rsidP="00903739">
            <w:pPr>
              <w:tabs>
                <w:tab w:val="left" w:pos="6399"/>
              </w:tabs>
              <w:spacing w:after="0" w:line="240" w:lineRule="auto"/>
              <w:contextualSpacing/>
              <w:rPr>
                <w:rFonts w:ascii="Arial" w:hAnsi="Arial" w:cs="Arial"/>
                <w:sz w:val="20"/>
                <w:szCs w:val="20"/>
              </w:rPr>
            </w:pPr>
            <w:r>
              <w:rPr>
                <w:rFonts w:ascii="Arial" w:hAnsi="Arial" w:cs="Arial"/>
                <w:sz w:val="20"/>
                <w:szCs w:val="20"/>
              </w:rPr>
              <w:t>1</w:t>
            </w:r>
            <w:r w:rsidR="00903739" w:rsidRPr="00B00182">
              <w:rPr>
                <w:rFonts w:ascii="Arial" w:hAnsi="Arial" w:cs="Arial"/>
                <w:sz w:val="20"/>
                <w:szCs w:val="20"/>
              </w:rPr>
              <w:t xml:space="preserve">. Los </w:t>
            </w:r>
            <w:r w:rsidR="00903739">
              <w:rPr>
                <w:rFonts w:ascii="Arial" w:hAnsi="Arial" w:cs="Arial"/>
                <w:sz w:val="20"/>
                <w:szCs w:val="20"/>
              </w:rPr>
              <w:t>participantes</w:t>
            </w:r>
            <w:r w:rsidR="00903739" w:rsidRPr="00B00182">
              <w:rPr>
                <w:rFonts w:ascii="Arial" w:hAnsi="Arial" w:cs="Arial"/>
                <w:sz w:val="20"/>
                <w:szCs w:val="20"/>
              </w:rPr>
              <w:t xml:space="preserve"> deben </w:t>
            </w:r>
            <w:r w:rsidR="00903739">
              <w:rPr>
                <w:rFonts w:ascii="Arial" w:hAnsi="Arial" w:cs="Arial"/>
                <w:sz w:val="20"/>
                <w:szCs w:val="20"/>
              </w:rPr>
              <w:t>definir previamente sus criterios de búsqueda para focalizar adecuadamente los objetivos de la tarea</w:t>
            </w:r>
            <w:r w:rsidR="00903739" w:rsidRPr="00B00182">
              <w:rPr>
                <w:rFonts w:ascii="Arial" w:hAnsi="Arial" w:cs="Arial"/>
                <w:sz w:val="20"/>
                <w:szCs w:val="20"/>
              </w:rPr>
              <w:t xml:space="preserve">. </w:t>
            </w:r>
          </w:p>
          <w:p w14:paraId="2605160A" w14:textId="30B7C2E1" w:rsidR="00E52E56" w:rsidRDefault="00E52E56" w:rsidP="00E52E56">
            <w:pPr>
              <w:tabs>
                <w:tab w:val="left" w:pos="6399"/>
              </w:tabs>
              <w:spacing w:after="0" w:line="240" w:lineRule="auto"/>
              <w:contextualSpacing/>
              <w:rPr>
                <w:rFonts w:ascii="Arial" w:hAnsi="Arial" w:cs="Arial"/>
                <w:sz w:val="20"/>
                <w:szCs w:val="20"/>
              </w:rPr>
            </w:pPr>
            <w:r>
              <w:rPr>
                <w:rFonts w:ascii="Arial" w:hAnsi="Arial" w:cs="Arial"/>
                <w:sz w:val="20"/>
                <w:szCs w:val="20"/>
              </w:rPr>
              <w:t>2</w:t>
            </w:r>
            <w:r w:rsidR="00903739" w:rsidRPr="00B00182">
              <w:rPr>
                <w:rFonts w:ascii="Arial" w:hAnsi="Arial" w:cs="Arial"/>
                <w:sz w:val="20"/>
                <w:szCs w:val="20"/>
              </w:rPr>
              <w:t xml:space="preserve">. Es necesario comentarles a los </w:t>
            </w:r>
            <w:r w:rsidR="00903739">
              <w:rPr>
                <w:rFonts w:ascii="Arial" w:hAnsi="Arial" w:cs="Arial"/>
                <w:sz w:val="20"/>
                <w:szCs w:val="20"/>
              </w:rPr>
              <w:t>participantes</w:t>
            </w:r>
            <w:r w:rsidR="00903739" w:rsidRPr="00B00182">
              <w:rPr>
                <w:rFonts w:ascii="Arial" w:hAnsi="Arial" w:cs="Arial"/>
                <w:sz w:val="20"/>
                <w:szCs w:val="20"/>
              </w:rPr>
              <w:t xml:space="preserve"> lo siguiente:</w:t>
            </w:r>
            <w:r>
              <w:rPr>
                <w:rFonts w:ascii="Arial" w:hAnsi="Arial" w:cs="Arial"/>
                <w:sz w:val="20"/>
                <w:szCs w:val="20"/>
              </w:rPr>
              <w:t xml:space="preserve"> s</w:t>
            </w:r>
            <w:r w:rsidR="00903739">
              <w:rPr>
                <w:rFonts w:ascii="Arial" w:hAnsi="Arial" w:cs="Arial"/>
                <w:sz w:val="20"/>
                <w:szCs w:val="20"/>
              </w:rPr>
              <w:t>e evaluara la aplicación de los conceptos descritos en el tema, para la adecuada selección de un inmueble para un potencial cliente a partir del análisis de sus principales características y precio.</w:t>
            </w:r>
          </w:p>
          <w:p w14:paraId="7A504DCD" w14:textId="0CD5C149" w:rsidR="00903739" w:rsidRPr="00E52E56" w:rsidRDefault="00E52E56" w:rsidP="00E52E56">
            <w:pPr>
              <w:tabs>
                <w:tab w:val="left" w:pos="6399"/>
              </w:tabs>
              <w:spacing w:after="0" w:line="240" w:lineRule="auto"/>
              <w:contextualSpacing/>
              <w:rPr>
                <w:rFonts w:ascii="Arial" w:hAnsi="Arial" w:cs="Arial"/>
                <w:sz w:val="20"/>
                <w:szCs w:val="20"/>
              </w:rPr>
            </w:pPr>
            <w:r>
              <w:rPr>
                <w:rFonts w:ascii="Arial" w:hAnsi="Arial" w:cs="Arial"/>
                <w:sz w:val="20"/>
                <w:szCs w:val="20"/>
              </w:rPr>
              <w:t xml:space="preserve">3. </w:t>
            </w:r>
            <w:r w:rsidR="00903739" w:rsidRPr="00E52E56">
              <w:rPr>
                <w:rFonts w:ascii="Arial" w:eastAsia="Times New Roman" w:hAnsi="Arial" w:cs="Arial"/>
                <w:bCs/>
                <w:sz w:val="20"/>
                <w:szCs w:val="20"/>
                <w:lang w:eastAsia="es-MX"/>
              </w:rPr>
              <w:t xml:space="preserve">La tarea debe ser entregada vía Blackboard, en caso de realizar la tabla a mano será necesario digitalizarla y subirla a la plataforma. </w:t>
            </w:r>
          </w:p>
          <w:p w14:paraId="53E29433" w14:textId="364AF1BC" w:rsidR="00903739" w:rsidRPr="00B00182" w:rsidRDefault="00903739" w:rsidP="00903739">
            <w:pPr>
              <w:tabs>
                <w:tab w:val="left" w:pos="6399"/>
              </w:tabs>
              <w:spacing w:after="0" w:line="240" w:lineRule="auto"/>
              <w:rPr>
                <w:rFonts w:ascii="Arial" w:hAnsi="Arial" w:cs="Arial"/>
                <w:sz w:val="20"/>
                <w:szCs w:val="20"/>
              </w:rPr>
            </w:pPr>
          </w:p>
        </w:tc>
      </w:tr>
    </w:tbl>
    <w:p w14:paraId="368DA5E5" w14:textId="77777777" w:rsidR="00903739" w:rsidRDefault="00903739" w:rsidP="00F337DB">
      <w:pPr>
        <w:spacing w:after="0" w:line="240" w:lineRule="auto"/>
        <w:outlineLvl w:val="0"/>
      </w:pPr>
    </w:p>
    <w:p w14:paraId="53CA5F45" w14:textId="7A3782A7" w:rsidR="00C65DEF" w:rsidRPr="00C65DEF" w:rsidRDefault="00C65DEF" w:rsidP="00C65DEF">
      <w:pPr>
        <w:tabs>
          <w:tab w:val="left" w:pos="7770"/>
        </w:tabs>
      </w:pPr>
    </w:p>
    <w:p w14:paraId="616DDB21" w14:textId="56DC1170" w:rsidR="005C4CBB" w:rsidRPr="00C27112" w:rsidRDefault="005C4CBB" w:rsidP="00C65DEF">
      <w:pPr>
        <w:shd w:val="clear" w:color="auto" w:fill="003366"/>
        <w:spacing w:after="0" w:line="240" w:lineRule="auto"/>
        <w:jc w:val="center"/>
        <w:outlineLvl w:val="0"/>
        <w:rPr>
          <w:rFonts w:ascii="Arial" w:eastAsia="Times New Roman" w:hAnsi="Arial" w:cs="Arial"/>
          <w:b/>
          <w:bCs/>
          <w:color w:val="FFFFFF"/>
          <w:sz w:val="48"/>
          <w:szCs w:val="20"/>
          <w:lang w:val="es-ES"/>
        </w:rPr>
      </w:pPr>
      <w:r w:rsidRPr="00CB2A50">
        <w:rPr>
          <w:b/>
          <w:color w:val="FFFFFF"/>
          <w:sz w:val="44"/>
        </w:rPr>
        <w:t xml:space="preserve">Tema </w:t>
      </w:r>
      <w:r w:rsidR="0094753A">
        <w:rPr>
          <w:b/>
          <w:color w:val="FFFFFF"/>
          <w:sz w:val="44"/>
        </w:rPr>
        <w:t>7.</w:t>
      </w:r>
      <w:r>
        <w:rPr>
          <w:b/>
          <w:color w:val="FFFFFF"/>
          <w:sz w:val="44"/>
        </w:rPr>
        <w:t xml:space="preserve"> Tipos de agente inmobiliario</w:t>
      </w:r>
    </w:p>
    <w:p w14:paraId="665B8198" w14:textId="77777777" w:rsidR="00EE0CE1" w:rsidRPr="00CB2A50" w:rsidRDefault="00EE0CE1" w:rsidP="005C4CBB">
      <w:pPr>
        <w:tabs>
          <w:tab w:val="left" w:pos="1014"/>
        </w:tabs>
        <w:rPr>
          <w:rFonts w:ascii="Arial" w:hAnsi="Arial" w:cs="Arial"/>
          <w:b/>
          <w:sz w:val="20"/>
          <w:szCs w:val="20"/>
        </w:rPr>
      </w:pPr>
    </w:p>
    <w:p w14:paraId="17BD3A43" w14:textId="77777777" w:rsidR="005C4CBB" w:rsidRPr="00CB2A50" w:rsidRDefault="005C4CBB" w:rsidP="005C4CBB">
      <w:pPr>
        <w:shd w:val="clear" w:color="auto" w:fill="003366"/>
        <w:spacing w:after="0" w:line="240" w:lineRule="auto"/>
        <w:ind w:left="708" w:hanging="708"/>
        <w:outlineLvl w:val="0"/>
        <w:rPr>
          <w:rFonts w:ascii="Arial" w:eastAsia="Times New Roman" w:hAnsi="Arial" w:cs="Arial"/>
          <w:b/>
          <w:bCs/>
          <w:color w:val="FFFFFF"/>
          <w:sz w:val="20"/>
          <w:szCs w:val="20"/>
        </w:rPr>
      </w:pPr>
      <w:r>
        <w:rPr>
          <w:rFonts w:ascii="Arial" w:eastAsia="Times New Roman" w:hAnsi="Arial" w:cs="Arial"/>
          <w:b/>
          <w:bCs/>
          <w:color w:val="FFFFFF"/>
          <w:sz w:val="20"/>
          <w:szCs w:val="20"/>
        </w:rPr>
        <w:t>Contexto del tema 6</w:t>
      </w:r>
      <w:r w:rsidRPr="00CB2A50">
        <w:rPr>
          <w:rFonts w:ascii="Arial" w:eastAsia="Times New Roman" w:hAnsi="Arial" w:cs="Arial"/>
          <w:b/>
          <w:bCs/>
          <w:color w:val="FFFFFF"/>
          <w:sz w:val="20"/>
          <w:szCs w:val="20"/>
        </w:rPr>
        <w:t xml:space="preserve"> (planteamiento inicial)</w:t>
      </w:r>
    </w:p>
    <w:p w14:paraId="5170E013" w14:textId="77777777" w:rsidR="005C4CBB" w:rsidRPr="00CB2A50" w:rsidRDefault="005C4CBB" w:rsidP="005C4CBB">
      <w:pPr>
        <w:pStyle w:val="NoSpacing"/>
        <w:shd w:val="clear" w:color="auto" w:fill="E7E6E6"/>
      </w:pPr>
    </w:p>
    <w:p w14:paraId="72511A88" w14:textId="77777777" w:rsidR="005C4CBB" w:rsidRPr="00CB2A50" w:rsidRDefault="005C4CBB" w:rsidP="005C4CBB">
      <w:pPr>
        <w:shd w:val="clear" w:color="auto" w:fill="E7E6E6"/>
        <w:rPr>
          <w:rFonts w:ascii="Arial" w:hAnsi="Arial" w:cs="Arial"/>
          <w:sz w:val="20"/>
          <w:szCs w:val="20"/>
        </w:rPr>
      </w:pPr>
      <w:r w:rsidRPr="00CB2A50">
        <w:rPr>
          <w:rFonts w:ascii="Arial" w:hAnsi="Arial" w:cs="Arial"/>
          <w:sz w:val="20"/>
          <w:szCs w:val="20"/>
        </w:rPr>
        <w:t>Describa un caso, situación o historia que contextualice al participante sobre el tema, es decir, presente de manera más práctica el contenido a revisar (tener en cuenta el perfil del participante). Puede tomar como referencia para el desarrollo de esta sección los siguientes ejemplos:</w:t>
      </w:r>
    </w:p>
    <w:p w14:paraId="2C73C73F" w14:textId="77777777" w:rsidR="005C4CBB" w:rsidRPr="00CB2A50" w:rsidRDefault="005C4CBB" w:rsidP="005C4CBB">
      <w:pPr>
        <w:pStyle w:val="ListParagraph"/>
        <w:numPr>
          <w:ilvl w:val="0"/>
          <w:numId w:val="2"/>
        </w:numPr>
        <w:shd w:val="clear" w:color="auto" w:fill="E7E6E6"/>
        <w:rPr>
          <w:rFonts w:ascii="Arial" w:hAnsi="Arial" w:cs="Arial"/>
          <w:sz w:val="20"/>
          <w:szCs w:val="20"/>
        </w:rPr>
      </w:pPr>
      <w:r w:rsidRPr="00CB2A50">
        <w:rPr>
          <w:rFonts w:ascii="Arial" w:hAnsi="Arial" w:cs="Arial"/>
          <w:sz w:val="20"/>
          <w:szCs w:val="20"/>
        </w:rPr>
        <w:lastRenderedPageBreak/>
        <w:t>Anécdota</w:t>
      </w:r>
    </w:p>
    <w:p w14:paraId="70AF8ED4" w14:textId="77777777" w:rsidR="005C4CBB" w:rsidRPr="00CB2A50" w:rsidRDefault="005C4CBB" w:rsidP="005C4CBB">
      <w:pPr>
        <w:pStyle w:val="ListParagraph"/>
        <w:numPr>
          <w:ilvl w:val="0"/>
          <w:numId w:val="2"/>
        </w:numPr>
        <w:shd w:val="clear" w:color="auto" w:fill="E7E6E6"/>
        <w:rPr>
          <w:rFonts w:ascii="Arial" w:hAnsi="Arial" w:cs="Arial"/>
          <w:sz w:val="20"/>
          <w:szCs w:val="20"/>
        </w:rPr>
      </w:pPr>
      <w:r w:rsidRPr="00CB2A50">
        <w:rPr>
          <w:rFonts w:ascii="Arial" w:hAnsi="Arial" w:cs="Arial"/>
          <w:sz w:val="20"/>
          <w:szCs w:val="20"/>
        </w:rPr>
        <w:t>Historia</w:t>
      </w:r>
    </w:p>
    <w:p w14:paraId="1A075E25" w14:textId="77777777" w:rsidR="005C4CBB" w:rsidRPr="00CB2A50" w:rsidRDefault="005C4CBB" w:rsidP="005C4CBB">
      <w:pPr>
        <w:pStyle w:val="ListParagraph"/>
        <w:numPr>
          <w:ilvl w:val="0"/>
          <w:numId w:val="2"/>
        </w:numPr>
        <w:shd w:val="clear" w:color="auto" w:fill="E7E6E6"/>
        <w:rPr>
          <w:rFonts w:ascii="Arial" w:hAnsi="Arial" w:cs="Arial"/>
          <w:sz w:val="20"/>
          <w:szCs w:val="20"/>
        </w:rPr>
      </w:pPr>
      <w:r w:rsidRPr="00CB2A50">
        <w:rPr>
          <w:rFonts w:ascii="Arial" w:hAnsi="Arial" w:cs="Arial"/>
          <w:sz w:val="20"/>
          <w:szCs w:val="20"/>
        </w:rPr>
        <w:t>Narrativa</w:t>
      </w:r>
    </w:p>
    <w:p w14:paraId="27B36020" w14:textId="77777777" w:rsidR="005C4CBB" w:rsidRPr="00CB2A50" w:rsidRDefault="005C4CBB" w:rsidP="005C4CBB">
      <w:pPr>
        <w:pStyle w:val="ListParagraph"/>
        <w:numPr>
          <w:ilvl w:val="0"/>
          <w:numId w:val="2"/>
        </w:numPr>
        <w:shd w:val="clear" w:color="auto" w:fill="E7E6E6"/>
        <w:rPr>
          <w:rFonts w:ascii="Arial" w:hAnsi="Arial" w:cs="Arial"/>
          <w:sz w:val="20"/>
          <w:szCs w:val="20"/>
        </w:rPr>
      </w:pPr>
      <w:r w:rsidRPr="00CB2A50">
        <w:rPr>
          <w:rFonts w:ascii="Arial" w:hAnsi="Arial" w:cs="Arial"/>
          <w:sz w:val="20"/>
          <w:szCs w:val="20"/>
        </w:rPr>
        <w:t>Entrevista</w:t>
      </w:r>
    </w:p>
    <w:p w14:paraId="277B6552" w14:textId="77777777" w:rsidR="005C4CBB" w:rsidRPr="00CB2A50" w:rsidRDefault="005C4CBB" w:rsidP="005C4CBB">
      <w:pPr>
        <w:pStyle w:val="ListParagraph"/>
        <w:numPr>
          <w:ilvl w:val="0"/>
          <w:numId w:val="2"/>
        </w:numPr>
        <w:shd w:val="clear" w:color="auto" w:fill="E7E6E6"/>
        <w:rPr>
          <w:rFonts w:ascii="Arial" w:hAnsi="Arial" w:cs="Arial"/>
          <w:sz w:val="20"/>
          <w:szCs w:val="20"/>
        </w:rPr>
      </w:pPr>
      <w:r w:rsidRPr="00CB2A50">
        <w:rPr>
          <w:rFonts w:ascii="Arial" w:hAnsi="Arial" w:cs="Arial"/>
          <w:sz w:val="20"/>
          <w:szCs w:val="20"/>
        </w:rPr>
        <w:t>Situación o caso</w:t>
      </w:r>
    </w:p>
    <w:p w14:paraId="43EACF62" w14:textId="77777777" w:rsidR="005C4CBB" w:rsidRPr="00CB2A50" w:rsidRDefault="005C4CBB" w:rsidP="005C4CBB">
      <w:pPr>
        <w:shd w:val="clear" w:color="auto" w:fill="E7E6E6"/>
        <w:rPr>
          <w:rFonts w:ascii="Arial" w:hAnsi="Arial" w:cs="Arial"/>
          <w:sz w:val="20"/>
          <w:szCs w:val="20"/>
        </w:rPr>
      </w:pPr>
      <w:r w:rsidRPr="00CB2A50">
        <w:rPr>
          <w:rFonts w:ascii="Arial" w:hAnsi="Arial" w:cs="Arial"/>
          <w:sz w:val="20"/>
          <w:szCs w:val="20"/>
        </w:rPr>
        <w:t xml:space="preserve">La estructura que esta sección debe presentar es la siguiente: </w:t>
      </w:r>
    </w:p>
    <w:p w14:paraId="2222BF37" w14:textId="77777777" w:rsidR="005C4CBB" w:rsidRPr="00CB2A50" w:rsidRDefault="005C4CBB" w:rsidP="00D26727">
      <w:pPr>
        <w:pStyle w:val="ListParagraph"/>
        <w:numPr>
          <w:ilvl w:val="0"/>
          <w:numId w:val="70"/>
        </w:numPr>
        <w:shd w:val="clear" w:color="auto" w:fill="E7E6E6"/>
        <w:rPr>
          <w:rFonts w:ascii="Arial" w:hAnsi="Arial" w:cs="Arial"/>
          <w:sz w:val="20"/>
          <w:szCs w:val="20"/>
        </w:rPr>
      </w:pPr>
      <w:r w:rsidRPr="00CB2A50">
        <w:rPr>
          <w:rFonts w:ascii="Arial" w:hAnsi="Arial" w:cs="Arial"/>
          <w:sz w:val="20"/>
          <w:szCs w:val="20"/>
        </w:rPr>
        <w:t>Título de la anécdota o historia (que sea atractivo y llame la atención del participante)</w:t>
      </w:r>
    </w:p>
    <w:p w14:paraId="2A0E67F0" w14:textId="77777777" w:rsidR="005C4CBB" w:rsidRPr="00CB2A50" w:rsidRDefault="005C4CBB" w:rsidP="00D26727">
      <w:pPr>
        <w:pStyle w:val="ListParagraph"/>
        <w:numPr>
          <w:ilvl w:val="0"/>
          <w:numId w:val="70"/>
        </w:numPr>
        <w:shd w:val="clear" w:color="auto" w:fill="E7E6E6"/>
        <w:rPr>
          <w:rFonts w:ascii="Arial" w:hAnsi="Arial" w:cs="Arial"/>
          <w:sz w:val="20"/>
          <w:szCs w:val="20"/>
        </w:rPr>
      </w:pPr>
      <w:r w:rsidRPr="00CB2A50">
        <w:rPr>
          <w:rFonts w:ascii="Arial" w:hAnsi="Arial" w:cs="Arial"/>
          <w:sz w:val="20"/>
          <w:szCs w:val="20"/>
        </w:rPr>
        <w:t>Desarrollo de la anécdota o historia.</w:t>
      </w:r>
    </w:p>
    <w:p w14:paraId="05B63C8E" w14:textId="5924E4C4" w:rsidR="005C4CBB" w:rsidRPr="00FD4376" w:rsidRDefault="005C4CBB" w:rsidP="00D26727">
      <w:pPr>
        <w:pStyle w:val="ListParagraph"/>
        <w:numPr>
          <w:ilvl w:val="0"/>
          <w:numId w:val="70"/>
        </w:numPr>
        <w:shd w:val="clear" w:color="auto" w:fill="E7E6E6"/>
        <w:rPr>
          <w:rFonts w:ascii="Arial" w:hAnsi="Arial" w:cs="Arial"/>
          <w:sz w:val="20"/>
          <w:szCs w:val="20"/>
        </w:rPr>
      </w:pPr>
      <w:r w:rsidRPr="00CB2A50">
        <w:rPr>
          <w:rFonts w:ascii="Arial" w:hAnsi="Arial" w:cs="Arial"/>
          <w:sz w:val="20"/>
          <w:szCs w:val="20"/>
        </w:rPr>
        <w:t>Preguntas detonadoras o de reflexión acerca de la historia.</w:t>
      </w:r>
    </w:p>
    <w:tbl>
      <w:tblPr>
        <w:tblpPr w:leftFromText="141" w:rightFromText="141" w:vertAnchor="text" w:horzAnchor="margin"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8"/>
      </w:tblGrid>
      <w:tr w:rsidR="005C4CBB" w:rsidRPr="00C27112" w14:paraId="4C7EAB47" w14:textId="77777777" w:rsidTr="006B11AA">
        <w:tc>
          <w:tcPr>
            <w:tcW w:w="8828" w:type="dxa"/>
          </w:tcPr>
          <w:p w14:paraId="4C60BE9B" w14:textId="4345F11E" w:rsidR="005C4CBB" w:rsidRPr="00A751C6" w:rsidRDefault="005C4CBB" w:rsidP="006B11AA">
            <w:pPr>
              <w:spacing w:after="0" w:line="240" w:lineRule="auto"/>
              <w:jc w:val="center"/>
              <w:rPr>
                <w:rFonts w:ascii="Arial" w:hAnsi="Arial" w:cs="Arial"/>
                <w:b/>
                <w:sz w:val="20"/>
                <w:szCs w:val="20"/>
                <w:lang w:val="es-ES"/>
              </w:rPr>
            </w:pPr>
            <w:r>
              <w:rPr>
                <w:rFonts w:ascii="Arial" w:hAnsi="Arial" w:cs="Arial"/>
                <w:b/>
                <w:sz w:val="20"/>
                <w:szCs w:val="20"/>
                <w:lang w:val="es-ES"/>
              </w:rPr>
              <w:t>Trato directo</w:t>
            </w:r>
          </w:p>
          <w:p w14:paraId="367D1128" w14:textId="39A79196" w:rsidR="005C4CBB" w:rsidRDefault="005C4CBB" w:rsidP="006B11AA">
            <w:pPr>
              <w:spacing w:after="0" w:line="240" w:lineRule="auto"/>
              <w:rPr>
                <w:rFonts w:ascii="Arial" w:hAnsi="Arial" w:cs="Arial"/>
                <w:sz w:val="20"/>
                <w:szCs w:val="20"/>
                <w:lang w:val="es-ES"/>
              </w:rPr>
            </w:pPr>
          </w:p>
          <w:p w14:paraId="770804FE" w14:textId="67ADB929" w:rsidR="005C4CBB" w:rsidRDefault="006B11AA" w:rsidP="006B11AA">
            <w:pPr>
              <w:spacing w:after="0" w:line="240" w:lineRule="auto"/>
              <w:jc w:val="both"/>
              <w:rPr>
                <w:rFonts w:ascii="Arial" w:hAnsi="Arial" w:cs="Arial"/>
                <w:sz w:val="20"/>
                <w:szCs w:val="20"/>
                <w:lang w:val="es-ES"/>
              </w:rPr>
            </w:pPr>
            <w:commentRangeStart w:id="41"/>
            <w:r>
              <w:rPr>
                <w:noProof/>
                <w:lang w:eastAsia="es-MX"/>
              </w:rPr>
              <w:drawing>
                <wp:anchor distT="0" distB="0" distL="114300" distR="114300" simplePos="0" relativeHeight="251781120" behindDoc="0" locked="0" layoutInCell="1" allowOverlap="1" wp14:anchorId="727064B0" wp14:editId="3DF53A61">
                  <wp:simplePos x="0" y="0"/>
                  <wp:positionH relativeFrom="column">
                    <wp:posOffset>635</wp:posOffset>
                  </wp:positionH>
                  <wp:positionV relativeFrom="paragraph">
                    <wp:posOffset>-635</wp:posOffset>
                  </wp:positionV>
                  <wp:extent cx="2388239" cy="1724025"/>
                  <wp:effectExtent l="0" t="0" r="0" b="0"/>
                  <wp:wrapSquare wrapText="bothSides"/>
                  <wp:docPr id="58" name="Picture 58" descr="Offering new house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ffering new house : Foto de stock"/>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388239" cy="1724025"/>
                          </a:xfrm>
                          <a:prstGeom prst="rect">
                            <a:avLst/>
                          </a:prstGeom>
                          <a:noFill/>
                          <a:ln>
                            <a:noFill/>
                          </a:ln>
                        </pic:spPr>
                      </pic:pic>
                    </a:graphicData>
                  </a:graphic>
                  <wp14:sizeRelH relativeFrom="page">
                    <wp14:pctWidth>0</wp14:pctWidth>
                  </wp14:sizeRelH>
                  <wp14:sizeRelV relativeFrom="page">
                    <wp14:pctHeight>0</wp14:pctHeight>
                  </wp14:sizeRelV>
                </wp:anchor>
              </w:drawing>
            </w:r>
            <w:commentRangeEnd w:id="41"/>
            <w:r>
              <w:rPr>
                <w:rStyle w:val="CommentReference"/>
              </w:rPr>
              <w:commentReference w:id="41"/>
            </w:r>
            <w:r w:rsidR="005C4CBB">
              <w:rPr>
                <w:rFonts w:ascii="Arial" w:hAnsi="Arial" w:cs="Arial"/>
                <w:sz w:val="20"/>
                <w:szCs w:val="20"/>
                <w:lang w:val="es-ES"/>
              </w:rPr>
              <w:t>Antes de entrar en el negocio de los bienes raíces, me llamaba</w:t>
            </w:r>
            <w:r w:rsidR="0094753A">
              <w:rPr>
                <w:rFonts w:ascii="Arial" w:hAnsi="Arial" w:cs="Arial"/>
                <w:sz w:val="20"/>
                <w:szCs w:val="20"/>
                <w:lang w:val="es-419"/>
              </w:rPr>
              <w:t>n</w:t>
            </w:r>
            <w:r w:rsidR="005C4CBB">
              <w:rPr>
                <w:rFonts w:ascii="Arial" w:hAnsi="Arial" w:cs="Arial"/>
                <w:sz w:val="20"/>
                <w:szCs w:val="20"/>
                <w:lang w:val="es-ES"/>
              </w:rPr>
              <w:t xml:space="preserve"> mucho la atención los letreros que veía en las casas que se anunciaban en renta o venta, porque algun</w:t>
            </w:r>
            <w:r>
              <w:rPr>
                <w:rFonts w:ascii="Arial" w:hAnsi="Arial" w:cs="Arial"/>
                <w:sz w:val="20"/>
                <w:szCs w:val="20"/>
                <w:lang w:val="es-ES"/>
              </w:rPr>
              <w:t xml:space="preserve">os tenían la leyenda </w:t>
            </w:r>
            <w:r w:rsidR="0094753A">
              <w:rPr>
                <w:rFonts w:ascii="Arial" w:hAnsi="Arial" w:cs="Arial"/>
                <w:sz w:val="20"/>
                <w:szCs w:val="20"/>
                <w:lang w:val="es-419"/>
              </w:rPr>
              <w:t>que dice</w:t>
            </w:r>
            <w:r>
              <w:rPr>
                <w:rFonts w:ascii="Arial" w:hAnsi="Arial" w:cs="Arial"/>
                <w:sz w:val="20"/>
                <w:szCs w:val="20"/>
                <w:lang w:val="es-ES"/>
              </w:rPr>
              <w:t xml:space="preserve"> </w:t>
            </w:r>
            <w:r w:rsidRPr="006B11AA">
              <w:rPr>
                <w:rFonts w:ascii="Arial" w:hAnsi="Arial" w:cs="Arial"/>
                <w:b/>
                <w:sz w:val="20"/>
                <w:szCs w:val="20"/>
                <w:lang w:val="es-ES"/>
              </w:rPr>
              <w:t>Trato directo</w:t>
            </w:r>
            <w:r w:rsidR="005C4CBB">
              <w:rPr>
                <w:rFonts w:ascii="Arial" w:hAnsi="Arial" w:cs="Arial"/>
                <w:sz w:val="20"/>
                <w:szCs w:val="20"/>
                <w:lang w:val="es-ES"/>
              </w:rPr>
              <w:t xml:space="preserve">, en ese entonces me preguntaba si esto se debía a que los dueños eran tan importantes u ocupados como para atender a sus potenciales compradores o inquilinos, que valdría la pena aclararlo, o bien me preguntaba si estaba siendo cada vez más común que se tratara de falsos propietarios que esperaban obtener ganancias fáciles aprovechando que los inmuebles estaban vacíos. Cualquiera que fuere la razón hoy en día entiendo que este tipo de leyendas se refiere más bien a la aclaración que no hay un promotor inmobiliario en medio de la operación. Aunque parezca que esto podría garantizar una operación más sencilla, con posibilidad de negociación más amplia y confiable; hoy en día esto puede tener más riesgos de lo que uno imagina. El trabajo de las agencias inmobiliarias implica validar la posesión legal de los inmuebles por parte de los propietarios, validar que estén al corriente en pagos de impuestos relacionados, validar la seriedad de las ofertas de los inquilinos o compradores, proteger la identidad de las partes, lo cual hoy en día es muy importante debido a la inseguridad que se vive actualmente en el </w:t>
            </w:r>
            <w:r>
              <w:rPr>
                <w:rFonts w:ascii="Arial" w:hAnsi="Arial" w:cs="Arial"/>
                <w:sz w:val="20"/>
                <w:szCs w:val="20"/>
                <w:lang w:val="es-ES"/>
              </w:rPr>
              <w:t>p</w:t>
            </w:r>
            <w:r w:rsidR="005C4CBB">
              <w:rPr>
                <w:rFonts w:ascii="Arial" w:hAnsi="Arial" w:cs="Arial"/>
                <w:sz w:val="20"/>
                <w:szCs w:val="20"/>
                <w:lang w:val="es-ES"/>
              </w:rPr>
              <w:t xml:space="preserve">aís. </w:t>
            </w:r>
          </w:p>
          <w:p w14:paraId="09B47FD5" w14:textId="75A57A95" w:rsidR="005C4CBB" w:rsidRDefault="005C4CBB" w:rsidP="006B11AA">
            <w:pPr>
              <w:spacing w:after="0" w:line="240" w:lineRule="auto"/>
              <w:jc w:val="both"/>
              <w:rPr>
                <w:rFonts w:ascii="Arial" w:hAnsi="Arial" w:cs="Arial"/>
                <w:sz w:val="20"/>
                <w:szCs w:val="20"/>
                <w:lang w:val="es-ES"/>
              </w:rPr>
            </w:pPr>
          </w:p>
          <w:p w14:paraId="2AFED839" w14:textId="2EC58EA8" w:rsidR="006B11AA" w:rsidRDefault="005C4CBB" w:rsidP="006B11AA">
            <w:pPr>
              <w:spacing w:after="0" w:line="240" w:lineRule="auto"/>
              <w:jc w:val="both"/>
              <w:rPr>
                <w:rFonts w:ascii="Arial" w:hAnsi="Arial" w:cs="Arial"/>
                <w:sz w:val="20"/>
                <w:szCs w:val="20"/>
                <w:lang w:val="es-ES"/>
              </w:rPr>
            </w:pPr>
            <w:r>
              <w:rPr>
                <w:rFonts w:ascii="Arial" w:hAnsi="Arial" w:cs="Arial"/>
                <w:sz w:val="20"/>
                <w:szCs w:val="20"/>
                <w:lang w:val="es-ES"/>
              </w:rPr>
              <w:t xml:space="preserve">Asegurar que las operaciones inmobiliarias se lleven a </w:t>
            </w:r>
            <w:r w:rsidR="0094753A">
              <w:rPr>
                <w:rFonts w:ascii="Arial" w:hAnsi="Arial" w:cs="Arial"/>
                <w:sz w:val="20"/>
                <w:szCs w:val="20"/>
                <w:lang w:val="es-ES"/>
              </w:rPr>
              <w:t xml:space="preserve">cabo de una forma transparente </w:t>
            </w:r>
            <w:r>
              <w:rPr>
                <w:rFonts w:ascii="Arial" w:hAnsi="Arial" w:cs="Arial"/>
                <w:sz w:val="20"/>
                <w:szCs w:val="20"/>
                <w:lang w:val="es-ES"/>
              </w:rPr>
              <w:t>y dentro de un marco legal</w:t>
            </w:r>
            <w:r w:rsidR="0094753A">
              <w:rPr>
                <w:rFonts w:ascii="Arial" w:hAnsi="Arial" w:cs="Arial"/>
                <w:sz w:val="20"/>
                <w:szCs w:val="20"/>
                <w:lang w:val="es-419"/>
              </w:rPr>
              <w:t>,</w:t>
            </w:r>
            <w:r>
              <w:rPr>
                <w:rFonts w:ascii="Arial" w:hAnsi="Arial" w:cs="Arial"/>
                <w:sz w:val="20"/>
                <w:szCs w:val="20"/>
                <w:lang w:val="es-ES"/>
              </w:rPr>
              <w:t xml:space="preserve"> es un valor que muchas veces los clientes no aprecian al momento de realizar una operación inmobiliaria, pero resulta de trascendencia fundamental. </w:t>
            </w:r>
          </w:p>
          <w:p w14:paraId="2DD03E39" w14:textId="6E968E7B" w:rsidR="006B11AA" w:rsidRDefault="00F24413" w:rsidP="006B11AA">
            <w:pPr>
              <w:spacing w:after="0" w:line="240" w:lineRule="auto"/>
              <w:jc w:val="both"/>
              <w:rPr>
                <w:rFonts w:ascii="Arial" w:hAnsi="Arial" w:cs="Arial"/>
                <w:sz w:val="20"/>
                <w:szCs w:val="20"/>
                <w:lang w:val="es-ES"/>
              </w:rPr>
            </w:pPr>
            <w:commentRangeStart w:id="42"/>
            <w:r>
              <w:rPr>
                <w:noProof/>
                <w:lang w:eastAsia="es-MX"/>
              </w:rPr>
              <w:drawing>
                <wp:anchor distT="0" distB="0" distL="114300" distR="114300" simplePos="0" relativeHeight="251782144" behindDoc="1" locked="0" layoutInCell="1" allowOverlap="1" wp14:anchorId="5F67D57F" wp14:editId="6AC5749D">
                  <wp:simplePos x="0" y="0"/>
                  <wp:positionH relativeFrom="column">
                    <wp:posOffset>-65405</wp:posOffset>
                  </wp:positionH>
                  <wp:positionV relativeFrom="paragraph">
                    <wp:posOffset>87630</wp:posOffset>
                  </wp:positionV>
                  <wp:extent cx="1771650" cy="1355725"/>
                  <wp:effectExtent l="0" t="0" r="0" b="0"/>
                  <wp:wrapTight wrapText="bothSides">
                    <wp:wrapPolygon edited="0">
                      <wp:start x="8129" y="0"/>
                      <wp:lineTo x="6039" y="911"/>
                      <wp:lineTo x="1394" y="4249"/>
                      <wp:lineTo x="465" y="7284"/>
                      <wp:lineTo x="0" y="9105"/>
                      <wp:lineTo x="0" y="11837"/>
                      <wp:lineTo x="697" y="15783"/>
                      <wp:lineTo x="4413" y="19728"/>
                      <wp:lineTo x="5110" y="20032"/>
                      <wp:lineTo x="9058" y="21246"/>
                      <wp:lineTo x="9523" y="21246"/>
                      <wp:lineTo x="11845" y="21246"/>
                      <wp:lineTo x="12542" y="21246"/>
                      <wp:lineTo x="16955" y="19728"/>
                      <wp:lineTo x="20671" y="15479"/>
                      <wp:lineTo x="21368" y="11837"/>
                      <wp:lineTo x="21368" y="9105"/>
                      <wp:lineTo x="20206" y="4249"/>
                      <wp:lineTo x="15329" y="911"/>
                      <wp:lineTo x="13239" y="0"/>
                      <wp:lineTo x="8129" y="0"/>
                    </wp:wrapPolygon>
                  </wp:wrapTight>
                  <wp:docPr id="60" name="Picture 60" descr="Hand holding Idea light bulb isolated on white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nd holding Idea light bulb isolated on white : Foto de stock"/>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71650" cy="135572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commentRangeEnd w:id="42"/>
            <w:r w:rsidR="00A17A41">
              <w:rPr>
                <w:rStyle w:val="CommentReference"/>
              </w:rPr>
              <w:commentReference w:id="42"/>
            </w:r>
          </w:p>
          <w:p w14:paraId="74416815" w14:textId="43F02149" w:rsidR="006B11AA" w:rsidRDefault="005C4CBB" w:rsidP="006B11AA">
            <w:pPr>
              <w:spacing w:after="0" w:line="240" w:lineRule="auto"/>
              <w:jc w:val="both"/>
              <w:rPr>
                <w:rFonts w:ascii="Arial" w:hAnsi="Arial" w:cs="Arial"/>
                <w:sz w:val="20"/>
                <w:szCs w:val="20"/>
                <w:lang w:val="es-ES"/>
              </w:rPr>
            </w:pPr>
            <w:r w:rsidRPr="006B11AA">
              <w:rPr>
                <w:rFonts w:ascii="Arial" w:hAnsi="Arial" w:cs="Arial"/>
                <w:b/>
                <w:sz w:val="20"/>
                <w:szCs w:val="20"/>
                <w:lang w:val="es-ES"/>
              </w:rPr>
              <w:t>Así que es aquí donde debes preguntarte</w:t>
            </w:r>
            <w:r w:rsidR="0094753A">
              <w:rPr>
                <w:rFonts w:ascii="Arial" w:hAnsi="Arial" w:cs="Arial"/>
                <w:b/>
                <w:sz w:val="20"/>
                <w:szCs w:val="20"/>
                <w:lang w:val="es-ES"/>
              </w:rPr>
              <w:t xml:space="preserve">, </w:t>
            </w:r>
            <w:r w:rsidR="0094753A">
              <w:rPr>
                <w:rFonts w:ascii="Arial" w:hAnsi="Arial" w:cs="Arial"/>
                <w:sz w:val="20"/>
                <w:szCs w:val="20"/>
                <w:lang w:val="es-ES"/>
              </w:rPr>
              <w:t>¿e</w:t>
            </w:r>
            <w:r>
              <w:rPr>
                <w:rFonts w:ascii="Arial" w:hAnsi="Arial" w:cs="Arial"/>
                <w:sz w:val="20"/>
                <w:szCs w:val="20"/>
                <w:lang w:val="es-ES"/>
              </w:rPr>
              <w:t>n dónde puedo encontrar un agente inmobiliario? En el abanico de opciones que exis</w:t>
            </w:r>
            <w:r w:rsidR="006B11AA">
              <w:rPr>
                <w:rFonts w:ascii="Arial" w:hAnsi="Arial" w:cs="Arial"/>
                <w:sz w:val="20"/>
                <w:szCs w:val="20"/>
                <w:lang w:val="es-ES"/>
              </w:rPr>
              <w:t>t</w:t>
            </w:r>
            <w:r w:rsidR="0094753A">
              <w:rPr>
                <w:rFonts w:ascii="Arial" w:hAnsi="Arial" w:cs="Arial"/>
                <w:sz w:val="20"/>
                <w:szCs w:val="20"/>
                <w:lang w:val="es-ES"/>
              </w:rPr>
              <w:t xml:space="preserve">en dentro del ramo de asesores, </w:t>
            </w:r>
            <w:r w:rsidR="006B11AA">
              <w:rPr>
                <w:rFonts w:ascii="Arial" w:hAnsi="Arial" w:cs="Arial"/>
                <w:sz w:val="20"/>
                <w:szCs w:val="20"/>
                <w:lang w:val="es-ES"/>
              </w:rPr>
              <w:t>¿c</w:t>
            </w:r>
            <w:r>
              <w:rPr>
                <w:rFonts w:ascii="Arial" w:hAnsi="Arial" w:cs="Arial"/>
                <w:sz w:val="20"/>
                <w:szCs w:val="20"/>
                <w:lang w:val="es-ES"/>
              </w:rPr>
              <w:t>uál me conviene más contratar</w:t>
            </w:r>
            <w:r w:rsidR="006B11AA">
              <w:rPr>
                <w:rFonts w:ascii="Arial" w:hAnsi="Arial" w:cs="Arial"/>
                <w:sz w:val="20"/>
                <w:szCs w:val="20"/>
                <w:lang w:val="es-ES"/>
              </w:rPr>
              <w:t>?</w:t>
            </w:r>
          </w:p>
          <w:p w14:paraId="7AFC008B" w14:textId="0DE194CB" w:rsidR="006B11AA" w:rsidRDefault="006B11AA" w:rsidP="006B11AA">
            <w:pPr>
              <w:spacing w:after="0" w:line="240" w:lineRule="auto"/>
              <w:jc w:val="both"/>
              <w:rPr>
                <w:rFonts w:ascii="Arial" w:hAnsi="Arial" w:cs="Arial"/>
                <w:sz w:val="20"/>
                <w:szCs w:val="20"/>
                <w:lang w:val="es-ES"/>
              </w:rPr>
            </w:pPr>
          </w:p>
          <w:p w14:paraId="6C98D615" w14:textId="6E084738" w:rsidR="005C4CBB" w:rsidRDefault="006B11AA" w:rsidP="006B11AA">
            <w:pPr>
              <w:spacing w:after="0" w:line="240" w:lineRule="auto"/>
              <w:jc w:val="both"/>
              <w:rPr>
                <w:rFonts w:ascii="Arial" w:hAnsi="Arial" w:cs="Arial"/>
                <w:sz w:val="20"/>
                <w:szCs w:val="20"/>
              </w:rPr>
            </w:pPr>
            <w:r>
              <w:rPr>
                <w:rFonts w:ascii="Arial" w:hAnsi="Arial" w:cs="Arial"/>
                <w:sz w:val="20"/>
                <w:szCs w:val="20"/>
              </w:rPr>
              <w:t>¿Qué debo bu</w:t>
            </w:r>
            <w:r w:rsidR="0094753A">
              <w:rPr>
                <w:rFonts w:ascii="Arial" w:hAnsi="Arial" w:cs="Arial"/>
                <w:sz w:val="20"/>
                <w:szCs w:val="20"/>
              </w:rPr>
              <w:t>scar en un asesor inmobiliario?</w:t>
            </w:r>
            <w:r w:rsidR="0094753A">
              <w:rPr>
                <w:rFonts w:ascii="Arial" w:hAnsi="Arial" w:cs="Arial"/>
                <w:sz w:val="20"/>
                <w:szCs w:val="20"/>
                <w:lang w:val="es-419"/>
              </w:rPr>
              <w:t xml:space="preserve"> </w:t>
            </w:r>
            <w:r>
              <w:rPr>
                <w:rFonts w:ascii="Arial" w:hAnsi="Arial" w:cs="Arial"/>
                <w:sz w:val="20"/>
                <w:szCs w:val="20"/>
              </w:rPr>
              <w:t>¿Dónde lo encuentro? ¿Por qué me conviene contactar alguno? ¿Cuál es la diferencia entre un agente independiente y una franquicia? ¿Cuál es la principal ventaja del vendedor fijo?</w:t>
            </w:r>
          </w:p>
          <w:p w14:paraId="4ED8D17D" w14:textId="3251792C" w:rsidR="005C4CBB" w:rsidRDefault="005C4CBB" w:rsidP="006B11AA">
            <w:pPr>
              <w:spacing w:after="0" w:line="240" w:lineRule="auto"/>
              <w:jc w:val="both"/>
              <w:rPr>
                <w:rFonts w:ascii="Arial" w:hAnsi="Arial" w:cs="Arial"/>
                <w:sz w:val="20"/>
                <w:szCs w:val="20"/>
                <w:lang w:val="es-ES"/>
              </w:rPr>
            </w:pPr>
          </w:p>
          <w:p w14:paraId="398E8C3B" w14:textId="5283BA6F" w:rsidR="004655D0" w:rsidRDefault="004655D0" w:rsidP="006B11AA">
            <w:pPr>
              <w:spacing w:after="0" w:line="240" w:lineRule="auto"/>
              <w:jc w:val="both"/>
              <w:rPr>
                <w:rFonts w:ascii="Arial" w:hAnsi="Arial" w:cs="Arial"/>
                <w:sz w:val="20"/>
                <w:szCs w:val="20"/>
                <w:lang w:val="es-ES"/>
              </w:rPr>
            </w:pPr>
            <w:r>
              <w:rPr>
                <w:rFonts w:ascii="Arial" w:hAnsi="Arial" w:cs="Arial"/>
                <w:noProof/>
                <w:sz w:val="20"/>
                <w:szCs w:val="20"/>
                <w:lang w:eastAsia="es-MX"/>
              </w:rPr>
              <mc:AlternateContent>
                <mc:Choice Requires="wps">
                  <w:drawing>
                    <wp:anchor distT="0" distB="0" distL="114300" distR="114300" simplePos="0" relativeHeight="251770880" behindDoc="0" locked="0" layoutInCell="1" allowOverlap="1" wp14:anchorId="36CE6627" wp14:editId="36C6C62F">
                      <wp:simplePos x="0" y="0"/>
                      <wp:positionH relativeFrom="column">
                        <wp:posOffset>64431</wp:posOffset>
                      </wp:positionH>
                      <wp:positionV relativeFrom="paragraph">
                        <wp:posOffset>77573</wp:posOffset>
                      </wp:positionV>
                      <wp:extent cx="5381625" cy="1304925"/>
                      <wp:effectExtent l="0" t="0" r="28575" b="28575"/>
                      <wp:wrapNone/>
                      <wp:docPr id="29" name="Rectángulo redondeado 10"/>
                      <wp:cNvGraphicFramePr/>
                      <a:graphic xmlns:a="http://schemas.openxmlformats.org/drawingml/2006/main">
                        <a:graphicData uri="http://schemas.microsoft.com/office/word/2010/wordprocessingShape">
                          <wps:wsp>
                            <wps:cNvSpPr/>
                            <wps:spPr>
                              <a:xfrm>
                                <a:off x="0" y="0"/>
                                <a:ext cx="5381625" cy="1304925"/>
                              </a:xfrm>
                              <a:prstGeom prst="roundRect">
                                <a:avLst>
                                  <a:gd name="adj" fmla="val 9625"/>
                                </a:avLst>
                              </a:prstGeom>
                              <a:ln/>
                            </wps:spPr>
                            <wps:style>
                              <a:lnRef idx="2">
                                <a:schemeClr val="accent1"/>
                              </a:lnRef>
                              <a:fillRef idx="1">
                                <a:schemeClr val="lt1"/>
                              </a:fillRef>
                              <a:effectRef idx="0">
                                <a:schemeClr val="accent1"/>
                              </a:effectRef>
                              <a:fontRef idx="minor">
                                <a:schemeClr val="dk1"/>
                              </a:fontRef>
                            </wps:style>
                            <wps:txbx>
                              <w:txbxContent>
                                <w:p w14:paraId="1D9205DE" w14:textId="4EA121D5" w:rsidR="00B4529F" w:rsidRDefault="00B4529F" w:rsidP="006B11AA">
                                  <w:pPr>
                                    <w:spacing w:after="0" w:line="240" w:lineRule="auto"/>
                                    <w:jc w:val="center"/>
                                    <w:rPr>
                                      <w:rFonts w:ascii="Arial" w:hAnsi="Arial" w:cs="Arial"/>
                                      <w:b/>
                                      <w:sz w:val="20"/>
                                      <w:szCs w:val="20"/>
                                      <w:lang w:val="es-ES"/>
                                    </w:rPr>
                                  </w:pPr>
                                  <w:r>
                                    <w:rPr>
                                      <w:rFonts w:ascii="Arial" w:hAnsi="Arial" w:cs="Arial"/>
                                      <w:b/>
                                      <w:sz w:val="20"/>
                                      <w:szCs w:val="20"/>
                                      <w:lang w:val="es-ES"/>
                                    </w:rPr>
                                    <w:t>Los oferta de agentes inmobiliario es actualmente muy variada, sin embargo</w:t>
                                  </w:r>
                                  <w:r>
                                    <w:rPr>
                                      <w:rFonts w:ascii="Arial" w:hAnsi="Arial" w:cs="Arial"/>
                                      <w:b/>
                                      <w:sz w:val="20"/>
                                      <w:szCs w:val="20"/>
                                      <w:lang w:val="es-419"/>
                                    </w:rPr>
                                    <w:t>,</w:t>
                                  </w:r>
                                  <w:r>
                                    <w:rPr>
                                      <w:rFonts w:ascii="Arial" w:hAnsi="Arial" w:cs="Arial"/>
                                      <w:b/>
                                      <w:sz w:val="20"/>
                                      <w:szCs w:val="20"/>
                                      <w:lang w:val="es-ES"/>
                                    </w:rPr>
                                    <w:t xml:space="preserve"> es importante que el público en general conozca quienes representan la oferta más sólida y de mayor respaldo del mercado</w:t>
                                  </w:r>
                                  <w:r w:rsidRPr="00646D38">
                                    <w:rPr>
                                      <w:rFonts w:ascii="Arial" w:hAnsi="Arial" w:cs="Arial"/>
                                      <w:b/>
                                      <w:sz w:val="20"/>
                                      <w:szCs w:val="20"/>
                                      <w:lang w:val="es-ES"/>
                                    </w:rPr>
                                    <w:t>.</w:t>
                                  </w:r>
                                </w:p>
                                <w:p w14:paraId="3757B636" w14:textId="77777777" w:rsidR="00B4529F" w:rsidRPr="00646D38" w:rsidRDefault="00B4529F" w:rsidP="006B11AA">
                                  <w:pPr>
                                    <w:spacing w:after="0" w:line="240" w:lineRule="auto"/>
                                    <w:jc w:val="center"/>
                                    <w:rPr>
                                      <w:rFonts w:ascii="Arial" w:hAnsi="Arial" w:cs="Arial"/>
                                      <w:b/>
                                      <w:sz w:val="20"/>
                                      <w:szCs w:val="20"/>
                                      <w:lang w:val="es-ES"/>
                                    </w:rPr>
                                  </w:pPr>
                                </w:p>
                                <w:p w14:paraId="21555D51" w14:textId="77777777" w:rsidR="00B4529F" w:rsidRPr="003F5B60" w:rsidRDefault="00B4529F" w:rsidP="006B11AA">
                                  <w:pPr>
                                    <w:spacing w:after="0" w:line="240" w:lineRule="auto"/>
                                    <w:rPr>
                                      <w:rFonts w:ascii="Arial" w:hAnsi="Arial" w:cs="Arial"/>
                                      <w:color w:val="000000" w:themeColor="text1"/>
                                      <w:sz w:val="20"/>
                                      <w:szCs w:val="20"/>
                                      <w:lang w:val="es-ES"/>
                                    </w:rPr>
                                  </w:pPr>
                                  <w:r>
                                    <w:rPr>
                                      <w:rFonts w:ascii="Arial" w:hAnsi="Arial" w:cs="Arial"/>
                                      <w:color w:val="000000" w:themeColor="text1"/>
                                      <w:sz w:val="20"/>
                                      <w:szCs w:val="20"/>
                                      <w:lang w:val="es-ES"/>
                                    </w:rPr>
                                    <w:t>La experiencia de las agencias en diversos tipos de operaciones, sus años de operación y la calidad de su personal, su redes de comercialización y promoción, son factores que determinan muchas veces el éxito de las operaciones.</w:t>
                                  </w:r>
                                </w:p>
                                <w:p w14:paraId="3601E3E2" w14:textId="77777777" w:rsidR="00B4529F" w:rsidRDefault="00B4529F" w:rsidP="005C4CBB">
                                  <w:pPr>
                                    <w:jc w:val="center"/>
                                    <w:rPr>
                                      <w:color w:val="FFFFFF" w:themeColor="background1"/>
                                      <w:lang w:val="es-ES"/>
                                    </w:rPr>
                                  </w:pPr>
                                </w:p>
                                <w:p w14:paraId="01902A99" w14:textId="77777777" w:rsidR="00B4529F" w:rsidRDefault="00B4529F" w:rsidP="005C4CBB">
                                  <w:pPr>
                                    <w:jc w:val="center"/>
                                    <w:rPr>
                                      <w:color w:val="FFFFFF" w:themeColor="background1"/>
                                      <w:lang w:val="es-ES"/>
                                    </w:rPr>
                                  </w:pPr>
                                </w:p>
                                <w:p w14:paraId="12BEECBA" w14:textId="77777777" w:rsidR="00B4529F" w:rsidRPr="00C5280B" w:rsidRDefault="00B4529F" w:rsidP="005C4CBB">
                                  <w:pPr>
                                    <w:jc w:val="center"/>
                                    <w:rPr>
                                      <w:color w:val="FFFFFF" w:themeColor="background1"/>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CE6627" id="_x0000_s1030" style="position:absolute;left:0;text-align:left;margin-left:5.05pt;margin-top:6.1pt;width:423.75pt;height:102.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" fillcolor="white [3201]" strokecolor="#5b9bd5 [3204]" strokeweight="1pt">
                      <v:stroke joinstyle="miter"/>
                      <v:textbox>
                        <w:txbxContent>
                          <w:p w14:paraId="1D9205DE" w14:textId="4EA121D5" w:rsidR="00B4529F" w:rsidRDefault="00B4529F" w:rsidP="006B11AA">
                            <w:pPr>
                              <w:spacing w:after="0" w:line="240" w:lineRule="auto"/>
                              <w:jc w:val="center"/>
                              <w:rPr>
                                <w:rFonts w:ascii="Arial" w:hAnsi="Arial" w:cs="Arial"/>
                                <w:b/>
                                <w:sz w:val="20"/>
                                <w:szCs w:val="20"/>
                                <w:lang w:val="es-ES"/>
                              </w:rPr>
                            </w:pPr>
                            <w:r>
                              <w:rPr>
                                <w:rFonts w:ascii="Arial" w:hAnsi="Arial" w:cs="Arial"/>
                                <w:b/>
                                <w:sz w:val="20"/>
                                <w:szCs w:val="20"/>
                                <w:lang w:val="es-ES"/>
                              </w:rPr>
                              <w:t>Los oferta de agentes inmobiliario es actualmente muy variada, sin embargo</w:t>
                            </w:r>
                            <w:r>
                              <w:rPr>
                                <w:rFonts w:ascii="Arial" w:hAnsi="Arial" w:cs="Arial"/>
                                <w:b/>
                                <w:sz w:val="20"/>
                                <w:szCs w:val="20"/>
                                <w:lang w:val="es-419"/>
                              </w:rPr>
                              <w:t>,</w:t>
                            </w:r>
                            <w:r>
                              <w:rPr>
                                <w:rFonts w:ascii="Arial" w:hAnsi="Arial" w:cs="Arial"/>
                                <w:b/>
                                <w:sz w:val="20"/>
                                <w:szCs w:val="20"/>
                                <w:lang w:val="es-ES"/>
                              </w:rPr>
                              <w:t xml:space="preserve"> es importante que el público en general conozca quienes representan la oferta más sólida y de mayor respaldo del mercado</w:t>
                            </w:r>
                            <w:r w:rsidRPr="00646D38">
                              <w:rPr>
                                <w:rFonts w:ascii="Arial" w:hAnsi="Arial" w:cs="Arial"/>
                                <w:b/>
                                <w:sz w:val="20"/>
                                <w:szCs w:val="20"/>
                                <w:lang w:val="es-ES"/>
                              </w:rPr>
                              <w:t>.</w:t>
                            </w:r>
                          </w:p>
                          <w:p w14:paraId="3757B636" w14:textId="77777777" w:rsidR="00B4529F" w:rsidRPr="00646D38" w:rsidRDefault="00B4529F" w:rsidP="006B11AA">
                            <w:pPr>
                              <w:spacing w:after="0" w:line="240" w:lineRule="auto"/>
                              <w:jc w:val="center"/>
                              <w:rPr>
                                <w:rFonts w:ascii="Arial" w:hAnsi="Arial" w:cs="Arial"/>
                                <w:b/>
                                <w:sz w:val="20"/>
                                <w:szCs w:val="20"/>
                                <w:lang w:val="es-ES"/>
                              </w:rPr>
                            </w:pPr>
                          </w:p>
                          <w:p w14:paraId="21555D51" w14:textId="77777777" w:rsidR="00B4529F" w:rsidRPr="003F5B60" w:rsidRDefault="00B4529F" w:rsidP="006B11AA">
                            <w:pPr>
                              <w:spacing w:after="0" w:line="240" w:lineRule="auto"/>
                              <w:rPr>
                                <w:rFonts w:ascii="Arial" w:hAnsi="Arial" w:cs="Arial"/>
                                <w:color w:val="000000" w:themeColor="text1"/>
                                <w:sz w:val="20"/>
                                <w:szCs w:val="20"/>
                                <w:lang w:val="es-ES"/>
                              </w:rPr>
                            </w:pPr>
                            <w:r>
                              <w:rPr>
                                <w:rFonts w:ascii="Arial" w:hAnsi="Arial" w:cs="Arial"/>
                                <w:color w:val="000000" w:themeColor="text1"/>
                                <w:sz w:val="20"/>
                                <w:szCs w:val="20"/>
                                <w:lang w:val="es-ES"/>
                              </w:rPr>
                              <w:t>La experiencia de las agencias en diversos tipos de operaciones, sus años de operación y la calidad de su personal, su redes de comercialización y promoción, son factores que determinan muchas veces el éxito de las operaciones.</w:t>
                            </w:r>
                          </w:p>
                          <w:p w14:paraId="3601E3E2" w14:textId="77777777" w:rsidR="00B4529F" w:rsidRDefault="00B4529F" w:rsidP="005C4CBB">
                            <w:pPr>
                              <w:jc w:val="center"/>
                              <w:rPr>
                                <w:color w:val="FFFFFF" w:themeColor="background1"/>
                                <w:lang w:val="es-ES"/>
                              </w:rPr>
                            </w:pPr>
                          </w:p>
                          <w:p w14:paraId="01902A99" w14:textId="77777777" w:rsidR="00B4529F" w:rsidRDefault="00B4529F" w:rsidP="005C4CBB">
                            <w:pPr>
                              <w:jc w:val="center"/>
                              <w:rPr>
                                <w:color w:val="FFFFFF" w:themeColor="background1"/>
                                <w:lang w:val="es-ES"/>
                              </w:rPr>
                            </w:pPr>
                          </w:p>
                          <w:p w14:paraId="12BEECBA" w14:textId="77777777" w:rsidR="00B4529F" w:rsidRPr="00C5280B" w:rsidRDefault="00B4529F" w:rsidP="005C4CBB">
                            <w:pPr>
                              <w:jc w:val="center"/>
                              <w:rPr>
                                <w:color w:val="FFFFFF" w:themeColor="background1"/>
                                <w:lang w:val="es-ES"/>
                              </w:rPr>
                            </w:pPr>
                          </w:p>
                        </w:txbxContent>
                      </v:textbox>
                    </v:roundrect>
                  </w:pict>
                </mc:Fallback>
              </mc:AlternateContent>
            </w:r>
          </w:p>
          <w:p w14:paraId="1C873FBD" w14:textId="48AA90D9" w:rsidR="004655D0" w:rsidRDefault="004655D0" w:rsidP="006B11AA">
            <w:pPr>
              <w:spacing w:after="0" w:line="240" w:lineRule="auto"/>
              <w:jc w:val="both"/>
              <w:rPr>
                <w:rFonts w:ascii="Arial" w:hAnsi="Arial" w:cs="Arial"/>
                <w:sz w:val="20"/>
                <w:szCs w:val="20"/>
                <w:lang w:val="es-ES"/>
              </w:rPr>
            </w:pPr>
          </w:p>
          <w:p w14:paraId="6EE99055" w14:textId="4FB09C17" w:rsidR="005C4CBB" w:rsidRDefault="005C4CBB" w:rsidP="006B11AA">
            <w:pPr>
              <w:spacing w:after="0" w:line="240" w:lineRule="auto"/>
              <w:jc w:val="both"/>
              <w:rPr>
                <w:rFonts w:ascii="Arial" w:hAnsi="Arial" w:cs="Arial"/>
                <w:sz w:val="20"/>
                <w:szCs w:val="20"/>
                <w:lang w:val="es-ES"/>
              </w:rPr>
            </w:pPr>
          </w:p>
          <w:p w14:paraId="11530A9D" w14:textId="4FE5B795" w:rsidR="005C4CBB" w:rsidRDefault="005C4CBB" w:rsidP="006B11AA">
            <w:pPr>
              <w:spacing w:after="0" w:line="240" w:lineRule="auto"/>
              <w:jc w:val="both"/>
              <w:rPr>
                <w:rFonts w:ascii="Arial" w:hAnsi="Arial" w:cs="Arial"/>
                <w:sz w:val="20"/>
                <w:szCs w:val="20"/>
                <w:lang w:val="es-ES"/>
              </w:rPr>
            </w:pPr>
          </w:p>
          <w:p w14:paraId="430A621A" w14:textId="77777777" w:rsidR="005C4CBB" w:rsidRDefault="005C4CBB" w:rsidP="006B11AA">
            <w:pPr>
              <w:spacing w:after="0" w:line="240" w:lineRule="auto"/>
              <w:jc w:val="both"/>
              <w:rPr>
                <w:rFonts w:ascii="Arial" w:hAnsi="Arial" w:cs="Arial"/>
                <w:sz w:val="20"/>
                <w:szCs w:val="20"/>
                <w:lang w:val="es-ES"/>
              </w:rPr>
            </w:pPr>
          </w:p>
          <w:p w14:paraId="00624D13" w14:textId="77777777" w:rsidR="005C4CBB" w:rsidRDefault="005C4CBB" w:rsidP="006B11AA">
            <w:pPr>
              <w:spacing w:after="0" w:line="240" w:lineRule="auto"/>
              <w:rPr>
                <w:rFonts w:ascii="Arial" w:hAnsi="Arial" w:cs="Arial"/>
                <w:sz w:val="20"/>
                <w:szCs w:val="20"/>
                <w:lang w:val="es-ES"/>
              </w:rPr>
            </w:pPr>
          </w:p>
          <w:p w14:paraId="418C5770" w14:textId="77777777" w:rsidR="006B11AA" w:rsidRDefault="006B11AA" w:rsidP="006B11AA">
            <w:pPr>
              <w:spacing w:after="0" w:line="240" w:lineRule="auto"/>
              <w:rPr>
                <w:rFonts w:ascii="Arial" w:hAnsi="Arial" w:cs="Arial"/>
                <w:sz w:val="20"/>
                <w:szCs w:val="20"/>
                <w:lang w:val="es-ES"/>
              </w:rPr>
            </w:pPr>
          </w:p>
          <w:p w14:paraId="40034E0C" w14:textId="77777777" w:rsidR="006B11AA" w:rsidRDefault="006B11AA" w:rsidP="006B11AA">
            <w:pPr>
              <w:spacing w:after="0" w:line="240" w:lineRule="auto"/>
              <w:rPr>
                <w:rFonts w:ascii="Arial" w:hAnsi="Arial" w:cs="Arial"/>
                <w:sz w:val="20"/>
                <w:szCs w:val="20"/>
                <w:lang w:val="es-ES"/>
              </w:rPr>
            </w:pPr>
          </w:p>
          <w:p w14:paraId="59D60929" w14:textId="77777777" w:rsidR="006B11AA" w:rsidRDefault="006B11AA" w:rsidP="006B11AA">
            <w:pPr>
              <w:spacing w:after="0" w:line="240" w:lineRule="auto"/>
              <w:rPr>
                <w:rFonts w:ascii="Arial" w:hAnsi="Arial" w:cs="Arial"/>
                <w:sz w:val="20"/>
                <w:szCs w:val="20"/>
                <w:lang w:val="es-ES"/>
              </w:rPr>
            </w:pPr>
          </w:p>
          <w:p w14:paraId="6EC31161" w14:textId="0CB60D70" w:rsidR="005C4CBB" w:rsidRPr="007D6A69" w:rsidRDefault="005C4CBB" w:rsidP="006B11AA">
            <w:pPr>
              <w:rPr>
                <w:rFonts w:ascii="Arial" w:hAnsi="Arial" w:cs="Arial"/>
                <w:sz w:val="20"/>
                <w:szCs w:val="20"/>
              </w:rPr>
            </w:pPr>
          </w:p>
        </w:tc>
      </w:tr>
    </w:tbl>
    <w:p w14:paraId="327D9225" w14:textId="7B4164BF" w:rsidR="005C4CBB" w:rsidRPr="00CB2A50" w:rsidRDefault="005C4CBB" w:rsidP="005C4CBB">
      <w:pPr>
        <w:rPr>
          <w:rFonts w:ascii="Arial" w:hAnsi="Arial" w:cs="Arial"/>
          <w:b/>
          <w:sz w:val="20"/>
          <w:szCs w:val="20"/>
        </w:rPr>
      </w:pPr>
    </w:p>
    <w:p w14:paraId="165C56A2" w14:textId="77777777" w:rsidR="005C4CBB" w:rsidRPr="00CB2A50" w:rsidRDefault="005C4CBB" w:rsidP="005C4CBB">
      <w:pPr>
        <w:shd w:val="clear" w:color="auto" w:fill="003366"/>
        <w:spacing w:after="0" w:line="240" w:lineRule="auto"/>
        <w:ind w:left="708" w:hanging="708"/>
        <w:outlineLvl w:val="0"/>
        <w:rPr>
          <w:rFonts w:ascii="Tahoma" w:eastAsia="Times New Roman" w:hAnsi="Tahoma" w:cs="Tahoma"/>
          <w:b/>
          <w:bCs/>
          <w:color w:val="FFFFFF"/>
          <w:sz w:val="28"/>
          <w:szCs w:val="20"/>
        </w:rPr>
      </w:pPr>
      <w:r>
        <w:rPr>
          <w:rFonts w:ascii="Tahoma" w:hAnsi="Tahoma" w:cs="Tahoma"/>
          <w:b/>
          <w:sz w:val="28"/>
          <w:szCs w:val="20"/>
        </w:rPr>
        <w:lastRenderedPageBreak/>
        <w:t>Explicación del tema 7</w:t>
      </w:r>
    </w:p>
    <w:p w14:paraId="6F743960" w14:textId="77777777" w:rsidR="005C4CBB" w:rsidRPr="00CB2A50" w:rsidRDefault="005C4CBB" w:rsidP="005C4CBB">
      <w:pPr>
        <w:spacing w:after="0" w:line="240" w:lineRule="auto"/>
        <w:rPr>
          <w:rFonts w:ascii="Arial" w:hAnsi="Arial"/>
          <w:color w:val="984806"/>
          <w:sz w:val="20"/>
        </w:rPr>
      </w:pPr>
    </w:p>
    <w:p w14:paraId="58C9FE60" w14:textId="77777777" w:rsidR="005C4CBB" w:rsidRPr="00CB2A50" w:rsidRDefault="005C4CBB" w:rsidP="005C4CBB">
      <w:pPr>
        <w:shd w:val="clear" w:color="auto" w:fill="003366"/>
        <w:spacing w:after="0" w:line="240" w:lineRule="auto"/>
        <w:ind w:left="708" w:hanging="708"/>
        <w:outlineLvl w:val="0"/>
        <w:rPr>
          <w:rFonts w:ascii="Arial" w:eastAsia="Times New Roman" w:hAnsi="Arial" w:cs="Arial"/>
          <w:b/>
          <w:bCs/>
          <w:color w:val="FFFFFF"/>
          <w:sz w:val="20"/>
          <w:szCs w:val="20"/>
        </w:rPr>
      </w:pPr>
      <w:r>
        <w:rPr>
          <w:rFonts w:ascii="Arial" w:eastAsia="Times New Roman" w:hAnsi="Arial" w:cs="Arial"/>
          <w:b/>
          <w:bCs/>
          <w:color w:val="FFFFFF"/>
          <w:sz w:val="20"/>
          <w:szCs w:val="20"/>
        </w:rPr>
        <w:t>Información del metadato tema 7</w:t>
      </w:r>
    </w:p>
    <w:p w14:paraId="5830954C" w14:textId="77777777" w:rsidR="005C4CBB" w:rsidRPr="00CB2A50" w:rsidRDefault="005C4CBB" w:rsidP="005C4CBB">
      <w:pPr>
        <w:pStyle w:val="NoSpacing"/>
      </w:pPr>
    </w:p>
    <w:p w14:paraId="5ADC5814" w14:textId="77777777" w:rsidR="005C4CBB" w:rsidRPr="00CB2A50" w:rsidRDefault="005C4CBB" w:rsidP="005C4CBB">
      <w:pPr>
        <w:shd w:val="clear" w:color="auto" w:fill="F2F2F2"/>
        <w:rPr>
          <w:rFonts w:ascii="Arial" w:eastAsia="Times New Roman" w:hAnsi="Arial" w:cs="Arial"/>
          <w:sz w:val="20"/>
          <w:szCs w:val="20"/>
        </w:rPr>
      </w:pPr>
      <w:r w:rsidRPr="00CB2A50">
        <w:rPr>
          <w:rFonts w:ascii="Arial" w:hAnsi="Arial" w:cs="Arial"/>
          <w:sz w:val="20"/>
          <w:szCs w:val="20"/>
        </w:rPr>
        <w:t>Indique los siguientes datos para el metadato de contenido:</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3"/>
        <w:gridCol w:w="6853"/>
      </w:tblGrid>
      <w:tr w:rsidR="005C4CBB" w:rsidRPr="00C27112" w14:paraId="6AB74A9C" w14:textId="77777777" w:rsidTr="006B11AA">
        <w:tc>
          <w:tcPr>
            <w:tcW w:w="2073" w:type="dxa"/>
            <w:tcBorders>
              <w:top w:val="single" w:sz="4" w:space="0" w:color="auto"/>
              <w:left w:val="single" w:sz="4" w:space="0" w:color="auto"/>
              <w:bottom w:val="single" w:sz="4" w:space="0" w:color="auto"/>
              <w:right w:val="single" w:sz="4" w:space="0" w:color="auto"/>
            </w:tcBorders>
            <w:shd w:val="clear" w:color="auto" w:fill="F2F2F2"/>
            <w:hideMark/>
          </w:tcPr>
          <w:p w14:paraId="522BDE71" w14:textId="77777777" w:rsidR="005C4CBB" w:rsidRPr="00C27112" w:rsidRDefault="005C4CBB" w:rsidP="006B11AA">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Nombre del curso</w:t>
            </w:r>
          </w:p>
        </w:tc>
        <w:tc>
          <w:tcPr>
            <w:tcW w:w="6853" w:type="dxa"/>
            <w:tcBorders>
              <w:top w:val="single" w:sz="4" w:space="0" w:color="auto"/>
              <w:left w:val="single" w:sz="4" w:space="0" w:color="auto"/>
              <w:bottom w:val="single" w:sz="4" w:space="0" w:color="auto"/>
              <w:right w:val="single" w:sz="4" w:space="0" w:color="auto"/>
            </w:tcBorders>
          </w:tcPr>
          <w:p w14:paraId="78017375" w14:textId="44489AD6" w:rsidR="005C4CBB" w:rsidRPr="00880886" w:rsidRDefault="00A17A41" w:rsidP="006B11AA">
            <w:pPr>
              <w:spacing w:after="0" w:line="240" w:lineRule="auto"/>
              <w:outlineLvl w:val="0"/>
              <w:rPr>
                <w:rFonts w:ascii="Arial" w:eastAsia="Times New Roman" w:hAnsi="Arial" w:cs="Arial"/>
                <w:sz w:val="20"/>
                <w:szCs w:val="20"/>
                <w:lang w:eastAsia="es-MX"/>
              </w:rPr>
            </w:pPr>
            <w:r>
              <w:rPr>
                <w:rFonts w:ascii="Arial" w:hAnsi="Arial" w:cs="Arial"/>
                <w:sz w:val="20"/>
                <w:szCs w:val="20"/>
                <w:lang w:eastAsia="es-MX"/>
              </w:rPr>
              <w:t>Introducción y desarrollo de bienes raíces</w:t>
            </w:r>
            <w:r w:rsidR="005C4CBB" w:rsidRPr="00880886">
              <w:rPr>
                <w:rFonts w:ascii="Arial" w:hAnsi="Arial" w:cs="Arial"/>
                <w:sz w:val="20"/>
                <w:szCs w:val="20"/>
                <w:lang w:eastAsia="es-MX"/>
              </w:rPr>
              <w:t xml:space="preserve"> </w:t>
            </w:r>
          </w:p>
        </w:tc>
      </w:tr>
      <w:tr w:rsidR="005C4CBB" w:rsidRPr="00C27112" w14:paraId="5E374E3C" w14:textId="77777777" w:rsidTr="006B11AA">
        <w:tc>
          <w:tcPr>
            <w:tcW w:w="2073" w:type="dxa"/>
            <w:tcBorders>
              <w:top w:val="single" w:sz="4" w:space="0" w:color="auto"/>
              <w:left w:val="single" w:sz="4" w:space="0" w:color="auto"/>
              <w:bottom w:val="single" w:sz="4" w:space="0" w:color="auto"/>
              <w:right w:val="single" w:sz="4" w:space="0" w:color="auto"/>
            </w:tcBorders>
            <w:shd w:val="clear" w:color="auto" w:fill="F2F2F2"/>
            <w:hideMark/>
          </w:tcPr>
          <w:p w14:paraId="14B62D4C" w14:textId="77777777" w:rsidR="005C4CBB" w:rsidRPr="007D6A69" w:rsidRDefault="005C4CBB" w:rsidP="006B11AA">
            <w:pPr>
              <w:spacing w:after="0" w:line="240" w:lineRule="auto"/>
              <w:jc w:val="both"/>
              <w:rPr>
                <w:rFonts w:ascii="Arial" w:eastAsia="Times New Roman" w:hAnsi="Arial" w:cs="Arial"/>
                <w:b/>
                <w:sz w:val="20"/>
                <w:szCs w:val="20"/>
                <w:lang w:eastAsia="es-MX"/>
              </w:rPr>
            </w:pPr>
            <w:r w:rsidRPr="007D6A69">
              <w:rPr>
                <w:rFonts w:ascii="Arial" w:eastAsia="Times New Roman" w:hAnsi="Arial" w:cs="Arial"/>
                <w:b/>
                <w:sz w:val="20"/>
                <w:szCs w:val="20"/>
                <w:lang w:eastAsia="es-MX"/>
              </w:rPr>
              <w:t>Clave del curso</w:t>
            </w:r>
          </w:p>
        </w:tc>
        <w:tc>
          <w:tcPr>
            <w:tcW w:w="6853" w:type="dxa"/>
            <w:tcBorders>
              <w:top w:val="single" w:sz="4" w:space="0" w:color="auto"/>
              <w:left w:val="single" w:sz="4" w:space="0" w:color="auto"/>
              <w:bottom w:val="single" w:sz="4" w:space="0" w:color="auto"/>
              <w:right w:val="single" w:sz="4" w:space="0" w:color="auto"/>
            </w:tcBorders>
          </w:tcPr>
          <w:p w14:paraId="2BF4824B" w14:textId="70A1703E" w:rsidR="005C4CBB" w:rsidRPr="00880886" w:rsidRDefault="00A17A41" w:rsidP="006B11AA">
            <w:pPr>
              <w:spacing w:after="0" w:line="240" w:lineRule="auto"/>
              <w:outlineLvl w:val="0"/>
              <w:rPr>
                <w:rFonts w:ascii="Arial" w:eastAsia="Times New Roman" w:hAnsi="Arial" w:cs="Arial"/>
                <w:sz w:val="20"/>
                <w:szCs w:val="20"/>
                <w:lang w:eastAsia="es-MX"/>
              </w:rPr>
            </w:pPr>
            <w:r>
              <w:rPr>
                <w:rFonts w:ascii="Arial" w:eastAsia="Times New Roman" w:hAnsi="Arial" w:cs="Arial"/>
                <w:sz w:val="20"/>
                <w:szCs w:val="20"/>
                <w:lang w:eastAsia="es-MX"/>
              </w:rPr>
              <w:t>FZ13308</w:t>
            </w:r>
          </w:p>
        </w:tc>
      </w:tr>
      <w:tr w:rsidR="005C4CBB" w:rsidRPr="00C27112" w14:paraId="44691953" w14:textId="77777777" w:rsidTr="006B11AA">
        <w:tc>
          <w:tcPr>
            <w:tcW w:w="2073" w:type="dxa"/>
            <w:tcBorders>
              <w:top w:val="single" w:sz="4" w:space="0" w:color="auto"/>
              <w:left w:val="single" w:sz="4" w:space="0" w:color="auto"/>
              <w:bottom w:val="single" w:sz="4" w:space="0" w:color="auto"/>
              <w:right w:val="single" w:sz="4" w:space="0" w:color="auto"/>
            </w:tcBorders>
            <w:shd w:val="clear" w:color="auto" w:fill="F2F2F2"/>
            <w:hideMark/>
          </w:tcPr>
          <w:p w14:paraId="0AC14F95" w14:textId="77777777" w:rsidR="005C4CBB" w:rsidRPr="00C27112" w:rsidRDefault="005C4CBB" w:rsidP="006B11AA">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Nombre del tema</w:t>
            </w:r>
          </w:p>
        </w:tc>
        <w:tc>
          <w:tcPr>
            <w:tcW w:w="6853" w:type="dxa"/>
            <w:tcBorders>
              <w:top w:val="single" w:sz="4" w:space="0" w:color="auto"/>
              <w:left w:val="single" w:sz="4" w:space="0" w:color="auto"/>
              <w:bottom w:val="single" w:sz="4" w:space="0" w:color="auto"/>
              <w:right w:val="single" w:sz="4" w:space="0" w:color="auto"/>
            </w:tcBorders>
          </w:tcPr>
          <w:p w14:paraId="3516BD4E" w14:textId="3068CFDF" w:rsidR="005C4CBB" w:rsidRPr="00880886" w:rsidRDefault="005C4CBB" w:rsidP="006B11AA">
            <w:pPr>
              <w:spacing w:after="0" w:line="240" w:lineRule="auto"/>
              <w:outlineLvl w:val="0"/>
              <w:rPr>
                <w:rFonts w:ascii="Arial" w:eastAsia="Times New Roman" w:hAnsi="Arial" w:cs="Arial"/>
                <w:sz w:val="20"/>
                <w:szCs w:val="20"/>
                <w:lang w:eastAsia="es-MX"/>
              </w:rPr>
            </w:pPr>
            <w:r w:rsidRPr="004A6C21">
              <w:rPr>
                <w:rFonts w:ascii="Arial" w:hAnsi="Arial" w:cs="Arial"/>
                <w:sz w:val="20"/>
                <w:szCs w:val="20"/>
                <w:lang w:eastAsia="es-MX"/>
              </w:rPr>
              <w:t>Tipos de agente inmobiliario</w:t>
            </w:r>
          </w:p>
        </w:tc>
      </w:tr>
      <w:tr w:rsidR="005C4CBB" w:rsidRPr="00C27112" w14:paraId="34754D87" w14:textId="77777777" w:rsidTr="006B11AA">
        <w:tc>
          <w:tcPr>
            <w:tcW w:w="2073" w:type="dxa"/>
            <w:tcBorders>
              <w:top w:val="single" w:sz="4" w:space="0" w:color="auto"/>
              <w:left w:val="single" w:sz="4" w:space="0" w:color="auto"/>
              <w:bottom w:val="single" w:sz="4" w:space="0" w:color="auto"/>
              <w:right w:val="single" w:sz="4" w:space="0" w:color="auto"/>
            </w:tcBorders>
            <w:shd w:val="clear" w:color="auto" w:fill="F2F2F2"/>
          </w:tcPr>
          <w:p w14:paraId="0EFD63A4" w14:textId="77777777" w:rsidR="005C4CBB" w:rsidRPr="00C27112" w:rsidRDefault="005C4CBB" w:rsidP="006B11AA">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Descripción</w:t>
            </w:r>
          </w:p>
        </w:tc>
        <w:tc>
          <w:tcPr>
            <w:tcW w:w="6853" w:type="dxa"/>
            <w:tcBorders>
              <w:top w:val="single" w:sz="4" w:space="0" w:color="auto"/>
              <w:left w:val="single" w:sz="4" w:space="0" w:color="auto"/>
              <w:bottom w:val="single" w:sz="4" w:space="0" w:color="auto"/>
              <w:right w:val="single" w:sz="4" w:space="0" w:color="auto"/>
            </w:tcBorders>
          </w:tcPr>
          <w:p w14:paraId="29E43FEE" w14:textId="77777777" w:rsidR="005C4CBB" w:rsidRPr="00880886" w:rsidRDefault="005C4CBB" w:rsidP="006B11AA">
            <w:pPr>
              <w:spacing w:after="0" w:line="240" w:lineRule="auto"/>
              <w:outlineLvl w:val="0"/>
              <w:rPr>
                <w:rFonts w:ascii="Arial" w:eastAsia="Times New Roman" w:hAnsi="Arial" w:cs="Arial"/>
                <w:sz w:val="20"/>
                <w:szCs w:val="20"/>
                <w:lang w:eastAsia="es-MX"/>
              </w:rPr>
            </w:pPr>
            <w:r w:rsidRPr="00880886">
              <w:rPr>
                <w:rFonts w:ascii="Arial" w:hAnsi="Arial" w:cs="Arial"/>
                <w:sz w:val="20"/>
                <w:szCs w:val="20"/>
                <w:lang w:eastAsia="es-MX"/>
              </w:rPr>
              <w:t xml:space="preserve">El presente tema </w:t>
            </w:r>
            <w:r>
              <w:rPr>
                <w:rFonts w:ascii="Arial" w:hAnsi="Arial" w:cs="Arial"/>
                <w:sz w:val="20"/>
                <w:szCs w:val="20"/>
                <w:lang w:eastAsia="es-MX"/>
              </w:rPr>
              <w:t>describe los tipos de agente inmobiliario que pueden encontrarse en el mercado inmobiliario.</w:t>
            </w:r>
            <w:r w:rsidRPr="00880886">
              <w:rPr>
                <w:rFonts w:ascii="Arial" w:hAnsi="Arial" w:cs="Arial"/>
                <w:sz w:val="20"/>
                <w:szCs w:val="20"/>
                <w:lang w:eastAsia="es-MX"/>
              </w:rPr>
              <w:t xml:space="preserve"> </w:t>
            </w:r>
          </w:p>
        </w:tc>
      </w:tr>
      <w:tr w:rsidR="005C4CBB" w:rsidRPr="00C27112" w14:paraId="6717A25A" w14:textId="77777777" w:rsidTr="006B11AA">
        <w:tc>
          <w:tcPr>
            <w:tcW w:w="2073" w:type="dxa"/>
            <w:tcBorders>
              <w:top w:val="single" w:sz="4" w:space="0" w:color="auto"/>
              <w:left w:val="single" w:sz="4" w:space="0" w:color="auto"/>
              <w:bottom w:val="single" w:sz="4" w:space="0" w:color="auto"/>
              <w:right w:val="single" w:sz="4" w:space="0" w:color="auto"/>
            </w:tcBorders>
            <w:shd w:val="clear" w:color="auto" w:fill="F2F2F2"/>
          </w:tcPr>
          <w:p w14:paraId="132BF323" w14:textId="77777777" w:rsidR="005C4CBB" w:rsidRPr="00C27112" w:rsidRDefault="005C4CBB" w:rsidP="006B11AA">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Conceptos clave</w:t>
            </w:r>
          </w:p>
        </w:tc>
        <w:tc>
          <w:tcPr>
            <w:tcW w:w="6853" w:type="dxa"/>
            <w:tcBorders>
              <w:top w:val="single" w:sz="4" w:space="0" w:color="auto"/>
              <w:left w:val="single" w:sz="4" w:space="0" w:color="auto"/>
              <w:bottom w:val="single" w:sz="4" w:space="0" w:color="auto"/>
              <w:right w:val="single" w:sz="4" w:space="0" w:color="auto"/>
            </w:tcBorders>
          </w:tcPr>
          <w:p w14:paraId="181B36F2" w14:textId="0F3E33D2" w:rsidR="005C4CBB" w:rsidRPr="00880886" w:rsidRDefault="00A17A41" w:rsidP="006B11AA">
            <w:pPr>
              <w:spacing w:after="0" w:line="240" w:lineRule="auto"/>
              <w:outlineLvl w:val="0"/>
              <w:rPr>
                <w:rFonts w:ascii="Arial" w:eastAsia="Times New Roman" w:hAnsi="Arial" w:cs="Arial"/>
                <w:sz w:val="20"/>
                <w:szCs w:val="20"/>
                <w:lang w:eastAsia="es-MX"/>
              </w:rPr>
            </w:pPr>
            <w:r>
              <w:rPr>
                <w:rFonts w:ascii="Arial" w:hAnsi="Arial" w:cs="Arial"/>
                <w:sz w:val="20"/>
                <w:szCs w:val="20"/>
                <w:lang w:eastAsia="es-MX"/>
              </w:rPr>
              <w:t>Franquicia, a</w:t>
            </w:r>
            <w:r w:rsidR="005C4CBB">
              <w:rPr>
                <w:rFonts w:ascii="Arial" w:hAnsi="Arial" w:cs="Arial"/>
                <w:sz w:val="20"/>
                <w:szCs w:val="20"/>
                <w:lang w:eastAsia="es-MX"/>
              </w:rPr>
              <w:t>gente inmobiliari</w:t>
            </w:r>
            <w:r>
              <w:rPr>
                <w:rFonts w:ascii="Arial" w:hAnsi="Arial" w:cs="Arial"/>
                <w:sz w:val="20"/>
                <w:szCs w:val="20"/>
                <w:lang w:eastAsia="es-MX"/>
              </w:rPr>
              <w:t>o, venta, renta, compra, AMPI, a</w:t>
            </w:r>
            <w:r w:rsidR="005C4CBB">
              <w:rPr>
                <w:rFonts w:ascii="Arial" w:hAnsi="Arial" w:cs="Arial"/>
                <w:sz w:val="20"/>
                <w:szCs w:val="20"/>
                <w:lang w:eastAsia="es-MX"/>
              </w:rPr>
              <w:t>gencia.</w:t>
            </w:r>
          </w:p>
        </w:tc>
      </w:tr>
      <w:tr w:rsidR="005C4CBB" w:rsidRPr="00C27112" w14:paraId="525779A2" w14:textId="77777777" w:rsidTr="006B11AA">
        <w:tc>
          <w:tcPr>
            <w:tcW w:w="2073" w:type="dxa"/>
            <w:tcBorders>
              <w:top w:val="single" w:sz="4" w:space="0" w:color="auto"/>
              <w:left w:val="single" w:sz="4" w:space="0" w:color="auto"/>
              <w:bottom w:val="single" w:sz="4" w:space="0" w:color="auto"/>
              <w:right w:val="single" w:sz="4" w:space="0" w:color="auto"/>
            </w:tcBorders>
            <w:shd w:val="clear" w:color="auto" w:fill="F2F2F2"/>
          </w:tcPr>
          <w:p w14:paraId="10BC38A1" w14:textId="77777777" w:rsidR="005C4CBB" w:rsidRPr="00C27112" w:rsidRDefault="005C4CBB" w:rsidP="006B11AA">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Objetivo</w:t>
            </w:r>
          </w:p>
        </w:tc>
        <w:tc>
          <w:tcPr>
            <w:tcW w:w="6853" w:type="dxa"/>
            <w:tcBorders>
              <w:top w:val="single" w:sz="4" w:space="0" w:color="auto"/>
              <w:left w:val="single" w:sz="4" w:space="0" w:color="auto"/>
              <w:bottom w:val="single" w:sz="4" w:space="0" w:color="auto"/>
              <w:right w:val="single" w:sz="4" w:space="0" w:color="auto"/>
            </w:tcBorders>
          </w:tcPr>
          <w:p w14:paraId="1FD53B7A" w14:textId="77777777" w:rsidR="005C4CBB" w:rsidRPr="00880886" w:rsidRDefault="005C4CBB" w:rsidP="006B11AA">
            <w:pPr>
              <w:spacing w:after="0" w:line="240" w:lineRule="auto"/>
              <w:outlineLvl w:val="0"/>
              <w:rPr>
                <w:rFonts w:ascii="Arial" w:hAnsi="Arial" w:cs="Arial"/>
                <w:sz w:val="20"/>
                <w:szCs w:val="20"/>
                <w:lang w:eastAsia="es-MX"/>
              </w:rPr>
            </w:pPr>
            <w:r w:rsidRPr="00880886">
              <w:rPr>
                <w:rFonts w:ascii="Arial" w:hAnsi="Arial" w:cs="Arial"/>
                <w:sz w:val="20"/>
                <w:szCs w:val="20"/>
                <w:lang w:eastAsia="es-MX"/>
              </w:rPr>
              <w:t>Con</w:t>
            </w:r>
            <w:r>
              <w:rPr>
                <w:rFonts w:ascii="Arial" w:hAnsi="Arial" w:cs="Arial"/>
                <w:sz w:val="20"/>
                <w:szCs w:val="20"/>
                <w:lang w:eastAsia="es-MX"/>
              </w:rPr>
              <w:t xml:space="preserve">ocer las diferencias entre los tipos de agente inmobiliario y las ventajas y desventajas de utilizar los servicios de uno u otro. </w:t>
            </w:r>
          </w:p>
        </w:tc>
      </w:tr>
      <w:tr w:rsidR="005C4CBB" w:rsidRPr="00C27112" w14:paraId="607BB9BB" w14:textId="77777777" w:rsidTr="006B11AA">
        <w:trPr>
          <w:trHeight w:val="64"/>
        </w:trPr>
        <w:tc>
          <w:tcPr>
            <w:tcW w:w="2073" w:type="dxa"/>
            <w:tcBorders>
              <w:top w:val="single" w:sz="4" w:space="0" w:color="auto"/>
              <w:left w:val="single" w:sz="4" w:space="0" w:color="auto"/>
              <w:bottom w:val="single" w:sz="4" w:space="0" w:color="auto"/>
              <w:right w:val="single" w:sz="4" w:space="0" w:color="auto"/>
            </w:tcBorders>
            <w:shd w:val="clear" w:color="auto" w:fill="F2F2F2"/>
          </w:tcPr>
          <w:p w14:paraId="00E20C2E" w14:textId="77777777" w:rsidR="005C4CBB" w:rsidRPr="00C27112" w:rsidRDefault="005C4CBB" w:rsidP="006B11AA">
            <w:pPr>
              <w:pStyle w:val="NoSpacing"/>
              <w:rPr>
                <w:rFonts w:ascii="Arial" w:hAnsi="Arial" w:cs="Arial"/>
                <w:b/>
                <w:sz w:val="20"/>
                <w:szCs w:val="20"/>
                <w:lang w:eastAsia="es-MX"/>
              </w:rPr>
            </w:pPr>
            <w:r w:rsidRPr="00C27112">
              <w:rPr>
                <w:rFonts w:ascii="Arial" w:hAnsi="Arial" w:cs="Arial"/>
                <w:b/>
                <w:sz w:val="20"/>
                <w:szCs w:val="20"/>
                <w:lang w:eastAsia="es-MX"/>
              </w:rPr>
              <w:t>Tiempo estimado</w:t>
            </w:r>
          </w:p>
        </w:tc>
        <w:tc>
          <w:tcPr>
            <w:tcW w:w="6853" w:type="dxa"/>
            <w:tcBorders>
              <w:top w:val="single" w:sz="4" w:space="0" w:color="auto"/>
              <w:left w:val="single" w:sz="4" w:space="0" w:color="auto"/>
              <w:bottom w:val="single" w:sz="4" w:space="0" w:color="auto"/>
              <w:right w:val="single" w:sz="4" w:space="0" w:color="auto"/>
            </w:tcBorders>
          </w:tcPr>
          <w:p w14:paraId="7AF9E965" w14:textId="77777777" w:rsidR="005C4CBB" w:rsidRPr="00880886" w:rsidRDefault="005C4CBB" w:rsidP="006B11AA">
            <w:pPr>
              <w:pStyle w:val="NoSpacing"/>
              <w:rPr>
                <w:rFonts w:ascii="Arial" w:hAnsi="Arial" w:cs="Arial"/>
                <w:sz w:val="20"/>
                <w:szCs w:val="20"/>
                <w:lang w:eastAsia="es-MX"/>
              </w:rPr>
            </w:pPr>
            <w:r w:rsidRPr="00880886">
              <w:rPr>
                <w:rFonts w:ascii="Arial" w:hAnsi="Arial" w:cs="Arial"/>
                <w:sz w:val="20"/>
                <w:szCs w:val="20"/>
                <w:lang w:eastAsia="es-MX"/>
              </w:rPr>
              <w:t>3 horas</w:t>
            </w:r>
          </w:p>
        </w:tc>
      </w:tr>
      <w:tr w:rsidR="005C4CBB" w:rsidRPr="00C27112" w14:paraId="518687E9" w14:textId="77777777" w:rsidTr="006B11AA">
        <w:tc>
          <w:tcPr>
            <w:tcW w:w="2073" w:type="dxa"/>
            <w:tcBorders>
              <w:top w:val="single" w:sz="4" w:space="0" w:color="auto"/>
              <w:left w:val="single" w:sz="4" w:space="0" w:color="auto"/>
              <w:bottom w:val="single" w:sz="4" w:space="0" w:color="auto"/>
              <w:right w:val="single" w:sz="4" w:space="0" w:color="auto"/>
            </w:tcBorders>
            <w:shd w:val="clear" w:color="auto" w:fill="F2F2F2"/>
          </w:tcPr>
          <w:p w14:paraId="059131D9" w14:textId="77777777" w:rsidR="005C4CBB" w:rsidRPr="00C27112" w:rsidRDefault="005C4CBB" w:rsidP="006B11AA">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Autor</w:t>
            </w:r>
          </w:p>
        </w:tc>
        <w:tc>
          <w:tcPr>
            <w:tcW w:w="6853" w:type="dxa"/>
            <w:tcBorders>
              <w:top w:val="single" w:sz="4" w:space="0" w:color="auto"/>
              <w:left w:val="single" w:sz="4" w:space="0" w:color="auto"/>
              <w:bottom w:val="single" w:sz="4" w:space="0" w:color="auto"/>
              <w:right w:val="single" w:sz="4" w:space="0" w:color="auto"/>
            </w:tcBorders>
          </w:tcPr>
          <w:p w14:paraId="2E320F6D" w14:textId="77777777" w:rsidR="005C4CBB" w:rsidRPr="00880886" w:rsidRDefault="005C4CBB" w:rsidP="006B11AA">
            <w:pPr>
              <w:spacing w:after="0" w:line="240" w:lineRule="auto"/>
              <w:outlineLvl w:val="0"/>
              <w:rPr>
                <w:rFonts w:ascii="Arial" w:eastAsia="Times New Roman" w:hAnsi="Arial" w:cs="Arial"/>
                <w:sz w:val="20"/>
                <w:szCs w:val="20"/>
                <w:lang w:eastAsia="es-MX"/>
              </w:rPr>
            </w:pPr>
            <w:r>
              <w:rPr>
                <w:rFonts w:ascii="Arial" w:hAnsi="Arial" w:cs="Arial"/>
                <w:sz w:val="20"/>
                <w:szCs w:val="20"/>
                <w:lang w:val="es-ES"/>
              </w:rPr>
              <w:t>Arq. Jaime Bruno González</w:t>
            </w:r>
          </w:p>
        </w:tc>
      </w:tr>
      <w:tr w:rsidR="005C4CBB" w:rsidRPr="00C27112" w14:paraId="2F7F0002" w14:textId="77777777" w:rsidTr="006B11AA">
        <w:tc>
          <w:tcPr>
            <w:tcW w:w="2073" w:type="dxa"/>
            <w:tcBorders>
              <w:top w:val="single" w:sz="4" w:space="0" w:color="auto"/>
              <w:left w:val="single" w:sz="4" w:space="0" w:color="auto"/>
              <w:bottom w:val="single" w:sz="4" w:space="0" w:color="auto"/>
              <w:right w:val="single" w:sz="4" w:space="0" w:color="auto"/>
            </w:tcBorders>
            <w:shd w:val="clear" w:color="auto" w:fill="F2F2F2"/>
          </w:tcPr>
          <w:p w14:paraId="3118E224" w14:textId="77777777" w:rsidR="005C4CBB" w:rsidRPr="00C27112" w:rsidRDefault="005C4CBB" w:rsidP="006B11AA">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Fecha</w:t>
            </w:r>
          </w:p>
        </w:tc>
        <w:tc>
          <w:tcPr>
            <w:tcW w:w="6853" w:type="dxa"/>
            <w:tcBorders>
              <w:top w:val="single" w:sz="4" w:space="0" w:color="auto"/>
              <w:left w:val="single" w:sz="4" w:space="0" w:color="auto"/>
              <w:bottom w:val="single" w:sz="4" w:space="0" w:color="auto"/>
              <w:right w:val="single" w:sz="4" w:space="0" w:color="auto"/>
            </w:tcBorders>
          </w:tcPr>
          <w:p w14:paraId="22A85985" w14:textId="77777777" w:rsidR="005C4CBB" w:rsidRPr="00880886" w:rsidRDefault="005C4CBB" w:rsidP="006B11AA">
            <w:pPr>
              <w:spacing w:after="0" w:line="240" w:lineRule="auto"/>
              <w:outlineLvl w:val="0"/>
              <w:rPr>
                <w:rFonts w:ascii="Arial" w:eastAsia="Times New Roman" w:hAnsi="Arial" w:cs="Arial"/>
                <w:sz w:val="20"/>
                <w:szCs w:val="20"/>
                <w:lang w:eastAsia="es-MX"/>
              </w:rPr>
            </w:pPr>
            <w:r>
              <w:rPr>
                <w:rFonts w:ascii="Arial" w:hAnsi="Arial" w:cs="Arial"/>
                <w:sz w:val="20"/>
                <w:szCs w:val="20"/>
                <w:lang w:eastAsia="es-MX"/>
              </w:rPr>
              <w:t>23/06</w:t>
            </w:r>
            <w:r w:rsidRPr="00880886">
              <w:rPr>
                <w:rFonts w:ascii="Arial" w:hAnsi="Arial" w:cs="Arial"/>
                <w:sz w:val="20"/>
                <w:szCs w:val="20"/>
                <w:lang w:eastAsia="es-MX"/>
              </w:rPr>
              <w:t>/2015</w:t>
            </w:r>
          </w:p>
        </w:tc>
      </w:tr>
    </w:tbl>
    <w:p w14:paraId="36302B83" w14:textId="77777777" w:rsidR="005C4CBB" w:rsidRPr="00CB2A50" w:rsidRDefault="005C4CBB" w:rsidP="005C4CBB">
      <w:pPr>
        <w:rPr>
          <w:rFonts w:ascii="Arial" w:hAnsi="Arial" w:cs="Arial"/>
          <w:b/>
          <w:sz w:val="20"/>
          <w:szCs w:val="20"/>
        </w:rPr>
      </w:pPr>
    </w:p>
    <w:p w14:paraId="710211CF" w14:textId="77777777" w:rsidR="005C4CBB" w:rsidRPr="00CB2A50" w:rsidRDefault="005C4CBB" w:rsidP="005C4CBB">
      <w:pPr>
        <w:shd w:val="clear" w:color="auto" w:fill="E7E6E6"/>
        <w:spacing w:after="0" w:line="240" w:lineRule="auto"/>
        <w:rPr>
          <w:rFonts w:ascii="Arial" w:hAnsi="Arial" w:cs="Arial"/>
          <w:sz w:val="20"/>
          <w:szCs w:val="20"/>
        </w:rPr>
      </w:pPr>
      <w:r w:rsidRPr="00CB2A50">
        <w:rPr>
          <w:rFonts w:ascii="Arial" w:hAnsi="Arial" w:cs="Arial"/>
          <w:b/>
          <w:sz w:val="20"/>
          <w:szCs w:val="20"/>
        </w:rPr>
        <w:t>Características de la explicación</w:t>
      </w:r>
      <w:r w:rsidRPr="00CB2A50">
        <w:rPr>
          <w:rFonts w:ascii="Arial" w:hAnsi="Arial" w:cs="Arial"/>
          <w:sz w:val="20"/>
          <w:szCs w:val="20"/>
        </w:rPr>
        <w:t>:</w:t>
      </w:r>
    </w:p>
    <w:p w14:paraId="77722E81" w14:textId="77777777" w:rsidR="005C4CBB" w:rsidRPr="00CB2A50" w:rsidRDefault="005C4CBB" w:rsidP="005C4CBB">
      <w:pPr>
        <w:numPr>
          <w:ilvl w:val="0"/>
          <w:numId w:val="1"/>
        </w:numPr>
        <w:shd w:val="clear" w:color="auto" w:fill="E7E6E6"/>
        <w:spacing w:after="0" w:line="240" w:lineRule="auto"/>
        <w:rPr>
          <w:rFonts w:ascii="Arial" w:hAnsi="Arial" w:cs="Arial"/>
          <w:sz w:val="20"/>
          <w:szCs w:val="20"/>
        </w:rPr>
      </w:pPr>
      <w:r w:rsidRPr="00CB2A50">
        <w:rPr>
          <w:rFonts w:ascii="Arial" w:hAnsi="Arial" w:cs="Arial"/>
          <w:sz w:val="20"/>
          <w:szCs w:val="20"/>
        </w:rPr>
        <w:t xml:space="preserve">Desarrolle un escrito de cuatro a cinco cuartillas de extensión, el cual debe ser de su autoría y debidamente fundamentado en diversas referencias de información actual. Si es necesario, incluir citas textuales con sus referencias bibliográficas con base en los lineamientos del APA. </w:t>
      </w:r>
    </w:p>
    <w:p w14:paraId="726EF1E3" w14:textId="77777777" w:rsidR="005C4CBB" w:rsidRPr="00CB2A50" w:rsidRDefault="005C4CBB" w:rsidP="005C4CBB">
      <w:pPr>
        <w:numPr>
          <w:ilvl w:val="0"/>
          <w:numId w:val="1"/>
        </w:numPr>
        <w:shd w:val="clear" w:color="auto" w:fill="E7E6E6"/>
        <w:spacing w:after="0" w:line="240" w:lineRule="auto"/>
        <w:rPr>
          <w:rFonts w:ascii="Arial" w:hAnsi="Arial" w:cs="Arial"/>
          <w:sz w:val="20"/>
          <w:szCs w:val="20"/>
        </w:rPr>
      </w:pPr>
      <w:r w:rsidRPr="00CB2A50">
        <w:rPr>
          <w:rFonts w:ascii="Arial" w:hAnsi="Arial" w:cs="Arial"/>
          <w:sz w:val="20"/>
          <w:szCs w:val="20"/>
        </w:rPr>
        <w:t xml:space="preserve">Se requiere explicar cada uno de los subtemas. </w:t>
      </w:r>
    </w:p>
    <w:p w14:paraId="25428861" w14:textId="77777777" w:rsidR="005C4CBB" w:rsidRPr="00CB2A50" w:rsidRDefault="005C4CBB" w:rsidP="005C4CBB">
      <w:pPr>
        <w:numPr>
          <w:ilvl w:val="0"/>
          <w:numId w:val="1"/>
        </w:numPr>
        <w:shd w:val="clear" w:color="auto" w:fill="E7E6E6"/>
        <w:spacing w:after="0" w:line="240" w:lineRule="auto"/>
        <w:rPr>
          <w:rFonts w:ascii="Arial" w:hAnsi="Arial" w:cs="Arial"/>
          <w:sz w:val="20"/>
          <w:szCs w:val="20"/>
        </w:rPr>
      </w:pPr>
      <w:r w:rsidRPr="00CB2A50">
        <w:rPr>
          <w:rFonts w:ascii="Arial" w:hAnsi="Arial" w:cs="Arial"/>
          <w:sz w:val="20"/>
          <w:szCs w:val="20"/>
        </w:rPr>
        <w:t xml:space="preserve">Incluya esquemas, diagramas y figuras que sean necesarios para que el participante comprenda adecuadamente la información. </w:t>
      </w:r>
    </w:p>
    <w:p w14:paraId="0476AEE9" w14:textId="77777777" w:rsidR="005C4CBB" w:rsidRPr="00CB2A50" w:rsidRDefault="005C4CBB" w:rsidP="005C4CBB">
      <w:pPr>
        <w:numPr>
          <w:ilvl w:val="0"/>
          <w:numId w:val="1"/>
        </w:numPr>
        <w:shd w:val="clear" w:color="auto" w:fill="E7E6E6"/>
        <w:spacing w:after="0" w:line="240" w:lineRule="auto"/>
        <w:rPr>
          <w:rFonts w:ascii="Arial" w:hAnsi="Arial" w:cs="Arial"/>
          <w:sz w:val="20"/>
          <w:szCs w:val="20"/>
        </w:rPr>
      </w:pPr>
      <w:r w:rsidRPr="00CB2A50">
        <w:rPr>
          <w:rFonts w:ascii="Arial" w:hAnsi="Arial" w:cs="Arial"/>
          <w:sz w:val="20"/>
          <w:szCs w:val="20"/>
        </w:rPr>
        <w:t xml:space="preserve">Se recomienda que señale en negritas los conceptos importantes para que el </w:t>
      </w:r>
      <w:r>
        <w:rPr>
          <w:rFonts w:ascii="Arial" w:hAnsi="Arial" w:cs="Arial"/>
          <w:sz w:val="20"/>
          <w:szCs w:val="20"/>
        </w:rPr>
        <w:t>participante</w:t>
      </w:r>
      <w:r w:rsidRPr="00CB2A50">
        <w:rPr>
          <w:rFonts w:ascii="Arial" w:hAnsi="Arial" w:cs="Arial"/>
          <w:sz w:val="20"/>
          <w:szCs w:val="20"/>
        </w:rPr>
        <w:t xml:space="preserve"> los identifique claramente. </w:t>
      </w:r>
    </w:p>
    <w:p w14:paraId="5820C090" w14:textId="77777777" w:rsidR="005C4CBB" w:rsidRPr="00CB2A50" w:rsidRDefault="005C4CBB" w:rsidP="005C4CBB">
      <w:pPr>
        <w:numPr>
          <w:ilvl w:val="0"/>
          <w:numId w:val="1"/>
        </w:numPr>
        <w:shd w:val="clear" w:color="auto" w:fill="E7E6E6"/>
        <w:spacing w:after="0" w:line="240" w:lineRule="auto"/>
        <w:rPr>
          <w:rFonts w:ascii="Arial" w:hAnsi="Arial" w:cs="Arial"/>
          <w:sz w:val="20"/>
          <w:szCs w:val="20"/>
        </w:rPr>
      </w:pPr>
      <w:r w:rsidRPr="00CB2A50">
        <w:rPr>
          <w:rFonts w:ascii="Arial" w:hAnsi="Arial" w:cs="Arial"/>
          <w:sz w:val="20"/>
          <w:szCs w:val="20"/>
        </w:rPr>
        <w:t>Complemente la información con ejemplos (prácticas) que permitan al participante comprender el contenido desde un punto de vista más práctico.</w:t>
      </w:r>
    </w:p>
    <w:p w14:paraId="7B883CAF" w14:textId="77777777" w:rsidR="005C4CBB" w:rsidRPr="00CB2A50" w:rsidRDefault="005C4CBB" w:rsidP="005C4CBB">
      <w:pPr>
        <w:pStyle w:val="ListParagraph"/>
        <w:shd w:val="clear" w:color="auto" w:fill="E7E6E6"/>
        <w:ind w:left="0"/>
        <w:rPr>
          <w:rFonts w:ascii="Arial" w:hAnsi="Arial" w:cs="Arial"/>
          <w:b/>
          <w:sz w:val="20"/>
          <w:szCs w:val="20"/>
        </w:rPr>
      </w:pPr>
      <w:r w:rsidRPr="00CB2A50">
        <w:rPr>
          <w:rFonts w:ascii="Arial" w:hAnsi="Arial" w:cs="Arial"/>
          <w:sz w:val="20"/>
          <w:szCs w:val="20"/>
        </w:rPr>
        <w:t xml:space="preserve">Se recomienda que los ejemplos o situaciones de aplicación del contenido se integren al desarrollo de la explicación de los subtemas, se incluye sección para que tenga presente este requisito. </w:t>
      </w:r>
      <w:r w:rsidRPr="00CB2A50">
        <w:rPr>
          <w:rFonts w:ascii="Arial" w:hAnsi="Arial" w:cs="Arial"/>
          <w:b/>
          <w:sz w:val="20"/>
          <w:szCs w:val="20"/>
        </w:rPr>
        <w:t xml:space="preserve">Es importante cuidar que el inicio de la explicación del tema, le permita al </w:t>
      </w:r>
      <w:r>
        <w:rPr>
          <w:rFonts w:ascii="Arial" w:hAnsi="Arial" w:cs="Arial"/>
          <w:b/>
          <w:sz w:val="20"/>
          <w:szCs w:val="20"/>
        </w:rPr>
        <w:t>participante</w:t>
      </w:r>
      <w:r w:rsidRPr="00CB2A50">
        <w:rPr>
          <w:rFonts w:ascii="Arial" w:hAnsi="Arial" w:cs="Arial"/>
          <w:b/>
          <w:sz w:val="20"/>
          <w:szCs w:val="20"/>
        </w:rPr>
        <w:t xml:space="preserve"> prepararse para el aprendizaje de los conceptos.</w:t>
      </w:r>
    </w:p>
    <w:p w14:paraId="348D06C0" w14:textId="77777777" w:rsidR="005C4CBB" w:rsidRPr="00CB2A50" w:rsidRDefault="005C4CBB" w:rsidP="005C4CBB">
      <w:pPr>
        <w:pStyle w:val="ListParagraph"/>
        <w:shd w:val="clear" w:color="auto" w:fill="E7E6E6"/>
        <w:ind w:left="0"/>
        <w:rPr>
          <w:rFonts w:ascii="Arial" w:hAnsi="Arial" w:cs="Arial"/>
          <w:b/>
          <w:sz w:val="20"/>
          <w:szCs w:val="20"/>
        </w:rPr>
      </w:pPr>
    </w:p>
    <w:p w14:paraId="2148D349" w14:textId="77777777" w:rsidR="005C4CBB" w:rsidRPr="00CB2A50" w:rsidRDefault="005C4CBB" w:rsidP="005C4CBB">
      <w:pPr>
        <w:shd w:val="clear" w:color="auto" w:fill="E7E6E6"/>
        <w:rPr>
          <w:rFonts w:ascii="Arial" w:hAnsi="Arial" w:cs="Arial"/>
          <w:sz w:val="20"/>
          <w:szCs w:val="20"/>
        </w:rPr>
      </w:pPr>
      <w:r w:rsidRPr="00CB2A50">
        <w:rPr>
          <w:rFonts w:ascii="Arial" w:hAnsi="Arial" w:cs="Arial"/>
          <w:sz w:val="20"/>
          <w:szCs w:val="20"/>
        </w:rPr>
        <w:t xml:space="preserve">Como parte de la explicación se recomienda utilizar los siguientes recursos según aplique al contenido del tema: </w:t>
      </w:r>
    </w:p>
    <w:p w14:paraId="01DE61B4" w14:textId="77777777" w:rsidR="005C4CBB" w:rsidRPr="00CB2A50" w:rsidRDefault="005C4CBB" w:rsidP="005C4CBB">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Conceptos</w:t>
      </w:r>
    </w:p>
    <w:p w14:paraId="4B56E31F" w14:textId="77777777" w:rsidR="005C4CBB" w:rsidRPr="00CB2A50" w:rsidRDefault="005C4CBB" w:rsidP="005C4CBB">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Situaciones contextualizadas</w:t>
      </w:r>
    </w:p>
    <w:p w14:paraId="5F5406F6" w14:textId="77777777" w:rsidR="005C4CBB" w:rsidRPr="00CB2A50" w:rsidRDefault="005C4CBB" w:rsidP="005C4CBB">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Historias de vida</w:t>
      </w:r>
    </w:p>
    <w:p w14:paraId="359BEF06" w14:textId="77777777" w:rsidR="005C4CBB" w:rsidRPr="00CB2A50" w:rsidRDefault="005C4CBB" w:rsidP="005C4CBB">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Ejemplos</w:t>
      </w:r>
    </w:p>
    <w:p w14:paraId="3A2D82FC" w14:textId="77777777" w:rsidR="005C4CBB" w:rsidRPr="00CB2A50" w:rsidRDefault="005C4CBB" w:rsidP="005C4CBB">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Prácticas o ejercicios no evaluables</w:t>
      </w:r>
    </w:p>
    <w:p w14:paraId="7F06D429" w14:textId="77777777" w:rsidR="005C4CBB" w:rsidRPr="00CB2A50" w:rsidRDefault="005C4CBB" w:rsidP="005C4CBB">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Preguntas detonadoras</w:t>
      </w:r>
    </w:p>
    <w:p w14:paraId="44062833" w14:textId="77777777" w:rsidR="005C4CBB" w:rsidRPr="00CB2A50" w:rsidRDefault="005C4CBB" w:rsidP="005C4CBB">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Preguntas de reflexión</w:t>
      </w:r>
    </w:p>
    <w:p w14:paraId="3B40F762" w14:textId="77777777" w:rsidR="005C4CBB" w:rsidRPr="00CB2A50" w:rsidRDefault="005C4CBB" w:rsidP="005C4CBB">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Procesos</w:t>
      </w:r>
    </w:p>
    <w:p w14:paraId="465F2FAF" w14:textId="77777777" w:rsidR="005C4CBB" w:rsidRPr="00CB2A50" w:rsidRDefault="005C4CBB" w:rsidP="005C4CBB">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Experiencia de los expertos (pequeñas cápsulas de explicación -videos-)</w:t>
      </w:r>
    </w:p>
    <w:p w14:paraId="4CB5388C" w14:textId="77777777" w:rsidR="005C4CBB" w:rsidRPr="00CB2A50" w:rsidRDefault="005C4CBB" w:rsidP="005C4CBB">
      <w:pPr>
        <w:pStyle w:val="ListParagraph"/>
        <w:numPr>
          <w:ilvl w:val="0"/>
          <w:numId w:val="6"/>
        </w:numPr>
        <w:shd w:val="clear" w:color="auto" w:fill="E7E6E6"/>
        <w:spacing w:after="0" w:line="240" w:lineRule="auto"/>
        <w:rPr>
          <w:rFonts w:ascii="Arial" w:hAnsi="Arial" w:cs="Arial"/>
          <w:sz w:val="20"/>
          <w:szCs w:val="20"/>
        </w:rPr>
      </w:pPr>
      <w:r w:rsidRPr="00CB2A50">
        <w:rPr>
          <w:rFonts w:ascii="Arial" w:hAnsi="Arial" w:cs="Arial"/>
          <w:sz w:val="20"/>
          <w:szCs w:val="20"/>
        </w:rPr>
        <w:t>Incluya glosario de términos de los conceptos más representativos del tema.</w:t>
      </w:r>
    </w:p>
    <w:p w14:paraId="5F4722E2" w14:textId="77777777" w:rsidR="005C4CBB" w:rsidRDefault="005C4CBB" w:rsidP="005C4CBB">
      <w:pPr>
        <w:tabs>
          <w:tab w:val="left" w:pos="3465"/>
        </w:tabs>
        <w:spacing w:after="0" w:line="240" w:lineRule="auto"/>
        <w:jc w:val="both"/>
        <w:rPr>
          <w:rFonts w:ascii="Arial" w:eastAsia="Times New Roman" w:hAnsi="Arial" w:cs="Arial"/>
          <w:bCs/>
          <w:color w:val="0070C0"/>
          <w:sz w:val="20"/>
          <w:szCs w:val="20"/>
        </w:rPr>
      </w:pPr>
    </w:p>
    <w:p w14:paraId="471211A4" w14:textId="038EAF58" w:rsidR="005C4CBB" w:rsidRPr="00CB2A50" w:rsidRDefault="005C4CBB" w:rsidP="005C4CBB">
      <w:pPr>
        <w:tabs>
          <w:tab w:val="left" w:pos="3465"/>
        </w:tabs>
        <w:spacing w:after="0" w:line="240" w:lineRule="auto"/>
        <w:jc w:val="both"/>
        <w:rPr>
          <w:rFonts w:ascii="Arial" w:eastAsia="Times New Roman" w:hAnsi="Arial" w:cs="Arial"/>
          <w:bCs/>
          <w:color w:val="0070C0"/>
          <w:sz w:val="20"/>
          <w:szCs w:val="20"/>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4"/>
      </w:tblGrid>
      <w:tr w:rsidR="005C4CBB" w:rsidRPr="00C27112" w14:paraId="308320AB" w14:textId="77777777" w:rsidTr="006B11AA">
        <w:tc>
          <w:tcPr>
            <w:tcW w:w="8833" w:type="dxa"/>
          </w:tcPr>
          <w:p w14:paraId="1B3B9CBE" w14:textId="1E2B9104" w:rsidR="005C4CBB" w:rsidRPr="00993025" w:rsidRDefault="005C4CBB" w:rsidP="006B11AA">
            <w:pPr>
              <w:pStyle w:val="ListParagraph"/>
              <w:spacing w:after="0" w:line="240" w:lineRule="auto"/>
              <w:ind w:left="0"/>
              <w:rPr>
                <w:rFonts w:ascii="Arial" w:hAnsi="Arial" w:cs="Arial"/>
                <w:b/>
                <w:sz w:val="20"/>
                <w:szCs w:val="20"/>
                <w:lang w:val="es-ES"/>
              </w:rPr>
            </w:pPr>
          </w:p>
          <w:p w14:paraId="58F8E888" w14:textId="6CA40538" w:rsidR="005C4CBB" w:rsidRPr="00A17A41" w:rsidRDefault="005C4CBB" w:rsidP="00622D42">
            <w:pPr>
              <w:pStyle w:val="ListParagraph"/>
              <w:numPr>
                <w:ilvl w:val="1"/>
                <w:numId w:val="37"/>
              </w:numPr>
              <w:spacing w:after="0" w:line="240" w:lineRule="auto"/>
              <w:rPr>
                <w:rFonts w:ascii="Arial" w:hAnsi="Arial" w:cs="Arial"/>
                <w:b/>
                <w:sz w:val="20"/>
                <w:szCs w:val="20"/>
                <w:lang w:val="es-ES"/>
              </w:rPr>
            </w:pPr>
            <w:r w:rsidRPr="00A17A41">
              <w:rPr>
                <w:rFonts w:ascii="Arial" w:hAnsi="Arial" w:cs="Arial"/>
                <w:b/>
                <w:sz w:val="20"/>
                <w:szCs w:val="20"/>
                <w:lang w:val="es-ES"/>
              </w:rPr>
              <w:t>Agenc</w:t>
            </w:r>
            <w:r w:rsidR="00A17A41" w:rsidRPr="00A17A41">
              <w:rPr>
                <w:rFonts w:ascii="Arial" w:hAnsi="Arial" w:cs="Arial"/>
                <w:b/>
                <w:sz w:val="20"/>
                <w:szCs w:val="20"/>
                <w:lang w:val="es-ES"/>
              </w:rPr>
              <w:t>ia inmobiliaria tipo franquicia</w:t>
            </w:r>
          </w:p>
          <w:p w14:paraId="5FFD9C7F" w14:textId="77777777" w:rsidR="005C4CBB" w:rsidRDefault="005C4CBB" w:rsidP="006B11AA">
            <w:pPr>
              <w:pStyle w:val="ListParagraph"/>
              <w:spacing w:after="0" w:line="240" w:lineRule="auto"/>
              <w:ind w:left="0"/>
              <w:rPr>
                <w:rFonts w:ascii="Arial" w:hAnsi="Arial" w:cs="Arial"/>
                <w:sz w:val="20"/>
                <w:szCs w:val="20"/>
                <w:lang w:val="es-ES"/>
              </w:rPr>
            </w:pPr>
          </w:p>
          <w:p w14:paraId="796C5DD6" w14:textId="77777777" w:rsidR="0094753A" w:rsidRDefault="00A17A41" w:rsidP="006B11AA">
            <w:pPr>
              <w:pStyle w:val="ListParagraph"/>
              <w:spacing w:after="0" w:line="240" w:lineRule="auto"/>
              <w:ind w:left="0"/>
              <w:rPr>
                <w:rFonts w:ascii="Arial" w:hAnsi="Arial" w:cs="Arial"/>
                <w:sz w:val="20"/>
                <w:szCs w:val="20"/>
                <w:lang w:val="es-ES"/>
              </w:rPr>
            </w:pPr>
            <w:commentRangeStart w:id="43"/>
            <w:r>
              <w:rPr>
                <w:noProof/>
                <w:lang w:eastAsia="es-MX"/>
              </w:rPr>
              <w:lastRenderedPageBreak/>
              <w:drawing>
                <wp:anchor distT="0" distB="0" distL="114300" distR="114300" simplePos="0" relativeHeight="251783168" behindDoc="0" locked="0" layoutInCell="1" allowOverlap="1" wp14:anchorId="42FF2D20" wp14:editId="23143053">
                  <wp:simplePos x="0" y="0"/>
                  <wp:positionH relativeFrom="column">
                    <wp:posOffset>3810</wp:posOffset>
                  </wp:positionH>
                  <wp:positionV relativeFrom="paragraph">
                    <wp:posOffset>1905</wp:posOffset>
                  </wp:positionV>
                  <wp:extent cx="2374057" cy="1581150"/>
                  <wp:effectExtent l="0" t="0" r="7620" b="0"/>
                  <wp:wrapSquare wrapText="bothSides"/>
                  <wp:docPr id="62" name="Picture 62" descr="hand clicking franchising button on a screen interface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and clicking franchising button on a screen interface : Foto de stock"/>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74057" cy="1581150"/>
                          </a:xfrm>
                          <a:prstGeom prst="rect">
                            <a:avLst/>
                          </a:prstGeom>
                          <a:noFill/>
                          <a:ln>
                            <a:noFill/>
                          </a:ln>
                        </pic:spPr>
                      </pic:pic>
                    </a:graphicData>
                  </a:graphic>
                  <wp14:sizeRelH relativeFrom="page">
                    <wp14:pctWidth>0</wp14:pctWidth>
                  </wp14:sizeRelH>
                  <wp14:sizeRelV relativeFrom="page">
                    <wp14:pctHeight>0</wp14:pctHeight>
                  </wp14:sizeRelV>
                </wp:anchor>
              </w:drawing>
            </w:r>
            <w:commentRangeEnd w:id="43"/>
            <w:r>
              <w:rPr>
                <w:rStyle w:val="CommentReference"/>
              </w:rPr>
              <w:commentReference w:id="43"/>
            </w:r>
            <w:r w:rsidR="0094753A">
              <w:rPr>
                <w:noProof/>
                <w:lang w:val="es-419" w:eastAsia="es-419"/>
              </w:rPr>
              <w:t>Una</w:t>
            </w:r>
            <w:r w:rsidR="005C4CBB">
              <w:rPr>
                <w:rFonts w:ascii="Arial" w:hAnsi="Arial" w:cs="Arial"/>
                <w:sz w:val="20"/>
                <w:szCs w:val="20"/>
                <w:lang w:val="es-ES"/>
              </w:rPr>
              <w:t xml:space="preserve"> reciente p</w:t>
            </w:r>
            <w:r>
              <w:rPr>
                <w:rFonts w:ascii="Arial" w:hAnsi="Arial" w:cs="Arial"/>
                <w:sz w:val="20"/>
                <w:szCs w:val="20"/>
                <w:lang w:val="es-ES"/>
              </w:rPr>
              <w:t xml:space="preserve">ublicación de la revista </w:t>
            </w:r>
            <w:r w:rsidRPr="0094753A">
              <w:rPr>
                <w:rFonts w:ascii="Arial" w:hAnsi="Arial" w:cs="Arial"/>
                <w:i/>
                <w:sz w:val="20"/>
                <w:szCs w:val="20"/>
                <w:lang w:val="es-ES"/>
              </w:rPr>
              <w:t>Forbes</w:t>
            </w:r>
            <w:r>
              <w:rPr>
                <w:rFonts w:ascii="Arial" w:hAnsi="Arial" w:cs="Arial"/>
                <w:sz w:val="20"/>
                <w:szCs w:val="20"/>
                <w:lang w:val="es-ES"/>
              </w:rPr>
              <w:t xml:space="preserve"> (</w:t>
            </w:r>
            <w:r w:rsidR="005C4CBB">
              <w:rPr>
                <w:rFonts w:ascii="Arial" w:hAnsi="Arial" w:cs="Arial"/>
                <w:sz w:val="20"/>
                <w:szCs w:val="20"/>
                <w:lang w:val="es-ES"/>
              </w:rPr>
              <w:t>2015</w:t>
            </w:r>
            <w:r>
              <w:rPr>
                <w:rFonts w:ascii="Arial" w:hAnsi="Arial" w:cs="Arial"/>
                <w:sz w:val="20"/>
                <w:szCs w:val="20"/>
                <w:lang w:val="es-ES"/>
              </w:rPr>
              <w:t>)</w:t>
            </w:r>
            <w:r w:rsidR="005C4CBB">
              <w:rPr>
                <w:rFonts w:ascii="Arial" w:hAnsi="Arial" w:cs="Arial"/>
                <w:sz w:val="20"/>
                <w:szCs w:val="20"/>
                <w:lang w:val="es-ES"/>
              </w:rPr>
              <w:t xml:space="preserve">, afirma </w:t>
            </w:r>
            <w:r w:rsidR="0094753A">
              <w:rPr>
                <w:rFonts w:ascii="Arial" w:hAnsi="Arial" w:cs="Arial"/>
                <w:sz w:val="20"/>
                <w:szCs w:val="20"/>
                <w:lang w:val="es-419"/>
              </w:rPr>
              <w:t>lo siguiente</w:t>
            </w:r>
            <w:r w:rsidR="0094753A">
              <w:rPr>
                <w:rFonts w:ascii="Arial" w:hAnsi="Arial" w:cs="Arial"/>
                <w:sz w:val="20"/>
                <w:szCs w:val="20"/>
                <w:lang w:val="es-ES"/>
              </w:rPr>
              <w:t>:</w:t>
            </w:r>
            <w:r w:rsidR="0094753A">
              <w:rPr>
                <w:rFonts w:ascii="Arial" w:hAnsi="Arial" w:cs="Arial"/>
                <w:sz w:val="20"/>
                <w:szCs w:val="20"/>
                <w:lang w:val="es-ES"/>
              </w:rPr>
              <w:br/>
            </w:r>
          </w:p>
          <w:p w14:paraId="1F698DFA" w14:textId="554E77C9" w:rsidR="005C4CBB" w:rsidRDefault="005C4CBB" w:rsidP="0094753A">
            <w:pPr>
              <w:pStyle w:val="ListParagraph"/>
              <w:spacing w:after="0" w:line="240" w:lineRule="auto"/>
              <w:ind w:left="0"/>
              <w:rPr>
                <w:rFonts w:ascii="Arial" w:hAnsi="Arial" w:cs="Arial"/>
                <w:i/>
                <w:sz w:val="20"/>
                <w:szCs w:val="20"/>
                <w:lang w:val="es-ES"/>
              </w:rPr>
            </w:pPr>
            <w:r w:rsidRPr="0094753A">
              <w:rPr>
                <w:rFonts w:ascii="Arial" w:hAnsi="Arial" w:cs="Arial"/>
                <w:sz w:val="20"/>
                <w:szCs w:val="20"/>
                <w:lang w:val="es-ES"/>
              </w:rPr>
              <w:t>Adquirir un inmueble es una alternativa de inversión atractiva, pues es un sector dinámico en el que los bienes raíces tienden a aumentar su valor con el paso del tiempo. Sin embargo, no es la única manera de hacer negocio. Existen diversas oportunidades para emprendedores que deseen incursionar en el medio con el respaldo de alguna empresa. Una de ellas es mediante la comercialización de inmueble</w:t>
            </w:r>
            <w:r w:rsidR="0094753A">
              <w:rPr>
                <w:rFonts w:ascii="Arial" w:hAnsi="Arial" w:cs="Arial"/>
                <w:sz w:val="20"/>
                <w:szCs w:val="20"/>
                <w:lang w:val="es-ES"/>
              </w:rPr>
              <w:t>s bajo el esquema de franquicia</w:t>
            </w:r>
            <w:r w:rsidR="00A17A41" w:rsidRPr="0094753A">
              <w:rPr>
                <w:rFonts w:ascii="Arial" w:hAnsi="Arial" w:cs="Arial"/>
                <w:sz w:val="20"/>
                <w:szCs w:val="20"/>
                <w:lang w:val="es-ES"/>
              </w:rPr>
              <w:t xml:space="preserve">. </w:t>
            </w:r>
            <w:r w:rsidRPr="0094753A">
              <w:rPr>
                <w:rFonts w:ascii="Arial" w:hAnsi="Arial" w:cs="Arial"/>
                <w:sz w:val="20"/>
                <w:szCs w:val="20"/>
                <w:lang w:val="es-ES"/>
              </w:rPr>
              <w:br/>
            </w:r>
            <w:r w:rsidRPr="0094753A">
              <w:br/>
            </w:r>
            <w:r w:rsidRPr="0094753A">
              <w:rPr>
                <w:rFonts w:ascii="Arial" w:hAnsi="Arial" w:cs="Arial"/>
                <w:sz w:val="20"/>
                <w:szCs w:val="20"/>
                <w:lang w:val="es-ES"/>
              </w:rPr>
              <w:t>En el mercado mexicano destacan cuatro empresas dedicadas a este sector que operan mediante el modelo franquicias: Quality Inmobiliaria, Cent</w:t>
            </w:r>
            <w:r w:rsidR="00A17A41" w:rsidRPr="0094753A">
              <w:rPr>
                <w:rFonts w:ascii="Arial" w:hAnsi="Arial" w:cs="Arial"/>
                <w:sz w:val="20"/>
                <w:szCs w:val="20"/>
                <w:lang w:val="es-ES"/>
              </w:rPr>
              <w:t>ury 21, Coldwell Banker y Remax</w:t>
            </w:r>
            <w:r w:rsidR="00A17A41">
              <w:rPr>
                <w:rFonts w:ascii="Arial" w:hAnsi="Arial" w:cs="Arial"/>
                <w:i/>
                <w:sz w:val="20"/>
                <w:szCs w:val="20"/>
                <w:lang w:val="es-ES"/>
              </w:rPr>
              <w:t>.</w:t>
            </w:r>
          </w:p>
          <w:p w14:paraId="2F78817E" w14:textId="77777777" w:rsidR="005C4CBB" w:rsidRDefault="005C4CBB" w:rsidP="006B11AA">
            <w:pPr>
              <w:pStyle w:val="ListParagraph"/>
              <w:spacing w:after="0" w:line="240" w:lineRule="auto"/>
              <w:ind w:left="0"/>
              <w:rPr>
                <w:rFonts w:ascii="Arial" w:hAnsi="Arial" w:cs="Arial"/>
                <w:i/>
                <w:sz w:val="20"/>
                <w:szCs w:val="20"/>
                <w:lang w:val="es-ES"/>
              </w:rPr>
            </w:pPr>
          </w:p>
          <w:p w14:paraId="3D0C982A" w14:textId="7500E275" w:rsidR="005C4CBB" w:rsidRDefault="005C4CBB" w:rsidP="006B11AA">
            <w:pPr>
              <w:pStyle w:val="ListParagraph"/>
              <w:spacing w:after="0" w:line="240" w:lineRule="auto"/>
              <w:ind w:left="0"/>
              <w:rPr>
                <w:rFonts w:ascii="Arial" w:hAnsi="Arial" w:cs="Arial"/>
                <w:i/>
                <w:sz w:val="20"/>
                <w:szCs w:val="20"/>
                <w:lang w:val="es-ES"/>
              </w:rPr>
            </w:pPr>
            <w:r w:rsidRPr="0094753A">
              <w:rPr>
                <w:rFonts w:ascii="Arial" w:hAnsi="Arial" w:cs="Arial"/>
                <w:sz w:val="20"/>
                <w:szCs w:val="20"/>
                <w:lang w:val="es-ES"/>
              </w:rPr>
              <w:t>La firma inmobiliaria Coldwell Banker reporto en este misma nota</w:t>
            </w:r>
            <w:r w:rsidR="00A17A41" w:rsidRPr="0094753A">
              <w:rPr>
                <w:rFonts w:ascii="Arial" w:hAnsi="Arial" w:cs="Arial"/>
                <w:sz w:val="20"/>
                <w:szCs w:val="20"/>
                <w:lang w:val="es-ES"/>
              </w:rPr>
              <w:t xml:space="preserve"> que</w:t>
            </w:r>
            <w:r w:rsidRPr="0094753A">
              <w:rPr>
                <w:rFonts w:ascii="Arial" w:hAnsi="Arial" w:cs="Arial"/>
                <w:sz w:val="20"/>
                <w:szCs w:val="20"/>
                <w:lang w:val="es-ES"/>
              </w:rPr>
              <w:t xml:space="preserve"> “</w:t>
            </w:r>
            <w:r w:rsidR="0094753A" w:rsidRPr="0094753A">
              <w:rPr>
                <w:rFonts w:ascii="Arial" w:hAnsi="Arial" w:cs="Arial"/>
                <w:sz w:val="20"/>
                <w:szCs w:val="20"/>
                <w:lang w:val="es-ES"/>
              </w:rPr>
              <w:t>v</w:t>
            </w:r>
            <w:r w:rsidRPr="0094753A">
              <w:rPr>
                <w:rFonts w:ascii="Arial" w:hAnsi="Arial" w:cs="Arial"/>
                <w:sz w:val="20"/>
                <w:szCs w:val="20"/>
                <w:lang w:val="es-ES"/>
              </w:rPr>
              <w:t>en un panorama alentador en el sector inmobiliario residencial en 2015, pues inversionistas tienen apetito por entrar a un negoci</w:t>
            </w:r>
            <w:r w:rsidR="00A17A41" w:rsidRPr="0094753A">
              <w:rPr>
                <w:rFonts w:ascii="Arial" w:hAnsi="Arial" w:cs="Arial"/>
                <w:sz w:val="20"/>
                <w:szCs w:val="20"/>
                <w:lang w:val="es-ES"/>
              </w:rPr>
              <w:t>o con respaldado internacional</w:t>
            </w:r>
            <w:r w:rsidRPr="0094753A">
              <w:rPr>
                <w:rFonts w:ascii="Arial" w:hAnsi="Arial" w:cs="Arial"/>
                <w:sz w:val="20"/>
                <w:szCs w:val="20"/>
                <w:lang w:val="es-ES"/>
              </w:rPr>
              <w:t>”</w:t>
            </w:r>
            <w:r w:rsidR="00A17A41" w:rsidRPr="0094753A">
              <w:rPr>
                <w:rFonts w:ascii="Arial" w:hAnsi="Arial" w:cs="Arial"/>
                <w:sz w:val="20"/>
                <w:szCs w:val="20"/>
                <w:lang w:val="es-ES"/>
              </w:rPr>
              <w:t>.</w:t>
            </w:r>
            <w:r>
              <w:br/>
            </w:r>
            <w:r w:rsidRPr="0094753A">
              <w:t>“</w:t>
            </w:r>
            <w:r w:rsidRPr="0094753A">
              <w:rPr>
                <w:rFonts w:ascii="Arial" w:hAnsi="Arial" w:cs="Arial"/>
                <w:sz w:val="20"/>
                <w:szCs w:val="20"/>
                <w:lang w:val="es-ES"/>
              </w:rPr>
              <w:t>En el presente año, todas las instituciones de crédito otorgarán 5 por ciento más créditos, 1.2 millones de créditos más que en 2014 con el fin de reactivar la compras en vivienda”, aseguró.</w:t>
            </w:r>
          </w:p>
          <w:p w14:paraId="2736517C" w14:textId="77777777" w:rsidR="005C4CBB" w:rsidRDefault="005C4CBB" w:rsidP="006B11AA">
            <w:pPr>
              <w:pStyle w:val="ListParagraph"/>
              <w:spacing w:after="0" w:line="240" w:lineRule="auto"/>
              <w:ind w:left="0"/>
              <w:rPr>
                <w:rFonts w:ascii="Arial" w:hAnsi="Arial" w:cs="Arial"/>
                <w:i/>
                <w:sz w:val="20"/>
                <w:szCs w:val="20"/>
                <w:lang w:val="es-ES"/>
              </w:rPr>
            </w:pPr>
          </w:p>
          <w:p w14:paraId="69E0CDCC" w14:textId="77777777" w:rsidR="005C4CBB" w:rsidRPr="0014177E" w:rsidRDefault="005C4CBB" w:rsidP="006B11AA">
            <w:pPr>
              <w:autoSpaceDE w:val="0"/>
              <w:autoSpaceDN w:val="0"/>
              <w:adjustRightInd w:val="0"/>
              <w:spacing w:after="0" w:line="240" w:lineRule="auto"/>
              <w:jc w:val="both"/>
              <w:rPr>
                <w:rStyle w:val="CommentReference"/>
                <w:sz w:val="20"/>
                <w:szCs w:val="20"/>
              </w:rPr>
            </w:pPr>
            <w:r w:rsidRPr="0014177E">
              <w:rPr>
                <w:rStyle w:val="CommentReference"/>
                <w:rFonts w:ascii="Arial" w:hAnsi="Arial" w:cs="Arial"/>
                <w:sz w:val="20"/>
                <w:szCs w:val="20"/>
              </w:rPr>
              <w:t>Dicha información hacen notar la gran dinámica que actualmente tiene el mercado inmobiliario y las principales agencias muestran un notable crecimiento en la expansión de sus franquicias</w:t>
            </w:r>
            <w:r w:rsidRPr="0014177E">
              <w:rPr>
                <w:rStyle w:val="CommentReference"/>
                <w:sz w:val="20"/>
                <w:szCs w:val="20"/>
              </w:rPr>
              <w:t>.</w:t>
            </w:r>
          </w:p>
          <w:p w14:paraId="7043FD73" w14:textId="77777777" w:rsidR="005C4CBB" w:rsidRDefault="005C4CBB" w:rsidP="006B11AA">
            <w:pPr>
              <w:autoSpaceDE w:val="0"/>
              <w:autoSpaceDN w:val="0"/>
              <w:adjustRightInd w:val="0"/>
              <w:spacing w:after="0" w:line="240" w:lineRule="auto"/>
              <w:jc w:val="both"/>
              <w:rPr>
                <w:rStyle w:val="CommentReference"/>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2"/>
              <w:gridCol w:w="3576"/>
            </w:tblGrid>
            <w:tr w:rsidR="001A03F4" w14:paraId="6F5586AF" w14:textId="77777777" w:rsidTr="008D25CD">
              <w:tc>
                <w:tcPr>
                  <w:tcW w:w="5699" w:type="dxa"/>
                </w:tcPr>
                <w:p w14:paraId="6E93CDCD" w14:textId="77777777" w:rsidR="001A03F4" w:rsidRDefault="001A03F4" w:rsidP="001A03F4">
                  <w:pPr>
                    <w:autoSpaceDE w:val="0"/>
                    <w:autoSpaceDN w:val="0"/>
                    <w:adjustRightInd w:val="0"/>
                    <w:jc w:val="both"/>
                    <w:rPr>
                      <w:rStyle w:val="CommentReference"/>
                      <w:rFonts w:ascii="Arial" w:hAnsi="Arial" w:cs="Arial"/>
                      <w:sz w:val="20"/>
                      <w:szCs w:val="20"/>
                    </w:rPr>
                  </w:pPr>
                  <w:commentRangeStart w:id="44"/>
                  <w:r>
                    <w:rPr>
                      <w:rStyle w:val="CommentReference"/>
                      <w:rFonts w:ascii="Arial" w:hAnsi="Arial" w:cs="Arial"/>
                      <w:sz w:val="20"/>
                      <w:szCs w:val="20"/>
                    </w:rPr>
                    <w:t>Las agencias de servicios inmobiliarias de las diversas marcas, tienen mucho en común, generalmente tienen procesos muy similares de manejar las operaciones inmobiliarias, se manejan bajo los mismos estándares de ética y procedimientos, y aunque parecería que esto no representaría una variación importante en el éxito de las operaciones; la verdad es que los niveles de servicio pueden variar mucho de una a otra. Otro factor que es importante considerar es el respaldo y experiencia que le pueda dar la agencia a cada uno de sus agentes en el momento que alguna situación se salga de control o se presente un caso difícil de resolver.</w:t>
                  </w:r>
                </w:p>
                <w:p w14:paraId="374B2E61" w14:textId="77777777" w:rsidR="001A03F4" w:rsidRDefault="001A03F4" w:rsidP="001A03F4">
                  <w:pPr>
                    <w:autoSpaceDE w:val="0"/>
                    <w:autoSpaceDN w:val="0"/>
                    <w:adjustRightInd w:val="0"/>
                    <w:jc w:val="both"/>
                    <w:rPr>
                      <w:rStyle w:val="CommentReference"/>
                      <w:rFonts w:ascii="Arial" w:hAnsi="Arial" w:cs="Arial"/>
                      <w:sz w:val="20"/>
                      <w:szCs w:val="20"/>
                    </w:rPr>
                  </w:pPr>
                </w:p>
                <w:p w14:paraId="5A3F1149" w14:textId="77777777" w:rsidR="001A03F4" w:rsidRDefault="001A03F4" w:rsidP="001A03F4">
                  <w:pPr>
                    <w:autoSpaceDE w:val="0"/>
                    <w:autoSpaceDN w:val="0"/>
                    <w:adjustRightInd w:val="0"/>
                    <w:jc w:val="both"/>
                    <w:rPr>
                      <w:rStyle w:val="CommentReference"/>
                      <w:rFonts w:ascii="Arial" w:hAnsi="Arial" w:cs="Arial"/>
                      <w:sz w:val="20"/>
                      <w:szCs w:val="20"/>
                    </w:rPr>
                  </w:pPr>
                  <w:r>
                    <w:rPr>
                      <w:rStyle w:val="CommentReference"/>
                      <w:rFonts w:ascii="Arial" w:hAnsi="Arial" w:cs="Arial"/>
                      <w:sz w:val="20"/>
                      <w:szCs w:val="20"/>
                    </w:rPr>
                    <w:t xml:space="preserve">En este capítulo conocerás de manera general </w:t>
                  </w:r>
                  <w:r>
                    <w:rPr>
                      <w:rStyle w:val="CommentReference"/>
                      <w:rFonts w:ascii="Arial" w:hAnsi="Arial" w:cs="Arial"/>
                      <w:b/>
                      <w:sz w:val="20"/>
                      <w:szCs w:val="20"/>
                    </w:rPr>
                    <w:t>có</w:t>
                  </w:r>
                  <w:r w:rsidRPr="00A17A41">
                    <w:rPr>
                      <w:rStyle w:val="CommentReference"/>
                      <w:rFonts w:ascii="Arial" w:hAnsi="Arial" w:cs="Arial"/>
                      <w:b/>
                      <w:sz w:val="20"/>
                      <w:szCs w:val="20"/>
                    </w:rPr>
                    <w:t>mo trabajan las franquicias de bienes raíces</w:t>
                  </w:r>
                  <w:r>
                    <w:rPr>
                      <w:rStyle w:val="CommentReference"/>
                      <w:rFonts w:ascii="Arial" w:hAnsi="Arial" w:cs="Arial"/>
                      <w:sz w:val="20"/>
                      <w:szCs w:val="20"/>
                    </w:rPr>
                    <w:t>, sus esquemas de promoción, la forma en que definen su estrategia comercial y las principales franquicias que ofertan servicios actualmente en el mercado nacional y que son respaldadas por marcas internacionales.</w:t>
                  </w:r>
                </w:p>
                <w:p w14:paraId="2637CF2B" w14:textId="6557455B" w:rsidR="001A03F4" w:rsidRPr="008D25CD" w:rsidRDefault="008D25CD" w:rsidP="008D25CD">
                  <w:pPr>
                    <w:autoSpaceDE w:val="0"/>
                    <w:autoSpaceDN w:val="0"/>
                    <w:adjustRightInd w:val="0"/>
                    <w:jc w:val="both"/>
                    <w:rPr>
                      <w:rStyle w:val="CommentReference"/>
                      <w:rFonts w:ascii="Arial" w:hAnsi="Arial" w:cs="Arial"/>
                      <w:sz w:val="20"/>
                      <w:szCs w:val="20"/>
                    </w:rPr>
                  </w:pPr>
                  <w:r>
                    <w:rPr>
                      <w:rStyle w:val="CommentReference"/>
                      <w:rFonts w:ascii="Arial" w:hAnsi="Arial" w:cs="Arial"/>
                      <w:sz w:val="20"/>
                      <w:szCs w:val="20"/>
                    </w:rPr>
                    <w:t xml:space="preserve"> </w:t>
                  </w:r>
                </w:p>
              </w:tc>
              <w:tc>
                <w:tcPr>
                  <w:tcW w:w="2908" w:type="dxa"/>
                  <w:shd w:val="clear" w:color="auto" w:fill="FFC000"/>
                </w:tcPr>
                <w:p w14:paraId="5E57FA96" w14:textId="77777777" w:rsidR="001A03F4" w:rsidRPr="001A03F4" w:rsidRDefault="001A03F4" w:rsidP="001A03F4">
                  <w:pPr>
                    <w:autoSpaceDE w:val="0"/>
                    <w:autoSpaceDN w:val="0"/>
                    <w:adjustRightInd w:val="0"/>
                    <w:jc w:val="center"/>
                    <w:rPr>
                      <w:rStyle w:val="CommentReference"/>
                      <w:rFonts w:ascii="Arial" w:hAnsi="Arial" w:cs="Arial"/>
                      <w:sz w:val="20"/>
                      <w:szCs w:val="20"/>
                    </w:rPr>
                  </w:pPr>
                  <w:r w:rsidRPr="001A03F4">
                    <w:rPr>
                      <w:rStyle w:val="CommentReference"/>
                      <w:rFonts w:ascii="Arial" w:hAnsi="Arial" w:cs="Arial"/>
                      <w:sz w:val="20"/>
                      <w:szCs w:val="20"/>
                    </w:rPr>
                    <w:t>Aquí te presentamos un ejemplo de franquicia inmobiliaria de gran prestigio en Europa y América Latina:</w:t>
                  </w:r>
                </w:p>
                <w:p w14:paraId="440645CA" w14:textId="77777777" w:rsidR="001A03F4" w:rsidRDefault="001A03F4" w:rsidP="001A03F4">
                  <w:pPr>
                    <w:autoSpaceDE w:val="0"/>
                    <w:autoSpaceDN w:val="0"/>
                    <w:adjustRightInd w:val="0"/>
                    <w:jc w:val="both"/>
                    <w:rPr>
                      <w:rStyle w:val="CommentReference"/>
                      <w:sz w:val="20"/>
                      <w:szCs w:val="20"/>
                    </w:rPr>
                  </w:pPr>
                </w:p>
                <w:p w14:paraId="44B7416F" w14:textId="0D798858" w:rsidR="001A03F4" w:rsidRDefault="001A03F4" w:rsidP="001A03F4">
                  <w:pPr>
                    <w:autoSpaceDE w:val="0"/>
                    <w:autoSpaceDN w:val="0"/>
                    <w:adjustRightInd w:val="0"/>
                    <w:jc w:val="center"/>
                    <w:rPr>
                      <w:rStyle w:val="CommentReference"/>
                      <w:rFonts w:ascii="Arial" w:hAnsi="Arial" w:cs="Arial"/>
                      <w:b/>
                      <w:sz w:val="20"/>
                      <w:szCs w:val="20"/>
                    </w:rPr>
                  </w:pPr>
                  <w:r w:rsidRPr="001A03F4">
                    <w:rPr>
                      <w:rStyle w:val="CommentReference"/>
                      <w:rFonts w:ascii="Arial" w:hAnsi="Arial" w:cs="Arial"/>
                      <w:b/>
                      <w:sz w:val="20"/>
                      <w:szCs w:val="20"/>
                    </w:rPr>
                    <w:t xml:space="preserve">Alfa </w:t>
                  </w:r>
                  <w:r>
                    <w:rPr>
                      <w:rStyle w:val="CommentReference"/>
                      <w:rFonts w:ascii="Arial" w:hAnsi="Arial" w:cs="Arial"/>
                      <w:b/>
                      <w:sz w:val="20"/>
                      <w:szCs w:val="20"/>
                    </w:rPr>
                    <w:t>Inmobiliaria</w:t>
                  </w:r>
                </w:p>
                <w:p w14:paraId="11894385" w14:textId="77777777" w:rsidR="001A03F4" w:rsidRPr="001A03F4" w:rsidRDefault="001A03F4" w:rsidP="001A03F4">
                  <w:pPr>
                    <w:autoSpaceDE w:val="0"/>
                    <w:autoSpaceDN w:val="0"/>
                    <w:adjustRightInd w:val="0"/>
                    <w:jc w:val="center"/>
                    <w:rPr>
                      <w:rStyle w:val="CommentReference"/>
                      <w:rFonts w:ascii="Arial" w:hAnsi="Arial" w:cs="Arial"/>
                      <w:b/>
                      <w:sz w:val="20"/>
                      <w:szCs w:val="20"/>
                    </w:rPr>
                  </w:pPr>
                </w:p>
                <w:p w14:paraId="49910C99" w14:textId="77777777" w:rsidR="001A03F4" w:rsidRDefault="001A03F4" w:rsidP="001A03F4">
                  <w:pPr>
                    <w:autoSpaceDE w:val="0"/>
                    <w:autoSpaceDN w:val="0"/>
                    <w:adjustRightInd w:val="0"/>
                    <w:jc w:val="both"/>
                    <w:rPr>
                      <w:rStyle w:val="CommentReference"/>
                      <w:sz w:val="20"/>
                      <w:szCs w:val="20"/>
                    </w:rPr>
                  </w:pPr>
                  <w:commentRangeStart w:id="45"/>
                  <w:r>
                    <w:rPr>
                      <w:noProof/>
                    </w:rPr>
                    <w:drawing>
                      <wp:inline distT="0" distB="0" distL="0" distR="0" wp14:anchorId="7F51AF5F" wp14:editId="3684AB5E">
                        <wp:extent cx="2133600" cy="158414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138636" cy="1587885"/>
                                </a:xfrm>
                                <a:prstGeom prst="rect">
                                  <a:avLst/>
                                </a:prstGeom>
                              </pic:spPr>
                            </pic:pic>
                          </a:graphicData>
                        </a:graphic>
                      </wp:inline>
                    </w:drawing>
                  </w:r>
                  <w:commentRangeEnd w:id="45"/>
                </w:p>
                <w:p w14:paraId="13FFF0ED" w14:textId="77777777" w:rsidR="001A03F4" w:rsidRDefault="001A03F4" w:rsidP="001A03F4">
                  <w:pPr>
                    <w:autoSpaceDE w:val="0"/>
                    <w:autoSpaceDN w:val="0"/>
                    <w:adjustRightInd w:val="0"/>
                    <w:jc w:val="both"/>
                    <w:rPr>
                      <w:rStyle w:val="CommentReference"/>
                      <w:sz w:val="20"/>
                      <w:szCs w:val="20"/>
                    </w:rPr>
                  </w:pPr>
                </w:p>
                <w:p w14:paraId="74EC372D" w14:textId="77777777" w:rsidR="001A03F4" w:rsidRDefault="001A03F4" w:rsidP="001A03F4">
                  <w:pPr>
                    <w:autoSpaceDE w:val="0"/>
                    <w:autoSpaceDN w:val="0"/>
                    <w:adjustRightInd w:val="0"/>
                    <w:jc w:val="both"/>
                    <w:rPr>
                      <w:rStyle w:val="CommentReference"/>
                      <w:sz w:val="20"/>
                      <w:szCs w:val="20"/>
                    </w:rPr>
                  </w:pPr>
                  <w:r>
                    <w:rPr>
                      <w:rStyle w:val="CommentReference"/>
                    </w:rPr>
                    <w:commentReference w:id="45"/>
                  </w:r>
                  <w:commentRangeEnd w:id="44"/>
                  <w:r w:rsidR="008D25CD">
                    <w:rPr>
                      <w:rStyle w:val="CommentReference"/>
                    </w:rPr>
                    <w:commentReference w:id="44"/>
                  </w:r>
                </w:p>
                <w:p w14:paraId="4613594C" w14:textId="5C9D2777" w:rsidR="008D25CD" w:rsidRDefault="008D25CD" w:rsidP="001A03F4">
                  <w:pPr>
                    <w:autoSpaceDE w:val="0"/>
                    <w:autoSpaceDN w:val="0"/>
                    <w:adjustRightInd w:val="0"/>
                    <w:jc w:val="both"/>
                    <w:rPr>
                      <w:rStyle w:val="CommentReference"/>
                      <w:sz w:val="20"/>
                      <w:szCs w:val="20"/>
                    </w:rPr>
                  </w:pPr>
                </w:p>
              </w:tc>
            </w:tr>
          </w:tbl>
          <w:p w14:paraId="0980C3DB" w14:textId="77777777" w:rsidR="001A03F4" w:rsidRPr="0014177E" w:rsidRDefault="001A03F4" w:rsidP="006B11AA">
            <w:pPr>
              <w:autoSpaceDE w:val="0"/>
              <w:autoSpaceDN w:val="0"/>
              <w:adjustRightInd w:val="0"/>
              <w:spacing w:after="0" w:line="240" w:lineRule="auto"/>
              <w:jc w:val="both"/>
              <w:rPr>
                <w:rStyle w:val="CommentReference"/>
                <w:sz w:val="20"/>
                <w:szCs w:val="20"/>
              </w:rPr>
            </w:pPr>
          </w:p>
          <w:p w14:paraId="16BD5A14" w14:textId="1E0E5419" w:rsidR="008D25CD" w:rsidRDefault="008D25CD" w:rsidP="008D25CD">
            <w:pPr>
              <w:autoSpaceDE w:val="0"/>
              <w:autoSpaceDN w:val="0"/>
              <w:adjustRightInd w:val="0"/>
              <w:spacing w:after="0" w:line="240" w:lineRule="auto"/>
              <w:jc w:val="both"/>
              <w:rPr>
                <w:rStyle w:val="CommentReference"/>
                <w:rFonts w:ascii="Arial" w:hAnsi="Arial" w:cs="Arial"/>
                <w:sz w:val="20"/>
                <w:szCs w:val="20"/>
              </w:rPr>
            </w:pPr>
            <w:r>
              <w:rPr>
                <w:rStyle w:val="CommentReference"/>
                <w:rFonts w:ascii="Arial" w:hAnsi="Arial" w:cs="Arial"/>
                <w:sz w:val="20"/>
                <w:szCs w:val="20"/>
              </w:rPr>
              <w:t>Las agencias tipo franquicia están respaldadas por la experiencia de marcas especializadas en el desarrollo de operaciones de com</w:t>
            </w:r>
            <w:r w:rsidR="00083AD0">
              <w:rPr>
                <w:rStyle w:val="CommentReference"/>
                <w:rFonts w:ascii="Arial" w:hAnsi="Arial" w:cs="Arial"/>
                <w:sz w:val="20"/>
                <w:szCs w:val="20"/>
              </w:rPr>
              <w:t>ercialización de inmuebles no s</w:t>
            </w:r>
            <w:r w:rsidR="00083AD0">
              <w:rPr>
                <w:rStyle w:val="CommentReference"/>
                <w:rFonts w:ascii="Arial" w:hAnsi="Arial" w:cs="Arial"/>
                <w:sz w:val="20"/>
                <w:szCs w:val="20"/>
                <w:lang w:val="es-419"/>
              </w:rPr>
              <w:t>ó</w:t>
            </w:r>
            <w:r>
              <w:rPr>
                <w:rStyle w:val="CommentReference"/>
                <w:rFonts w:ascii="Arial" w:hAnsi="Arial" w:cs="Arial"/>
                <w:sz w:val="20"/>
                <w:szCs w:val="20"/>
              </w:rPr>
              <w:t>lo a niv</w:t>
            </w:r>
            <w:r w:rsidR="00083AD0">
              <w:rPr>
                <w:rStyle w:val="CommentReference"/>
                <w:rFonts w:ascii="Arial" w:hAnsi="Arial" w:cs="Arial"/>
                <w:sz w:val="20"/>
                <w:szCs w:val="20"/>
              </w:rPr>
              <w:t xml:space="preserve">el nacional sino internacional, </w:t>
            </w:r>
            <w:r>
              <w:rPr>
                <w:rStyle w:val="CommentReference"/>
                <w:rFonts w:ascii="Arial" w:hAnsi="Arial" w:cs="Arial"/>
                <w:sz w:val="20"/>
                <w:szCs w:val="20"/>
              </w:rPr>
              <w:t>tomando ventaja de la profesionalización que se ha alcanzado en el ramo de la comercialización de inmuebles como lo es actualmente en países como Estados Unidos, en donde la profesión de correduría inmobiliaria es una de las mejor remuneradas y es considerada actualmente una carrera universitaria.</w:t>
            </w:r>
          </w:p>
          <w:p w14:paraId="79356D94" w14:textId="77777777" w:rsidR="008D25CD" w:rsidRDefault="008D25CD" w:rsidP="008D25CD">
            <w:pPr>
              <w:autoSpaceDE w:val="0"/>
              <w:autoSpaceDN w:val="0"/>
              <w:adjustRightInd w:val="0"/>
              <w:spacing w:after="0" w:line="240" w:lineRule="auto"/>
              <w:jc w:val="both"/>
              <w:rPr>
                <w:rStyle w:val="CommentReference"/>
                <w:rFonts w:ascii="Arial" w:hAnsi="Arial" w:cs="Arial"/>
                <w:sz w:val="20"/>
                <w:szCs w:val="20"/>
              </w:rPr>
            </w:pPr>
          </w:p>
          <w:p w14:paraId="11B9CF70" w14:textId="302FA31E" w:rsidR="008D25CD" w:rsidRDefault="008D25CD" w:rsidP="008D25CD">
            <w:pPr>
              <w:autoSpaceDE w:val="0"/>
              <w:autoSpaceDN w:val="0"/>
              <w:adjustRightInd w:val="0"/>
              <w:spacing w:after="0" w:line="240" w:lineRule="auto"/>
              <w:jc w:val="both"/>
              <w:rPr>
                <w:rStyle w:val="CommentReference"/>
                <w:rFonts w:ascii="Arial" w:hAnsi="Arial" w:cs="Arial"/>
                <w:sz w:val="20"/>
                <w:szCs w:val="20"/>
              </w:rPr>
            </w:pPr>
            <w:r>
              <w:rPr>
                <w:rStyle w:val="CommentReference"/>
                <w:rFonts w:ascii="Arial" w:hAnsi="Arial" w:cs="Arial"/>
                <w:sz w:val="20"/>
                <w:szCs w:val="20"/>
              </w:rPr>
              <w:t>Las agencias inmobiliarias de franquicia aunque pertenezcan a una misma marca, generalmente se organizan de manera independiente, siguiendo estatutos base de la franquicia</w:t>
            </w:r>
            <w:r w:rsidR="00083AD0">
              <w:rPr>
                <w:rStyle w:val="CommentReference"/>
                <w:rFonts w:ascii="Arial" w:hAnsi="Arial" w:cs="Arial"/>
                <w:sz w:val="20"/>
                <w:szCs w:val="20"/>
                <w:lang w:val="es-419"/>
              </w:rPr>
              <w:t>,</w:t>
            </w:r>
            <w:r>
              <w:rPr>
                <w:rStyle w:val="CommentReference"/>
                <w:rFonts w:ascii="Arial" w:hAnsi="Arial" w:cs="Arial"/>
                <w:sz w:val="20"/>
                <w:szCs w:val="20"/>
              </w:rPr>
              <w:t xml:space="preserve"> como lo puede ser el esquema de reparto de </w:t>
            </w:r>
            <w:r w:rsidR="00083AD0">
              <w:rPr>
                <w:rStyle w:val="CommentReference"/>
                <w:rFonts w:ascii="Arial" w:hAnsi="Arial" w:cs="Arial"/>
                <w:sz w:val="20"/>
                <w:szCs w:val="20"/>
              </w:rPr>
              <w:t xml:space="preserve">comisiones entre sus asociados </w:t>
            </w:r>
            <w:r>
              <w:rPr>
                <w:rStyle w:val="CommentReference"/>
                <w:rFonts w:ascii="Arial" w:hAnsi="Arial" w:cs="Arial"/>
                <w:sz w:val="20"/>
                <w:szCs w:val="20"/>
              </w:rPr>
              <w:t>y las compartidas entre franquiciatarios</w:t>
            </w:r>
            <w:r w:rsidR="00083AD0">
              <w:rPr>
                <w:rStyle w:val="CommentReference"/>
                <w:rFonts w:ascii="Arial" w:hAnsi="Arial" w:cs="Arial"/>
                <w:sz w:val="20"/>
                <w:szCs w:val="20"/>
                <w:lang w:val="es-419"/>
              </w:rPr>
              <w:t xml:space="preserve">, </w:t>
            </w:r>
            <w:r>
              <w:rPr>
                <w:rStyle w:val="CommentReference"/>
                <w:rFonts w:ascii="Arial" w:hAnsi="Arial" w:cs="Arial"/>
                <w:sz w:val="20"/>
                <w:szCs w:val="20"/>
              </w:rPr>
              <w:t xml:space="preserve">ya sea de su misma marca o </w:t>
            </w:r>
            <w:r w:rsidR="00083AD0">
              <w:rPr>
                <w:rStyle w:val="CommentReference"/>
                <w:rFonts w:ascii="Arial" w:hAnsi="Arial" w:cs="Arial"/>
                <w:sz w:val="20"/>
                <w:szCs w:val="20"/>
              </w:rPr>
              <w:t>de otra, o bien,</w:t>
            </w:r>
            <w:r>
              <w:rPr>
                <w:rStyle w:val="CommentReference"/>
                <w:rFonts w:ascii="Arial" w:hAnsi="Arial" w:cs="Arial"/>
                <w:sz w:val="20"/>
                <w:szCs w:val="20"/>
              </w:rPr>
              <w:t xml:space="preserve"> el alcance de sus servicios y el estándar de infraestructura interna y el uso apropiado de la red que forma en conjunto con otros asociados de la misma franquicia. De esta forma</w:t>
            </w:r>
            <w:r w:rsidR="00083AD0">
              <w:rPr>
                <w:rStyle w:val="CommentReference"/>
                <w:rFonts w:ascii="Arial" w:hAnsi="Arial" w:cs="Arial"/>
                <w:sz w:val="20"/>
                <w:szCs w:val="20"/>
                <w:lang w:val="es-419"/>
              </w:rPr>
              <w:t>,</w:t>
            </w:r>
            <w:r>
              <w:rPr>
                <w:rStyle w:val="CommentReference"/>
                <w:rFonts w:ascii="Arial" w:hAnsi="Arial" w:cs="Arial"/>
                <w:sz w:val="20"/>
                <w:szCs w:val="20"/>
              </w:rPr>
              <w:t xml:space="preserve"> cada agencia puede definir estándares de organización como número de asociados o agentes, reglas de comportamiento, incentivos por resultados, formatos de reporte y </w:t>
            </w:r>
            <w:r>
              <w:rPr>
                <w:rStyle w:val="CommentReference"/>
                <w:rFonts w:ascii="Arial" w:hAnsi="Arial" w:cs="Arial"/>
                <w:sz w:val="20"/>
                <w:szCs w:val="20"/>
              </w:rPr>
              <w:lastRenderedPageBreak/>
              <w:t xml:space="preserve">seguimiento a operaciones y clientes, ética de las transacciones, tabuladores de compensaciones adicionales, asistencia a juntas y guardias, capacitaciones, metas y objetivos, tipo de rotulación, esquemas de comercialización y promoción entre otros.  </w:t>
            </w:r>
          </w:p>
          <w:p w14:paraId="2057BB27" w14:textId="77777777" w:rsidR="008D25CD" w:rsidRDefault="008D25CD" w:rsidP="008D25CD">
            <w:pPr>
              <w:autoSpaceDE w:val="0"/>
              <w:autoSpaceDN w:val="0"/>
              <w:adjustRightInd w:val="0"/>
              <w:spacing w:after="0" w:line="240" w:lineRule="auto"/>
              <w:jc w:val="both"/>
              <w:rPr>
                <w:rStyle w:val="CommentReference"/>
                <w:rFonts w:ascii="Arial" w:hAnsi="Arial" w:cs="Arial"/>
                <w:sz w:val="20"/>
                <w:szCs w:val="20"/>
              </w:rPr>
            </w:pPr>
          </w:p>
          <w:p w14:paraId="60B39B3C" w14:textId="77777777" w:rsidR="008D25CD" w:rsidRPr="00F874B0" w:rsidRDefault="008D25CD" w:rsidP="008D25CD">
            <w:pPr>
              <w:autoSpaceDE w:val="0"/>
              <w:autoSpaceDN w:val="0"/>
              <w:adjustRightInd w:val="0"/>
              <w:spacing w:after="0" w:line="240" w:lineRule="auto"/>
              <w:jc w:val="both"/>
              <w:rPr>
                <w:rStyle w:val="CommentReference"/>
                <w:rFonts w:ascii="Arial" w:hAnsi="Arial" w:cs="Arial"/>
                <w:sz w:val="20"/>
                <w:szCs w:val="20"/>
              </w:rPr>
            </w:pPr>
            <w:r>
              <w:rPr>
                <w:rStyle w:val="CommentReference"/>
                <w:rFonts w:ascii="Arial" w:hAnsi="Arial" w:cs="Arial"/>
                <w:sz w:val="20"/>
                <w:szCs w:val="20"/>
              </w:rPr>
              <w:t>Este tipo de agencia basa principalmente el éxito de sus operaciones en la labor de equipo entre sus asociados</w:t>
            </w:r>
            <w:r>
              <w:rPr>
                <w:rStyle w:val="CommentReference"/>
                <w:rFonts w:ascii="Arial" w:hAnsi="Arial" w:cs="Arial"/>
                <w:i/>
                <w:sz w:val="20"/>
                <w:szCs w:val="20"/>
              </w:rPr>
              <w:t xml:space="preserve">, </w:t>
            </w:r>
            <w:r w:rsidRPr="00F874B0">
              <w:rPr>
                <w:rStyle w:val="CommentReference"/>
                <w:rFonts w:ascii="Arial" w:hAnsi="Arial" w:cs="Arial"/>
                <w:sz w:val="20"/>
                <w:szCs w:val="20"/>
              </w:rPr>
              <w:t>ya que pueden compartir experiencias, capacidades, virtudes y habilidades varias que permitan enriquecer el nivel de servicio que se ofrece a sus clientes</w:t>
            </w:r>
            <w:r>
              <w:rPr>
                <w:rStyle w:val="CommentReference"/>
                <w:rFonts w:ascii="Arial" w:hAnsi="Arial" w:cs="Arial"/>
                <w:i/>
                <w:sz w:val="20"/>
                <w:szCs w:val="20"/>
              </w:rPr>
              <w:t xml:space="preserve">. </w:t>
            </w:r>
            <w:r w:rsidRPr="00F874B0">
              <w:rPr>
                <w:rStyle w:val="CommentReference"/>
                <w:rFonts w:ascii="Arial" w:hAnsi="Arial" w:cs="Arial"/>
                <w:sz w:val="20"/>
                <w:szCs w:val="20"/>
              </w:rPr>
              <w:t>Dentro de la franquicia se fomenta la solidaridad entre los compañeros para poder sacar adelante de manera más efectiva las diversas operaciones que tengan en curso.</w:t>
            </w:r>
            <w:r>
              <w:rPr>
                <w:rStyle w:val="CommentReference"/>
                <w:rFonts w:ascii="Arial" w:hAnsi="Arial" w:cs="Arial"/>
                <w:sz w:val="20"/>
                <w:szCs w:val="20"/>
              </w:rPr>
              <w:t xml:space="preserve"> Por otro lado, ofrecen la ventaja competitiva de compartir información de inmuebles a través de asociaciones y redes inmobiliarias que establecen con otras franquicias del mismo tipo, ampliando de esta forma sus posibilidades de concretar una transacción.</w:t>
            </w:r>
          </w:p>
          <w:p w14:paraId="761A1F3B" w14:textId="77777777" w:rsidR="005C4CBB" w:rsidRDefault="005C4CBB" w:rsidP="006B11AA">
            <w:pPr>
              <w:autoSpaceDE w:val="0"/>
              <w:autoSpaceDN w:val="0"/>
              <w:adjustRightInd w:val="0"/>
              <w:spacing w:after="0" w:line="240" w:lineRule="auto"/>
              <w:jc w:val="both"/>
              <w:rPr>
                <w:rStyle w:val="CommentReference"/>
                <w:rFonts w:ascii="Arial" w:hAnsi="Arial" w:cs="Arial"/>
                <w:i/>
                <w:sz w:val="20"/>
                <w:szCs w:val="20"/>
              </w:rPr>
            </w:pPr>
          </w:p>
          <w:p w14:paraId="588DAE9E" w14:textId="77777777" w:rsidR="008D25CD" w:rsidRDefault="008D25CD" w:rsidP="006B11AA">
            <w:pPr>
              <w:autoSpaceDE w:val="0"/>
              <w:autoSpaceDN w:val="0"/>
              <w:adjustRightInd w:val="0"/>
              <w:spacing w:after="0" w:line="240" w:lineRule="auto"/>
              <w:jc w:val="both"/>
              <w:rPr>
                <w:rStyle w:val="CommentReference"/>
                <w:rFonts w:ascii="Arial" w:hAnsi="Arial" w:cs="Arial"/>
                <w:i/>
                <w:sz w:val="20"/>
                <w:szCs w:val="20"/>
              </w:rPr>
            </w:pPr>
          </w:p>
          <w:p w14:paraId="4E70C2EE" w14:textId="09CD900E" w:rsidR="008D25CD" w:rsidRDefault="008D25CD" w:rsidP="008D25CD">
            <w:pPr>
              <w:autoSpaceDE w:val="0"/>
              <w:autoSpaceDN w:val="0"/>
              <w:adjustRightInd w:val="0"/>
              <w:spacing w:after="0" w:line="240" w:lineRule="auto"/>
              <w:jc w:val="center"/>
              <w:rPr>
                <w:rStyle w:val="CommentReference"/>
                <w:rFonts w:ascii="Arial" w:hAnsi="Arial" w:cs="Arial"/>
                <w:i/>
                <w:sz w:val="20"/>
                <w:szCs w:val="20"/>
              </w:rPr>
            </w:pPr>
            <w:commentRangeStart w:id="46"/>
            <w:commentRangeStart w:id="47"/>
            <w:r>
              <w:rPr>
                <w:noProof/>
                <w:lang w:eastAsia="es-MX"/>
              </w:rPr>
              <w:drawing>
                <wp:inline distT="0" distB="0" distL="0" distR="0" wp14:anchorId="27F34C35" wp14:editId="19036F97">
                  <wp:extent cx="2846258" cy="1962150"/>
                  <wp:effectExtent l="0" t="0" r="0" b="0"/>
                  <wp:docPr id="79" name="Picture 79" descr="Happy Female Accountant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appy Female Accountant : Foto de stock"/>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51324" cy="1965643"/>
                          </a:xfrm>
                          <a:prstGeom prst="rect">
                            <a:avLst/>
                          </a:prstGeom>
                          <a:noFill/>
                          <a:ln>
                            <a:noFill/>
                          </a:ln>
                        </pic:spPr>
                      </pic:pic>
                    </a:graphicData>
                  </a:graphic>
                </wp:inline>
              </w:drawing>
            </w:r>
            <w:commentRangeEnd w:id="46"/>
            <w:r>
              <w:rPr>
                <w:rStyle w:val="CommentReference"/>
              </w:rPr>
              <w:commentReference w:id="46"/>
            </w:r>
          </w:p>
          <w:p w14:paraId="632D147D" w14:textId="59FC3C90" w:rsidR="005C4CBB" w:rsidRDefault="005C4CBB" w:rsidP="008D25CD">
            <w:pPr>
              <w:shd w:val="clear" w:color="auto" w:fill="BDD6EE" w:themeFill="accent1" w:themeFillTint="66"/>
              <w:autoSpaceDE w:val="0"/>
              <w:autoSpaceDN w:val="0"/>
              <w:adjustRightInd w:val="0"/>
              <w:spacing w:after="0" w:line="240" w:lineRule="auto"/>
              <w:ind w:left="885" w:right="928"/>
              <w:jc w:val="both"/>
              <w:rPr>
                <w:rStyle w:val="CommentReference"/>
                <w:rFonts w:ascii="Arial" w:hAnsi="Arial" w:cs="Arial"/>
                <w:sz w:val="20"/>
                <w:szCs w:val="20"/>
              </w:rPr>
            </w:pPr>
            <w:r>
              <w:rPr>
                <w:rStyle w:val="CommentReference"/>
                <w:rFonts w:ascii="Arial" w:hAnsi="Arial" w:cs="Arial"/>
                <w:sz w:val="20"/>
                <w:szCs w:val="20"/>
              </w:rPr>
              <w:t>En la ejecución de una operación coordinada por una fra</w:t>
            </w:r>
            <w:r w:rsidR="00A17A41">
              <w:rPr>
                <w:rStyle w:val="CommentReference"/>
                <w:rFonts w:ascii="Arial" w:hAnsi="Arial" w:cs="Arial"/>
                <w:sz w:val="20"/>
                <w:szCs w:val="20"/>
              </w:rPr>
              <w:t>nquicia</w:t>
            </w:r>
            <w:r w:rsidR="00083AD0">
              <w:rPr>
                <w:rStyle w:val="CommentReference"/>
                <w:rFonts w:ascii="Arial" w:hAnsi="Arial" w:cs="Arial"/>
                <w:sz w:val="20"/>
                <w:szCs w:val="20"/>
                <w:lang w:val="es-419"/>
              </w:rPr>
              <w:t>,</w:t>
            </w:r>
            <w:r w:rsidR="00083AD0">
              <w:rPr>
                <w:rStyle w:val="CommentReference"/>
                <w:rFonts w:ascii="Arial" w:hAnsi="Arial" w:cs="Arial"/>
                <w:sz w:val="20"/>
                <w:szCs w:val="20"/>
              </w:rPr>
              <w:t xml:space="preserve"> generalmente participan</w:t>
            </w:r>
            <w:r>
              <w:rPr>
                <w:rStyle w:val="CommentReference"/>
                <w:rFonts w:ascii="Arial" w:hAnsi="Arial" w:cs="Arial"/>
                <w:sz w:val="20"/>
                <w:szCs w:val="20"/>
              </w:rPr>
              <w:t xml:space="preserve"> un asesor principal quien puede ser el director o un gerente de la franquicia, un agente o asesor inmobiliario representando al propi</w:t>
            </w:r>
            <w:r w:rsidR="00083AD0">
              <w:rPr>
                <w:rStyle w:val="CommentReference"/>
                <w:rFonts w:ascii="Arial" w:hAnsi="Arial" w:cs="Arial"/>
                <w:sz w:val="20"/>
                <w:szCs w:val="20"/>
              </w:rPr>
              <w:t>etario del inmueble y un agente</w:t>
            </w:r>
            <w:r>
              <w:rPr>
                <w:rStyle w:val="CommentReference"/>
                <w:rFonts w:ascii="Arial" w:hAnsi="Arial" w:cs="Arial"/>
                <w:sz w:val="20"/>
                <w:szCs w:val="20"/>
              </w:rPr>
              <w:t xml:space="preserve"> o asesor inmobiliario representando al comprador o </w:t>
            </w:r>
            <w:r w:rsidR="00083AD0">
              <w:rPr>
                <w:rStyle w:val="CommentReference"/>
                <w:rFonts w:ascii="Arial" w:hAnsi="Arial" w:cs="Arial"/>
                <w:sz w:val="20"/>
                <w:szCs w:val="20"/>
              </w:rPr>
              <w:t xml:space="preserve">arrendatario de la transacción, </w:t>
            </w:r>
            <w:r>
              <w:rPr>
                <w:rStyle w:val="CommentReference"/>
                <w:rFonts w:ascii="Arial" w:hAnsi="Arial" w:cs="Arial"/>
                <w:sz w:val="20"/>
                <w:szCs w:val="20"/>
              </w:rPr>
              <w:t>por lo que en los casos en que siendo estos actores todos representantes de la misma franquicia y de la misma oficina</w:t>
            </w:r>
            <w:r w:rsidR="00083AD0">
              <w:rPr>
                <w:rStyle w:val="CommentReference"/>
                <w:rFonts w:ascii="Arial" w:hAnsi="Arial" w:cs="Arial"/>
                <w:sz w:val="20"/>
                <w:szCs w:val="20"/>
                <w:lang w:val="es-419"/>
              </w:rPr>
              <w:t>,</w:t>
            </w:r>
            <w:r>
              <w:rPr>
                <w:rStyle w:val="CommentReference"/>
                <w:rFonts w:ascii="Arial" w:hAnsi="Arial" w:cs="Arial"/>
                <w:sz w:val="20"/>
                <w:szCs w:val="20"/>
              </w:rPr>
              <w:t xml:space="preserve"> los procesos se facilitan ya que la comunicación entre ellos supone ser más ágil que en cualquier otro caso.</w:t>
            </w:r>
            <w:commentRangeEnd w:id="47"/>
            <w:r w:rsidR="008D25CD">
              <w:rPr>
                <w:rStyle w:val="CommentReference"/>
              </w:rPr>
              <w:commentReference w:id="47"/>
            </w:r>
          </w:p>
          <w:p w14:paraId="5377FB91" w14:textId="77777777" w:rsidR="005C4CBB" w:rsidRDefault="005C4CBB" w:rsidP="006B11AA">
            <w:pPr>
              <w:autoSpaceDE w:val="0"/>
              <w:autoSpaceDN w:val="0"/>
              <w:adjustRightInd w:val="0"/>
              <w:spacing w:after="0" w:line="240" w:lineRule="auto"/>
              <w:jc w:val="both"/>
              <w:rPr>
                <w:rFonts w:ascii="Open Sans" w:eastAsia="Times New Roman" w:hAnsi="Open Sans" w:cs="Helvetica"/>
                <w:color w:val="768082"/>
                <w:sz w:val="20"/>
                <w:szCs w:val="20"/>
              </w:rPr>
            </w:pPr>
            <w:r>
              <w:rPr>
                <w:rStyle w:val="CommentReference"/>
                <w:rFonts w:ascii="Arial" w:hAnsi="Arial" w:cs="Arial"/>
                <w:sz w:val="20"/>
                <w:szCs w:val="20"/>
              </w:rPr>
              <w:t xml:space="preserve"> </w:t>
            </w:r>
          </w:p>
          <w:p w14:paraId="3CFAC2B1" w14:textId="596AB402" w:rsidR="005C4CBB" w:rsidRDefault="005C4CBB" w:rsidP="006B11AA">
            <w:pPr>
              <w:autoSpaceDE w:val="0"/>
              <w:autoSpaceDN w:val="0"/>
              <w:adjustRightInd w:val="0"/>
              <w:spacing w:after="0" w:line="240" w:lineRule="auto"/>
              <w:jc w:val="both"/>
              <w:rPr>
                <w:rStyle w:val="CommentReference"/>
                <w:rFonts w:ascii="Arial" w:hAnsi="Arial" w:cs="Arial"/>
                <w:sz w:val="20"/>
                <w:szCs w:val="20"/>
              </w:rPr>
            </w:pPr>
            <w:r>
              <w:rPr>
                <w:rStyle w:val="CommentReference"/>
                <w:rFonts w:ascii="Arial" w:hAnsi="Arial" w:cs="Arial"/>
                <w:sz w:val="20"/>
                <w:szCs w:val="20"/>
              </w:rPr>
              <w:t xml:space="preserve">Existen también los casos en que las partes pueden estar representadas por agencias de franquicia de diferente marca, por lo que en este caso se agregaría entre los participantes de la operación, a los directores de cada una de las agencias, además de los agentes o asesores representantes de los clientes. En estos casos las agencias se someten a los estatutos para el manejo de operaciones entre agencias que pertenezcan a una misma asociación, como lo puede ser AMPI, para el caso de </w:t>
            </w:r>
            <w:r w:rsidR="00D80804">
              <w:rPr>
                <w:rStyle w:val="CommentReference"/>
                <w:rFonts w:ascii="Arial" w:hAnsi="Arial" w:cs="Arial"/>
                <w:sz w:val="20"/>
                <w:szCs w:val="20"/>
              </w:rPr>
              <w:t>México</w:t>
            </w:r>
            <w:r>
              <w:rPr>
                <w:rStyle w:val="CommentReference"/>
                <w:rFonts w:ascii="Arial" w:hAnsi="Arial" w:cs="Arial"/>
                <w:sz w:val="20"/>
                <w:szCs w:val="20"/>
              </w:rPr>
              <w:t xml:space="preserve">. </w:t>
            </w:r>
            <w:r w:rsidRPr="005613F1">
              <w:rPr>
                <w:rStyle w:val="CommentReference"/>
                <w:rFonts w:ascii="Arial" w:hAnsi="Arial" w:cs="Arial"/>
                <w:sz w:val="20"/>
                <w:szCs w:val="20"/>
              </w:rPr>
              <w:t xml:space="preserve">   </w:t>
            </w:r>
          </w:p>
          <w:p w14:paraId="6AA58992" w14:textId="77777777" w:rsidR="008D25CD" w:rsidRDefault="008D25CD" w:rsidP="006B11AA">
            <w:pPr>
              <w:autoSpaceDE w:val="0"/>
              <w:autoSpaceDN w:val="0"/>
              <w:adjustRightInd w:val="0"/>
              <w:spacing w:after="0" w:line="240" w:lineRule="auto"/>
              <w:jc w:val="both"/>
              <w:rPr>
                <w:rStyle w:val="CommentReference"/>
                <w:rFonts w:ascii="Arial" w:hAnsi="Arial" w:cs="Arial"/>
                <w:sz w:val="20"/>
                <w:szCs w:val="20"/>
              </w:rPr>
            </w:pPr>
          </w:p>
          <w:p w14:paraId="7F6035F4" w14:textId="1CC8F6D0" w:rsidR="008D25CD" w:rsidRDefault="008D25CD" w:rsidP="006B11AA">
            <w:pPr>
              <w:autoSpaceDE w:val="0"/>
              <w:autoSpaceDN w:val="0"/>
              <w:adjustRightInd w:val="0"/>
              <w:spacing w:after="0" w:line="240" w:lineRule="auto"/>
              <w:jc w:val="both"/>
              <w:rPr>
                <w:rStyle w:val="CommentReference"/>
                <w:rFonts w:ascii="Arial" w:hAnsi="Arial" w:cs="Arial"/>
                <w:sz w:val="20"/>
                <w:szCs w:val="20"/>
              </w:rPr>
            </w:pPr>
            <w:r>
              <w:rPr>
                <w:rStyle w:val="CommentReference"/>
                <w:rFonts w:ascii="Arial" w:hAnsi="Arial" w:cs="Arial"/>
                <w:sz w:val="20"/>
                <w:szCs w:val="20"/>
              </w:rPr>
              <w:t>Para conocer más del AMPI, te invitamos a navegar en ella:</w:t>
            </w:r>
          </w:p>
          <w:p w14:paraId="18D87094" w14:textId="77777777" w:rsidR="008D25CD" w:rsidRDefault="008D25CD" w:rsidP="006B11AA">
            <w:pPr>
              <w:autoSpaceDE w:val="0"/>
              <w:autoSpaceDN w:val="0"/>
              <w:adjustRightInd w:val="0"/>
              <w:spacing w:after="0" w:line="240" w:lineRule="auto"/>
              <w:jc w:val="both"/>
              <w:rPr>
                <w:rStyle w:val="CommentReference"/>
                <w:rFonts w:ascii="Arial" w:hAnsi="Arial" w:cs="Arial"/>
                <w:sz w:val="20"/>
                <w:szCs w:val="20"/>
              </w:rPr>
            </w:pPr>
          </w:p>
          <w:p w14:paraId="64B14607" w14:textId="017A012E" w:rsidR="008D25CD" w:rsidRPr="008D25CD" w:rsidRDefault="008D25CD" w:rsidP="008D25CD">
            <w:pPr>
              <w:ind w:firstLine="708"/>
              <w:jc w:val="center"/>
              <w:rPr>
                <w:rStyle w:val="CommentReference"/>
                <w:rFonts w:ascii="Arial" w:hAnsi="Arial" w:cs="Arial"/>
                <w:b/>
                <w:color w:val="92D050"/>
                <w:sz w:val="20"/>
                <w:szCs w:val="20"/>
                <w:lang w:val="es-ES"/>
              </w:rPr>
            </w:pPr>
            <w:r w:rsidRPr="008D25CD">
              <w:rPr>
                <w:rFonts w:ascii="Arial" w:hAnsi="Arial" w:cs="Arial"/>
                <w:b/>
                <w:color w:val="92D050"/>
                <w:sz w:val="20"/>
                <w:szCs w:val="20"/>
                <w:lang w:val="es-ES"/>
              </w:rPr>
              <w:t>Haz clic en cada apartado para conocer su información</w:t>
            </w:r>
          </w:p>
          <w:p w14:paraId="6B9B9DFF" w14:textId="5C8B74A8" w:rsidR="008D25CD" w:rsidRDefault="008D25CD" w:rsidP="008D25CD">
            <w:pPr>
              <w:autoSpaceDE w:val="0"/>
              <w:autoSpaceDN w:val="0"/>
              <w:adjustRightInd w:val="0"/>
              <w:spacing w:after="0" w:line="240" w:lineRule="auto"/>
              <w:jc w:val="center"/>
              <w:rPr>
                <w:rStyle w:val="CommentReference"/>
                <w:rFonts w:ascii="Arial" w:hAnsi="Arial" w:cs="Arial"/>
                <w:sz w:val="20"/>
                <w:szCs w:val="20"/>
              </w:rPr>
            </w:pPr>
            <w:commentRangeStart w:id="48"/>
            <w:r>
              <w:rPr>
                <w:noProof/>
                <w:lang w:eastAsia="es-MX"/>
              </w:rPr>
              <w:lastRenderedPageBreak/>
              <w:drawing>
                <wp:inline distT="0" distB="0" distL="0" distR="0" wp14:anchorId="6D072C97" wp14:editId="16777214">
                  <wp:extent cx="5200650" cy="311285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203260" cy="3114420"/>
                          </a:xfrm>
                          <a:prstGeom prst="rect">
                            <a:avLst/>
                          </a:prstGeom>
                        </pic:spPr>
                      </pic:pic>
                    </a:graphicData>
                  </a:graphic>
                </wp:inline>
              </w:drawing>
            </w:r>
            <w:commentRangeEnd w:id="48"/>
            <w:r>
              <w:rPr>
                <w:rStyle w:val="CommentReference"/>
              </w:rPr>
              <w:commentReference w:id="48"/>
            </w:r>
          </w:p>
          <w:p w14:paraId="7B0BD20B" w14:textId="77777777" w:rsidR="005C4CBB" w:rsidRDefault="005C4CBB" w:rsidP="006B11AA">
            <w:pPr>
              <w:autoSpaceDE w:val="0"/>
              <w:autoSpaceDN w:val="0"/>
              <w:adjustRightInd w:val="0"/>
              <w:spacing w:after="0" w:line="240" w:lineRule="auto"/>
              <w:jc w:val="both"/>
              <w:rPr>
                <w:rStyle w:val="CommentReference"/>
                <w:rFonts w:ascii="Arial" w:hAnsi="Arial" w:cs="Arial"/>
                <w:sz w:val="20"/>
                <w:szCs w:val="20"/>
              </w:rPr>
            </w:pPr>
          </w:p>
          <w:p w14:paraId="0F85F6B8" w14:textId="1E8A89BE" w:rsidR="005C4CBB" w:rsidRDefault="005C4CBB" w:rsidP="006B11AA">
            <w:pPr>
              <w:autoSpaceDE w:val="0"/>
              <w:autoSpaceDN w:val="0"/>
              <w:adjustRightInd w:val="0"/>
              <w:spacing w:after="0" w:line="240" w:lineRule="auto"/>
              <w:jc w:val="both"/>
              <w:rPr>
                <w:rStyle w:val="CommentReference"/>
                <w:rFonts w:ascii="Arial" w:hAnsi="Arial" w:cs="Arial"/>
                <w:sz w:val="20"/>
                <w:szCs w:val="20"/>
              </w:rPr>
            </w:pPr>
            <w:r>
              <w:rPr>
                <w:rStyle w:val="CommentReference"/>
                <w:rFonts w:ascii="Arial" w:hAnsi="Arial" w:cs="Arial"/>
                <w:sz w:val="20"/>
                <w:szCs w:val="20"/>
              </w:rPr>
              <w:t>Para casos de agencias no afiliadas a una misma asociación y que pretendan realizar una operación de manera conjunta, generalmente se establecen acuerdos por escrito firmados por representan</w:t>
            </w:r>
            <w:r w:rsidR="00083AD0">
              <w:rPr>
                <w:rStyle w:val="CommentReference"/>
                <w:rFonts w:ascii="Arial" w:hAnsi="Arial" w:cs="Arial"/>
                <w:sz w:val="20"/>
                <w:szCs w:val="20"/>
              </w:rPr>
              <w:t>tes legales de ambas partes y s</w:t>
            </w:r>
            <w:r w:rsidR="00083AD0">
              <w:rPr>
                <w:rStyle w:val="CommentReference"/>
                <w:rFonts w:ascii="Arial" w:hAnsi="Arial" w:cs="Arial"/>
                <w:sz w:val="20"/>
                <w:szCs w:val="20"/>
                <w:lang w:val="es-419"/>
              </w:rPr>
              <w:t>ó</w:t>
            </w:r>
            <w:r>
              <w:rPr>
                <w:rStyle w:val="CommentReference"/>
                <w:rFonts w:ascii="Arial" w:hAnsi="Arial" w:cs="Arial"/>
                <w:sz w:val="20"/>
                <w:szCs w:val="20"/>
              </w:rPr>
              <w:t>lo cuando el valor de la operación así lo amerite</w:t>
            </w:r>
            <w:r w:rsidR="00083AD0">
              <w:rPr>
                <w:rStyle w:val="CommentReference"/>
                <w:rFonts w:ascii="Arial" w:hAnsi="Arial" w:cs="Arial"/>
                <w:sz w:val="20"/>
                <w:szCs w:val="20"/>
                <w:lang w:val="es-419"/>
              </w:rPr>
              <w:t>,</w:t>
            </w:r>
            <w:r>
              <w:rPr>
                <w:rStyle w:val="CommentReference"/>
                <w:rFonts w:ascii="Arial" w:hAnsi="Arial" w:cs="Arial"/>
                <w:sz w:val="20"/>
                <w:szCs w:val="20"/>
              </w:rPr>
              <w:t xml:space="preserve"> o bien</w:t>
            </w:r>
            <w:r w:rsidR="00083AD0">
              <w:rPr>
                <w:rStyle w:val="CommentReference"/>
                <w:rFonts w:ascii="Arial" w:hAnsi="Arial" w:cs="Arial"/>
                <w:sz w:val="20"/>
                <w:szCs w:val="20"/>
                <w:lang w:val="es-419"/>
              </w:rPr>
              <w:t>,</w:t>
            </w:r>
            <w:r>
              <w:rPr>
                <w:rStyle w:val="CommentReference"/>
                <w:rFonts w:ascii="Arial" w:hAnsi="Arial" w:cs="Arial"/>
                <w:sz w:val="20"/>
                <w:szCs w:val="20"/>
              </w:rPr>
              <w:t xml:space="preserve"> en circunstancias especiales.</w:t>
            </w:r>
          </w:p>
          <w:p w14:paraId="2156BB1A" w14:textId="3C48F421" w:rsidR="005C4CBB" w:rsidRDefault="00D80804" w:rsidP="006B11AA">
            <w:pPr>
              <w:autoSpaceDE w:val="0"/>
              <w:autoSpaceDN w:val="0"/>
              <w:adjustRightInd w:val="0"/>
              <w:spacing w:after="0" w:line="240" w:lineRule="auto"/>
              <w:jc w:val="both"/>
              <w:rPr>
                <w:rStyle w:val="CommentReference"/>
                <w:rFonts w:ascii="Arial" w:hAnsi="Arial" w:cs="Arial"/>
                <w:sz w:val="20"/>
                <w:szCs w:val="20"/>
              </w:rPr>
            </w:pPr>
            <w:commentRangeStart w:id="49"/>
            <w:r>
              <w:rPr>
                <w:noProof/>
                <w:lang w:eastAsia="es-MX"/>
              </w:rPr>
              <w:drawing>
                <wp:anchor distT="0" distB="0" distL="114300" distR="114300" simplePos="0" relativeHeight="251784192" behindDoc="0" locked="0" layoutInCell="1" allowOverlap="1" wp14:anchorId="6B0CCE72" wp14:editId="55875756">
                  <wp:simplePos x="0" y="0"/>
                  <wp:positionH relativeFrom="column">
                    <wp:posOffset>3270885</wp:posOffset>
                  </wp:positionH>
                  <wp:positionV relativeFrom="paragraph">
                    <wp:posOffset>100330</wp:posOffset>
                  </wp:positionV>
                  <wp:extent cx="2200275" cy="1466850"/>
                  <wp:effectExtent l="0" t="0" r="9525" b="0"/>
                  <wp:wrapSquare wrapText="bothSides"/>
                  <wp:docPr id="64" name="Picture 64" descr="Hand signing real estate contract.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and signing real estate contract. : Foto de stock"/>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200275" cy="1466850"/>
                          </a:xfrm>
                          <a:prstGeom prst="rect">
                            <a:avLst/>
                          </a:prstGeom>
                          <a:noFill/>
                          <a:ln>
                            <a:noFill/>
                          </a:ln>
                        </pic:spPr>
                      </pic:pic>
                    </a:graphicData>
                  </a:graphic>
                  <wp14:sizeRelH relativeFrom="page">
                    <wp14:pctWidth>0</wp14:pctWidth>
                  </wp14:sizeRelH>
                  <wp14:sizeRelV relativeFrom="page">
                    <wp14:pctHeight>0</wp14:pctHeight>
                  </wp14:sizeRelV>
                </wp:anchor>
              </w:drawing>
            </w:r>
            <w:commentRangeEnd w:id="49"/>
            <w:r>
              <w:rPr>
                <w:rStyle w:val="CommentReference"/>
              </w:rPr>
              <w:commentReference w:id="49"/>
            </w:r>
            <w:r w:rsidR="005C4CBB">
              <w:rPr>
                <w:rStyle w:val="CommentReference"/>
                <w:rFonts w:ascii="Arial" w:hAnsi="Arial" w:cs="Arial"/>
                <w:sz w:val="20"/>
                <w:szCs w:val="20"/>
              </w:rPr>
              <w:t xml:space="preserve"> </w:t>
            </w:r>
          </w:p>
          <w:p w14:paraId="17548826" w14:textId="27D6C52C" w:rsidR="005C4CBB" w:rsidRDefault="005C4CBB" w:rsidP="006B11AA">
            <w:pPr>
              <w:autoSpaceDE w:val="0"/>
              <w:autoSpaceDN w:val="0"/>
              <w:adjustRightInd w:val="0"/>
              <w:spacing w:after="0" w:line="240" w:lineRule="auto"/>
              <w:jc w:val="both"/>
              <w:rPr>
                <w:rStyle w:val="CommentReference"/>
                <w:rFonts w:ascii="Arial" w:hAnsi="Arial" w:cs="Arial"/>
                <w:sz w:val="20"/>
                <w:szCs w:val="20"/>
              </w:rPr>
            </w:pPr>
            <w:r>
              <w:rPr>
                <w:rStyle w:val="CommentReference"/>
                <w:rFonts w:ascii="Arial" w:hAnsi="Arial" w:cs="Arial"/>
                <w:sz w:val="20"/>
                <w:szCs w:val="20"/>
              </w:rPr>
              <w:t>Las franquicias basan su éxito principalmente en el acceso y amplitud de sus redes inmobiliarias, mientras más asociados tenga una agencia y mientras más afiliados tenga una asociación, la posibilidad de cubr</w:t>
            </w:r>
            <w:r w:rsidR="00083AD0">
              <w:rPr>
                <w:rStyle w:val="CommentReference"/>
                <w:rFonts w:ascii="Arial" w:hAnsi="Arial" w:cs="Arial"/>
                <w:sz w:val="20"/>
                <w:szCs w:val="20"/>
              </w:rPr>
              <w:t>ir mercados más amplios generar</w:t>
            </w:r>
            <w:r w:rsidR="00083AD0">
              <w:rPr>
                <w:rStyle w:val="CommentReference"/>
                <w:rFonts w:ascii="Arial" w:hAnsi="Arial" w:cs="Arial"/>
                <w:sz w:val="20"/>
                <w:szCs w:val="20"/>
                <w:lang w:val="es-419"/>
              </w:rPr>
              <w:t>á</w:t>
            </w:r>
            <w:r>
              <w:rPr>
                <w:rStyle w:val="CommentReference"/>
                <w:rFonts w:ascii="Arial" w:hAnsi="Arial" w:cs="Arial"/>
                <w:sz w:val="20"/>
                <w:szCs w:val="20"/>
              </w:rPr>
              <w:t xml:space="preserve"> una base de datos suficiente como para manejar una oferta inmobiliaria que le permita a los agentes </w:t>
            </w:r>
            <w:r w:rsidR="00083AD0">
              <w:rPr>
                <w:rStyle w:val="CommentReference"/>
                <w:rFonts w:ascii="Arial" w:hAnsi="Arial" w:cs="Arial"/>
                <w:sz w:val="20"/>
                <w:szCs w:val="20"/>
                <w:lang w:val="es-419"/>
              </w:rPr>
              <w:t>poder</w:t>
            </w:r>
            <w:r>
              <w:rPr>
                <w:rStyle w:val="CommentReference"/>
                <w:rFonts w:ascii="Arial" w:hAnsi="Arial" w:cs="Arial"/>
                <w:sz w:val="20"/>
                <w:szCs w:val="20"/>
              </w:rPr>
              <w:t xml:space="preserve"> ofrecer </w:t>
            </w:r>
            <w:r w:rsidR="00083AD0">
              <w:rPr>
                <w:rStyle w:val="CommentReference"/>
                <w:rFonts w:ascii="Arial" w:hAnsi="Arial" w:cs="Arial"/>
                <w:sz w:val="20"/>
                <w:szCs w:val="20"/>
                <w:lang w:val="es-419"/>
              </w:rPr>
              <w:t xml:space="preserve">siempre </w:t>
            </w:r>
            <w:r>
              <w:rPr>
                <w:rStyle w:val="CommentReference"/>
                <w:rFonts w:ascii="Arial" w:hAnsi="Arial" w:cs="Arial"/>
                <w:sz w:val="20"/>
                <w:szCs w:val="20"/>
              </w:rPr>
              <w:t>las mejores opciones</w:t>
            </w:r>
            <w:r w:rsidRPr="005613F1">
              <w:rPr>
                <w:rStyle w:val="CommentReference"/>
                <w:rFonts w:ascii="Arial" w:hAnsi="Arial" w:cs="Arial"/>
                <w:sz w:val="20"/>
                <w:szCs w:val="20"/>
              </w:rPr>
              <w:t>.</w:t>
            </w:r>
            <w:r>
              <w:rPr>
                <w:rStyle w:val="CommentReference"/>
                <w:rFonts w:ascii="Arial" w:hAnsi="Arial" w:cs="Arial"/>
                <w:sz w:val="20"/>
                <w:szCs w:val="20"/>
              </w:rPr>
              <w:t xml:space="preserve"> El llegar </w:t>
            </w:r>
            <w:r w:rsidR="00083AD0">
              <w:rPr>
                <w:rStyle w:val="CommentReference"/>
                <w:rFonts w:ascii="Arial" w:hAnsi="Arial" w:cs="Arial"/>
                <w:sz w:val="20"/>
                <w:szCs w:val="20"/>
                <w:lang w:val="es-419"/>
              </w:rPr>
              <w:t xml:space="preserve">cada vez </w:t>
            </w:r>
            <w:r>
              <w:rPr>
                <w:rStyle w:val="CommentReference"/>
                <w:rFonts w:ascii="Arial" w:hAnsi="Arial" w:cs="Arial"/>
                <w:sz w:val="20"/>
                <w:szCs w:val="20"/>
              </w:rPr>
              <w:t>a más gente, es fundamental para la estrategia de promoción, de esta forma las diferentes agencias comparten información de inmuebles  y también sus plataformas de publicidad ya sea por medios impresos o electrónicos.</w:t>
            </w:r>
          </w:p>
          <w:p w14:paraId="20F7DA05" w14:textId="77777777" w:rsidR="005C4CBB" w:rsidRDefault="005C4CBB" w:rsidP="006B11AA">
            <w:pPr>
              <w:autoSpaceDE w:val="0"/>
              <w:autoSpaceDN w:val="0"/>
              <w:adjustRightInd w:val="0"/>
              <w:spacing w:after="0" w:line="240" w:lineRule="auto"/>
              <w:jc w:val="both"/>
              <w:rPr>
                <w:rStyle w:val="CommentReference"/>
                <w:rFonts w:ascii="Arial" w:hAnsi="Arial" w:cs="Arial"/>
                <w:sz w:val="20"/>
                <w:szCs w:val="20"/>
              </w:rPr>
            </w:pPr>
          </w:p>
          <w:p w14:paraId="1FF8F786" w14:textId="30C343E2" w:rsidR="00D5731B" w:rsidRDefault="005C4CBB" w:rsidP="006B11AA">
            <w:pPr>
              <w:autoSpaceDE w:val="0"/>
              <w:autoSpaceDN w:val="0"/>
              <w:adjustRightInd w:val="0"/>
              <w:spacing w:after="0" w:line="240" w:lineRule="auto"/>
              <w:jc w:val="both"/>
              <w:rPr>
                <w:rStyle w:val="CommentReference"/>
                <w:rFonts w:ascii="Arial" w:hAnsi="Arial" w:cs="Arial"/>
                <w:sz w:val="20"/>
                <w:szCs w:val="20"/>
              </w:rPr>
            </w:pPr>
            <w:r>
              <w:rPr>
                <w:rStyle w:val="CommentReference"/>
                <w:rFonts w:ascii="Arial" w:hAnsi="Arial" w:cs="Arial"/>
                <w:sz w:val="20"/>
                <w:szCs w:val="20"/>
              </w:rPr>
              <w:t xml:space="preserve">Desde el punto de vista de quien tiene la posibilidad de invertir en una franquicia, </w:t>
            </w:r>
            <w:r w:rsidR="00083AD0">
              <w:rPr>
                <w:rStyle w:val="CommentReference"/>
                <w:rFonts w:ascii="Arial" w:hAnsi="Arial" w:cs="Arial"/>
                <w:sz w:val="20"/>
                <w:szCs w:val="20"/>
                <w:lang w:val="es-419"/>
              </w:rPr>
              <w:t>debe</w:t>
            </w:r>
            <w:r>
              <w:rPr>
                <w:rStyle w:val="CommentReference"/>
                <w:rFonts w:ascii="Arial" w:hAnsi="Arial" w:cs="Arial"/>
                <w:sz w:val="20"/>
                <w:szCs w:val="20"/>
              </w:rPr>
              <w:t xml:space="preserve"> considerar que para el caso de las dedicadas a la comercialización de bienes raíces, la oferta en el mercado es muy variada, por lo que los montos de inversión estimados para iniciar el negocio varía desde los </w:t>
            </w:r>
            <w:r w:rsidR="00567B79">
              <w:rPr>
                <w:rStyle w:val="CommentReference"/>
                <w:rFonts w:ascii="Arial" w:hAnsi="Arial" w:cs="Arial"/>
                <w:sz w:val="20"/>
                <w:szCs w:val="20"/>
                <w:lang w:val="es-419"/>
              </w:rPr>
              <w:t>$</w:t>
            </w:r>
            <w:r>
              <w:rPr>
                <w:rStyle w:val="CommentReference"/>
                <w:rFonts w:ascii="Arial" w:hAnsi="Arial" w:cs="Arial"/>
                <w:sz w:val="20"/>
                <w:szCs w:val="20"/>
              </w:rPr>
              <w:t xml:space="preserve">400 </w:t>
            </w:r>
            <w:r w:rsidR="00567B79">
              <w:rPr>
                <w:rStyle w:val="CommentReference"/>
                <w:rFonts w:ascii="Arial" w:hAnsi="Arial" w:cs="Arial"/>
                <w:sz w:val="20"/>
                <w:szCs w:val="20"/>
                <w:lang w:val="es-419"/>
              </w:rPr>
              <w:t>mil</w:t>
            </w:r>
            <w:r>
              <w:rPr>
                <w:rStyle w:val="CommentReference"/>
                <w:rFonts w:ascii="Arial" w:hAnsi="Arial" w:cs="Arial"/>
                <w:sz w:val="20"/>
                <w:szCs w:val="20"/>
              </w:rPr>
              <w:t xml:space="preserve"> pesos hasta el millón de pesos o más, dependiendo del valor de marca y los requerimientos de infraestructura mínimos para el arranque. Entre las principales franquicias podemos enunciar algunas como</w:t>
            </w:r>
            <w:r w:rsidR="00D5731B">
              <w:rPr>
                <w:rStyle w:val="CommentReference"/>
                <w:rFonts w:ascii="Arial" w:hAnsi="Arial" w:cs="Arial"/>
                <w:sz w:val="20"/>
                <w:szCs w:val="20"/>
              </w:rPr>
              <w:t>:</w:t>
            </w:r>
          </w:p>
          <w:p w14:paraId="09E174C5" w14:textId="77777777" w:rsidR="00D5731B" w:rsidRDefault="00D5731B" w:rsidP="006B11AA">
            <w:pPr>
              <w:autoSpaceDE w:val="0"/>
              <w:autoSpaceDN w:val="0"/>
              <w:adjustRightInd w:val="0"/>
              <w:spacing w:after="0" w:line="240" w:lineRule="auto"/>
              <w:jc w:val="both"/>
              <w:rPr>
                <w:rStyle w:val="CommentReference"/>
                <w:rFonts w:ascii="Arial" w:hAnsi="Arial" w:cs="Arial"/>
                <w:sz w:val="20"/>
                <w:szCs w:val="20"/>
              </w:rPr>
            </w:pPr>
          </w:p>
          <w:p w14:paraId="766D33D1" w14:textId="396E56F2" w:rsidR="005C4CBB" w:rsidRDefault="00D5731B" w:rsidP="00D5731B">
            <w:pPr>
              <w:autoSpaceDE w:val="0"/>
              <w:autoSpaceDN w:val="0"/>
              <w:adjustRightInd w:val="0"/>
              <w:spacing w:after="0" w:line="240" w:lineRule="auto"/>
              <w:jc w:val="center"/>
              <w:rPr>
                <w:rStyle w:val="CommentReference"/>
                <w:rFonts w:ascii="Arial" w:hAnsi="Arial" w:cs="Arial"/>
                <w:sz w:val="20"/>
                <w:szCs w:val="20"/>
              </w:rPr>
            </w:pPr>
            <w:r>
              <w:rPr>
                <w:noProof/>
                <w:lang w:eastAsia="es-MX"/>
              </w:rPr>
              <w:drawing>
                <wp:inline distT="0" distB="0" distL="0" distR="0" wp14:anchorId="2CDFAB03" wp14:editId="415B0282">
                  <wp:extent cx="5372100" cy="1387701"/>
                  <wp:effectExtent l="0" t="0" r="0" b="31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382674" cy="1390432"/>
                          </a:xfrm>
                          <a:prstGeom prst="rect">
                            <a:avLst/>
                          </a:prstGeom>
                        </pic:spPr>
                      </pic:pic>
                    </a:graphicData>
                  </a:graphic>
                </wp:inline>
              </w:drawing>
            </w:r>
          </w:p>
          <w:p w14:paraId="5669C07A" w14:textId="77777777" w:rsidR="005C4CBB" w:rsidRDefault="005C4CBB" w:rsidP="006B11AA">
            <w:pPr>
              <w:autoSpaceDE w:val="0"/>
              <w:autoSpaceDN w:val="0"/>
              <w:adjustRightInd w:val="0"/>
              <w:spacing w:after="0" w:line="240" w:lineRule="auto"/>
              <w:jc w:val="both"/>
              <w:rPr>
                <w:rStyle w:val="CommentReference"/>
                <w:rFonts w:ascii="Arial" w:hAnsi="Arial" w:cs="Arial"/>
                <w:sz w:val="20"/>
                <w:szCs w:val="20"/>
              </w:rPr>
            </w:pPr>
            <w:r>
              <w:rPr>
                <w:rStyle w:val="CommentReference"/>
                <w:rFonts w:ascii="Arial" w:hAnsi="Arial" w:cs="Arial"/>
                <w:sz w:val="20"/>
                <w:szCs w:val="20"/>
              </w:rPr>
              <w:t>Es importante considerar que los clientes ponen en riesgo muchas veces su patrimonio a la hora de querer llevar a cabo una operación inmobiliaria de cualquier tipo, por lo que para ellos es muy importante estar asesorados por agentes debidamente capacitados y con el respaldo de una estructura de negocio debidamente establecida.</w:t>
            </w:r>
          </w:p>
          <w:p w14:paraId="40640E7F" w14:textId="77777777" w:rsidR="005C4CBB" w:rsidRPr="00963DBE" w:rsidRDefault="005C4CBB" w:rsidP="006B11AA">
            <w:pPr>
              <w:pStyle w:val="ListParagraph"/>
              <w:spacing w:after="0" w:line="240" w:lineRule="auto"/>
              <w:ind w:left="0"/>
              <w:jc w:val="both"/>
              <w:rPr>
                <w:rFonts w:ascii="Arial" w:hAnsi="Arial" w:cs="Arial"/>
                <w:sz w:val="20"/>
                <w:szCs w:val="20"/>
              </w:rPr>
            </w:pPr>
          </w:p>
          <w:p w14:paraId="598D0251" w14:textId="2A589EA4" w:rsidR="005C4CBB" w:rsidRPr="00D80804" w:rsidRDefault="005C4CBB" w:rsidP="00622D42">
            <w:pPr>
              <w:pStyle w:val="ListParagraph"/>
              <w:numPr>
                <w:ilvl w:val="1"/>
                <w:numId w:val="37"/>
              </w:numPr>
              <w:spacing w:after="0" w:line="240" w:lineRule="auto"/>
              <w:rPr>
                <w:rFonts w:ascii="Arial" w:hAnsi="Arial" w:cs="Arial"/>
                <w:b/>
                <w:sz w:val="20"/>
                <w:szCs w:val="20"/>
                <w:lang w:val="es-ES"/>
              </w:rPr>
            </w:pPr>
            <w:r w:rsidRPr="00D80804">
              <w:rPr>
                <w:rFonts w:ascii="Arial" w:hAnsi="Arial" w:cs="Arial"/>
                <w:b/>
                <w:sz w:val="20"/>
                <w:szCs w:val="20"/>
                <w:lang w:val="es-ES"/>
              </w:rPr>
              <w:lastRenderedPageBreak/>
              <w:t>Age</w:t>
            </w:r>
            <w:r w:rsidR="00D80804" w:rsidRPr="00D80804">
              <w:rPr>
                <w:rFonts w:ascii="Arial" w:hAnsi="Arial" w:cs="Arial"/>
                <w:b/>
                <w:sz w:val="20"/>
                <w:szCs w:val="20"/>
                <w:lang w:val="es-ES"/>
              </w:rPr>
              <w:t>ncia inmobiliaria independiente</w:t>
            </w:r>
          </w:p>
          <w:p w14:paraId="119EB1A6" w14:textId="77777777" w:rsidR="005C4CBB" w:rsidRPr="00993025" w:rsidRDefault="005C4CBB" w:rsidP="006B11AA">
            <w:pPr>
              <w:pStyle w:val="ListParagraph"/>
              <w:spacing w:after="0" w:line="240" w:lineRule="auto"/>
              <w:ind w:left="0"/>
              <w:rPr>
                <w:rFonts w:ascii="Arial" w:hAnsi="Arial" w:cs="Arial"/>
                <w:sz w:val="20"/>
                <w:szCs w:val="20"/>
                <w:lang w:val="es-ES"/>
              </w:rPr>
            </w:pPr>
          </w:p>
          <w:p w14:paraId="1011E714" w14:textId="536DBFEA" w:rsidR="005C4CBB" w:rsidRDefault="00D80804" w:rsidP="006B11AA">
            <w:pPr>
              <w:autoSpaceDE w:val="0"/>
              <w:autoSpaceDN w:val="0"/>
              <w:adjustRightInd w:val="0"/>
              <w:spacing w:after="0" w:line="240" w:lineRule="auto"/>
              <w:jc w:val="both"/>
              <w:rPr>
                <w:rStyle w:val="CommentReference"/>
                <w:rFonts w:ascii="Arial" w:hAnsi="Arial" w:cs="Arial"/>
                <w:sz w:val="20"/>
                <w:szCs w:val="20"/>
              </w:rPr>
            </w:pPr>
            <w:commentRangeStart w:id="50"/>
            <w:r>
              <w:rPr>
                <w:noProof/>
                <w:lang w:eastAsia="es-MX"/>
              </w:rPr>
              <w:drawing>
                <wp:anchor distT="0" distB="0" distL="114300" distR="114300" simplePos="0" relativeHeight="251785216" behindDoc="0" locked="0" layoutInCell="1" allowOverlap="1" wp14:anchorId="27E8F073" wp14:editId="48DA2FE7">
                  <wp:simplePos x="0" y="0"/>
                  <wp:positionH relativeFrom="column">
                    <wp:posOffset>32385</wp:posOffset>
                  </wp:positionH>
                  <wp:positionV relativeFrom="paragraph">
                    <wp:posOffset>-635</wp:posOffset>
                  </wp:positionV>
                  <wp:extent cx="2014220" cy="1343025"/>
                  <wp:effectExtent l="0" t="0" r="5080" b="9525"/>
                  <wp:wrapSquare wrapText="bothSides"/>
                  <wp:docPr id="65" name="Picture 65" descr="attractive man working in office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ttractive man working in office : Foto de stock"/>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14220" cy="1343025"/>
                          </a:xfrm>
                          <a:prstGeom prst="rect">
                            <a:avLst/>
                          </a:prstGeom>
                          <a:noFill/>
                          <a:ln>
                            <a:noFill/>
                          </a:ln>
                        </pic:spPr>
                      </pic:pic>
                    </a:graphicData>
                  </a:graphic>
                  <wp14:sizeRelH relativeFrom="page">
                    <wp14:pctWidth>0</wp14:pctWidth>
                  </wp14:sizeRelH>
                  <wp14:sizeRelV relativeFrom="page">
                    <wp14:pctHeight>0</wp14:pctHeight>
                  </wp14:sizeRelV>
                </wp:anchor>
              </w:drawing>
            </w:r>
            <w:commentRangeEnd w:id="50"/>
            <w:r>
              <w:rPr>
                <w:rStyle w:val="CommentReference"/>
              </w:rPr>
              <w:commentReference w:id="50"/>
            </w:r>
            <w:r w:rsidR="005C4CBB">
              <w:rPr>
                <w:rStyle w:val="CommentReference"/>
                <w:rFonts w:ascii="Arial" w:hAnsi="Arial" w:cs="Arial"/>
                <w:sz w:val="20"/>
                <w:szCs w:val="20"/>
              </w:rPr>
              <w:t>Los agentes independientes que actualmente podemos encontrar en el mercado son tan variados y representan en número una fuerte competencia para las franquicias, ya que poseen infraestructuras más delgadas que les permite ofrecer esquemas de compensaciones o comisiones más agresivos a sus clientes.</w:t>
            </w:r>
          </w:p>
          <w:p w14:paraId="19DA9F78" w14:textId="77777777" w:rsidR="005C4CBB" w:rsidRDefault="005C4CBB" w:rsidP="006B11AA">
            <w:pPr>
              <w:autoSpaceDE w:val="0"/>
              <w:autoSpaceDN w:val="0"/>
              <w:adjustRightInd w:val="0"/>
              <w:spacing w:after="0" w:line="240" w:lineRule="auto"/>
              <w:jc w:val="both"/>
              <w:rPr>
                <w:rStyle w:val="CommentReference"/>
                <w:rFonts w:ascii="Arial" w:hAnsi="Arial" w:cs="Arial"/>
                <w:sz w:val="20"/>
                <w:szCs w:val="20"/>
              </w:rPr>
            </w:pPr>
          </w:p>
          <w:p w14:paraId="732470B8" w14:textId="77777777" w:rsidR="005C4CBB" w:rsidRDefault="005C4CBB" w:rsidP="006B11AA">
            <w:pPr>
              <w:autoSpaceDE w:val="0"/>
              <w:autoSpaceDN w:val="0"/>
              <w:adjustRightInd w:val="0"/>
              <w:spacing w:after="0" w:line="240" w:lineRule="auto"/>
              <w:jc w:val="both"/>
              <w:rPr>
                <w:rStyle w:val="CommentReference"/>
                <w:rFonts w:ascii="Arial" w:hAnsi="Arial" w:cs="Arial"/>
                <w:sz w:val="20"/>
                <w:szCs w:val="20"/>
              </w:rPr>
            </w:pPr>
            <w:r>
              <w:rPr>
                <w:rStyle w:val="CommentReference"/>
                <w:rFonts w:ascii="Arial" w:hAnsi="Arial" w:cs="Arial"/>
                <w:sz w:val="20"/>
                <w:szCs w:val="20"/>
              </w:rPr>
              <w:t xml:space="preserve">La estructura de un agente independiente muchas veces está compuesta por una computadora, teléfono celular, pagina web, sus formatos y sus rótulos aunado a su propio talento y experiencia; y aunque esto no parezca lo más adecuado algunos de ellos logran cerrar un buen número de operaciones a pesar de un uso limitado de recursos. </w:t>
            </w:r>
          </w:p>
          <w:p w14:paraId="5805308A" w14:textId="386A7C21" w:rsidR="005C4CBB" w:rsidRDefault="00702634" w:rsidP="006B11AA">
            <w:pPr>
              <w:autoSpaceDE w:val="0"/>
              <w:autoSpaceDN w:val="0"/>
              <w:adjustRightInd w:val="0"/>
              <w:spacing w:after="0" w:line="240" w:lineRule="auto"/>
              <w:jc w:val="both"/>
              <w:rPr>
                <w:rStyle w:val="CommentReference"/>
                <w:rFonts w:ascii="Arial" w:hAnsi="Arial" w:cs="Arial"/>
                <w:sz w:val="20"/>
                <w:szCs w:val="20"/>
              </w:rPr>
            </w:pPr>
            <w:commentRangeStart w:id="51"/>
            <w:r>
              <w:rPr>
                <w:noProof/>
                <w:lang w:eastAsia="es-MX"/>
              </w:rPr>
              <w:drawing>
                <wp:anchor distT="0" distB="0" distL="114300" distR="114300" simplePos="0" relativeHeight="251786240" behindDoc="0" locked="0" layoutInCell="1" allowOverlap="1" wp14:anchorId="25B5562F" wp14:editId="07F8861D">
                  <wp:simplePos x="0" y="0"/>
                  <wp:positionH relativeFrom="column">
                    <wp:posOffset>4022725</wp:posOffset>
                  </wp:positionH>
                  <wp:positionV relativeFrom="paragraph">
                    <wp:posOffset>97155</wp:posOffset>
                  </wp:positionV>
                  <wp:extent cx="1514475" cy="1818973"/>
                  <wp:effectExtent l="0" t="0" r="0" b="0"/>
                  <wp:wrapSquare wrapText="bothSides"/>
                  <wp:docPr id="69" name="Picture 69" descr="3d cute people - with light bulb idea concept : Ilustración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d cute people - with light bulb idea concept : Ilustración de stock"/>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514475" cy="1818973"/>
                          </a:xfrm>
                          <a:prstGeom prst="rect">
                            <a:avLst/>
                          </a:prstGeom>
                          <a:noFill/>
                          <a:ln>
                            <a:noFill/>
                          </a:ln>
                        </pic:spPr>
                      </pic:pic>
                    </a:graphicData>
                  </a:graphic>
                  <wp14:sizeRelH relativeFrom="page">
                    <wp14:pctWidth>0</wp14:pctWidth>
                  </wp14:sizeRelH>
                  <wp14:sizeRelV relativeFrom="page">
                    <wp14:pctHeight>0</wp14:pctHeight>
                  </wp14:sizeRelV>
                </wp:anchor>
              </w:drawing>
            </w:r>
            <w:commentRangeEnd w:id="51"/>
            <w:r>
              <w:rPr>
                <w:rStyle w:val="CommentReference"/>
              </w:rPr>
              <w:commentReference w:id="51"/>
            </w:r>
          </w:p>
          <w:p w14:paraId="41B9F577" w14:textId="461566AF" w:rsidR="00702634" w:rsidRDefault="00F763DC" w:rsidP="006B11AA">
            <w:pPr>
              <w:autoSpaceDE w:val="0"/>
              <w:autoSpaceDN w:val="0"/>
              <w:adjustRightInd w:val="0"/>
              <w:spacing w:after="0" w:line="240" w:lineRule="auto"/>
              <w:jc w:val="both"/>
              <w:rPr>
                <w:rStyle w:val="CommentReference"/>
                <w:rFonts w:ascii="Arial" w:hAnsi="Arial" w:cs="Arial"/>
                <w:sz w:val="20"/>
                <w:szCs w:val="20"/>
              </w:rPr>
            </w:pPr>
            <w:r>
              <w:rPr>
                <w:rStyle w:val="CommentReference"/>
                <w:rFonts w:ascii="Arial" w:hAnsi="Arial" w:cs="Arial"/>
                <w:sz w:val="20"/>
                <w:szCs w:val="20"/>
                <w:lang w:val="es-419"/>
              </w:rPr>
              <w:t>Q</w:t>
            </w:r>
            <w:r w:rsidR="005C4CBB">
              <w:rPr>
                <w:rStyle w:val="CommentReference"/>
                <w:rFonts w:ascii="Arial" w:hAnsi="Arial" w:cs="Arial"/>
                <w:sz w:val="20"/>
                <w:szCs w:val="20"/>
              </w:rPr>
              <w:t xml:space="preserve">uien se atreve a establecerse como agente independiente en el mercado inmobiliario, generalmente </w:t>
            </w:r>
            <w:r>
              <w:rPr>
                <w:rStyle w:val="CommentReference"/>
                <w:rFonts w:ascii="Arial" w:hAnsi="Arial" w:cs="Arial"/>
                <w:sz w:val="20"/>
                <w:szCs w:val="20"/>
                <w:lang w:val="es-419"/>
              </w:rPr>
              <w:t>h</w:t>
            </w:r>
            <w:r w:rsidR="005C4CBB">
              <w:rPr>
                <w:rStyle w:val="CommentReference"/>
                <w:rFonts w:ascii="Arial" w:hAnsi="Arial" w:cs="Arial"/>
                <w:sz w:val="20"/>
                <w:szCs w:val="20"/>
              </w:rPr>
              <w:t>a obtenido su experiencia y capacitación después de haber trabajado como asociado en una franquicia, den</w:t>
            </w:r>
            <w:r>
              <w:rPr>
                <w:rStyle w:val="CommentReference"/>
                <w:rFonts w:ascii="Arial" w:hAnsi="Arial" w:cs="Arial"/>
                <w:sz w:val="20"/>
                <w:szCs w:val="20"/>
              </w:rPr>
              <w:t>otando un cierto nivel de éxito</w:t>
            </w:r>
            <w:r w:rsidR="005C4CBB">
              <w:rPr>
                <w:rStyle w:val="CommentReference"/>
                <w:rFonts w:ascii="Arial" w:hAnsi="Arial" w:cs="Arial"/>
                <w:sz w:val="20"/>
                <w:szCs w:val="20"/>
              </w:rPr>
              <w:t xml:space="preserve"> y después de haber formado seguramente un</w:t>
            </w:r>
            <w:r>
              <w:rPr>
                <w:rStyle w:val="CommentReference"/>
                <w:rFonts w:ascii="Arial" w:hAnsi="Arial" w:cs="Arial"/>
                <w:sz w:val="20"/>
                <w:szCs w:val="20"/>
              </w:rPr>
              <w:t xml:space="preserve">a cartera personal de clientes, </w:t>
            </w:r>
            <w:r w:rsidR="005C4CBB">
              <w:rPr>
                <w:rStyle w:val="CommentReference"/>
                <w:rFonts w:ascii="Arial" w:hAnsi="Arial" w:cs="Arial"/>
                <w:sz w:val="20"/>
                <w:szCs w:val="20"/>
              </w:rPr>
              <w:t>que aunque parezca difícil en este ramo tener a un cliente generando operaciones inmobiliarias con cierta regularidad, algunos como inversionistas o propietarios múltiples de inmuebles establecen relaciones estrechas, basadas en la confianza,</w:t>
            </w:r>
            <w:r>
              <w:rPr>
                <w:rStyle w:val="CommentReference"/>
                <w:rFonts w:ascii="Arial" w:hAnsi="Arial" w:cs="Arial"/>
                <w:sz w:val="20"/>
                <w:szCs w:val="20"/>
              </w:rPr>
              <w:t xml:space="preserve"> con sus agentes inmobiliarios, </w:t>
            </w:r>
            <w:r w:rsidR="005C4CBB">
              <w:rPr>
                <w:rStyle w:val="CommentReference"/>
                <w:rFonts w:ascii="Arial" w:hAnsi="Arial" w:cs="Arial"/>
                <w:sz w:val="20"/>
                <w:szCs w:val="20"/>
              </w:rPr>
              <w:t>dándoles la oportunidad de cerrar más de una operación. Algunos otros clientes quedan altamente satisfechos con el servicio prestado que recomiendan a sus agentes con familiares y amigos, permitiéndoles ampliar su abanico de opciones.</w:t>
            </w:r>
          </w:p>
          <w:p w14:paraId="3079E24E" w14:textId="77777777" w:rsidR="005C4CBB" w:rsidRDefault="005C4CBB" w:rsidP="006B11AA">
            <w:pPr>
              <w:autoSpaceDE w:val="0"/>
              <w:autoSpaceDN w:val="0"/>
              <w:adjustRightInd w:val="0"/>
              <w:spacing w:after="0" w:line="240" w:lineRule="auto"/>
              <w:jc w:val="both"/>
              <w:rPr>
                <w:rStyle w:val="CommentReference"/>
                <w:rFonts w:ascii="Arial" w:hAnsi="Arial" w:cs="Arial"/>
                <w:sz w:val="20"/>
                <w:szCs w:val="20"/>
              </w:rPr>
            </w:pPr>
          </w:p>
          <w:p w14:paraId="4EEB88C0" w14:textId="38CBDDE8" w:rsidR="005C4CBB" w:rsidRDefault="005C4CBB" w:rsidP="006B11AA">
            <w:pPr>
              <w:autoSpaceDE w:val="0"/>
              <w:autoSpaceDN w:val="0"/>
              <w:adjustRightInd w:val="0"/>
              <w:spacing w:after="0" w:line="240" w:lineRule="auto"/>
              <w:jc w:val="both"/>
              <w:rPr>
                <w:rStyle w:val="CommentReference"/>
                <w:rFonts w:ascii="Arial" w:hAnsi="Arial" w:cs="Arial"/>
                <w:sz w:val="20"/>
                <w:szCs w:val="20"/>
              </w:rPr>
            </w:pPr>
            <w:r>
              <w:rPr>
                <w:rStyle w:val="CommentReference"/>
                <w:rFonts w:ascii="Arial" w:hAnsi="Arial" w:cs="Arial"/>
                <w:sz w:val="20"/>
                <w:szCs w:val="20"/>
              </w:rPr>
              <w:t xml:space="preserve">Aun y cuando el desempeño de un agente independiente pueda ser muy destacado, la mayoría sabe que lo mejor que puede hacer para garantizar la permanencia y crecimiento de su negocio es estar afiliado a asociaciones inmobiliarias que les permitan ampliar y compartir su abanico de opciones para sus clientes. Además de este beneficio, pueden acceder a fortalecer su valor de marca anclándose a asociaciones de prestigio como lo puede ser AMPI en </w:t>
            </w:r>
            <w:r w:rsidR="00D80804">
              <w:rPr>
                <w:rStyle w:val="CommentReference"/>
                <w:rFonts w:ascii="Arial" w:hAnsi="Arial" w:cs="Arial"/>
                <w:sz w:val="20"/>
                <w:szCs w:val="20"/>
              </w:rPr>
              <w:t>México</w:t>
            </w:r>
            <w:r>
              <w:rPr>
                <w:rStyle w:val="CommentReference"/>
                <w:rFonts w:ascii="Arial" w:hAnsi="Arial" w:cs="Arial"/>
                <w:sz w:val="20"/>
                <w:szCs w:val="20"/>
              </w:rPr>
              <w:t>, generando certidumbre, confianza y seguridad en sus clientes.</w:t>
            </w:r>
          </w:p>
          <w:p w14:paraId="3CEA135A" w14:textId="77777777" w:rsidR="005C4CBB" w:rsidRDefault="005C4CBB" w:rsidP="006B11AA">
            <w:pPr>
              <w:autoSpaceDE w:val="0"/>
              <w:autoSpaceDN w:val="0"/>
              <w:adjustRightInd w:val="0"/>
              <w:spacing w:after="0" w:line="240" w:lineRule="auto"/>
              <w:jc w:val="both"/>
              <w:rPr>
                <w:rStyle w:val="CommentReference"/>
                <w:rFonts w:ascii="Arial" w:hAnsi="Arial" w:cs="Arial"/>
                <w:sz w:val="20"/>
                <w:szCs w:val="20"/>
              </w:rPr>
            </w:pPr>
          </w:p>
          <w:p w14:paraId="7AF54938" w14:textId="1D5A4D58" w:rsidR="005C4CBB" w:rsidRDefault="00F763DC" w:rsidP="006B11AA">
            <w:pPr>
              <w:autoSpaceDE w:val="0"/>
              <w:autoSpaceDN w:val="0"/>
              <w:adjustRightInd w:val="0"/>
              <w:spacing w:after="0" w:line="240" w:lineRule="auto"/>
              <w:jc w:val="both"/>
              <w:rPr>
                <w:rStyle w:val="CommentReference"/>
                <w:rFonts w:ascii="Arial" w:hAnsi="Arial" w:cs="Arial"/>
                <w:sz w:val="20"/>
                <w:szCs w:val="20"/>
              </w:rPr>
            </w:pPr>
            <w:r>
              <w:rPr>
                <w:rStyle w:val="CommentReference"/>
                <w:rFonts w:ascii="Arial" w:hAnsi="Arial" w:cs="Arial"/>
                <w:sz w:val="20"/>
                <w:szCs w:val="20"/>
              </w:rPr>
              <w:t>Otro beneficio que puedes</w:t>
            </w:r>
            <w:r w:rsidR="005C4CBB">
              <w:rPr>
                <w:rStyle w:val="CommentReference"/>
                <w:rFonts w:ascii="Arial" w:hAnsi="Arial" w:cs="Arial"/>
                <w:sz w:val="20"/>
                <w:szCs w:val="20"/>
              </w:rPr>
              <w:t xml:space="preserve"> obtener de estar asociado o afiliado en conjunto con otros agentes y franquicias, es que puedes acceder a plataformas de publicidad, como páginas web, redes sociales y blogs, que actualmente se han convertido en los grandes mercados de operaciones, de comercialización de bienes y servicios incluidos los inmuebles.</w:t>
            </w:r>
          </w:p>
          <w:p w14:paraId="2F06EE45" w14:textId="77777777" w:rsidR="005C4CBB" w:rsidRDefault="005C4CBB" w:rsidP="006B11AA">
            <w:pPr>
              <w:autoSpaceDE w:val="0"/>
              <w:autoSpaceDN w:val="0"/>
              <w:adjustRightInd w:val="0"/>
              <w:spacing w:after="0" w:line="240" w:lineRule="auto"/>
              <w:jc w:val="both"/>
              <w:rPr>
                <w:rStyle w:val="CommentReference"/>
                <w:rFonts w:ascii="Arial" w:hAnsi="Arial" w:cs="Arial"/>
                <w:sz w:val="20"/>
                <w:szCs w:val="20"/>
              </w:rPr>
            </w:pPr>
          </w:p>
          <w:p w14:paraId="37EF8989" w14:textId="77777777" w:rsidR="005C4CBB" w:rsidRDefault="005C4CBB" w:rsidP="006B11AA">
            <w:pPr>
              <w:autoSpaceDE w:val="0"/>
              <w:autoSpaceDN w:val="0"/>
              <w:adjustRightInd w:val="0"/>
              <w:spacing w:after="0" w:line="240" w:lineRule="auto"/>
              <w:jc w:val="both"/>
              <w:rPr>
                <w:rStyle w:val="CommentReference"/>
                <w:rFonts w:ascii="Arial" w:hAnsi="Arial" w:cs="Arial"/>
                <w:sz w:val="20"/>
                <w:szCs w:val="20"/>
              </w:rPr>
            </w:pPr>
            <w:r>
              <w:rPr>
                <w:rStyle w:val="CommentReference"/>
                <w:rFonts w:ascii="Arial" w:hAnsi="Arial" w:cs="Arial"/>
                <w:sz w:val="20"/>
                <w:szCs w:val="20"/>
              </w:rPr>
              <w:t xml:space="preserve">Bajo este esquema las franquicias parecieran estar en total desventaja frente a los agentes inmobiliarios, sin embargo el mercado en general actualmente alcanza a distinguir las ventajas y desventajas  entre unos y otros, a partir de experiencias vividas por ellos mismos o sus conocidos. Las franquicias e independientes actualmente tratan de establecer un alto valor de marca o nombre a partir de la profesionalización de sus agentes, es por eso que asociaciones como AMPI buscan agremiar al mayor número de agentes y franquicias, de tal forma que les permita estandarizar los alcances y calidad de los servicios, así como regir a todos bajo los mismos códigos de ética y a su vez estandarizar la remuneración de los servicios.  </w:t>
            </w:r>
          </w:p>
          <w:p w14:paraId="0C9DEEBA" w14:textId="000CF164" w:rsidR="005C4CBB" w:rsidRPr="003B7839" w:rsidRDefault="00D80804" w:rsidP="00D80804">
            <w:pPr>
              <w:autoSpaceDE w:val="0"/>
              <w:autoSpaceDN w:val="0"/>
              <w:adjustRightInd w:val="0"/>
              <w:spacing w:after="0" w:line="240" w:lineRule="auto"/>
              <w:rPr>
                <w:rFonts w:ascii="Arial" w:hAnsi="Arial" w:cs="Arial"/>
                <w:sz w:val="20"/>
                <w:szCs w:val="20"/>
              </w:rPr>
            </w:pPr>
            <w:r>
              <w:rPr>
                <w:rStyle w:val="CommentReference"/>
                <w:rFonts w:ascii="Arial" w:hAnsi="Arial" w:cs="Arial"/>
                <w:sz w:val="20"/>
                <w:szCs w:val="20"/>
              </w:rPr>
              <w:t xml:space="preserve"> </w:t>
            </w:r>
          </w:p>
          <w:p w14:paraId="21DC0155" w14:textId="7FF2CE65" w:rsidR="005C4CBB" w:rsidRPr="00993025" w:rsidRDefault="005C4CBB" w:rsidP="00622D42">
            <w:pPr>
              <w:pStyle w:val="ListParagraph"/>
              <w:numPr>
                <w:ilvl w:val="1"/>
                <w:numId w:val="37"/>
              </w:numPr>
              <w:spacing w:after="0" w:line="240" w:lineRule="auto"/>
              <w:rPr>
                <w:rFonts w:ascii="Arial" w:hAnsi="Arial" w:cs="Arial"/>
                <w:b/>
                <w:sz w:val="20"/>
                <w:szCs w:val="20"/>
                <w:lang w:val="es-ES"/>
              </w:rPr>
            </w:pPr>
            <w:r>
              <w:rPr>
                <w:rFonts w:ascii="Arial" w:hAnsi="Arial" w:cs="Arial"/>
                <w:b/>
                <w:sz w:val="20"/>
                <w:szCs w:val="20"/>
                <w:lang w:val="es-ES"/>
              </w:rPr>
              <w:t xml:space="preserve">Agentes </w:t>
            </w:r>
            <w:r w:rsidR="00D80804">
              <w:rPr>
                <w:rFonts w:ascii="Arial" w:hAnsi="Arial" w:cs="Arial"/>
                <w:b/>
                <w:sz w:val="20"/>
                <w:szCs w:val="20"/>
                <w:lang w:val="es-ES"/>
              </w:rPr>
              <w:t>inmobiliarios en punto de venta</w:t>
            </w:r>
          </w:p>
          <w:p w14:paraId="102BD05B" w14:textId="77777777" w:rsidR="005C4CBB" w:rsidRPr="00993025" w:rsidRDefault="005C4CBB" w:rsidP="006B11AA">
            <w:pPr>
              <w:pStyle w:val="ListParagraph"/>
              <w:spacing w:after="0" w:line="240" w:lineRule="auto"/>
              <w:ind w:left="0"/>
              <w:rPr>
                <w:rFonts w:ascii="Arial" w:hAnsi="Arial" w:cs="Arial"/>
                <w:sz w:val="20"/>
                <w:szCs w:val="20"/>
                <w:lang w:val="es-ES"/>
              </w:rPr>
            </w:pPr>
          </w:p>
          <w:p w14:paraId="3A9931D4" w14:textId="77777777" w:rsidR="00F16873" w:rsidRDefault="00F16873" w:rsidP="006B11AA">
            <w:pPr>
              <w:autoSpaceDE w:val="0"/>
              <w:autoSpaceDN w:val="0"/>
              <w:adjustRightInd w:val="0"/>
              <w:spacing w:after="0" w:line="240" w:lineRule="auto"/>
              <w:jc w:val="both"/>
              <w:rPr>
                <w:rStyle w:val="CommentReference"/>
                <w:rFonts w:ascii="Arial" w:hAnsi="Arial" w:cs="Arial"/>
                <w:sz w:val="20"/>
                <w:szCs w:val="20"/>
              </w:rPr>
            </w:pPr>
            <w:commentRangeStart w:id="52"/>
            <w:r>
              <w:rPr>
                <w:noProof/>
                <w:lang w:eastAsia="es-MX"/>
              </w:rPr>
              <w:lastRenderedPageBreak/>
              <w:drawing>
                <wp:inline distT="0" distB="0" distL="0" distR="0" wp14:anchorId="29E64919" wp14:editId="4EDACA8C">
                  <wp:extent cx="5429250" cy="3619499"/>
                  <wp:effectExtent l="0" t="0" r="0" b="635"/>
                  <wp:docPr id="66" name="Picture 66" descr="Smiling woman with laptop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miling woman with laptop : Foto de stock"/>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43851" cy="3629233"/>
                          </a:xfrm>
                          <a:prstGeom prst="rect">
                            <a:avLst/>
                          </a:prstGeom>
                          <a:noFill/>
                          <a:ln>
                            <a:noFill/>
                          </a:ln>
                        </pic:spPr>
                      </pic:pic>
                    </a:graphicData>
                  </a:graphic>
                </wp:inline>
              </w:drawing>
            </w:r>
            <w:commentRangeEnd w:id="52"/>
            <w:r>
              <w:rPr>
                <w:rStyle w:val="CommentReference"/>
              </w:rPr>
              <w:commentReference w:id="52"/>
            </w:r>
            <w:r>
              <w:rPr>
                <w:rStyle w:val="CommentReference"/>
                <w:rFonts w:ascii="Arial" w:hAnsi="Arial" w:cs="Arial"/>
                <w:sz w:val="20"/>
                <w:szCs w:val="20"/>
              </w:rPr>
              <w:t xml:space="preserve"> </w:t>
            </w:r>
          </w:p>
          <w:p w14:paraId="442EC386" w14:textId="77777777" w:rsidR="00F16873" w:rsidRDefault="00F16873" w:rsidP="006B11AA">
            <w:pPr>
              <w:autoSpaceDE w:val="0"/>
              <w:autoSpaceDN w:val="0"/>
              <w:adjustRightInd w:val="0"/>
              <w:spacing w:after="0" w:line="240" w:lineRule="auto"/>
              <w:jc w:val="both"/>
              <w:rPr>
                <w:rStyle w:val="CommentReference"/>
                <w:rFonts w:ascii="Arial" w:hAnsi="Arial" w:cs="Arial"/>
                <w:sz w:val="20"/>
                <w:szCs w:val="20"/>
              </w:rPr>
            </w:pPr>
          </w:p>
          <w:p w14:paraId="7BE4E88E" w14:textId="22196B1C" w:rsidR="005C4CBB" w:rsidRDefault="005C4CBB" w:rsidP="006B11AA">
            <w:pPr>
              <w:autoSpaceDE w:val="0"/>
              <w:autoSpaceDN w:val="0"/>
              <w:adjustRightInd w:val="0"/>
              <w:spacing w:after="0" w:line="240" w:lineRule="auto"/>
              <w:jc w:val="both"/>
              <w:rPr>
                <w:rStyle w:val="CommentReference"/>
                <w:rFonts w:ascii="Arial" w:hAnsi="Arial" w:cs="Arial"/>
                <w:sz w:val="20"/>
                <w:szCs w:val="20"/>
              </w:rPr>
            </w:pPr>
            <w:r>
              <w:rPr>
                <w:rStyle w:val="CommentReference"/>
                <w:rFonts w:ascii="Arial" w:hAnsi="Arial" w:cs="Arial"/>
                <w:sz w:val="20"/>
                <w:szCs w:val="20"/>
              </w:rPr>
              <w:t>Si bien la mayoría de los agentes no tienen un punto fijo de trabajo, puesto que comercializan inmuebles en diversos puntos de las ciudades, existe una variante de promoción inmobiliaria en la cual el agente permanece fijo por un espacio de tiempo determinado durante el día, y con cierta periodicidad cada semana. A estos agentes los podemos clasificar como agentes en punto de venta, y estos servicios son comúnmente prestados en las casetas de venta de los grandes desarrollos inmobiliarios.</w:t>
            </w:r>
          </w:p>
          <w:p w14:paraId="17BA83F4" w14:textId="77777777" w:rsidR="005C4CBB" w:rsidRDefault="005C4CBB" w:rsidP="006B11AA">
            <w:pPr>
              <w:autoSpaceDE w:val="0"/>
              <w:autoSpaceDN w:val="0"/>
              <w:adjustRightInd w:val="0"/>
              <w:spacing w:after="0" w:line="240" w:lineRule="auto"/>
              <w:jc w:val="both"/>
              <w:rPr>
                <w:rStyle w:val="CommentReference"/>
                <w:rFonts w:ascii="Arial" w:hAnsi="Arial" w:cs="Arial"/>
                <w:sz w:val="20"/>
                <w:szCs w:val="20"/>
              </w:rPr>
            </w:pPr>
          </w:p>
          <w:p w14:paraId="6964DE90" w14:textId="7BE227C6" w:rsidR="005C4CBB" w:rsidRDefault="005C4CBB" w:rsidP="006B11AA">
            <w:pPr>
              <w:autoSpaceDE w:val="0"/>
              <w:autoSpaceDN w:val="0"/>
              <w:adjustRightInd w:val="0"/>
              <w:spacing w:after="0" w:line="240" w:lineRule="auto"/>
              <w:jc w:val="both"/>
              <w:rPr>
                <w:rStyle w:val="CommentReference"/>
                <w:rFonts w:ascii="Arial" w:hAnsi="Arial" w:cs="Arial"/>
                <w:sz w:val="20"/>
                <w:szCs w:val="20"/>
              </w:rPr>
            </w:pPr>
            <w:r>
              <w:rPr>
                <w:rStyle w:val="CommentReference"/>
                <w:rFonts w:ascii="Arial" w:hAnsi="Arial" w:cs="Arial"/>
                <w:sz w:val="20"/>
                <w:szCs w:val="20"/>
              </w:rPr>
              <w:t xml:space="preserve">Debido a sus dimensiones los desarrollos se promocionan por si solos y de manera más eficaz en el punto donde serán edificados, y por su carácter de masivos suelen atraer gran cantidad de clientes potenciales al mismo tiempo. Es ahí donde el agente inmobiliario </w:t>
            </w:r>
            <w:r w:rsidR="0009405B">
              <w:rPr>
                <w:rStyle w:val="CommentReference"/>
                <w:rFonts w:ascii="Arial" w:hAnsi="Arial" w:cs="Arial"/>
                <w:sz w:val="20"/>
                <w:szCs w:val="20"/>
                <w:lang w:val="es-419"/>
              </w:rPr>
              <w:t>comienza</w:t>
            </w:r>
            <w:r>
              <w:rPr>
                <w:rStyle w:val="CommentReference"/>
                <w:rFonts w:ascii="Arial" w:hAnsi="Arial" w:cs="Arial"/>
                <w:sz w:val="20"/>
                <w:szCs w:val="20"/>
              </w:rPr>
              <w:t xml:space="preserve"> su labor, generalmente haciendo pequeños recorridos por las obras en ejecución y mostrando departamentos, casas o locales muestra, de tal forma que permitan a los clientes vivir una experiencia de compra diferente.</w:t>
            </w:r>
          </w:p>
          <w:p w14:paraId="5DBB199F" w14:textId="77777777" w:rsidR="005C4CBB" w:rsidRDefault="005C4CBB" w:rsidP="006B11AA">
            <w:pPr>
              <w:autoSpaceDE w:val="0"/>
              <w:autoSpaceDN w:val="0"/>
              <w:adjustRightInd w:val="0"/>
              <w:spacing w:after="0" w:line="240" w:lineRule="auto"/>
              <w:jc w:val="both"/>
              <w:rPr>
                <w:rStyle w:val="CommentReference"/>
                <w:rFonts w:ascii="Arial" w:hAnsi="Arial" w:cs="Arial"/>
                <w:sz w:val="20"/>
                <w:szCs w:val="20"/>
              </w:rPr>
            </w:pPr>
          </w:p>
          <w:p w14:paraId="6DD2C466" w14:textId="19FA9461" w:rsidR="005C4CBB" w:rsidRDefault="005C4CBB" w:rsidP="006B11AA">
            <w:pPr>
              <w:autoSpaceDE w:val="0"/>
              <w:autoSpaceDN w:val="0"/>
              <w:adjustRightInd w:val="0"/>
              <w:spacing w:after="0" w:line="240" w:lineRule="auto"/>
              <w:jc w:val="both"/>
              <w:rPr>
                <w:rStyle w:val="CommentReference"/>
                <w:rFonts w:ascii="Arial" w:hAnsi="Arial" w:cs="Arial"/>
                <w:sz w:val="20"/>
                <w:szCs w:val="20"/>
              </w:rPr>
            </w:pPr>
            <w:r>
              <w:rPr>
                <w:rStyle w:val="CommentReference"/>
                <w:rFonts w:ascii="Arial" w:hAnsi="Arial" w:cs="Arial"/>
                <w:sz w:val="20"/>
                <w:szCs w:val="20"/>
              </w:rPr>
              <w:t xml:space="preserve">Los desarrolladores actualmente basan sus estrategias de promoción principalmente en crear experiencias en sus potenciales clientes, destinando cantidades importantes de su presupuesto de marketing, en la creación de maquetas, </w:t>
            </w:r>
            <w:r w:rsidRPr="002745C7">
              <w:rPr>
                <w:rStyle w:val="CommentReference"/>
                <w:rFonts w:ascii="Arial" w:hAnsi="Arial" w:cs="Arial"/>
                <w:i/>
                <w:sz w:val="20"/>
                <w:szCs w:val="20"/>
              </w:rPr>
              <w:t>renders</w:t>
            </w:r>
            <w:r>
              <w:rPr>
                <w:rStyle w:val="CommentReference"/>
                <w:rFonts w:ascii="Arial" w:hAnsi="Arial" w:cs="Arial"/>
                <w:sz w:val="20"/>
                <w:szCs w:val="20"/>
              </w:rPr>
              <w:t xml:space="preserve">, espacios virtuales y espacios de muestra perfectamente acondicionados de tal forma que se sientan trasladados a un nivel de vida superior. Bajo este esquema el agente se convierte en un acompañante de los clientes durante la </w:t>
            </w:r>
            <w:r w:rsidRPr="00F16873">
              <w:rPr>
                <w:rStyle w:val="CommentReference"/>
                <w:rFonts w:ascii="Arial" w:hAnsi="Arial" w:cs="Arial"/>
                <w:b/>
                <w:sz w:val="20"/>
                <w:szCs w:val="20"/>
              </w:rPr>
              <w:t>etapa de enamoramiento del inmueble</w:t>
            </w:r>
            <w:r>
              <w:rPr>
                <w:rStyle w:val="CommentReference"/>
                <w:rFonts w:ascii="Arial" w:hAnsi="Arial" w:cs="Arial"/>
                <w:sz w:val="20"/>
                <w:szCs w:val="20"/>
              </w:rPr>
              <w:t xml:space="preserve">, por lo que de alguna forma, los desarrolladores buscan que los agentes también se sientan enamorados del desarrollo, acondicionándoles un espacio </w:t>
            </w:r>
            <w:r w:rsidR="00F16873">
              <w:rPr>
                <w:rStyle w:val="CommentReference"/>
                <w:rFonts w:ascii="Arial" w:hAnsi="Arial" w:cs="Arial"/>
                <w:sz w:val="20"/>
                <w:szCs w:val="20"/>
              </w:rPr>
              <w:t>confortable</w:t>
            </w:r>
            <w:r>
              <w:rPr>
                <w:rStyle w:val="CommentReference"/>
                <w:rFonts w:ascii="Arial" w:hAnsi="Arial" w:cs="Arial"/>
                <w:sz w:val="20"/>
                <w:szCs w:val="20"/>
              </w:rPr>
              <w:t xml:space="preserve"> para el desempeño de sus funciones dentro del mismo.</w:t>
            </w:r>
          </w:p>
          <w:p w14:paraId="49C55C83" w14:textId="77777777" w:rsidR="005C4CBB" w:rsidRDefault="005C4CBB" w:rsidP="006B11AA">
            <w:pPr>
              <w:autoSpaceDE w:val="0"/>
              <w:autoSpaceDN w:val="0"/>
              <w:adjustRightInd w:val="0"/>
              <w:spacing w:after="0" w:line="240" w:lineRule="auto"/>
              <w:jc w:val="both"/>
              <w:rPr>
                <w:rStyle w:val="CommentReference"/>
                <w:rFonts w:ascii="Arial" w:hAnsi="Arial" w:cs="Arial"/>
                <w:sz w:val="20"/>
                <w:szCs w:val="20"/>
              </w:rPr>
            </w:pPr>
          </w:p>
          <w:p w14:paraId="337AF751" w14:textId="77777777" w:rsidR="005C4CBB" w:rsidRDefault="005C4CBB" w:rsidP="006B11AA">
            <w:pPr>
              <w:autoSpaceDE w:val="0"/>
              <w:autoSpaceDN w:val="0"/>
              <w:adjustRightInd w:val="0"/>
              <w:spacing w:after="0" w:line="240" w:lineRule="auto"/>
              <w:jc w:val="both"/>
              <w:rPr>
                <w:rStyle w:val="CommentReference"/>
                <w:rFonts w:ascii="Arial" w:hAnsi="Arial" w:cs="Arial"/>
                <w:sz w:val="20"/>
                <w:szCs w:val="20"/>
              </w:rPr>
            </w:pPr>
            <w:r>
              <w:rPr>
                <w:rStyle w:val="CommentReference"/>
                <w:rFonts w:ascii="Arial" w:hAnsi="Arial" w:cs="Arial"/>
                <w:sz w:val="20"/>
                <w:szCs w:val="20"/>
              </w:rPr>
              <w:t xml:space="preserve">En estos esquemas, los desarrolladores definen los esquemas de compensación a los agentes inmobiliarios, los cuales pueden ser muy distintos a los manejados por los agentes mencionados en los capítulos anteriores. </w:t>
            </w:r>
          </w:p>
          <w:p w14:paraId="3D1B0848" w14:textId="77777777" w:rsidR="00F16873" w:rsidRDefault="00F16873" w:rsidP="006B11AA">
            <w:pPr>
              <w:autoSpaceDE w:val="0"/>
              <w:autoSpaceDN w:val="0"/>
              <w:adjustRightInd w:val="0"/>
              <w:spacing w:after="0" w:line="240" w:lineRule="auto"/>
              <w:jc w:val="both"/>
              <w:rPr>
                <w:rStyle w:val="CommentReference"/>
                <w:rFonts w:ascii="Arial" w:hAnsi="Arial" w:cs="Arial"/>
                <w:sz w:val="20"/>
                <w:szCs w:val="20"/>
              </w:rPr>
            </w:pPr>
          </w:p>
          <w:p w14:paraId="0F6E9D38" w14:textId="77777777" w:rsidR="005C4CBB" w:rsidRDefault="005C4CBB" w:rsidP="006B11AA">
            <w:pPr>
              <w:autoSpaceDE w:val="0"/>
              <w:autoSpaceDN w:val="0"/>
              <w:adjustRightInd w:val="0"/>
              <w:spacing w:after="0" w:line="240" w:lineRule="auto"/>
              <w:jc w:val="both"/>
              <w:rPr>
                <w:rStyle w:val="CommentReference"/>
                <w:rFonts w:ascii="Arial" w:hAnsi="Arial" w:cs="Arial"/>
                <w:sz w:val="20"/>
                <w:szCs w:val="20"/>
              </w:rPr>
            </w:pPr>
            <w:r>
              <w:rPr>
                <w:rStyle w:val="CommentReference"/>
                <w:rFonts w:ascii="Arial" w:hAnsi="Arial" w:cs="Arial"/>
                <w:sz w:val="20"/>
                <w:szCs w:val="20"/>
              </w:rPr>
              <w:t>De la misma forma, para integrar sus equipos de ventas, los desarrolladores algunas veces realizan convenios con algunas franquicias de la red mencionada en el capítulo anterior, para que estos designen a parte de su equipo de agentes y estos se mantengan fijos en el punto de venta, durante toda la etapa de comercialización. Algunos otros desarrolladores, dependiendo el tipo de desarrollo, forman su equipo de venta contratándolos como empleados directos estableciendo prestaciones con sueldo base más comisiones.</w:t>
            </w:r>
          </w:p>
          <w:p w14:paraId="21922910" w14:textId="77777777" w:rsidR="005C4CBB" w:rsidRDefault="005C4CBB" w:rsidP="006B11AA">
            <w:pPr>
              <w:autoSpaceDE w:val="0"/>
              <w:autoSpaceDN w:val="0"/>
              <w:adjustRightInd w:val="0"/>
              <w:spacing w:after="0" w:line="240" w:lineRule="auto"/>
              <w:jc w:val="both"/>
              <w:rPr>
                <w:rStyle w:val="CommentReference"/>
                <w:rFonts w:ascii="Arial" w:hAnsi="Arial" w:cs="Arial"/>
                <w:sz w:val="20"/>
                <w:szCs w:val="20"/>
              </w:rPr>
            </w:pPr>
          </w:p>
          <w:p w14:paraId="7F3E1BBB" w14:textId="6C831555" w:rsidR="005C4CBB" w:rsidRDefault="005C4CBB" w:rsidP="006B11AA">
            <w:pPr>
              <w:autoSpaceDE w:val="0"/>
              <w:autoSpaceDN w:val="0"/>
              <w:adjustRightInd w:val="0"/>
              <w:spacing w:after="0" w:line="240" w:lineRule="auto"/>
              <w:jc w:val="both"/>
              <w:rPr>
                <w:rStyle w:val="CommentReference"/>
                <w:rFonts w:ascii="Arial" w:hAnsi="Arial" w:cs="Arial"/>
                <w:sz w:val="20"/>
                <w:szCs w:val="20"/>
              </w:rPr>
            </w:pPr>
            <w:r>
              <w:rPr>
                <w:rStyle w:val="CommentReference"/>
                <w:rFonts w:ascii="Arial" w:hAnsi="Arial" w:cs="Arial"/>
                <w:sz w:val="20"/>
                <w:szCs w:val="20"/>
              </w:rPr>
              <w:t xml:space="preserve">Ciertamente que al estar fijo, el agente está sujeto a las disposiciones y estatutos del desarrollador, los cuales pueden incluir desde los horarios de cobertura y formatos de las transacciones hasta las </w:t>
            </w:r>
            <w:r>
              <w:rPr>
                <w:rStyle w:val="CommentReference"/>
                <w:rFonts w:ascii="Arial" w:hAnsi="Arial" w:cs="Arial"/>
                <w:sz w:val="20"/>
                <w:szCs w:val="20"/>
              </w:rPr>
              <w:lastRenderedPageBreak/>
              <w:t>opciones de financiamiento que pueden ofrecer a</w:t>
            </w:r>
            <w:r w:rsidR="0009405B">
              <w:rPr>
                <w:rStyle w:val="CommentReference"/>
                <w:rFonts w:ascii="Arial" w:hAnsi="Arial" w:cs="Arial"/>
                <w:sz w:val="20"/>
                <w:szCs w:val="20"/>
              </w:rPr>
              <w:t xml:space="preserve"> los potenciales arrendadores </w:t>
            </w:r>
            <w:r>
              <w:rPr>
                <w:rStyle w:val="CommentReference"/>
                <w:rFonts w:ascii="Arial" w:hAnsi="Arial" w:cs="Arial"/>
                <w:sz w:val="20"/>
                <w:szCs w:val="20"/>
              </w:rPr>
              <w:t>o compradores. Por otro lado</w:t>
            </w:r>
            <w:r w:rsidR="0009405B">
              <w:rPr>
                <w:rStyle w:val="CommentReference"/>
                <w:rFonts w:ascii="Arial" w:hAnsi="Arial" w:cs="Arial"/>
                <w:sz w:val="20"/>
                <w:szCs w:val="20"/>
                <w:lang w:val="es-419"/>
              </w:rPr>
              <w:t>,</w:t>
            </w:r>
            <w:r>
              <w:rPr>
                <w:rStyle w:val="CommentReference"/>
                <w:rFonts w:ascii="Arial" w:hAnsi="Arial" w:cs="Arial"/>
                <w:sz w:val="20"/>
                <w:szCs w:val="20"/>
              </w:rPr>
              <w:t xml:space="preserve"> la capacitación de los agen</w:t>
            </w:r>
            <w:r w:rsidR="0009405B">
              <w:rPr>
                <w:rStyle w:val="CommentReference"/>
                <w:rFonts w:ascii="Arial" w:hAnsi="Arial" w:cs="Arial"/>
                <w:sz w:val="20"/>
                <w:szCs w:val="20"/>
              </w:rPr>
              <w:t>tes está basada principalmente en</w:t>
            </w:r>
            <w:r>
              <w:rPr>
                <w:rStyle w:val="CommentReference"/>
                <w:rFonts w:ascii="Arial" w:hAnsi="Arial" w:cs="Arial"/>
                <w:sz w:val="20"/>
                <w:szCs w:val="20"/>
              </w:rPr>
              <w:t xml:space="preserve"> seguir los procedimientos para la ejecución de las transacciones que establezca el desarrollador y para el conocimiento a detalle de las características, atributos y virtudes del desarrollo de tal forma que les permita tener suficientes argumentos para llevar a cabo la venta.</w:t>
            </w:r>
          </w:p>
          <w:p w14:paraId="0CBADBBC" w14:textId="77777777" w:rsidR="005C4CBB" w:rsidRDefault="005C4CBB" w:rsidP="006B11AA">
            <w:pPr>
              <w:autoSpaceDE w:val="0"/>
              <w:autoSpaceDN w:val="0"/>
              <w:adjustRightInd w:val="0"/>
              <w:spacing w:after="0" w:line="240" w:lineRule="auto"/>
              <w:jc w:val="both"/>
              <w:rPr>
                <w:rStyle w:val="CommentReference"/>
                <w:rFonts w:ascii="Arial" w:hAnsi="Arial" w:cs="Arial"/>
                <w:sz w:val="20"/>
                <w:szCs w:val="20"/>
              </w:rPr>
            </w:pPr>
          </w:p>
          <w:p w14:paraId="6035029A" w14:textId="45463CBC" w:rsidR="005C4CBB" w:rsidRDefault="00EC5453" w:rsidP="006B11AA">
            <w:pPr>
              <w:autoSpaceDE w:val="0"/>
              <w:autoSpaceDN w:val="0"/>
              <w:adjustRightInd w:val="0"/>
              <w:spacing w:after="0" w:line="240" w:lineRule="auto"/>
              <w:jc w:val="both"/>
              <w:rPr>
                <w:rStyle w:val="CommentReference"/>
                <w:rFonts w:ascii="Arial" w:hAnsi="Arial" w:cs="Arial"/>
                <w:sz w:val="20"/>
                <w:szCs w:val="20"/>
              </w:rPr>
            </w:pPr>
            <w:r w:rsidRPr="00EC5453">
              <w:rPr>
                <w:rFonts w:ascii="Arial" w:hAnsi="Arial" w:cs="Arial"/>
                <w:noProof/>
                <w:sz w:val="20"/>
                <w:szCs w:val="20"/>
                <w:lang w:eastAsia="es-MX"/>
              </w:rPr>
              <mc:AlternateContent>
                <mc:Choice Requires="wps">
                  <w:drawing>
                    <wp:anchor distT="0" distB="0" distL="114300" distR="114300" simplePos="0" relativeHeight="251797504" behindDoc="0" locked="0" layoutInCell="1" allowOverlap="1" wp14:anchorId="26130C14" wp14:editId="163318BC">
                      <wp:simplePos x="0" y="0"/>
                      <wp:positionH relativeFrom="column">
                        <wp:posOffset>577850</wp:posOffset>
                      </wp:positionH>
                      <wp:positionV relativeFrom="paragraph">
                        <wp:posOffset>447040</wp:posOffset>
                      </wp:positionV>
                      <wp:extent cx="2656114" cy="369332"/>
                      <wp:effectExtent l="0" t="0" r="0" b="0"/>
                      <wp:wrapNone/>
                      <wp:docPr id="71" name="TextBox 3"/>
                      <wp:cNvGraphicFramePr/>
                      <a:graphic xmlns:a="http://schemas.openxmlformats.org/drawingml/2006/main">
                        <a:graphicData uri="http://schemas.microsoft.com/office/word/2010/wordprocessingShape">
                          <wps:wsp>
                            <wps:cNvSpPr txBox="1"/>
                            <wps:spPr>
                              <a:xfrm>
                                <a:off x="0" y="0"/>
                                <a:ext cx="2656114" cy="369332"/>
                              </a:xfrm>
                              <a:prstGeom prst="rect">
                                <a:avLst/>
                              </a:prstGeom>
                              <a:noFill/>
                            </wps:spPr>
                            <wps:txbx>
                              <w:txbxContent>
                                <w:p w14:paraId="5E430D90" w14:textId="77777777" w:rsidR="00B4529F" w:rsidRDefault="00B4529F" w:rsidP="00EC5453">
                                  <w:pPr>
                                    <w:pStyle w:val="NormalWeb"/>
                                    <w:spacing w:before="0" w:beforeAutospacing="0" w:after="0" w:afterAutospacing="0"/>
                                    <w:jc w:val="center"/>
                                  </w:pPr>
                                  <w:r>
                                    <w:rPr>
                                      <w:rFonts w:ascii="Arial Rounded MT Bold" w:hAnsi="Arial Rounded MT Bold" w:cstheme="minorBidi"/>
                                      <w:color w:val="FFFFFF" w:themeColor="background1"/>
                                      <w:kern w:val="24"/>
                                      <w:sz w:val="36"/>
                                      <w:szCs w:val="36"/>
                                    </w:rPr>
                                    <w:t>Promoción</w:t>
                                  </w:r>
                                </w:p>
                              </w:txbxContent>
                            </wps:txbx>
                            <wps:bodyPr wrap="square" rtlCol="0">
                              <a:spAutoFit/>
                            </wps:bodyPr>
                          </wps:wsp>
                        </a:graphicData>
                      </a:graphic>
                    </wp:anchor>
                  </w:drawing>
                </mc:Choice>
                <mc:Fallback>
                  <w:pict>
                    <v:shapetype w14:anchorId="26130C14" id="_x0000_t202" coordsize="21600,21600" o:spt="202" path="m,l,21600r21600,l21600,xe">
                      <v:stroke joinstyle="miter"/>
                      <v:path gradientshapeok="t" o:connecttype="rect"/>
                    </v:shapetype>
                    <v:shape id="TextBox 3" o:spid="_x0000_s1031" type="#_x0000_t202" style="position:absolute;left:0;text-align:left;margin-left:45.5pt;margin-top:35.2pt;width:209.15pt;height:29.1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" filled="f" stroked="f">
                      <v:textbox style="mso-fit-shape-to-text:t">
                        <w:txbxContent>
                          <w:p w14:paraId="5E430D90" w14:textId="77777777" w:rsidR="00B4529F" w:rsidRDefault="00B4529F" w:rsidP="00EC5453">
                            <w:pPr>
                              <w:pStyle w:val="NormalWeb"/>
                              <w:spacing w:before="0" w:beforeAutospacing="0" w:after="0" w:afterAutospacing="0"/>
                              <w:jc w:val="center"/>
                            </w:pPr>
                            <w:r>
                              <w:rPr>
                                <w:rFonts w:ascii="Arial Rounded MT Bold" w:hAnsi="Arial Rounded MT Bold" w:cstheme="minorBidi"/>
                                <w:color w:val="FFFFFF" w:themeColor="background1"/>
                                <w:kern w:val="24"/>
                                <w:sz w:val="36"/>
                                <w:szCs w:val="36"/>
                              </w:rPr>
                              <w:t>Promoción</w:t>
                            </w:r>
                          </w:p>
                        </w:txbxContent>
                      </v:textbox>
                    </v:shape>
                  </w:pict>
                </mc:Fallback>
              </mc:AlternateContent>
            </w:r>
            <w:commentRangeStart w:id="53"/>
            <w:r w:rsidRPr="00EC5453">
              <w:rPr>
                <w:rFonts w:ascii="Arial" w:hAnsi="Arial" w:cs="Arial"/>
                <w:noProof/>
                <w:sz w:val="20"/>
                <w:szCs w:val="20"/>
                <w:lang w:eastAsia="es-MX"/>
              </w:rPr>
              <w:drawing>
                <wp:inline distT="0" distB="0" distL="0" distR="0" wp14:anchorId="675C18D9" wp14:editId="3AAF9232">
                  <wp:extent cx="5612130" cy="3741420"/>
                  <wp:effectExtent l="0" t="0" r="0" b="0"/>
                  <wp:docPr id="59" name="Diagram 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7" r:lo="rId98" r:qs="rId99" r:cs="rId100"/>
                    </a:graphicData>
                  </a:graphic>
                </wp:inline>
              </w:drawing>
            </w:r>
            <w:commentRangeEnd w:id="53"/>
            <w:r>
              <w:rPr>
                <w:rStyle w:val="CommentReference"/>
              </w:rPr>
              <w:commentReference w:id="53"/>
            </w:r>
          </w:p>
          <w:p w14:paraId="4214B43E" w14:textId="02C3A26C" w:rsidR="00EC5453" w:rsidRDefault="00EC5453" w:rsidP="006B11AA">
            <w:pPr>
              <w:autoSpaceDE w:val="0"/>
              <w:autoSpaceDN w:val="0"/>
              <w:adjustRightInd w:val="0"/>
              <w:spacing w:after="0" w:line="240" w:lineRule="auto"/>
              <w:jc w:val="both"/>
              <w:rPr>
                <w:rStyle w:val="CommentReference"/>
                <w:rFonts w:ascii="Arial" w:hAnsi="Arial" w:cs="Arial"/>
                <w:sz w:val="20"/>
                <w:szCs w:val="20"/>
              </w:rPr>
            </w:pPr>
          </w:p>
          <w:p w14:paraId="6CB1B92A" w14:textId="3E86C1DD" w:rsidR="005C4CBB" w:rsidRDefault="005C4CBB" w:rsidP="006B11AA">
            <w:pPr>
              <w:autoSpaceDE w:val="0"/>
              <w:autoSpaceDN w:val="0"/>
              <w:adjustRightInd w:val="0"/>
              <w:spacing w:after="0" w:line="240" w:lineRule="auto"/>
              <w:jc w:val="both"/>
              <w:rPr>
                <w:rStyle w:val="CommentReference"/>
                <w:rFonts w:ascii="Arial" w:hAnsi="Arial" w:cs="Arial"/>
                <w:sz w:val="20"/>
                <w:szCs w:val="20"/>
              </w:rPr>
            </w:pPr>
            <w:r>
              <w:rPr>
                <w:rStyle w:val="CommentReference"/>
                <w:rFonts w:ascii="Arial" w:hAnsi="Arial" w:cs="Arial"/>
                <w:sz w:val="20"/>
                <w:szCs w:val="20"/>
              </w:rPr>
              <w:t>Aunque no es lo más común, algunos desarrolladores optan por invitar agencias inmobiliarias aun y cuando tienen perfectamente establecido su equipo de ventas en el punto, para este caso definen esquemas en donde se pactan comisiones compartidas entre agentes internos y externos de tal forma que les permita ampliar su red de difusión y promoción del desarrollo.</w:t>
            </w:r>
          </w:p>
          <w:p w14:paraId="79197DAF" w14:textId="77777777" w:rsidR="005C4CBB" w:rsidRDefault="005C4CBB" w:rsidP="006B11AA">
            <w:pPr>
              <w:autoSpaceDE w:val="0"/>
              <w:autoSpaceDN w:val="0"/>
              <w:adjustRightInd w:val="0"/>
              <w:spacing w:after="0" w:line="240" w:lineRule="auto"/>
              <w:jc w:val="both"/>
              <w:rPr>
                <w:rStyle w:val="CommentReference"/>
                <w:rFonts w:ascii="Arial" w:hAnsi="Arial" w:cs="Arial"/>
                <w:sz w:val="20"/>
                <w:szCs w:val="20"/>
              </w:rPr>
            </w:pPr>
          </w:p>
          <w:p w14:paraId="61F7A579" w14:textId="5D8995F2" w:rsidR="005C4CBB" w:rsidRDefault="005C4CBB" w:rsidP="006B11AA">
            <w:pPr>
              <w:autoSpaceDE w:val="0"/>
              <w:autoSpaceDN w:val="0"/>
              <w:adjustRightInd w:val="0"/>
              <w:spacing w:after="0" w:line="240" w:lineRule="auto"/>
              <w:jc w:val="both"/>
              <w:rPr>
                <w:rStyle w:val="CommentReference"/>
                <w:rFonts w:ascii="Arial" w:hAnsi="Arial" w:cs="Arial"/>
                <w:sz w:val="20"/>
                <w:szCs w:val="20"/>
              </w:rPr>
            </w:pPr>
            <w:r>
              <w:rPr>
                <w:rStyle w:val="CommentReference"/>
                <w:rFonts w:ascii="Arial" w:hAnsi="Arial" w:cs="Arial"/>
                <w:sz w:val="20"/>
                <w:szCs w:val="20"/>
              </w:rPr>
              <w:t xml:space="preserve">Para la mayoría de los agentes esta estrategia pudiera resultar atractiva, sobre todo cuando los desarrollos tienen un gran impacto en la comunidad, ya que les permite minimizan los recursos invertidos en promoción o inclusive no invierten en ello. Estiman además la posibilidad de aprovechar </w:t>
            </w:r>
            <w:r w:rsidR="0009405B">
              <w:rPr>
                <w:rStyle w:val="CommentReference"/>
                <w:rFonts w:ascii="Arial" w:hAnsi="Arial" w:cs="Arial"/>
                <w:sz w:val="20"/>
                <w:szCs w:val="20"/>
                <w:lang w:val="es-419"/>
              </w:rPr>
              <w:t>las</w:t>
            </w:r>
            <w:r>
              <w:rPr>
                <w:rStyle w:val="CommentReference"/>
                <w:rFonts w:ascii="Arial" w:hAnsi="Arial" w:cs="Arial"/>
                <w:sz w:val="20"/>
                <w:szCs w:val="20"/>
              </w:rPr>
              <w:t xml:space="preserve"> moda</w:t>
            </w:r>
            <w:r w:rsidR="0009405B">
              <w:rPr>
                <w:rStyle w:val="CommentReference"/>
                <w:rFonts w:ascii="Arial" w:hAnsi="Arial" w:cs="Arial"/>
                <w:sz w:val="20"/>
                <w:szCs w:val="20"/>
                <w:lang w:val="es-419"/>
              </w:rPr>
              <w:t>s</w:t>
            </w:r>
            <w:r>
              <w:rPr>
                <w:rStyle w:val="CommentReference"/>
                <w:rFonts w:ascii="Arial" w:hAnsi="Arial" w:cs="Arial"/>
                <w:sz w:val="20"/>
                <w:szCs w:val="20"/>
              </w:rPr>
              <w:t xml:space="preserve"> actuales, cerrando operaciones múltiples en un plazo relativamente corto de tiempo. En contraparte, estos agentes experimentan muchas veces mayor presión por parte de los desarrolladores para cumplir metas de venta, ya que el éxito de los proyectos se basa en el cumplimiento de las metas establecidas de recuperación, que resultan de los análisis financieros de viabilidad del proyecto. </w:t>
            </w:r>
          </w:p>
          <w:p w14:paraId="6BD30A0D" w14:textId="28EB0BB8" w:rsidR="005C4CBB" w:rsidRDefault="005C4CBB" w:rsidP="006B11AA">
            <w:pPr>
              <w:autoSpaceDE w:val="0"/>
              <w:autoSpaceDN w:val="0"/>
              <w:adjustRightInd w:val="0"/>
              <w:spacing w:after="0" w:line="240" w:lineRule="auto"/>
              <w:jc w:val="both"/>
              <w:rPr>
                <w:rStyle w:val="CommentReference"/>
                <w:rFonts w:ascii="Arial" w:hAnsi="Arial" w:cs="Arial"/>
                <w:sz w:val="20"/>
                <w:szCs w:val="20"/>
              </w:rPr>
            </w:pPr>
          </w:p>
          <w:p w14:paraId="1A3592D4" w14:textId="77777777" w:rsidR="005C4CBB" w:rsidRPr="00C27112" w:rsidRDefault="005C4CBB" w:rsidP="006B11AA">
            <w:pPr>
              <w:spacing w:after="0" w:line="240" w:lineRule="auto"/>
              <w:rPr>
                <w:rFonts w:ascii="Arial" w:hAnsi="Arial" w:cs="Arial"/>
                <w:color w:val="0070C0"/>
                <w:sz w:val="20"/>
                <w:szCs w:val="20"/>
              </w:rPr>
            </w:pPr>
          </w:p>
          <w:p w14:paraId="144E9D78" w14:textId="77777777" w:rsidR="005C4CBB" w:rsidRPr="00C27112" w:rsidRDefault="005C4CBB" w:rsidP="006B11AA">
            <w:pPr>
              <w:spacing w:after="0" w:line="240" w:lineRule="auto"/>
              <w:rPr>
                <w:rFonts w:ascii="Arial" w:hAnsi="Arial" w:cs="Arial"/>
                <w:color w:val="0070C0"/>
                <w:sz w:val="20"/>
                <w:szCs w:val="20"/>
              </w:rPr>
            </w:pPr>
            <w:r w:rsidRPr="00C27112">
              <w:rPr>
                <w:rFonts w:ascii="Arial" w:hAnsi="Arial" w:cs="Arial"/>
                <w:color w:val="0070C0"/>
                <w:sz w:val="20"/>
                <w:szCs w:val="20"/>
              </w:rPr>
              <w:t>Ligas autorizadas para obtener imágenes:</w:t>
            </w:r>
          </w:p>
          <w:p w14:paraId="26FBBEE4" w14:textId="77777777" w:rsidR="005C4CBB" w:rsidRPr="00C27112" w:rsidRDefault="005C4CBB" w:rsidP="006B11AA">
            <w:pPr>
              <w:spacing w:after="0" w:line="240" w:lineRule="auto"/>
              <w:rPr>
                <w:rFonts w:ascii="Arial" w:hAnsi="Arial" w:cs="Arial"/>
                <w:color w:val="0070C0"/>
                <w:sz w:val="20"/>
                <w:szCs w:val="20"/>
              </w:rPr>
            </w:pPr>
          </w:p>
          <w:p w14:paraId="22D6F072" w14:textId="77777777" w:rsidR="005C4CBB" w:rsidRPr="00C27112" w:rsidRDefault="002745C7" w:rsidP="006B11AA">
            <w:pPr>
              <w:spacing w:after="0" w:line="240" w:lineRule="auto"/>
              <w:rPr>
                <w:rFonts w:ascii="Arial" w:hAnsi="Arial" w:cs="Arial"/>
                <w:color w:val="0070C0"/>
                <w:sz w:val="20"/>
                <w:szCs w:val="20"/>
              </w:rPr>
            </w:pPr>
            <w:hyperlink r:id="rId102" w:history="1">
              <w:r w:rsidR="005C4CBB" w:rsidRPr="00C27112">
                <w:rPr>
                  <w:rStyle w:val="Hyperlink"/>
                  <w:rFonts w:ascii="Arial" w:hAnsi="Arial" w:cs="Arial"/>
                  <w:sz w:val="20"/>
                  <w:szCs w:val="20"/>
                </w:rPr>
                <w:t>http://www.shutterstock.com/</w:t>
              </w:r>
            </w:hyperlink>
          </w:p>
          <w:p w14:paraId="2AD3010F" w14:textId="77777777" w:rsidR="005C4CBB" w:rsidRPr="00C27112" w:rsidRDefault="002745C7" w:rsidP="006B11AA">
            <w:pPr>
              <w:spacing w:after="0" w:line="240" w:lineRule="auto"/>
              <w:rPr>
                <w:rFonts w:ascii="Arial" w:hAnsi="Arial" w:cs="Arial"/>
                <w:color w:val="0070C0"/>
                <w:sz w:val="20"/>
                <w:szCs w:val="20"/>
              </w:rPr>
            </w:pPr>
            <w:hyperlink r:id="rId103" w:history="1">
              <w:r w:rsidR="005C4CBB" w:rsidRPr="00C27112">
                <w:rPr>
                  <w:rStyle w:val="Hyperlink"/>
                  <w:rFonts w:ascii="Arial" w:hAnsi="Arial" w:cs="Arial"/>
                  <w:sz w:val="20"/>
                  <w:szCs w:val="20"/>
                </w:rPr>
                <w:t>http://www.thinkstockphotos.com/</w:t>
              </w:r>
            </w:hyperlink>
          </w:p>
          <w:p w14:paraId="7BDC6666" w14:textId="77777777" w:rsidR="005C4CBB" w:rsidRPr="00C27112" w:rsidRDefault="002745C7" w:rsidP="006B11AA">
            <w:pPr>
              <w:spacing w:after="0" w:line="240" w:lineRule="auto"/>
              <w:rPr>
                <w:rFonts w:ascii="Arial" w:hAnsi="Arial" w:cs="Arial"/>
                <w:color w:val="0070C0"/>
                <w:sz w:val="20"/>
                <w:szCs w:val="20"/>
              </w:rPr>
            </w:pPr>
            <w:hyperlink r:id="rId104" w:history="1">
              <w:r w:rsidR="005C4CBB" w:rsidRPr="00C27112">
                <w:rPr>
                  <w:rStyle w:val="Hyperlink"/>
                  <w:rFonts w:ascii="Arial" w:hAnsi="Arial" w:cs="Arial"/>
                  <w:sz w:val="20"/>
                  <w:szCs w:val="20"/>
                </w:rPr>
                <w:t>http://espanol.istockphoto.com/</w:t>
              </w:r>
            </w:hyperlink>
          </w:p>
          <w:p w14:paraId="515161F9" w14:textId="77777777" w:rsidR="005C4CBB" w:rsidRPr="00C27112" w:rsidRDefault="005C4CBB" w:rsidP="006B11AA">
            <w:pPr>
              <w:spacing w:after="0" w:line="240" w:lineRule="auto"/>
              <w:rPr>
                <w:rFonts w:ascii="Arial" w:hAnsi="Arial" w:cs="Arial"/>
                <w:color w:val="0070C0"/>
                <w:sz w:val="20"/>
                <w:szCs w:val="20"/>
              </w:rPr>
            </w:pPr>
          </w:p>
          <w:p w14:paraId="3A285E4E" w14:textId="77777777" w:rsidR="005C4CBB" w:rsidRPr="00C27112" w:rsidRDefault="005C4CBB" w:rsidP="006B11AA">
            <w:pPr>
              <w:spacing w:after="0" w:line="240" w:lineRule="auto"/>
              <w:rPr>
                <w:rFonts w:ascii="Arial" w:hAnsi="Arial" w:cs="Arial"/>
                <w:color w:val="0070C0"/>
                <w:sz w:val="20"/>
                <w:szCs w:val="20"/>
              </w:rPr>
            </w:pPr>
            <w:r w:rsidRPr="00C27112">
              <w:rPr>
                <w:rFonts w:ascii="Arial" w:hAnsi="Arial" w:cs="Arial"/>
                <w:color w:val="0070C0"/>
                <w:sz w:val="20"/>
                <w:szCs w:val="20"/>
              </w:rPr>
              <w:t>Y fuentes confiables.</w:t>
            </w:r>
          </w:p>
          <w:p w14:paraId="39B6AFCD" w14:textId="77777777" w:rsidR="005C4CBB" w:rsidRPr="00023343" w:rsidRDefault="005C4CBB" w:rsidP="006B11AA">
            <w:pPr>
              <w:spacing w:after="0" w:line="240" w:lineRule="auto"/>
              <w:rPr>
                <w:rFonts w:ascii="Arial" w:hAnsi="Arial" w:cs="Arial"/>
                <w:color w:val="0070C0"/>
                <w:sz w:val="20"/>
                <w:szCs w:val="20"/>
              </w:rPr>
            </w:pPr>
            <w:r w:rsidRPr="00C27112">
              <w:rPr>
                <w:rFonts w:ascii="Arial" w:hAnsi="Arial" w:cs="Arial"/>
                <w:color w:val="0070C0"/>
                <w:sz w:val="20"/>
                <w:szCs w:val="20"/>
              </w:rPr>
              <w:t>NO se permiten imágenes o contenido de monografías, Wikiped</w:t>
            </w:r>
            <w:r>
              <w:rPr>
                <w:rFonts w:ascii="Arial" w:hAnsi="Arial" w:cs="Arial"/>
                <w:color w:val="0070C0"/>
                <w:sz w:val="20"/>
                <w:szCs w:val="20"/>
              </w:rPr>
              <w:t>ia, rincón del vago y similares</w:t>
            </w:r>
          </w:p>
        </w:tc>
      </w:tr>
    </w:tbl>
    <w:p w14:paraId="72580997" w14:textId="77777777" w:rsidR="005C4CBB" w:rsidRPr="00CB2A50" w:rsidRDefault="005C4CBB" w:rsidP="005C4CBB">
      <w:pPr>
        <w:spacing w:after="0" w:line="240" w:lineRule="auto"/>
        <w:outlineLvl w:val="0"/>
        <w:rPr>
          <w:rFonts w:ascii="Arial" w:eastAsia="Times New Roman" w:hAnsi="Arial" w:cs="Arial"/>
          <w:color w:val="984806"/>
          <w:sz w:val="20"/>
          <w:szCs w:val="20"/>
        </w:rPr>
      </w:pPr>
    </w:p>
    <w:p w14:paraId="3674CC49" w14:textId="77777777" w:rsidR="005C4CBB" w:rsidRDefault="005C4CBB" w:rsidP="005C4CBB">
      <w:pPr>
        <w:spacing w:after="0" w:line="240" w:lineRule="auto"/>
        <w:outlineLvl w:val="0"/>
        <w:rPr>
          <w:rFonts w:ascii="Arial" w:eastAsia="Times New Roman" w:hAnsi="Arial" w:cs="Arial"/>
          <w:color w:val="984806"/>
          <w:sz w:val="20"/>
          <w:szCs w:val="20"/>
        </w:rPr>
      </w:pPr>
    </w:p>
    <w:p w14:paraId="39CDCBAF" w14:textId="77777777" w:rsidR="005C4CBB" w:rsidRPr="00CB2A50" w:rsidRDefault="005C4CBB" w:rsidP="005C4CBB">
      <w:pPr>
        <w:shd w:val="clear" w:color="auto" w:fill="003366"/>
        <w:spacing w:after="0" w:line="240" w:lineRule="auto"/>
        <w:ind w:left="708" w:hanging="708"/>
        <w:outlineLvl w:val="0"/>
        <w:rPr>
          <w:rFonts w:ascii="Arial" w:eastAsia="Times New Roman" w:hAnsi="Arial" w:cs="Arial"/>
          <w:b/>
          <w:bCs/>
          <w:color w:val="FFFFFF"/>
          <w:sz w:val="20"/>
          <w:szCs w:val="20"/>
        </w:rPr>
      </w:pPr>
      <w:r>
        <w:rPr>
          <w:rFonts w:ascii="Arial" w:eastAsia="Times New Roman" w:hAnsi="Arial" w:cs="Arial"/>
          <w:b/>
          <w:bCs/>
          <w:color w:val="FFFFFF"/>
          <w:sz w:val="20"/>
          <w:szCs w:val="20"/>
        </w:rPr>
        <w:t>Cierre del tema 7</w:t>
      </w:r>
      <w:r w:rsidRPr="00CB2A50">
        <w:rPr>
          <w:rFonts w:ascii="Arial" w:eastAsia="Times New Roman" w:hAnsi="Arial" w:cs="Arial"/>
          <w:b/>
          <w:bCs/>
          <w:color w:val="FFFFFF"/>
          <w:sz w:val="20"/>
          <w:szCs w:val="20"/>
        </w:rPr>
        <w:t xml:space="preserve"> (aterrizaje del </w:t>
      </w:r>
      <w:r>
        <w:rPr>
          <w:rFonts w:ascii="Arial" w:eastAsia="Times New Roman" w:hAnsi="Arial" w:cs="Arial"/>
          <w:b/>
          <w:bCs/>
          <w:color w:val="FFFFFF"/>
          <w:sz w:val="20"/>
          <w:szCs w:val="20"/>
        </w:rPr>
        <w:t>participante</w:t>
      </w:r>
      <w:r w:rsidRPr="00CB2A50">
        <w:rPr>
          <w:rFonts w:ascii="Arial" w:eastAsia="Times New Roman" w:hAnsi="Arial" w:cs="Arial"/>
          <w:b/>
          <w:bCs/>
          <w:color w:val="FFFFFF"/>
          <w:sz w:val="20"/>
          <w:szCs w:val="20"/>
        </w:rPr>
        <w:t>)</w:t>
      </w:r>
    </w:p>
    <w:p w14:paraId="270BD723" w14:textId="77777777" w:rsidR="005C4CBB" w:rsidRPr="00CB2A50" w:rsidRDefault="005C4CBB" w:rsidP="005C4CBB">
      <w:pPr>
        <w:pStyle w:val="NoSpacing"/>
      </w:pPr>
    </w:p>
    <w:p w14:paraId="0C491609" w14:textId="77777777" w:rsidR="005C4CBB" w:rsidRPr="00CB2A50" w:rsidRDefault="005C4CBB" w:rsidP="005C4CBB">
      <w:pPr>
        <w:shd w:val="clear" w:color="auto" w:fill="E7E6E6"/>
        <w:rPr>
          <w:rFonts w:ascii="Arial" w:hAnsi="Arial" w:cs="Arial"/>
          <w:sz w:val="20"/>
          <w:szCs w:val="20"/>
        </w:rPr>
      </w:pPr>
      <w:r w:rsidRPr="00CB2A50">
        <w:rPr>
          <w:rFonts w:ascii="Arial" w:hAnsi="Arial" w:cs="Arial"/>
          <w:sz w:val="20"/>
          <w:szCs w:val="20"/>
        </w:rPr>
        <w:lastRenderedPageBreak/>
        <w:t>Con base en la situación descrita en la sección anterior (planteamiento inicial), elabore un cierre o conclusión que permita al participante hacer una reflexión del tema en su vida personal o profesional. Puede tomar como referencia las siguientes estrategias, lo importante es establecer una conexión clara entre el planteamiento inicial y el cierre del tema (tener en cuenta el perfil del participante).</w:t>
      </w:r>
    </w:p>
    <w:p w14:paraId="6ADF1336" w14:textId="77777777" w:rsidR="005C4CBB" w:rsidRPr="00CB2A50" w:rsidRDefault="005C4CBB" w:rsidP="005C4CBB">
      <w:pPr>
        <w:pStyle w:val="ListParagraph"/>
        <w:numPr>
          <w:ilvl w:val="0"/>
          <w:numId w:val="3"/>
        </w:numPr>
        <w:shd w:val="clear" w:color="auto" w:fill="E7E6E6"/>
        <w:rPr>
          <w:rFonts w:ascii="Arial" w:hAnsi="Arial" w:cs="Arial"/>
          <w:sz w:val="20"/>
          <w:szCs w:val="20"/>
        </w:rPr>
      </w:pPr>
      <w:r w:rsidRPr="00CB2A50">
        <w:rPr>
          <w:rFonts w:ascii="Arial" w:hAnsi="Arial" w:cs="Arial"/>
          <w:sz w:val="20"/>
          <w:szCs w:val="20"/>
        </w:rPr>
        <w:t>Conclusión + Pregunta(s) de reflexión</w:t>
      </w:r>
    </w:p>
    <w:p w14:paraId="0AF0E473" w14:textId="77777777" w:rsidR="005C4CBB" w:rsidRPr="00CB2A50" w:rsidRDefault="005C4CBB" w:rsidP="005C4CBB">
      <w:pPr>
        <w:pStyle w:val="ListParagraph"/>
        <w:numPr>
          <w:ilvl w:val="0"/>
          <w:numId w:val="3"/>
        </w:numPr>
        <w:shd w:val="clear" w:color="auto" w:fill="E7E6E6"/>
        <w:rPr>
          <w:rFonts w:ascii="Arial" w:hAnsi="Arial" w:cs="Arial"/>
          <w:sz w:val="20"/>
          <w:szCs w:val="20"/>
        </w:rPr>
      </w:pPr>
      <w:r w:rsidRPr="00CB2A50">
        <w:rPr>
          <w:rFonts w:ascii="Arial" w:hAnsi="Arial" w:cs="Arial"/>
          <w:sz w:val="20"/>
          <w:szCs w:val="20"/>
        </w:rPr>
        <w:t xml:space="preserve">Conclusión + Ejercicio de reflexión </w:t>
      </w:r>
    </w:p>
    <w:p w14:paraId="5678BD8F" w14:textId="77777777" w:rsidR="005C4CBB" w:rsidRPr="00CB2A50" w:rsidRDefault="005C4CBB" w:rsidP="005C4CBB">
      <w:pPr>
        <w:pStyle w:val="ListParagraph"/>
        <w:numPr>
          <w:ilvl w:val="0"/>
          <w:numId w:val="3"/>
        </w:numPr>
        <w:shd w:val="clear" w:color="auto" w:fill="E7E6E6"/>
        <w:rPr>
          <w:rFonts w:ascii="Arial" w:hAnsi="Arial" w:cs="Arial"/>
          <w:sz w:val="20"/>
          <w:szCs w:val="20"/>
        </w:rPr>
      </w:pPr>
      <w:r w:rsidRPr="00CB2A50">
        <w:rPr>
          <w:rFonts w:ascii="Arial" w:hAnsi="Arial" w:cs="Arial"/>
          <w:sz w:val="20"/>
          <w:szCs w:val="20"/>
        </w:rPr>
        <w:t>Conclusión + Esquema o mapa de conceptos</w:t>
      </w:r>
    </w:p>
    <w:p w14:paraId="710CF01C" w14:textId="77777777" w:rsidR="005C4CBB" w:rsidRPr="00CB2A50" w:rsidRDefault="005C4CBB" w:rsidP="005C4CBB">
      <w:pPr>
        <w:pStyle w:val="ListParagraph"/>
        <w:rPr>
          <w:rFonts w:ascii="Arial" w:hAnsi="Arial" w:cs="Arial"/>
          <w:b/>
          <w:sz w:val="20"/>
          <w:szCs w:val="20"/>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33"/>
      </w:tblGrid>
      <w:tr w:rsidR="005C4CBB" w:rsidRPr="00C27112" w14:paraId="32CCE0DE" w14:textId="77777777" w:rsidTr="006B11AA">
        <w:tc>
          <w:tcPr>
            <w:tcW w:w="8833" w:type="dxa"/>
          </w:tcPr>
          <w:p w14:paraId="5EFF0488" w14:textId="0B3B165F" w:rsidR="005C4CBB" w:rsidRDefault="002A2419" w:rsidP="006B11AA">
            <w:pPr>
              <w:pStyle w:val="ListParagraph"/>
              <w:spacing w:after="0" w:line="240" w:lineRule="auto"/>
              <w:ind w:left="0"/>
              <w:rPr>
                <w:rFonts w:ascii="Arial" w:hAnsi="Arial" w:cs="Arial"/>
                <w:sz w:val="20"/>
                <w:szCs w:val="20"/>
                <w:lang w:val="es-ES"/>
              </w:rPr>
            </w:pPr>
            <w:commentRangeStart w:id="54"/>
            <w:r>
              <w:rPr>
                <w:noProof/>
                <w:lang w:eastAsia="es-MX"/>
              </w:rPr>
              <w:drawing>
                <wp:anchor distT="0" distB="0" distL="114300" distR="114300" simplePos="0" relativeHeight="251787264" behindDoc="0" locked="0" layoutInCell="1" allowOverlap="1" wp14:anchorId="6C7FFBBF" wp14:editId="460E0C27">
                  <wp:simplePos x="0" y="0"/>
                  <wp:positionH relativeFrom="column">
                    <wp:posOffset>5715</wp:posOffset>
                  </wp:positionH>
                  <wp:positionV relativeFrom="paragraph">
                    <wp:posOffset>8890</wp:posOffset>
                  </wp:positionV>
                  <wp:extent cx="1264920" cy="1473200"/>
                  <wp:effectExtent l="0" t="0" r="0" b="0"/>
                  <wp:wrapSquare wrapText="bothSides"/>
                  <wp:docPr id="81" name="Picture 81" descr="3d white character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3d white character : Foto de stock"/>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264920" cy="1473200"/>
                          </a:xfrm>
                          <a:prstGeom prst="rect">
                            <a:avLst/>
                          </a:prstGeom>
                          <a:noFill/>
                          <a:ln>
                            <a:noFill/>
                          </a:ln>
                        </pic:spPr>
                      </pic:pic>
                    </a:graphicData>
                  </a:graphic>
                  <wp14:sizeRelH relativeFrom="page">
                    <wp14:pctWidth>0</wp14:pctWidth>
                  </wp14:sizeRelH>
                  <wp14:sizeRelV relativeFrom="page">
                    <wp14:pctHeight>0</wp14:pctHeight>
                  </wp14:sizeRelV>
                </wp:anchor>
              </w:drawing>
            </w:r>
            <w:commentRangeEnd w:id="54"/>
            <w:r>
              <w:rPr>
                <w:rStyle w:val="CommentReference"/>
              </w:rPr>
              <w:commentReference w:id="54"/>
            </w:r>
            <w:r w:rsidR="005C4CBB">
              <w:rPr>
                <w:rFonts w:ascii="Arial" w:hAnsi="Arial" w:cs="Arial"/>
                <w:sz w:val="20"/>
                <w:szCs w:val="20"/>
                <w:lang w:val="es-ES"/>
              </w:rPr>
              <w:t xml:space="preserve">En este tema pudiste observar las diferentes formas de trabajar de los agentes inmobiliarios, así como las particularidades de cada uno de los casos, de tal forma que ahora como cliente </w:t>
            </w:r>
            <w:r w:rsidR="0009405B">
              <w:rPr>
                <w:rFonts w:ascii="Arial" w:hAnsi="Arial" w:cs="Arial"/>
                <w:sz w:val="20"/>
                <w:szCs w:val="20"/>
                <w:lang w:val="es-ES"/>
              </w:rPr>
              <w:t>potencial puedes identificar qu</w:t>
            </w:r>
            <w:r w:rsidR="0009405B">
              <w:rPr>
                <w:rFonts w:ascii="Arial" w:hAnsi="Arial" w:cs="Arial"/>
                <w:sz w:val="20"/>
                <w:szCs w:val="20"/>
                <w:lang w:val="es-419"/>
              </w:rPr>
              <w:t>é</w:t>
            </w:r>
            <w:r w:rsidR="005C4CBB">
              <w:rPr>
                <w:rFonts w:ascii="Arial" w:hAnsi="Arial" w:cs="Arial"/>
                <w:sz w:val="20"/>
                <w:szCs w:val="20"/>
                <w:lang w:val="es-ES"/>
              </w:rPr>
              <w:t xml:space="preserve"> puedes esperar de uno u otro y el nivel de confianza que puedes depositar en ellos.</w:t>
            </w:r>
          </w:p>
          <w:p w14:paraId="6F5C8690" w14:textId="77777777" w:rsidR="002A2419" w:rsidRPr="00F363BB" w:rsidRDefault="002A2419" w:rsidP="006B11AA">
            <w:pPr>
              <w:pStyle w:val="ListParagraph"/>
              <w:spacing w:after="0" w:line="240" w:lineRule="auto"/>
              <w:ind w:left="0"/>
              <w:rPr>
                <w:rFonts w:ascii="Arial" w:hAnsi="Arial" w:cs="Arial"/>
                <w:sz w:val="20"/>
                <w:szCs w:val="20"/>
                <w:lang w:val="es-ES"/>
              </w:rPr>
            </w:pPr>
          </w:p>
          <w:p w14:paraId="785DCD97" w14:textId="77777777" w:rsidR="005C4CBB" w:rsidRDefault="005C4CBB" w:rsidP="002A2419">
            <w:pPr>
              <w:pStyle w:val="ListParagraph"/>
              <w:shd w:val="clear" w:color="auto" w:fill="BDD6EE" w:themeFill="accent1" w:themeFillTint="66"/>
              <w:spacing w:after="0" w:line="240" w:lineRule="auto"/>
              <w:ind w:left="0"/>
              <w:jc w:val="both"/>
              <w:rPr>
                <w:rFonts w:ascii="Arial" w:hAnsi="Arial" w:cs="Arial"/>
                <w:sz w:val="20"/>
                <w:szCs w:val="20"/>
                <w:lang w:val="es-ES"/>
              </w:rPr>
            </w:pPr>
            <w:r w:rsidRPr="00F363BB">
              <w:rPr>
                <w:rFonts w:ascii="Arial" w:hAnsi="Arial" w:cs="Arial"/>
                <w:sz w:val="20"/>
                <w:szCs w:val="20"/>
                <w:lang w:val="es-ES"/>
              </w:rPr>
              <w:t>Ahora sabes</w:t>
            </w:r>
            <w:r>
              <w:rPr>
                <w:rFonts w:ascii="Arial" w:hAnsi="Arial" w:cs="Arial"/>
                <w:sz w:val="20"/>
                <w:szCs w:val="20"/>
                <w:lang w:val="es-ES"/>
              </w:rPr>
              <w:t xml:space="preserve"> lo importante que es para cualquier asesor inmobiliario tener el respaldo de una marca o asociación que le permita tener acceso a capacitación y a una amplia red de inmuebles de tal forma que sus opciones de ofrecer un mejor servicio se multipliquen.</w:t>
            </w:r>
          </w:p>
          <w:p w14:paraId="41A5012F" w14:textId="77777777" w:rsidR="005C4CBB" w:rsidRDefault="005C4CBB" w:rsidP="006B11AA">
            <w:pPr>
              <w:pStyle w:val="ListParagraph"/>
              <w:spacing w:after="0" w:line="240" w:lineRule="auto"/>
              <w:ind w:left="0"/>
              <w:rPr>
                <w:rFonts w:ascii="Arial" w:hAnsi="Arial" w:cs="Arial"/>
                <w:sz w:val="20"/>
                <w:szCs w:val="20"/>
                <w:lang w:val="es-ES"/>
              </w:rPr>
            </w:pPr>
          </w:p>
          <w:p w14:paraId="681C7123" w14:textId="77777777" w:rsidR="005C4CBB" w:rsidRDefault="005C4CBB" w:rsidP="004E02ED">
            <w:pPr>
              <w:pStyle w:val="ListParagraph"/>
              <w:spacing w:after="0" w:line="240" w:lineRule="auto"/>
              <w:ind w:left="0"/>
              <w:rPr>
                <w:rFonts w:ascii="Arial" w:hAnsi="Arial" w:cs="Arial"/>
                <w:sz w:val="20"/>
                <w:szCs w:val="20"/>
                <w:lang w:val="es-ES"/>
              </w:rPr>
            </w:pPr>
            <w:r>
              <w:rPr>
                <w:rFonts w:ascii="Arial" w:hAnsi="Arial" w:cs="Arial"/>
                <w:sz w:val="20"/>
                <w:szCs w:val="20"/>
                <w:lang w:val="es-ES"/>
              </w:rPr>
              <w:t>De la misma forma identificaste lo importante que son los esquemas de promoción que tengan los agentes a su alcance para poder difundir mejor las propiedades y que sean vistos por cada v</w:t>
            </w:r>
            <w:r w:rsidR="002A2419">
              <w:rPr>
                <w:rFonts w:ascii="Arial" w:hAnsi="Arial" w:cs="Arial"/>
                <w:sz w:val="20"/>
                <w:szCs w:val="20"/>
                <w:lang w:val="es-ES"/>
              </w:rPr>
              <w:t>ez un mayor número de personas.</w:t>
            </w:r>
          </w:p>
          <w:p w14:paraId="59DDF355" w14:textId="087ABFCB" w:rsidR="004E02ED" w:rsidRPr="004E02ED" w:rsidRDefault="004E02ED" w:rsidP="004E02ED">
            <w:pPr>
              <w:spacing w:after="0" w:line="240" w:lineRule="auto"/>
              <w:jc w:val="both"/>
              <w:rPr>
                <w:rFonts w:ascii="Arial" w:hAnsi="Arial" w:cs="Arial"/>
                <w:sz w:val="20"/>
                <w:szCs w:val="20"/>
                <w:lang w:val="es-ES"/>
              </w:rPr>
            </w:pPr>
          </w:p>
        </w:tc>
      </w:tr>
    </w:tbl>
    <w:p w14:paraId="78DB6815" w14:textId="77777777" w:rsidR="005C4CBB" w:rsidRDefault="005C4CBB" w:rsidP="005C4CBB">
      <w:pPr>
        <w:spacing w:after="0" w:line="240" w:lineRule="auto"/>
        <w:outlineLvl w:val="0"/>
        <w:rPr>
          <w:rFonts w:ascii="Arial" w:eastAsia="Times New Roman" w:hAnsi="Arial" w:cs="Arial"/>
          <w:color w:val="984806"/>
          <w:sz w:val="20"/>
          <w:szCs w:val="20"/>
        </w:rPr>
      </w:pPr>
    </w:p>
    <w:p w14:paraId="1434D9C1" w14:textId="77777777" w:rsidR="005C4CBB" w:rsidRPr="007F0D28" w:rsidRDefault="005C4CBB" w:rsidP="005C4CBB">
      <w:pPr>
        <w:shd w:val="clear" w:color="auto" w:fill="003366"/>
        <w:spacing w:after="0" w:line="240" w:lineRule="auto"/>
        <w:ind w:left="708" w:hanging="708"/>
        <w:outlineLvl w:val="0"/>
        <w:rPr>
          <w:rFonts w:ascii="Arial" w:eastAsia="Times New Roman" w:hAnsi="Arial" w:cs="Arial"/>
          <w:b/>
          <w:bCs/>
          <w:color w:val="FFFFFF"/>
          <w:sz w:val="20"/>
          <w:szCs w:val="20"/>
        </w:rPr>
      </w:pPr>
      <w:r w:rsidRPr="006126B3">
        <w:rPr>
          <w:rFonts w:ascii="Arial" w:eastAsia="Times New Roman" w:hAnsi="Arial" w:cs="Arial"/>
          <w:b/>
          <w:bCs/>
          <w:color w:val="FFFFFF"/>
          <w:sz w:val="20"/>
          <w:szCs w:val="20"/>
        </w:rPr>
        <w:t xml:space="preserve">Práctica </w:t>
      </w:r>
      <w:r>
        <w:rPr>
          <w:rFonts w:ascii="Arial" w:eastAsia="Times New Roman" w:hAnsi="Arial" w:cs="Arial"/>
          <w:b/>
          <w:bCs/>
          <w:color w:val="FFFFFF"/>
          <w:sz w:val="20"/>
          <w:szCs w:val="20"/>
        </w:rPr>
        <w:t>tema 7</w:t>
      </w:r>
    </w:p>
    <w:p w14:paraId="4A9278C9" w14:textId="77777777" w:rsidR="005C4CBB" w:rsidRPr="00D135E7" w:rsidRDefault="005C4CBB" w:rsidP="005C4CBB">
      <w:pPr>
        <w:shd w:val="clear" w:color="auto" w:fill="E7E6E6" w:themeFill="background2"/>
        <w:rPr>
          <w:rFonts w:ascii="Arial" w:hAnsi="Arial" w:cs="Arial"/>
          <w:sz w:val="20"/>
          <w:szCs w:val="20"/>
        </w:rPr>
      </w:pPr>
    </w:p>
    <w:tbl>
      <w:tblPr>
        <w:tblStyle w:val="TableGrid"/>
        <w:tblW w:w="0" w:type="auto"/>
        <w:tblLook w:val="04A0" w:firstRow="1" w:lastRow="0" w:firstColumn="1" w:lastColumn="0" w:noHBand="0" w:noVBand="1"/>
      </w:tblPr>
      <w:tblGrid>
        <w:gridCol w:w="8828"/>
      </w:tblGrid>
      <w:tr w:rsidR="005C4CBB" w14:paraId="492473D8" w14:textId="77777777" w:rsidTr="006B11AA">
        <w:tc>
          <w:tcPr>
            <w:tcW w:w="8828" w:type="dxa"/>
          </w:tcPr>
          <w:p w14:paraId="70308F48" w14:textId="74D5F8ED" w:rsidR="005C4CBB" w:rsidRDefault="005C4CBB" w:rsidP="006B11AA">
            <w:pPr>
              <w:jc w:val="center"/>
              <w:rPr>
                <w:rFonts w:ascii="Arial" w:hAnsi="Arial" w:cs="Arial"/>
                <w:b/>
                <w:lang w:val="es-ES"/>
              </w:rPr>
            </w:pPr>
            <w:r w:rsidRPr="001C52AC">
              <w:rPr>
                <w:rFonts w:ascii="Arial" w:hAnsi="Arial" w:cs="Arial"/>
                <w:b/>
                <w:lang w:val="es-ES"/>
              </w:rPr>
              <w:t>Pr</w:t>
            </w:r>
            <w:r>
              <w:rPr>
                <w:rFonts w:ascii="Arial" w:hAnsi="Arial" w:cs="Arial"/>
                <w:b/>
                <w:lang w:val="es-ES"/>
              </w:rPr>
              <w:t>áctica</w:t>
            </w:r>
            <w:r w:rsidR="0009405B">
              <w:rPr>
                <w:rFonts w:ascii="Arial" w:hAnsi="Arial" w:cs="Arial"/>
                <w:b/>
                <w:lang w:val="es-419"/>
              </w:rPr>
              <w:t xml:space="preserve"> </w:t>
            </w:r>
            <w:r>
              <w:rPr>
                <w:rFonts w:ascii="Arial" w:hAnsi="Arial" w:cs="Arial"/>
                <w:b/>
                <w:lang w:val="es-ES"/>
              </w:rPr>
              <w:t>7</w:t>
            </w:r>
          </w:p>
          <w:p w14:paraId="33D9825F" w14:textId="77777777" w:rsidR="00CE5871" w:rsidRPr="001C52AC" w:rsidRDefault="00CE5871" w:rsidP="006B11AA">
            <w:pPr>
              <w:jc w:val="center"/>
              <w:rPr>
                <w:rFonts w:ascii="Arial" w:hAnsi="Arial" w:cs="Arial"/>
                <w:b/>
                <w:lang w:val="es-ES"/>
              </w:rPr>
            </w:pPr>
          </w:p>
          <w:p w14:paraId="0B71F1BD" w14:textId="4FBB81B3" w:rsidR="00CE5871" w:rsidRDefault="00CE5871" w:rsidP="00CE5871">
            <w:pPr>
              <w:jc w:val="both"/>
              <w:rPr>
                <w:rFonts w:ascii="Arial" w:hAnsi="Arial" w:cs="Arial"/>
                <w:lang w:val="es-ES"/>
              </w:rPr>
            </w:pPr>
            <w:r w:rsidRPr="00C96BEB">
              <w:rPr>
                <w:rFonts w:ascii="Arial" w:hAnsi="Arial" w:cs="Arial"/>
                <w:lang w:val="es-ES"/>
              </w:rPr>
              <w:t xml:space="preserve">Ahora, </w:t>
            </w:r>
            <w:r>
              <w:rPr>
                <w:rFonts w:ascii="Arial" w:hAnsi="Arial" w:cs="Arial"/>
                <w:lang w:val="es-ES"/>
              </w:rPr>
              <w:t>con base en el tema anterior</w:t>
            </w:r>
            <w:r w:rsidR="0009405B">
              <w:rPr>
                <w:rFonts w:ascii="Arial" w:hAnsi="Arial" w:cs="Arial"/>
                <w:lang w:val="es-419"/>
              </w:rPr>
              <w:t>,</w:t>
            </w:r>
            <w:r w:rsidRPr="00C96BEB">
              <w:rPr>
                <w:rFonts w:ascii="Arial" w:hAnsi="Arial" w:cs="Arial"/>
                <w:lang w:val="es-ES"/>
              </w:rPr>
              <w:t xml:space="preserve"> realiza un razonamiento sobre</w:t>
            </w:r>
            <w:r>
              <w:rPr>
                <w:rFonts w:ascii="Arial" w:hAnsi="Arial" w:cs="Arial"/>
                <w:b/>
                <w:lang w:val="es-ES"/>
              </w:rPr>
              <w:t xml:space="preserve"> la importancia de la profesionalización y estandarización de los esquemas de comercialización de propiedades, como base fundamental para un servicio de mayor calidad, realizado con seguridad y certidumbre para los clientes y dentro de un marco legal y ético apropiado.</w:t>
            </w:r>
            <w:r w:rsidRPr="0001631B">
              <w:rPr>
                <w:rFonts w:ascii="Arial" w:hAnsi="Arial" w:cs="Arial"/>
                <w:lang w:val="es-ES"/>
              </w:rPr>
              <w:t xml:space="preserve"> </w:t>
            </w:r>
          </w:p>
          <w:p w14:paraId="4A694E91" w14:textId="77777777" w:rsidR="00CE5871" w:rsidRDefault="00CE5871" w:rsidP="00CE5871">
            <w:pPr>
              <w:jc w:val="both"/>
              <w:rPr>
                <w:rFonts w:ascii="Arial" w:hAnsi="Arial" w:cs="Arial"/>
                <w:lang w:val="es-ES"/>
              </w:rPr>
            </w:pPr>
          </w:p>
          <w:p w14:paraId="2D539D67" w14:textId="10FC1598" w:rsidR="00CE5871" w:rsidRDefault="00CE5871" w:rsidP="00CE5871">
            <w:pPr>
              <w:rPr>
                <w:rFonts w:ascii="Arial" w:hAnsi="Arial" w:cs="Arial"/>
                <w:lang w:val="es-ES"/>
              </w:rPr>
            </w:pPr>
            <w:r>
              <w:rPr>
                <w:rFonts w:ascii="Arial" w:hAnsi="Arial" w:cs="Arial"/>
                <w:lang w:val="es-ES"/>
              </w:rPr>
              <w:t xml:space="preserve">Da respuesta a las siguientes preguntas: </w:t>
            </w:r>
          </w:p>
          <w:p w14:paraId="44F7F2D5" w14:textId="77777777" w:rsidR="00CE5871" w:rsidRPr="00131C11" w:rsidRDefault="00CE5871" w:rsidP="00CE5871">
            <w:pPr>
              <w:rPr>
                <w:rFonts w:ascii="Arial" w:hAnsi="Arial" w:cs="Arial"/>
                <w:b/>
              </w:rPr>
            </w:pPr>
          </w:p>
          <w:p w14:paraId="7BCA45AA" w14:textId="5A8E0B10" w:rsidR="00CE5871" w:rsidRPr="004E02ED" w:rsidRDefault="00CE5871" w:rsidP="00CE5871">
            <w:pPr>
              <w:pStyle w:val="ListParagraph"/>
              <w:numPr>
                <w:ilvl w:val="0"/>
                <w:numId w:val="13"/>
              </w:numPr>
              <w:rPr>
                <w:rFonts w:ascii="Arial" w:hAnsi="Arial" w:cs="Arial"/>
              </w:rPr>
            </w:pPr>
            <w:r w:rsidRPr="004E02ED">
              <w:rPr>
                <w:rFonts w:ascii="Arial" w:hAnsi="Arial" w:cs="Arial"/>
              </w:rPr>
              <w:t>¿Cuáles son las franquicias más importantes en México?</w:t>
            </w:r>
          </w:p>
          <w:p w14:paraId="19DF9561" w14:textId="62AEDBCF" w:rsidR="00CE5871" w:rsidRPr="004E02ED" w:rsidRDefault="00CE5871" w:rsidP="00CE5871">
            <w:pPr>
              <w:pStyle w:val="ListParagraph"/>
              <w:numPr>
                <w:ilvl w:val="0"/>
                <w:numId w:val="13"/>
              </w:numPr>
              <w:rPr>
                <w:rFonts w:ascii="Arial" w:hAnsi="Arial" w:cs="Arial"/>
              </w:rPr>
            </w:pPr>
            <w:r w:rsidRPr="004E02ED">
              <w:rPr>
                <w:rFonts w:ascii="Arial" w:hAnsi="Arial" w:cs="Arial"/>
              </w:rPr>
              <w:t>¿Cuáles son los agentes más importantes en México?</w:t>
            </w:r>
          </w:p>
          <w:p w14:paraId="1A6EF416" w14:textId="77777777" w:rsidR="004E02ED" w:rsidRDefault="00CE5871" w:rsidP="004E02ED">
            <w:pPr>
              <w:pStyle w:val="ListParagraph"/>
              <w:numPr>
                <w:ilvl w:val="0"/>
                <w:numId w:val="13"/>
              </w:numPr>
              <w:rPr>
                <w:rFonts w:ascii="Arial" w:hAnsi="Arial" w:cs="Arial"/>
              </w:rPr>
            </w:pPr>
            <w:r w:rsidRPr="004E02ED">
              <w:rPr>
                <w:rFonts w:ascii="Arial" w:hAnsi="Arial" w:cs="Arial"/>
              </w:rPr>
              <w:t>¿Cuál es nivel más alto de capacitación para agentes inmobiliarios existente en México?</w:t>
            </w:r>
          </w:p>
          <w:p w14:paraId="1B4605FB" w14:textId="2D96A964" w:rsidR="005C4CBB" w:rsidRPr="004E02ED" w:rsidRDefault="00CE5871" w:rsidP="004E02ED">
            <w:pPr>
              <w:pStyle w:val="ListParagraph"/>
              <w:numPr>
                <w:ilvl w:val="0"/>
                <w:numId w:val="13"/>
              </w:numPr>
              <w:rPr>
                <w:rFonts w:ascii="Arial" w:hAnsi="Arial" w:cs="Arial"/>
              </w:rPr>
            </w:pPr>
            <w:r w:rsidRPr="004E02ED">
              <w:rPr>
                <w:rFonts w:ascii="Arial" w:hAnsi="Arial" w:cs="Arial"/>
              </w:rPr>
              <w:t xml:space="preserve">¿Qué asociaciones de promotores inmobiliarios hay en México?  </w:t>
            </w:r>
          </w:p>
          <w:p w14:paraId="68603B82" w14:textId="77777777" w:rsidR="005C4CBB" w:rsidRPr="0001631B" w:rsidRDefault="005C4CBB" w:rsidP="006B11AA">
            <w:pPr>
              <w:rPr>
                <w:rFonts w:ascii="Arial" w:hAnsi="Arial" w:cs="Arial"/>
                <w:lang w:val="es-ES"/>
              </w:rPr>
            </w:pPr>
          </w:p>
          <w:p w14:paraId="4ED7D573" w14:textId="77777777" w:rsidR="005C4CBB" w:rsidRPr="004E02ED" w:rsidRDefault="005C4CBB" w:rsidP="006B11AA">
            <w:pPr>
              <w:rPr>
                <w:b/>
                <w:lang w:val="es-ES"/>
              </w:rPr>
            </w:pPr>
          </w:p>
        </w:tc>
      </w:tr>
    </w:tbl>
    <w:p w14:paraId="167D01DC" w14:textId="77777777" w:rsidR="005C4CBB" w:rsidRPr="0001631B" w:rsidRDefault="005C4CBB" w:rsidP="005C4CBB">
      <w:pPr>
        <w:spacing w:after="0" w:line="240" w:lineRule="auto"/>
        <w:outlineLvl w:val="0"/>
        <w:rPr>
          <w:rFonts w:ascii="Arial" w:eastAsia="Times New Roman" w:hAnsi="Arial" w:cs="Arial"/>
          <w:color w:val="984806"/>
          <w:sz w:val="20"/>
          <w:szCs w:val="20"/>
          <w:lang w:val="es-ES"/>
        </w:rPr>
      </w:pPr>
    </w:p>
    <w:p w14:paraId="54BD06F9" w14:textId="77777777" w:rsidR="005C4CBB" w:rsidRPr="00CB2A50" w:rsidRDefault="005C4CBB" w:rsidP="005C4CBB">
      <w:pPr>
        <w:spacing w:after="0" w:line="240" w:lineRule="auto"/>
        <w:outlineLvl w:val="0"/>
        <w:rPr>
          <w:rFonts w:ascii="Arial" w:eastAsia="Times New Roman" w:hAnsi="Arial" w:cs="Arial"/>
          <w:color w:val="984806"/>
          <w:sz w:val="20"/>
          <w:szCs w:val="20"/>
        </w:rPr>
      </w:pPr>
    </w:p>
    <w:p w14:paraId="72C1652E" w14:textId="77777777" w:rsidR="005C4CBB" w:rsidRPr="00CB2A50" w:rsidRDefault="005C4CBB" w:rsidP="005C4CBB">
      <w:pPr>
        <w:shd w:val="clear" w:color="auto" w:fill="003366"/>
        <w:spacing w:after="0" w:line="240" w:lineRule="auto"/>
        <w:ind w:left="708" w:hanging="708"/>
        <w:outlineLvl w:val="0"/>
        <w:rPr>
          <w:rFonts w:ascii="Arial" w:eastAsia="Times New Roman" w:hAnsi="Arial" w:cs="Arial"/>
          <w:b/>
          <w:bCs/>
          <w:color w:val="FFFFFF"/>
          <w:sz w:val="20"/>
          <w:szCs w:val="20"/>
        </w:rPr>
      </w:pPr>
      <w:r>
        <w:rPr>
          <w:rFonts w:ascii="Arial" w:hAnsi="Arial" w:cs="Arial"/>
          <w:b/>
          <w:sz w:val="20"/>
          <w:szCs w:val="20"/>
        </w:rPr>
        <w:t>Recursos de apoyo del tema 7</w:t>
      </w:r>
    </w:p>
    <w:p w14:paraId="0053970B" w14:textId="77777777" w:rsidR="005C4CBB" w:rsidRPr="00CB2A50" w:rsidRDefault="005C4CBB" w:rsidP="005C4CBB">
      <w:pPr>
        <w:shd w:val="clear" w:color="auto" w:fill="E7E6E6"/>
        <w:spacing w:after="0" w:line="240" w:lineRule="auto"/>
        <w:outlineLvl w:val="0"/>
        <w:rPr>
          <w:rFonts w:ascii="Arial" w:eastAsia="Times New Roman" w:hAnsi="Arial" w:cs="Arial"/>
          <w:sz w:val="20"/>
          <w:szCs w:val="20"/>
        </w:rPr>
      </w:pPr>
    </w:p>
    <w:p w14:paraId="21D621E4" w14:textId="77777777" w:rsidR="005C4CBB" w:rsidRPr="00CB2A50" w:rsidRDefault="005C4CBB" w:rsidP="005C4CBB">
      <w:pPr>
        <w:shd w:val="clear" w:color="auto" w:fill="E7E6E6"/>
        <w:spacing w:after="0" w:line="240" w:lineRule="auto"/>
        <w:outlineLvl w:val="0"/>
        <w:rPr>
          <w:rFonts w:ascii="Arial" w:eastAsia="Times New Roman" w:hAnsi="Arial" w:cs="Arial"/>
          <w:sz w:val="20"/>
          <w:szCs w:val="20"/>
        </w:rPr>
      </w:pPr>
      <w:r w:rsidRPr="00CB2A50">
        <w:rPr>
          <w:rFonts w:ascii="Arial" w:hAnsi="Arial" w:cs="Arial"/>
          <w:sz w:val="20"/>
          <w:szCs w:val="20"/>
        </w:rPr>
        <w:t>Incluya recursos que complementen lo que ha definido en la explicación del tema.</w:t>
      </w:r>
    </w:p>
    <w:p w14:paraId="2EDEF7B4" w14:textId="77777777" w:rsidR="005C4CBB" w:rsidRPr="00CB2A50" w:rsidRDefault="005C4CBB" w:rsidP="005C4CBB">
      <w:pPr>
        <w:spacing w:after="0" w:line="240" w:lineRule="auto"/>
        <w:outlineLvl w:val="0"/>
        <w:rPr>
          <w:rFonts w:ascii="Arial" w:eastAsia="Times New Roman" w:hAnsi="Arial" w:cs="Arial"/>
          <w:color w:val="7F7F7F"/>
          <w:sz w:val="20"/>
          <w:szCs w:val="20"/>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01"/>
      </w:tblGrid>
      <w:tr w:rsidR="005C4CBB" w:rsidRPr="00C27112" w14:paraId="144FFEDA" w14:textId="77777777" w:rsidTr="006B11AA">
        <w:tc>
          <w:tcPr>
            <w:tcW w:w="10201" w:type="dxa"/>
            <w:shd w:val="clear" w:color="auto" w:fill="E7E6E6"/>
          </w:tcPr>
          <w:p w14:paraId="3AD18E61" w14:textId="77777777" w:rsidR="005C4CBB" w:rsidRPr="00C27112" w:rsidRDefault="005C4CBB" w:rsidP="006B11AA">
            <w:pPr>
              <w:spacing w:after="0" w:line="240" w:lineRule="auto"/>
              <w:outlineLvl w:val="0"/>
              <w:rPr>
                <w:rFonts w:ascii="Arial" w:eastAsia="Times New Roman" w:hAnsi="Arial" w:cs="Arial"/>
                <w:b/>
                <w:bCs/>
                <w:sz w:val="20"/>
                <w:szCs w:val="20"/>
                <w:lang w:eastAsia="es-MX"/>
              </w:rPr>
            </w:pPr>
            <w:r w:rsidRPr="00C27112">
              <w:rPr>
                <w:rFonts w:ascii="Arial" w:eastAsia="Times New Roman" w:hAnsi="Arial" w:cs="Arial"/>
                <w:b/>
                <w:bCs/>
                <w:sz w:val="20"/>
                <w:szCs w:val="20"/>
                <w:lang w:eastAsia="es-MX"/>
              </w:rPr>
              <w:t xml:space="preserve">Videos educativos </w:t>
            </w:r>
            <w:r w:rsidRPr="00C27112">
              <w:rPr>
                <w:rFonts w:ascii="Arial" w:hAnsi="Arial" w:cs="Arial"/>
                <w:color w:val="7F7F7F"/>
                <w:sz w:val="20"/>
                <w:szCs w:val="20"/>
              </w:rPr>
              <w:t xml:space="preserve">(Cada tema debe presentar un video grabado por un experto, puede ser una entrevista, explicación de procesos o contenido) </w:t>
            </w:r>
          </w:p>
        </w:tc>
      </w:tr>
      <w:tr w:rsidR="005C4CBB" w:rsidRPr="00C27112" w14:paraId="0CAA5C52" w14:textId="77777777" w:rsidTr="006B11AA">
        <w:tc>
          <w:tcPr>
            <w:tcW w:w="10201" w:type="dxa"/>
          </w:tcPr>
          <w:p w14:paraId="5BF09BFA" w14:textId="77777777" w:rsidR="005C4CBB" w:rsidRDefault="005C4CBB" w:rsidP="006B11AA">
            <w:pPr>
              <w:spacing w:after="0" w:line="240" w:lineRule="auto"/>
              <w:outlineLvl w:val="0"/>
              <w:rPr>
                <w:rFonts w:ascii="Arial" w:eastAsia="Times New Roman" w:hAnsi="Arial" w:cs="Arial"/>
                <w:b/>
                <w:bCs/>
                <w:color w:val="5B9BD5"/>
                <w:sz w:val="20"/>
                <w:szCs w:val="20"/>
                <w:lang w:eastAsia="es-MX"/>
              </w:rPr>
            </w:pPr>
          </w:p>
          <w:p w14:paraId="389CBB29" w14:textId="77777777" w:rsidR="005C4CBB" w:rsidRPr="00D63535" w:rsidRDefault="005C4CBB" w:rsidP="004828C4">
            <w:pPr>
              <w:spacing w:after="0" w:line="240" w:lineRule="auto"/>
              <w:ind w:left="766" w:hanging="709"/>
              <w:outlineLvl w:val="0"/>
              <w:rPr>
                <w:rFonts w:ascii="Arial" w:eastAsia="Times New Roman" w:hAnsi="Arial" w:cs="Arial"/>
                <w:bCs/>
                <w:sz w:val="20"/>
                <w:szCs w:val="20"/>
                <w:lang w:eastAsia="es-MX"/>
              </w:rPr>
            </w:pPr>
            <w:r w:rsidRPr="00D63535">
              <w:rPr>
                <w:rFonts w:ascii="Arial" w:eastAsia="Times New Roman" w:hAnsi="Arial" w:cs="Arial"/>
                <w:bCs/>
                <w:sz w:val="20"/>
                <w:szCs w:val="20"/>
                <w:lang w:eastAsia="es-MX"/>
              </w:rPr>
              <w:t xml:space="preserve">Para conocer más sobre </w:t>
            </w:r>
            <w:r w:rsidRPr="00D63535">
              <w:rPr>
                <w:rFonts w:ascii="Arial" w:eastAsia="Times New Roman" w:hAnsi="Arial" w:cs="Arial"/>
                <w:b/>
                <w:bCs/>
                <w:sz w:val="20"/>
                <w:szCs w:val="20"/>
                <w:lang w:eastAsia="es-MX"/>
              </w:rPr>
              <w:t xml:space="preserve">agentes inmobiliarios, </w:t>
            </w:r>
            <w:r w:rsidRPr="00D63535">
              <w:rPr>
                <w:rFonts w:ascii="Arial" w:eastAsia="Times New Roman" w:hAnsi="Arial" w:cs="Arial"/>
                <w:bCs/>
                <w:sz w:val="20"/>
                <w:szCs w:val="20"/>
                <w:lang w:eastAsia="es-MX"/>
              </w:rPr>
              <w:t xml:space="preserve">revisa el siguiente video: </w:t>
            </w:r>
          </w:p>
          <w:p w14:paraId="6FC4D89A" w14:textId="079643F8" w:rsidR="005C4CBB" w:rsidRPr="00D63535" w:rsidRDefault="00D63535" w:rsidP="004828C4">
            <w:pPr>
              <w:ind w:left="766" w:hanging="709"/>
              <w:rPr>
                <w:rFonts w:ascii="Arial" w:hAnsi="Arial" w:cs="Arial"/>
                <w:sz w:val="20"/>
                <w:szCs w:val="20"/>
              </w:rPr>
            </w:pPr>
            <w:r w:rsidRPr="00D63535">
              <w:rPr>
                <w:rFonts w:ascii="Arial" w:eastAsia="Times New Roman" w:hAnsi="Arial" w:cs="Arial"/>
                <w:bCs/>
                <w:sz w:val="20"/>
                <w:szCs w:val="20"/>
                <w:lang w:eastAsia="es-MX"/>
              </w:rPr>
              <w:t xml:space="preserve">OkeandoProperTV. (2009, 25 de septiembre). </w:t>
            </w:r>
            <w:r w:rsidRPr="00D63535">
              <w:rPr>
                <w:rFonts w:ascii="Arial" w:eastAsia="Times New Roman" w:hAnsi="Arial" w:cs="Arial"/>
                <w:bCs/>
                <w:i/>
                <w:sz w:val="20"/>
                <w:szCs w:val="20"/>
                <w:lang w:eastAsia="es-MX"/>
              </w:rPr>
              <w:t>Qué hace un agente inmobiliario Remax</w:t>
            </w:r>
            <w:r w:rsidRPr="00D63535">
              <w:rPr>
                <w:rFonts w:ascii="Arial" w:eastAsia="Times New Roman" w:hAnsi="Arial" w:cs="Arial"/>
                <w:bCs/>
                <w:sz w:val="20"/>
                <w:szCs w:val="20"/>
                <w:lang w:eastAsia="es-MX"/>
              </w:rPr>
              <w:t xml:space="preserve">. </w:t>
            </w:r>
            <w:r w:rsidR="005C4CBB" w:rsidRPr="00D63535">
              <w:rPr>
                <w:rFonts w:ascii="Arial" w:eastAsia="Times New Roman" w:hAnsi="Arial" w:cs="Arial"/>
                <w:bCs/>
                <w:sz w:val="20"/>
                <w:szCs w:val="20"/>
                <w:lang w:eastAsia="es-MX"/>
              </w:rPr>
              <w:t>[Archivo de video].</w:t>
            </w:r>
            <w:r w:rsidR="005C4CBB" w:rsidRPr="00D63535">
              <w:rPr>
                <w:rFonts w:ascii="Arial" w:eastAsia="Times New Roman" w:hAnsi="Arial" w:cs="Arial"/>
                <w:bCs/>
                <w:i/>
                <w:sz w:val="20"/>
                <w:szCs w:val="20"/>
                <w:lang w:eastAsia="es-MX"/>
              </w:rPr>
              <w:t xml:space="preserve"> </w:t>
            </w:r>
            <w:r w:rsidR="005C4CBB" w:rsidRPr="00D63535">
              <w:rPr>
                <w:rFonts w:ascii="Arial" w:eastAsia="Times New Roman" w:hAnsi="Arial" w:cs="Arial"/>
                <w:bCs/>
                <w:sz w:val="20"/>
                <w:szCs w:val="20"/>
                <w:lang w:eastAsia="es-MX"/>
              </w:rPr>
              <w:t xml:space="preserve">Recuperado de </w:t>
            </w:r>
            <w:hyperlink r:id="rId106" w:history="1">
              <w:r w:rsidR="005C4CBB" w:rsidRPr="00D63535">
                <w:rPr>
                  <w:rStyle w:val="Hyperlink"/>
                  <w:rFonts w:ascii="Arial" w:hAnsi="Arial" w:cs="Arial"/>
                  <w:sz w:val="20"/>
                  <w:szCs w:val="20"/>
                </w:rPr>
                <w:t>https://www.youtube.com/watch?v=yPjUKLWtt48</w:t>
              </w:r>
            </w:hyperlink>
            <w:r w:rsidR="005C4CBB" w:rsidRPr="00D63535">
              <w:rPr>
                <w:rFonts w:ascii="Arial" w:hAnsi="Arial" w:cs="Arial"/>
                <w:sz w:val="20"/>
                <w:szCs w:val="20"/>
              </w:rPr>
              <w:t xml:space="preserve"> </w:t>
            </w:r>
          </w:p>
          <w:p w14:paraId="5FC3633B" w14:textId="77777777" w:rsidR="004828C4" w:rsidRDefault="00D63535" w:rsidP="004828C4">
            <w:pPr>
              <w:spacing w:after="0" w:line="240" w:lineRule="auto"/>
              <w:ind w:left="766" w:hanging="709"/>
              <w:rPr>
                <w:rFonts w:ascii="Arial" w:hAnsi="Arial" w:cs="Arial"/>
                <w:sz w:val="20"/>
                <w:szCs w:val="20"/>
              </w:rPr>
            </w:pPr>
            <w:r>
              <w:rPr>
                <w:rFonts w:ascii="Arial" w:hAnsi="Arial" w:cs="Arial"/>
                <w:sz w:val="20"/>
                <w:szCs w:val="20"/>
              </w:rPr>
              <w:t xml:space="preserve">Para conocer más sobre </w:t>
            </w:r>
            <w:r w:rsidRPr="00D63535">
              <w:rPr>
                <w:rFonts w:ascii="Arial" w:hAnsi="Arial" w:cs="Arial"/>
                <w:b/>
                <w:sz w:val="20"/>
                <w:szCs w:val="20"/>
              </w:rPr>
              <w:t>el trabajo de agente inmobiliario</w:t>
            </w:r>
            <w:r w:rsidR="004828C4">
              <w:rPr>
                <w:rFonts w:ascii="Arial" w:hAnsi="Arial" w:cs="Arial"/>
                <w:sz w:val="20"/>
                <w:szCs w:val="20"/>
              </w:rPr>
              <w:t>, revisa el siguiente video:</w:t>
            </w:r>
          </w:p>
          <w:p w14:paraId="6624AA7C" w14:textId="77777777" w:rsidR="005C4CBB" w:rsidRDefault="00D63535" w:rsidP="004828C4">
            <w:pPr>
              <w:spacing w:after="0" w:line="240" w:lineRule="auto"/>
              <w:ind w:left="766" w:hanging="709"/>
            </w:pPr>
            <w:r w:rsidRPr="00D63535">
              <w:rPr>
                <w:rFonts w:ascii="Arial" w:hAnsi="Arial" w:cs="Arial"/>
                <w:sz w:val="20"/>
                <w:szCs w:val="20"/>
              </w:rPr>
              <w:t xml:space="preserve">Merca Service. (2014, 14 de abril). </w:t>
            </w:r>
            <w:r w:rsidRPr="0009405B">
              <w:rPr>
                <w:rFonts w:ascii="Arial" w:hAnsi="Arial" w:cs="Arial"/>
                <w:i/>
                <w:sz w:val="20"/>
                <w:szCs w:val="20"/>
              </w:rPr>
              <w:t>En qué consiste el trabajo de agente inmobiliario</w:t>
            </w:r>
            <w:r w:rsidRPr="00D63535">
              <w:rPr>
                <w:rFonts w:ascii="Arial" w:hAnsi="Arial" w:cs="Arial"/>
                <w:sz w:val="20"/>
                <w:szCs w:val="20"/>
              </w:rPr>
              <w:t xml:space="preserve">. </w:t>
            </w:r>
            <w:r w:rsidRPr="00D63535">
              <w:rPr>
                <w:rFonts w:ascii="Arial" w:eastAsia="Times New Roman" w:hAnsi="Arial" w:cs="Arial"/>
                <w:bCs/>
                <w:sz w:val="20"/>
                <w:szCs w:val="20"/>
                <w:lang w:eastAsia="es-MX"/>
              </w:rPr>
              <w:t>[Archivo de video].</w:t>
            </w:r>
            <w:r w:rsidRPr="00D63535">
              <w:rPr>
                <w:rFonts w:ascii="Arial" w:hAnsi="Arial" w:cs="Arial"/>
                <w:sz w:val="20"/>
                <w:szCs w:val="20"/>
              </w:rPr>
              <w:t xml:space="preserve"> </w:t>
            </w:r>
            <w:r w:rsidR="005C4CBB" w:rsidRPr="00D63535">
              <w:rPr>
                <w:rFonts w:ascii="Arial" w:eastAsia="Times New Roman" w:hAnsi="Arial" w:cs="Arial"/>
                <w:bCs/>
                <w:sz w:val="20"/>
                <w:szCs w:val="20"/>
                <w:lang w:eastAsia="es-MX"/>
              </w:rPr>
              <w:t xml:space="preserve">Recuperado de </w:t>
            </w:r>
            <w:hyperlink r:id="rId107" w:history="1">
              <w:r w:rsidR="005C4CBB" w:rsidRPr="00D63535">
                <w:rPr>
                  <w:rStyle w:val="Hyperlink"/>
                  <w:rFonts w:ascii="Arial" w:hAnsi="Arial" w:cs="Arial"/>
                  <w:sz w:val="20"/>
                  <w:szCs w:val="20"/>
                </w:rPr>
                <w:t>https://www.youtube.com/watch?v=WjJl4yhjV08</w:t>
              </w:r>
            </w:hyperlink>
            <w:r w:rsidR="005C4CBB">
              <w:t xml:space="preserve">  </w:t>
            </w:r>
          </w:p>
          <w:p w14:paraId="6DB67B70" w14:textId="65C2C857" w:rsidR="004828C4" w:rsidRPr="004828C4" w:rsidRDefault="004828C4" w:rsidP="004828C4">
            <w:pPr>
              <w:spacing w:after="0" w:line="240" w:lineRule="auto"/>
              <w:ind w:left="766" w:hanging="709"/>
              <w:rPr>
                <w:rFonts w:ascii="Arial" w:hAnsi="Arial" w:cs="Arial"/>
                <w:sz w:val="20"/>
                <w:szCs w:val="20"/>
              </w:rPr>
            </w:pPr>
          </w:p>
        </w:tc>
      </w:tr>
      <w:tr w:rsidR="005C4CBB" w:rsidRPr="00C27112" w14:paraId="0416AB00" w14:textId="77777777" w:rsidTr="006B11AA">
        <w:tc>
          <w:tcPr>
            <w:tcW w:w="10201" w:type="dxa"/>
            <w:shd w:val="clear" w:color="auto" w:fill="E7E6E6"/>
          </w:tcPr>
          <w:p w14:paraId="7EA4672A" w14:textId="77777777" w:rsidR="005C4CBB" w:rsidRPr="00C27112" w:rsidRDefault="005C4CBB" w:rsidP="006B11AA">
            <w:pPr>
              <w:spacing w:after="0" w:line="240" w:lineRule="auto"/>
              <w:outlineLvl w:val="0"/>
              <w:rPr>
                <w:rFonts w:ascii="Arial" w:eastAsia="Times New Roman" w:hAnsi="Arial" w:cs="Arial"/>
                <w:b/>
                <w:bCs/>
                <w:sz w:val="20"/>
                <w:szCs w:val="20"/>
                <w:lang w:eastAsia="es-MX"/>
              </w:rPr>
            </w:pPr>
            <w:r w:rsidRPr="00C27112">
              <w:rPr>
                <w:rFonts w:ascii="Arial" w:eastAsia="Times New Roman" w:hAnsi="Arial" w:cs="Arial"/>
                <w:b/>
                <w:bCs/>
                <w:sz w:val="20"/>
                <w:szCs w:val="20"/>
                <w:lang w:eastAsia="es-MX"/>
              </w:rPr>
              <w:lastRenderedPageBreak/>
              <w:t xml:space="preserve">Lecturas: artículos, recursos educativos abiertos </w:t>
            </w:r>
            <w:r w:rsidRPr="00C27112">
              <w:rPr>
                <w:rFonts w:ascii="Arial" w:hAnsi="Arial" w:cs="Arial"/>
                <w:color w:val="7F7F7F"/>
                <w:sz w:val="20"/>
                <w:szCs w:val="20"/>
              </w:rPr>
              <w:t xml:space="preserve">(Incluya al menos tres lecturas que permitan al participante tener mayor conocimiento del tema). </w:t>
            </w:r>
          </w:p>
        </w:tc>
      </w:tr>
      <w:tr w:rsidR="005C4CBB" w:rsidRPr="00C27112" w14:paraId="2E3657E2" w14:textId="77777777" w:rsidTr="006B11AA">
        <w:tc>
          <w:tcPr>
            <w:tcW w:w="10201" w:type="dxa"/>
          </w:tcPr>
          <w:p w14:paraId="74AAD279" w14:textId="77777777" w:rsidR="005C4CBB" w:rsidRPr="00C27112" w:rsidRDefault="005C4CBB" w:rsidP="006B11AA">
            <w:pPr>
              <w:spacing w:after="0" w:line="240" w:lineRule="auto"/>
              <w:outlineLvl w:val="0"/>
              <w:rPr>
                <w:rFonts w:ascii="Arial" w:eastAsia="Times New Roman" w:hAnsi="Arial" w:cs="Arial"/>
                <w:b/>
                <w:bCs/>
                <w:sz w:val="20"/>
                <w:szCs w:val="20"/>
                <w:lang w:eastAsia="es-MX"/>
              </w:rPr>
            </w:pPr>
          </w:p>
          <w:p w14:paraId="585963FE" w14:textId="77777777" w:rsidR="005C4CBB" w:rsidRDefault="005C4CBB" w:rsidP="006B11AA">
            <w:pPr>
              <w:pStyle w:val="ListParagraph"/>
              <w:numPr>
                <w:ilvl w:val="0"/>
                <w:numId w:val="7"/>
              </w:numPr>
              <w:spacing w:after="0" w:line="240" w:lineRule="auto"/>
              <w:outlineLvl w:val="0"/>
              <w:rPr>
                <w:rFonts w:ascii="Arial" w:hAnsi="Arial" w:cs="Arial"/>
                <w:b/>
                <w:color w:val="000000"/>
                <w:sz w:val="20"/>
                <w:szCs w:val="20"/>
              </w:rPr>
            </w:pPr>
            <w:r w:rsidRPr="00773586">
              <w:rPr>
                <w:rFonts w:ascii="Arial" w:hAnsi="Arial" w:cs="Arial"/>
                <w:b/>
                <w:color w:val="000000"/>
                <w:sz w:val="20"/>
                <w:szCs w:val="20"/>
              </w:rPr>
              <w:t>Lecturas obligatorias</w:t>
            </w:r>
          </w:p>
          <w:p w14:paraId="1875EC14" w14:textId="77777777" w:rsidR="009E5E1F" w:rsidRPr="009E5E1F" w:rsidRDefault="009E5E1F" w:rsidP="009E5E1F">
            <w:pPr>
              <w:spacing w:after="0" w:line="240" w:lineRule="auto"/>
              <w:outlineLvl w:val="0"/>
              <w:rPr>
                <w:rFonts w:ascii="Arial" w:hAnsi="Arial" w:cs="Arial"/>
                <w:b/>
                <w:color w:val="000000"/>
                <w:sz w:val="20"/>
                <w:szCs w:val="20"/>
              </w:rPr>
            </w:pPr>
          </w:p>
          <w:p w14:paraId="567D9AF6" w14:textId="59B7836D" w:rsidR="009E5E1F" w:rsidRPr="00D205DA" w:rsidRDefault="009E5E1F" w:rsidP="00F55A75">
            <w:pPr>
              <w:spacing w:after="0" w:line="240" w:lineRule="auto"/>
              <w:ind w:left="567" w:hanging="567"/>
              <w:outlineLvl w:val="0"/>
              <w:rPr>
                <w:rFonts w:ascii="Arial" w:hAnsi="Arial" w:cs="Arial"/>
                <w:i/>
                <w:sz w:val="20"/>
                <w:szCs w:val="20"/>
                <w:lang w:val="es-ES"/>
              </w:rPr>
            </w:pPr>
            <w:r w:rsidRPr="00D205DA">
              <w:rPr>
                <w:rFonts w:ascii="Arial" w:hAnsi="Arial" w:cs="Arial"/>
                <w:sz w:val="20"/>
                <w:szCs w:val="20"/>
                <w:lang w:val="es-ES"/>
              </w:rPr>
              <w:t xml:space="preserve">100 franquicias. (2015). </w:t>
            </w:r>
            <w:r w:rsidR="005C4CBB" w:rsidRPr="00D205DA">
              <w:rPr>
                <w:rFonts w:ascii="Arial" w:hAnsi="Arial" w:cs="Arial"/>
                <w:i/>
                <w:sz w:val="20"/>
                <w:szCs w:val="20"/>
                <w:lang w:val="es-ES"/>
              </w:rPr>
              <w:t xml:space="preserve">Las 100 principales franquicias en </w:t>
            </w:r>
            <w:r w:rsidRPr="00D205DA">
              <w:rPr>
                <w:rFonts w:ascii="Arial" w:hAnsi="Arial" w:cs="Arial"/>
                <w:i/>
                <w:sz w:val="20"/>
                <w:szCs w:val="20"/>
                <w:lang w:val="es-ES"/>
              </w:rPr>
              <w:t>México</w:t>
            </w:r>
            <w:r w:rsidRPr="00D205DA">
              <w:rPr>
                <w:rFonts w:ascii="Arial" w:hAnsi="Arial" w:cs="Arial"/>
                <w:sz w:val="20"/>
                <w:szCs w:val="20"/>
                <w:lang w:val="es-ES"/>
              </w:rPr>
              <w:t xml:space="preserve">. Recuperado de </w:t>
            </w:r>
            <w:r w:rsidR="005C4CBB" w:rsidRPr="00D205DA">
              <w:rPr>
                <w:rFonts w:ascii="Arial" w:hAnsi="Arial" w:cs="Arial"/>
                <w:sz w:val="20"/>
                <w:szCs w:val="20"/>
                <w:lang w:val="es-ES"/>
              </w:rPr>
              <w:t xml:space="preserve">              </w:t>
            </w:r>
          </w:p>
          <w:p w14:paraId="73460E3A" w14:textId="4FA843F7" w:rsidR="005C4CBB" w:rsidRPr="00D205DA" w:rsidRDefault="00F55A75" w:rsidP="00F55A75">
            <w:pPr>
              <w:spacing w:after="0" w:line="240" w:lineRule="auto"/>
              <w:ind w:left="567" w:hanging="567"/>
              <w:outlineLvl w:val="0"/>
              <w:rPr>
                <w:rStyle w:val="Hyperlink"/>
                <w:rFonts w:ascii="Arial" w:hAnsi="Arial" w:cs="Arial"/>
                <w:sz w:val="20"/>
                <w:szCs w:val="20"/>
              </w:rPr>
            </w:pPr>
            <w:r w:rsidRPr="00D205DA">
              <w:rPr>
                <w:rFonts w:ascii="Arial" w:hAnsi="Arial" w:cs="Arial"/>
                <w:sz w:val="20"/>
                <w:szCs w:val="20"/>
              </w:rPr>
              <w:t xml:space="preserve">              </w:t>
            </w:r>
            <w:hyperlink r:id="rId108" w:history="1">
              <w:r w:rsidR="005C4CBB" w:rsidRPr="00D205DA">
                <w:rPr>
                  <w:rStyle w:val="Hyperlink"/>
                  <w:rFonts w:ascii="Arial" w:hAnsi="Arial" w:cs="Arial"/>
                  <w:sz w:val="20"/>
                  <w:szCs w:val="20"/>
                </w:rPr>
                <w:t>http://www.100franquicias.com.mx/franquicias/bienesraices/franquicias.htm</w:t>
              </w:r>
            </w:hyperlink>
          </w:p>
          <w:p w14:paraId="656A95C3" w14:textId="77777777" w:rsidR="009E5E1F" w:rsidRPr="00D205DA" w:rsidRDefault="009E5E1F" w:rsidP="00F55A75">
            <w:pPr>
              <w:spacing w:after="0" w:line="240" w:lineRule="auto"/>
              <w:ind w:left="709" w:hanging="709"/>
              <w:outlineLvl w:val="0"/>
              <w:rPr>
                <w:rFonts w:ascii="Arial" w:hAnsi="Arial" w:cs="Arial"/>
                <w:i/>
                <w:sz w:val="20"/>
                <w:szCs w:val="20"/>
                <w:lang w:val="es-ES"/>
              </w:rPr>
            </w:pPr>
          </w:p>
          <w:p w14:paraId="03E6C17D" w14:textId="210C0903" w:rsidR="009E5E1F" w:rsidRDefault="00D205DA" w:rsidP="00F55A75">
            <w:pPr>
              <w:spacing w:after="0"/>
              <w:ind w:left="709" w:hanging="709"/>
              <w:rPr>
                <w:rStyle w:val="Hyperlink"/>
                <w:rFonts w:ascii="Arial" w:hAnsi="Arial" w:cs="Arial"/>
                <w:sz w:val="20"/>
                <w:szCs w:val="20"/>
              </w:rPr>
            </w:pPr>
            <w:r>
              <w:rPr>
                <w:rFonts w:ascii="Arial" w:hAnsi="Arial" w:cs="Arial"/>
                <w:sz w:val="20"/>
                <w:szCs w:val="20"/>
                <w:lang w:val="es-419"/>
              </w:rPr>
              <w:t>Muñoz, D</w:t>
            </w:r>
            <w:r w:rsidR="009E5E1F" w:rsidRPr="00D205DA">
              <w:rPr>
                <w:rFonts w:ascii="Arial" w:hAnsi="Arial" w:cs="Arial"/>
                <w:sz w:val="20"/>
                <w:szCs w:val="20"/>
              </w:rPr>
              <w:t xml:space="preserve">. (2015). Bienes raíces, un negocio que se revalúa. </w:t>
            </w:r>
            <w:r w:rsidRPr="00D205DA">
              <w:rPr>
                <w:rFonts w:ascii="Arial" w:hAnsi="Arial" w:cs="Arial"/>
                <w:i/>
                <w:sz w:val="20"/>
                <w:szCs w:val="20"/>
                <w:lang w:val="es-419"/>
              </w:rPr>
              <w:t>El financiero</w:t>
            </w:r>
            <w:r>
              <w:rPr>
                <w:rFonts w:ascii="Arial" w:hAnsi="Arial" w:cs="Arial"/>
                <w:sz w:val="20"/>
                <w:szCs w:val="20"/>
                <w:lang w:val="es-419"/>
              </w:rPr>
              <w:t xml:space="preserve">. </w:t>
            </w:r>
            <w:r w:rsidR="009E5E1F" w:rsidRPr="00D205DA">
              <w:rPr>
                <w:rFonts w:ascii="Arial" w:hAnsi="Arial" w:cs="Arial"/>
                <w:sz w:val="20"/>
                <w:szCs w:val="20"/>
              </w:rPr>
              <w:t xml:space="preserve">Recuperado de </w:t>
            </w:r>
            <w:hyperlink r:id="rId109" w:history="1">
              <w:r w:rsidR="009E5E1F" w:rsidRPr="00D205DA">
                <w:rPr>
                  <w:rStyle w:val="Hyperlink"/>
                  <w:rFonts w:ascii="Arial" w:hAnsi="Arial" w:cs="Arial"/>
                  <w:sz w:val="20"/>
                  <w:szCs w:val="20"/>
                </w:rPr>
                <w:t>http://www.elfinanciero.com.mx/franquicias/bienes-raices-un-negocio-que-se-revalua.html</w:t>
              </w:r>
            </w:hyperlink>
          </w:p>
          <w:p w14:paraId="3FD9CE4E" w14:textId="77777777" w:rsidR="009E5E1F" w:rsidRPr="009E5E1F" w:rsidRDefault="009E5E1F" w:rsidP="005B0052">
            <w:pPr>
              <w:spacing w:after="0" w:line="240" w:lineRule="auto"/>
              <w:outlineLvl w:val="0"/>
              <w:rPr>
                <w:rStyle w:val="Hyperlink"/>
                <w:rFonts w:ascii="Arial" w:hAnsi="Arial" w:cs="Arial"/>
                <w:i/>
                <w:color w:val="auto"/>
                <w:sz w:val="20"/>
                <w:szCs w:val="20"/>
                <w:u w:val="none"/>
              </w:rPr>
            </w:pPr>
          </w:p>
          <w:p w14:paraId="417215FB" w14:textId="77777777" w:rsidR="005C4CBB" w:rsidRDefault="005C4CBB" w:rsidP="006B11AA">
            <w:pPr>
              <w:pStyle w:val="ListParagraph"/>
              <w:numPr>
                <w:ilvl w:val="0"/>
                <w:numId w:val="7"/>
              </w:numPr>
              <w:spacing w:after="0" w:line="240" w:lineRule="auto"/>
              <w:outlineLvl w:val="0"/>
              <w:rPr>
                <w:rFonts w:ascii="Arial" w:hAnsi="Arial" w:cs="Arial"/>
                <w:b/>
                <w:color w:val="000000"/>
                <w:sz w:val="20"/>
                <w:szCs w:val="20"/>
              </w:rPr>
            </w:pPr>
            <w:r w:rsidRPr="00773586">
              <w:rPr>
                <w:rFonts w:ascii="Arial" w:hAnsi="Arial" w:cs="Arial"/>
                <w:b/>
                <w:color w:val="000000"/>
                <w:sz w:val="20"/>
                <w:szCs w:val="20"/>
              </w:rPr>
              <w:t>Lecturas recomendadas</w:t>
            </w:r>
          </w:p>
          <w:p w14:paraId="50C20A50" w14:textId="77777777" w:rsidR="005C4CBB" w:rsidRPr="00905535" w:rsidRDefault="005C4CBB" w:rsidP="006B11AA">
            <w:pPr>
              <w:spacing w:after="0" w:line="240" w:lineRule="auto"/>
              <w:outlineLvl w:val="0"/>
              <w:rPr>
                <w:rFonts w:ascii="Arial" w:hAnsi="Arial" w:cs="Arial"/>
                <w:b/>
                <w:color w:val="000000"/>
                <w:sz w:val="20"/>
                <w:szCs w:val="20"/>
              </w:rPr>
            </w:pPr>
          </w:p>
          <w:p w14:paraId="3770FF5E" w14:textId="77777777" w:rsidR="005B0052" w:rsidRPr="00D205DA" w:rsidRDefault="005B0052" w:rsidP="005B0052">
            <w:pPr>
              <w:spacing w:after="0" w:line="240" w:lineRule="auto"/>
              <w:ind w:left="709" w:hanging="709"/>
              <w:outlineLvl w:val="0"/>
              <w:rPr>
                <w:rStyle w:val="Hyperlink"/>
                <w:rFonts w:ascii="Arial" w:hAnsi="Arial" w:cs="Arial"/>
                <w:sz w:val="20"/>
                <w:szCs w:val="20"/>
              </w:rPr>
            </w:pPr>
            <w:r w:rsidRPr="00D205DA">
              <w:rPr>
                <w:rFonts w:ascii="Arial" w:hAnsi="Arial" w:cs="Arial"/>
                <w:sz w:val="20"/>
                <w:szCs w:val="20"/>
              </w:rPr>
              <w:t>SoyEntrepreneur.com. (2015).</w:t>
            </w:r>
            <w:r w:rsidRPr="00D205DA">
              <w:rPr>
                <w:rFonts w:ascii="Arial" w:hAnsi="Arial" w:cs="Arial"/>
                <w:i/>
                <w:sz w:val="20"/>
                <w:szCs w:val="20"/>
              </w:rPr>
              <w:t xml:space="preserve"> Franquicias. </w:t>
            </w:r>
            <w:r w:rsidRPr="00D205DA">
              <w:rPr>
                <w:rFonts w:ascii="Arial" w:hAnsi="Arial" w:cs="Arial"/>
                <w:sz w:val="20"/>
                <w:szCs w:val="20"/>
              </w:rPr>
              <w:t>Recuperado de</w:t>
            </w:r>
            <w:r w:rsidRPr="00D205DA">
              <w:rPr>
                <w:rFonts w:ascii="Arial" w:hAnsi="Arial" w:cs="Arial"/>
                <w:i/>
                <w:sz w:val="20"/>
                <w:szCs w:val="20"/>
              </w:rPr>
              <w:t xml:space="preserve"> </w:t>
            </w:r>
            <w:hyperlink r:id="rId110" w:history="1">
              <w:r w:rsidRPr="00D205DA">
                <w:rPr>
                  <w:rStyle w:val="Hyperlink"/>
                  <w:rFonts w:ascii="Arial" w:hAnsi="Arial" w:cs="Arial"/>
                  <w:sz w:val="20"/>
                  <w:szCs w:val="20"/>
                </w:rPr>
                <w:t>http://www.soyentrepreneur.com/24997-bandin-bienes-raices.html</w:t>
              </w:r>
            </w:hyperlink>
          </w:p>
          <w:p w14:paraId="41D1F1CF" w14:textId="77777777" w:rsidR="005C4CBB" w:rsidRPr="00C27112" w:rsidRDefault="005C4CBB" w:rsidP="004828C4">
            <w:pPr>
              <w:spacing w:after="0" w:line="240" w:lineRule="auto"/>
              <w:outlineLvl w:val="0"/>
              <w:rPr>
                <w:rFonts w:ascii="Arial" w:eastAsia="Times New Roman" w:hAnsi="Arial" w:cs="Arial"/>
                <w:b/>
                <w:bCs/>
                <w:sz w:val="20"/>
                <w:szCs w:val="20"/>
                <w:lang w:eastAsia="es-MX"/>
              </w:rPr>
            </w:pPr>
          </w:p>
        </w:tc>
      </w:tr>
    </w:tbl>
    <w:p w14:paraId="4EB2E140" w14:textId="77777777" w:rsidR="005C4CBB" w:rsidRPr="00CB2A50" w:rsidRDefault="005C4CBB" w:rsidP="005C4CBB">
      <w:pPr>
        <w:rPr>
          <w:rFonts w:ascii="Arial" w:hAnsi="Arial" w:cs="Arial"/>
          <w:b/>
          <w:sz w:val="20"/>
          <w:szCs w:val="20"/>
        </w:rPr>
      </w:pPr>
    </w:p>
    <w:p w14:paraId="3F783A9A" w14:textId="77777777" w:rsidR="005C4CBB" w:rsidRPr="00CB2A50" w:rsidRDefault="005C4CBB" w:rsidP="005C4CBB">
      <w:pPr>
        <w:shd w:val="clear" w:color="auto" w:fill="003366"/>
        <w:spacing w:after="0" w:line="240" w:lineRule="auto"/>
        <w:ind w:left="708" w:hanging="708"/>
        <w:outlineLvl w:val="0"/>
        <w:rPr>
          <w:rFonts w:ascii="Arial" w:eastAsia="Times New Roman" w:hAnsi="Arial" w:cs="Arial"/>
          <w:b/>
          <w:bCs/>
          <w:color w:val="FFFFFF"/>
          <w:sz w:val="20"/>
          <w:szCs w:val="20"/>
        </w:rPr>
      </w:pPr>
      <w:r>
        <w:rPr>
          <w:rFonts w:ascii="Arial" w:hAnsi="Arial" w:cs="Arial"/>
          <w:b/>
          <w:sz w:val="20"/>
          <w:szCs w:val="20"/>
        </w:rPr>
        <w:t>Checkpoint 7</w:t>
      </w:r>
    </w:p>
    <w:p w14:paraId="026D046F" w14:textId="77777777" w:rsidR="005C4CBB" w:rsidRPr="00CB2A50" w:rsidRDefault="005C4CBB" w:rsidP="005C4CBB">
      <w:pPr>
        <w:pStyle w:val="NoSpacing"/>
      </w:pPr>
    </w:p>
    <w:p w14:paraId="2B4FCBAD" w14:textId="77777777" w:rsidR="005C4CBB" w:rsidRPr="00CB2A50" w:rsidRDefault="005C4CBB" w:rsidP="005C4CBB">
      <w:pPr>
        <w:pStyle w:val="ListParagraph"/>
        <w:numPr>
          <w:ilvl w:val="0"/>
          <w:numId w:val="4"/>
        </w:numPr>
        <w:shd w:val="clear" w:color="auto" w:fill="E7E6E6"/>
        <w:rPr>
          <w:rFonts w:ascii="Arial" w:hAnsi="Arial" w:cs="Arial"/>
          <w:sz w:val="20"/>
          <w:szCs w:val="20"/>
        </w:rPr>
      </w:pPr>
      <w:r w:rsidRPr="00CB2A50">
        <w:rPr>
          <w:rFonts w:ascii="Arial" w:hAnsi="Arial" w:cs="Arial"/>
          <w:sz w:val="20"/>
          <w:szCs w:val="20"/>
        </w:rPr>
        <w:t>Defina de dos a tres preguntas que permitan al participante saber si ha comprendido la información del tema (incluya las respuestas correctas para que se tenga una referencia del nivel de conceptos clave que se revisaron en el tema en un nivel de comprensión de acuerdo a la taxonomía dominio del contenido).</w:t>
      </w:r>
    </w:p>
    <w:p w14:paraId="2F456BEA" w14:textId="77777777" w:rsidR="005C4CBB" w:rsidRPr="00CB2A50" w:rsidRDefault="005C4CBB" w:rsidP="005C4CBB">
      <w:pPr>
        <w:pStyle w:val="ListParagraph"/>
        <w:numPr>
          <w:ilvl w:val="0"/>
          <w:numId w:val="4"/>
        </w:numPr>
        <w:shd w:val="clear" w:color="auto" w:fill="E7E6E6"/>
        <w:rPr>
          <w:rFonts w:ascii="Arial" w:hAnsi="Arial" w:cs="Arial"/>
          <w:sz w:val="20"/>
          <w:szCs w:val="20"/>
        </w:rPr>
      </w:pPr>
      <w:r w:rsidRPr="00CB2A50">
        <w:rPr>
          <w:rFonts w:ascii="Arial" w:hAnsi="Arial" w:cs="Arial"/>
          <w:sz w:val="20"/>
          <w:szCs w:val="20"/>
        </w:rPr>
        <w:t xml:space="preserve">Defina los de Marzano y considerar que es en éstos donde el </w:t>
      </w:r>
      <w:r>
        <w:rPr>
          <w:rFonts w:ascii="Arial" w:hAnsi="Arial" w:cs="Arial"/>
          <w:sz w:val="20"/>
          <w:szCs w:val="20"/>
        </w:rPr>
        <w:t>participante</w:t>
      </w:r>
      <w:r w:rsidRPr="00CB2A50">
        <w:rPr>
          <w:rFonts w:ascii="Arial" w:hAnsi="Arial" w:cs="Arial"/>
          <w:sz w:val="20"/>
          <w:szCs w:val="20"/>
        </w:rPr>
        <w:t xml:space="preserve"> deberá prestar mayor atención. Los enunciados no deben iniciar con verbos.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8"/>
      </w:tblGrid>
      <w:tr w:rsidR="005C4CBB" w:rsidRPr="00C27112" w14:paraId="62B7ED0D" w14:textId="77777777" w:rsidTr="006B11AA">
        <w:tc>
          <w:tcPr>
            <w:tcW w:w="8828" w:type="dxa"/>
          </w:tcPr>
          <w:p w14:paraId="1549C61A" w14:textId="2B0AB83C" w:rsidR="005C4CBB" w:rsidRPr="00D679F7" w:rsidRDefault="005C4CBB" w:rsidP="006B11AA">
            <w:pPr>
              <w:pStyle w:val="ListParagraph"/>
              <w:spacing w:after="0" w:line="240" w:lineRule="auto"/>
              <w:ind w:left="360"/>
              <w:rPr>
                <w:rFonts w:ascii="Arial" w:hAnsi="Arial" w:cs="Arial"/>
                <w:sz w:val="20"/>
                <w:szCs w:val="20"/>
                <w:lang w:val="es-ES"/>
              </w:rPr>
            </w:pPr>
            <w:r>
              <w:rPr>
                <w:rFonts w:ascii="Arial" w:hAnsi="Arial" w:cs="Arial"/>
                <w:sz w:val="20"/>
                <w:szCs w:val="20"/>
                <w:lang w:val="es-ES"/>
              </w:rPr>
              <w:t xml:space="preserve">Asegúrate de comprender: </w:t>
            </w:r>
          </w:p>
          <w:p w14:paraId="4A41A1F8" w14:textId="77777777" w:rsidR="005C4CBB" w:rsidRPr="004655D0" w:rsidRDefault="005C4CBB" w:rsidP="006B11AA">
            <w:pPr>
              <w:pStyle w:val="ListParagraph"/>
              <w:spacing w:after="0" w:line="240" w:lineRule="auto"/>
              <w:rPr>
                <w:sz w:val="20"/>
                <w:szCs w:val="20"/>
                <w:lang w:val="es-ES"/>
              </w:rPr>
            </w:pPr>
          </w:p>
          <w:p w14:paraId="52EF8EB8" w14:textId="44A8290E" w:rsidR="005C4CBB" w:rsidRPr="00D679F7" w:rsidRDefault="006740DF" w:rsidP="006B11AA">
            <w:pPr>
              <w:pStyle w:val="ListParagraph"/>
              <w:numPr>
                <w:ilvl w:val="0"/>
                <w:numId w:val="7"/>
              </w:numPr>
              <w:spacing w:after="0" w:line="240" w:lineRule="auto"/>
              <w:rPr>
                <w:rFonts w:ascii="Arial" w:hAnsi="Arial" w:cs="Arial"/>
                <w:sz w:val="20"/>
                <w:szCs w:val="20"/>
              </w:rPr>
            </w:pPr>
            <w:r>
              <w:rPr>
                <w:rFonts w:ascii="Arial" w:hAnsi="Arial" w:cs="Arial"/>
                <w:sz w:val="20"/>
                <w:szCs w:val="20"/>
              </w:rPr>
              <w:t>La estructura y función de una</w:t>
            </w:r>
            <w:r w:rsidR="0097016B">
              <w:rPr>
                <w:rFonts w:ascii="Arial" w:hAnsi="Arial" w:cs="Arial"/>
                <w:sz w:val="20"/>
                <w:szCs w:val="20"/>
              </w:rPr>
              <w:t xml:space="preserve"> franquicia</w:t>
            </w:r>
            <w:r w:rsidR="005C4CBB">
              <w:rPr>
                <w:rFonts w:ascii="Arial" w:hAnsi="Arial" w:cs="Arial"/>
                <w:sz w:val="20"/>
                <w:szCs w:val="20"/>
              </w:rPr>
              <w:t xml:space="preserve"> inmobiliaria</w:t>
            </w:r>
            <w:r w:rsidR="005C4CBB" w:rsidRPr="00D679F7">
              <w:rPr>
                <w:rFonts w:ascii="Arial" w:hAnsi="Arial" w:cs="Arial"/>
                <w:sz w:val="20"/>
                <w:szCs w:val="20"/>
              </w:rPr>
              <w:t>.</w:t>
            </w:r>
          </w:p>
          <w:p w14:paraId="4B430AB3" w14:textId="3AAD43F0" w:rsidR="005C4CBB" w:rsidRPr="00D679F7" w:rsidRDefault="006740DF" w:rsidP="006B11AA">
            <w:pPr>
              <w:pStyle w:val="ListParagraph"/>
              <w:numPr>
                <w:ilvl w:val="0"/>
                <w:numId w:val="7"/>
              </w:numPr>
              <w:spacing w:after="0" w:line="240" w:lineRule="auto"/>
              <w:rPr>
                <w:rFonts w:ascii="Arial" w:hAnsi="Arial" w:cs="Arial"/>
                <w:sz w:val="20"/>
                <w:szCs w:val="20"/>
              </w:rPr>
            </w:pPr>
            <w:r>
              <w:rPr>
                <w:rFonts w:ascii="Arial" w:hAnsi="Arial" w:cs="Arial"/>
                <w:sz w:val="20"/>
                <w:szCs w:val="20"/>
              </w:rPr>
              <w:t>La función de</w:t>
            </w:r>
            <w:r w:rsidR="005C4CBB">
              <w:rPr>
                <w:rFonts w:ascii="Arial" w:hAnsi="Arial" w:cs="Arial"/>
                <w:sz w:val="20"/>
                <w:szCs w:val="20"/>
              </w:rPr>
              <w:t xml:space="preserve"> agentes inmobiliarios independientes</w:t>
            </w:r>
            <w:r w:rsidR="005C4CBB" w:rsidRPr="00D679F7">
              <w:rPr>
                <w:rFonts w:ascii="Arial" w:hAnsi="Arial" w:cs="Arial"/>
                <w:sz w:val="20"/>
                <w:szCs w:val="20"/>
              </w:rPr>
              <w:t>.</w:t>
            </w:r>
          </w:p>
          <w:p w14:paraId="65FE5768" w14:textId="77777777" w:rsidR="005C4CBB" w:rsidRDefault="005C4CBB" w:rsidP="006B11AA">
            <w:pPr>
              <w:pStyle w:val="ListParagraph"/>
              <w:numPr>
                <w:ilvl w:val="0"/>
                <w:numId w:val="7"/>
              </w:numPr>
              <w:spacing w:after="0" w:line="240" w:lineRule="auto"/>
              <w:rPr>
                <w:rFonts w:ascii="Arial" w:hAnsi="Arial" w:cs="Arial"/>
                <w:sz w:val="20"/>
                <w:szCs w:val="20"/>
              </w:rPr>
            </w:pPr>
            <w:r>
              <w:rPr>
                <w:rFonts w:ascii="Arial" w:hAnsi="Arial" w:cs="Arial"/>
                <w:sz w:val="20"/>
                <w:szCs w:val="20"/>
              </w:rPr>
              <w:t>Las diferencias más notables entre uno y otro que puedan determinar una variabilidad en el nivel de servicio y confiabilidad hacia sus clientes</w:t>
            </w:r>
            <w:r w:rsidRPr="00D679F7">
              <w:rPr>
                <w:rFonts w:ascii="Arial" w:hAnsi="Arial" w:cs="Arial"/>
                <w:sz w:val="20"/>
                <w:szCs w:val="20"/>
              </w:rPr>
              <w:t>.</w:t>
            </w:r>
          </w:p>
          <w:p w14:paraId="23F51D38" w14:textId="77777777" w:rsidR="004655D0" w:rsidRDefault="004655D0" w:rsidP="004655D0">
            <w:pPr>
              <w:spacing w:after="0" w:line="240" w:lineRule="auto"/>
              <w:rPr>
                <w:rFonts w:ascii="Arial" w:hAnsi="Arial" w:cs="Arial"/>
                <w:sz w:val="20"/>
                <w:szCs w:val="20"/>
              </w:rPr>
            </w:pPr>
          </w:p>
          <w:p w14:paraId="025EC312" w14:textId="77777777" w:rsidR="004655D0" w:rsidRPr="004D6B08" w:rsidRDefault="004655D0" w:rsidP="004655D0">
            <w:pPr>
              <w:spacing w:line="276" w:lineRule="auto"/>
              <w:rPr>
                <w:rFonts w:ascii="Arial" w:eastAsia="Times New Roman" w:hAnsi="Arial" w:cs="Arial"/>
                <w:color w:val="000000" w:themeColor="text1"/>
                <w:sz w:val="20"/>
                <w:szCs w:val="20"/>
                <w:lang w:eastAsia="es-MX"/>
              </w:rPr>
            </w:pPr>
            <w:r>
              <w:rPr>
                <w:rFonts w:ascii="Arial" w:hAnsi="Arial" w:cs="Arial"/>
                <w:sz w:val="20"/>
                <w:szCs w:val="20"/>
              </w:rPr>
              <w:t>D</w:t>
            </w:r>
            <w:r>
              <w:rPr>
                <w:rFonts w:ascii="Arial" w:hAnsi="Arial" w:cs="Arial"/>
                <w:sz w:val="20"/>
                <w:szCs w:val="20"/>
                <w:lang w:val="es-ES"/>
              </w:rPr>
              <w:t>a respuesta a las preguntas que se enlistan a continuación,</w:t>
            </w:r>
            <w:r w:rsidRPr="00DB7F7A">
              <w:rPr>
                <w:rFonts w:ascii="Arial" w:eastAsia="Times New Roman" w:hAnsi="Arial" w:cs="Arial"/>
                <w:color w:val="000000" w:themeColor="text1"/>
                <w:sz w:val="20"/>
                <w:szCs w:val="20"/>
                <w:lang w:eastAsia="es-MX"/>
              </w:rPr>
              <w:t xml:space="preserve"> </w:t>
            </w:r>
            <w:r>
              <w:rPr>
                <w:rFonts w:ascii="Arial" w:eastAsia="Times New Roman" w:hAnsi="Arial" w:cs="Arial"/>
                <w:color w:val="000000" w:themeColor="text1"/>
                <w:sz w:val="20"/>
                <w:szCs w:val="20"/>
                <w:lang w:eastAsia="es-MX"/>
              </w:rPr>
              <w:t>u</w:t>
            </w:r>
            <w:r w:rsidRPr="00DB7F7A">
              <w:rPr>
                <w:rFonts w:ascii="Arial" w:eastAsia="Times New Roman" w:hAnsi="Arial" w:cs="Arial"/>
                <w:color w:val="000000" w:themeColor="text1"/>
                <w:sz w:val="20"/>
                <w:szCs w:val="20"/>
                <w:lang w:eastAsia="es-MX"/>
              </w:rPr>
              <w:t>na vez que lo hayas hecho</w:t>
            </w:r>
            <w:r>
              <w:rPr>
                <w:rFonts w:ascii="Arial" w:eastAsia="Times New Roman" w:hAnsi="Arial" w:cs="Arial"/>
                <w:color w:val="000000" w:themeColor="text1"/>
                <w:sz w:val="20"/>
                <w:szCs w:val="20"/>
                <w:lang w:eastAsia="es-MX"/>
              </w:rPr>
              <w:t xml:space="preserve"> compara</w:t>
            </w:r>
            <w:r w:rsidRPr="00DB7F7A">
              <w:rPr>
                <w:rFonts w:ascii="Arial" w:eastAsia="Times New Roman" w:hAnsi="Arial" w:cs="Arial"/>
                <w:color w:val="000000" w:themeColor="text1"/>
                <w:sz w:val="20"/>
                <w:szCs w:val="20"/>
                <w:lang w:eastAsia="es-MX"/>
              </w:rPr>
              <w:t xml:space="preserve"> tus respuestas.</w:t>
            </w:r>
          </w:p>
          <w:p w14:paraId="30E7CFB0" w14:textId="0935C7F9" w:rsidR="004655D0" w:rsidRPr="004655D0" w:rsidRDefault="004655D0" w:rsidP="004655D0">
            <w:pPr>
              <w:ind w:firstLine="708"/>
              <w:jc w:val="center"/>
              <w:rPr>
                <w:rFonts w:ascii="Arial" w:hAnsi="Arial" w:cs="Arial"/>
                <w:b/>
                <w:color w:val="92D050"/>
                <w:sz w:val="20"/>
                <w:szCs w:val="20"/>
                <w:lang w:val="es-ES"/>
              </w:rPr>
            </w:pPr>
            <w:r w:rsidRPr="00E70B4C">
              <w:rPr>
                <w:rFonts w:ascii="Arial" w:hAnsi="Arial" w:cs="Arial"/>
                <w:b/>
                <w:color w:val="92D050"/>
                <w:sz w:val="20"/>
                <w:szCs w:val="20"/>
                <w:lang w:val="es-ES"/>
              </w:rPr>
              <w:t>Haz clic en cada apartado para conocer su información</w:t>
            </w:r>
          </w:p>
          <w:p w14:paraId="696C1D93" w14:textId="77777777" w:rsidR="005C4CBB" w:rsidRDefault="005C4CBB" w:rsidP="00AD4DB5">
            <w:pPr>
              <w:spacing w:after="0" w:line="240" w:lineRule="auto"/>
              <w:rPr>
                <w:rFonts w:ascii="Arial" w:hAnsi="Arial" w:cs="Arial"/>
                <w:sz w:val="20"/>
                <w:szCs w:val="20"/>
              </w:rPr>
            </w:pPr>
          </w:p>
          <w:p w14:paraId="31D802AB" w14:textId="46EB256D" w:rsidR="006740DF" w:rsidRPr="006740DF" w:rsidRDefault="006740DF" w:rsidP="00AD4DB5">
            <w:pPr>
              <w:spacing w:after="0" w:line="240" w:lineRule="auto"/>
              <w:rPr>
                <w:rFonts w:ascii="Arial" w:hAnsi="Arial" w:cs="Arial"/>
                <w:b/>
                <w:sz w:val="20"/>
                <w:szCs w:val="20"/>
              </w:rPr>
            </w:pPr>
            <w:commentRangeStart w:id="55"/>
            <w:r w:rsidRPr="006740DF">
              <w:rPr>
                <w:rFonts w:ascii="Arial" w:hAnsi="Arial" w:cs="Arial"/>
                <w:b/>
                <w:sz w:val="20"/>
                <w:szCs w:val="20"/>
                <w:highlight w:val="yellow"/>
              </w:rPr>
              <w:t>Inicia interactivo tipo Acordeón</w:t>
            </w:r>
            <w:commentRangeEnd w:id="55"/>
            <w:r>
              <w:rPr>
                <w:rStyle w:val="CommentReference"/>
              </w:rPr>
              <w:commentReference w:id="55"/>
            </w:r>
          </w:p>
          <w:p w14:paraId="46078F21" w14:textId="77777777" w:rsidR="006740DF" w:rsidRDefault="006740DF" w:rsidP="00AD4DB5">
            <w:pPr>
              <w:spacing w:after="0" w:line="240" w:lineRule="auto"/>
              <w:rPr>
                <w:rFonts w:ascii="Arial" w:hAnsi="Arial" w:cs="Arial"/>
                <w:sz w:val="20"/>
                <w:szCs w:val="20"/>
              </w:rPr>
            </w:pPr>
          </w:p>
          <w:p w14:paraId="176A4A2D" w14:textId="77777777" w:rsidR="006740DF" w:rsidRDefault="00AD4DB5" w:rsidP="006740DF">
            <w:pPr>
              <w:spacing w:after="0" w:line="240" w:lineRule="auto"/>
              <w:rPr>
                <w:rFonts w:ascii="Arial" w:hAnsi="Arial" w:cs="Arial"/>
                <w:b/>
                <w:sz w:val="20"/>
                <w:szCs w:val="20"/>
              </w:rPr>
            </w:pPr>
            <w:r w:rsidRPr="006740DF">
              <w:rPr>
                <w:rFonts w:ascii="Arial" w:hAnsi="Arial" w:cs="Arial"/>
                <w:b/>
                <w:sz w:val="20"/>
                <w:szCs w:val="20"/>
              </w:rPr>
              <w:t>¿Cuál es la diferencia entre un agente independiente y una franquicia?</w:t>
            </w:r>
          </w:p>
          <w:p w14:paraId="3F634F81" w14:textId="45D3A2E4" w:rsidR="005C4CBB" w:rsidRPr="006740DF" w:rsidRDefault="00AD4DB5" w:rsidP="006740DF">
            <w:pPr>
              <w:spacing w:after="0" w:line="240" w:lineRule="auto"/>
              <w:rPr>
                <w:rStyle w:val="CommentReference"/>
                <w:rFonts w:ascii="Arial" w:hAnsi="Arial" w:cs="Arial"/>
                <w:b/>
                <w:sz w:val="20"/>
                <w:szCs w:val="20"/>
              </w:rPr>
            </w:pPr>
            <w:r>
              <w:rPr>
                <w:rStyle w:val="CommentReference"/>
                <w:rFonts w:ascii="Arial" w:hAnsi="Arial" w:cs="Arial"/>
                <w:sz w:val="20"/>
                <w:szCs w:val="20"/>
              </w:rPr>
              <w:t>Las agencias tipo franquicia están respaldadas por la experiencia de marcas especializadas en el desarrollo de operaciones de com</w:t>
            </w:r>
            <w:r w:rsidR="00D205DA">
              <w:rPr>
                <w:rStyle w:val="CommentReference"/>
                <w:rFonts w:ascii="Arial" w:hAnsi="Arial" w:cs="Arial"/>
                <w:sz w:val="20"/>
                <w:szCs w:val="20"/>
              </w:rPr>
              <w:t>ercialización de inmuebles no s</w:t>
            </w:r>
            <w:r w:rsidR="00D205DA">
              <w:rPr>
                <w:rStyle w:val="CommentReference"/>
                <w:rFonts w:ascii="Arial" w:hAnsi="Arial" w:cs="Arial"/>
                <w:sz w:val="20"/>
                <w:szCs w:val="20"/>
                <w:lang w:val="es-419"/>
              </w:rPr>
              <w:t>ó</w:t>
            </w:r>
            <w:r>
              <w:rPr>
                <w:rStyle w:val="CommentReference"/>
                <w:rFonts w:ascii="Arial" w:hAnsi="Arial" w:cs="Arial"/>
                <w:sz w:val="20"/>
                <w:szCs w:val="20"/>
              </w:rPr>
              <w:t>lo a nivel nacional sino internacional</w:t>
            </w:r>
            <w:r w:rsidR="006740DF">
              <w:rPr>
                <w:rStyle w:val="CommentReference"/>
                <w:rFonts w:ascii="Arial" w:hAnsi="Arial" w:cs="Arial"/>
                <w:sz w:val="20"/>
                <w:szCs w:val="20"/>
              </w:rPr>
              <w:t xml:space="preserve">, mientras que </w:t>
            </w:r>
            <w:r w:rsidR="009A7B3E">
              <w:rPr>
                <w:rStyle w:val="CommentReference"/>
                <w:rFonts w:ascii="Arial" w:hAnsi="Arial" w:cs="Arial"/>
                <w:sz w:val="20"/>
                <w:szCs w:val="20"/>
              </w:rPr>
              <w:t>el agente independiente actúa s</w:t>
            </w:r>
            <w:r w:rsidR="009A7B3E">
              <w:rPr>
                <w:rStyle w:val="CommentReference"/>
                <w:rFonts w:ascii="Arial" w:hAnsi="Arial" w:cs="Arial"/>
                <w:sz w:val="20"/>
                <w:szCs w:val="20"/>
                <w:lang w:val="es-419"/>
              </w:rPr>
              <w:t>o</w:t>
            </w:r>
            <w:r w:rsidR="006740DF">
              <w:rPr>
                <w:rStyle w:val="CommentReference"/>
                <w:rFonts w:ascii="Arial" w:hAnsi="Arial" w:cs="Arial"/>
                <w:sz w:val="20"/>
                <w:szCs w:val="20"/>
              </w:rPr>
              <w:t xml:space="preserve">lo en este desarrollo. </w:t>
            </w:r>
          </w:p>
          <w:p w14:paraId="5FEDDD81" w14:textId="77777777" w:rsidR="006740DF" w:rsidRDefault="006740DF" w:rsidP="006740DF">
            <w:pPr>
              <w:spacing w:after="0" w:line="240" w:lineRule="auto"/>
              <w:rPr>
                <w:rStyle w:val="CommentReference"/>
                <w:rFonts w:ascii="Arial" w:hAnsi="Arial" w:cs="Arial"/>
                <w:sz w:val="20"/>
                <w:szCs w:val="20"/>
              </w:rPr>
            </w:pPr>
          </w:p>
          <w:p w14:paraId="73B786B6" w14:textId="24A9E1FD" w:rsidR="006740DF" w:rsidRPr="006740DF" w:rsidRDefault="006740DF" w:rsidP="006740DF">
            <w:pPr>
              <w:spacing w:after="0" w:line="240" w:lineRule="auto"/>
              <w:rPr>
                <w:rFonts w:ascii="Arial" w:hAnsi="Arial" w:cs="Arial"/>
                <w:b/>
                <w:sz w:val="20"/>
                <w:szCs w:val="20"/>
              </w:rPr>
            </w:pPr>
            <w:r w:rsidRPr="006740DF">
              <w:rPr>
                <w:rStyle w:val="CommentReference"/>
                <w:rFonts w:ascii="Arial" w:hAnsi="Arial" w:cs="Arial"/>
                <w:b/>
                <w:sz w:val="20"/>
                <w:szCs w:val="20"/>
                <w:highlight w:val="yellow"/>
              </w:rPr>
              <w:t>Termina interactivo tipo Acordeón</w:t>
            </w:r>
          </w:p>
        </w:tc>
      </w:tr>
    </w:tbl>
    <w:p w14:paraId="676B465E" w14:textId="77777777" w:rsidR="005C4CBB" w:rsidRPr="005B0052" w:rsidRDefault="005C4CBB" w:rsidP="005B0052">
      <w:pPr>
        <w:rPr>
          <w:rFonts w:ascii="Arial" w:hAnsi="Arial" w:cs="Arial"/>
          <w:b/>
          <w:sz w:val="20"/>
          <w:szCs w:val="20"/>
        </w:rPr>
      </w:pPr>
    </w:p>
    <w:p w14:paraId="19776CA3" w14:textId="77777777" w:rsidR="005C4CBB" w:rsidRPr="00CB2A50" w:rsidRDefault="005C4CBB" w:rsidP="005C4CBB">
      <w:pPr>
        <w:shd w:val="clear" w:color="auto" w:fill="003366"/>
        <w:spacing w:after="0" w:line="240" w:lineRule="auto"/>
        <w:ind w:left="708" w:hanging="708"/>
        <w:outlineLvl w:val="0"/>
        <w:rPr>
          <w:rFonts w:ascii="Arial" w:hAnsi="Arial" w:cs="Arial"/>
          <w:b/>
          <w:sz w:val="20"/>
          <w:szCs w:val="20"/>
        </w:rPr>
      </w:pPr>
      <w:r w:rsidRPr="00CB2A50">
        <w:rPr>
          <w:rFonts w:ascii="Arial" w:hAnsi="Arial" w:cs="Arial"/>
          <w:b/>
          <w:sz w:val="20"/>
          <w:szCs w:val="20"/>
        </w:rPr>
        <w:t>Referencias bibliográficas de la explicación del tema</w:t>
      </w:r>
      <w:r>
        <w:rPr>
          <w:rFonts w:ascii="Arial" w:hAnsi="Arial" w:cs="Arial"/>
          <w:b/>
          <w:sz w:val="20"/>
          <w:szCs w:val="20"/>
        </w:rPr>
        <w:t xml:space="preserve"> 7</w:t>
      </w:r>
    </w:p>
    <w:p w14:paraId="158F7B57" w14:textId="77777777" w:rsidR="005C4CBB" w:rsidRPr="00CB2A50" w:rsidRDefault="005C4CBB" w:rsidP="005C4CBB">
      <w:pPr>
        <w:pStyle w:val="ListParagraph"/>
        <w:ind w:left="0"/>
        <w:rPr>
          <w:rFonts w:ascii="Arial" w:hAnsi="Arial" w:cs="Arial"/>
          <w:b/>
          <w:sz w:val="20"/>
          <w:szCs w:val="20"/>
        </w:rPr>
      </w:pPr>
    </w:p>
    <w:p w14:paraId="3C7B6F14" w14:textId="77777777" w:rsidR="005C4CBB" w:rsidRPr="00CB2A50" w:rsidRDefault="005C4CBB" w:rsidP="005C4CBB">
      <w:pPr>
        <w:pStyle w:val="ListParagraph"/>
        <w:shd w:val="clear" w:color="auto" w:fill="E7E6E6"/>
        <w:ind w:left="0"/>
        <w:rPr>
          <w:rFonts w:ascii="Arial" w:hAnsi="Arial" w:cs="Arial"/>
          <w:sz w:val="20"/>
          <w:szCs w:val="20"/>
        </w:rPr>
      </w:pPr>
      <w:r w:rsidRPr="00CB2A50">
        <w:rPr>
          <w:rFonts w:ascii="Arial" w:hAnsi="Arial" w:cs="Arial"/>
          <w:sz w:val="20"/>
          <w:szCs w:val="20"/>
        </w:rPr>
        <w:t xml:space="preserve">Enliste las referencias bibliográficas que </w:t>
      </w:r>
      <w:r w:rsidRPr="00CB2A50">
        <w:rPr>
          <w:rFonts w:ascii="Arial" w:hAnsi="Arial" w:cs="Arial"/>
          <w:b/>
          <w:sz w:val="20"/>
          <w:szCs w:val="20"/>
        </w:rPr>
        <w:t>fundamentan el contenido de este tema</w:t>
      </w:r>
      <w:r w:rsidRPr="00CB2A50">
        <w:rPr>
          <w:rFonts w:ascii="Arial" w:hAnsi="Arial" w:cs="Arial"/>
          <w:sz w:val="20"/>
          <w:szCs w:val="20"/>
        </w:rPr>
        <w:t xml:space="preserve"> en formato APA. Recuerde que todo autor que presente en la explicación del tema se debe incluir en esta sección. </w:t>
      </w:r>
    </w:p>
    <w:tbl>
      <w:tblPr>
        <w:tblpPr w:leftFromText="141" w:rightFromText="141" w:vertAnchor="text" w:horzAnchor="margin" w:tblpY="223"/>
        <w:tblW w:w="10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5"/>
      </w:tblGrid>
      <w:tr w:rsidR="005C4CBB" w:rsidRPr="00C27112" w14:paraId="1A3EE4B5" w14:textId="77777777" w:rsidTr="006B11AA">
        <w:tc>
          <w:tcPr>
            <w:tcW w:w="10455" w:type="dxa"/>
          </w:tcPr>
          <w:p w14:paraId="1D41BA72" w14:textId="77777777" w:rsidR="00AF0809" w:rsidRDefault="00AF0809" w:rsidP="00AF0809">
            <w:pPr>
              <w:spacing w:after="0" w:line="240" w:lineRule="auto"/>
              <w:outlineLvl w:val="0"/>
              <w:rPr>
                <w:rFonts w:ascii="Arial" w:hAnsi="Arial" w:cs="Arial"/>
                <w:i/>
                <w:sz w:val="20"/>
                <w:szCs w:val="20"/>
                <w:lang w:val="es-ES"/>
              </w:rPr>
            </w:pPr>
          </w:p>
          <w:p w14:paraId="39C7E50F" w14:textId="77777777" w:rsidR="009A7B3E" w:rsidRPr="00D205DA" w:rsidRDefault="009A7B3E" w:rsidP="009A7B3E">
            <w:pPr>
              <w:spacing w:after="0"/>
              <w:ind w:left="709" w:hanging="709"/>
              <w:rPr>
                <w:rFonts w:ascii="Arial" w:hAnsi="Arial" w:cs="Arial"/>
                <w:sz w:val="20"/>
                <w:szCs w:val="20"/>
              </w:rPr>
            </w:pPr>
            <w:r>
              <w:rPr>
                <w:rFonts w:ascii="Arial" w:hAnsi="Arial" w:cs="Arial"/>
                <w:sz w:val="20"/>
                <w:szCs w:val="20"/>
                <w:lang w:val="es-419"/>
              </w:rPr>
              <w:t>Muñoz, D</w:t>
            </w:r>
            <w:r w:rsidRPr="00D205DA">
              <w:rPr>
                <w:rFonts w:ascii="Arial" w:hAnsi="Arial" w:cs="Arial"/>
                <w:sz w:val="20"/>
                <w:szCs w:val="20"/>
              </w:rPr>
              <w:t xml:space="preserve">. (2015). Bienes raíces, un negocio que se revalúa. </w:t>
            </w:r>
            <w:r w:rsidRPr="00D205DA">
              <w:rPr>
                <w:rFonts w:ascii="Arial" w:hAnsi="Arial" w:cs="Arial"/>
                <w:i/>
                <w:sz w:val="20"/>
                <w:szCs w:val="20"/>
                <w:lang w:val="es-419"/>
              </w:rPr>
              <w:t>El financiero</w:t>
            </w:r>
            <w:r>
              <w:rPr>
                <w:rFonts w:ascii="Arial" w:hAnsi="Arial" w:cs="Arial"/>
                <w:sz w:val="20"/>
                <w:szCs w:val="20"/>
                <w:lang w:val="es-419"/>
              </w:rPr>
              <w:t xml:space="preserve">. </w:t>
            </w:r>
            <w:r w:rsidRPr="00D205DA">
              <w:rPr>
                <w:rFonts w:ascii="Arial" w:hAnsi="Arial" w:cs="Arial"/>
                <w:sz w:val="20"/>
                <w:szCs w:val="20"/>
              </w:rPr>
              <w:t xml:space="preserve">Recuperado de </w:t>
            </w:r>
            <w:hyperlink r:id="rId111" w:history="1">
              <w:r w:rsidRPr="00D205DA">
                <w:rPr>
                  <w:rStyle w:val="Hyperlink"/>
                  <w:rFonts w:ascii="Arial" w:hAnsi="Arial" w:cs="Arial"/>
                  <w:sz w:val="20"/>
                  <w:szCs w:val="20"/>
                </w:rPr>
                <w:t>http://www.elfinanciero.com.mx/franquicias/bienes-raices-un-negocio-que-se-revalua.html</w:t>
              </w:r>
            </w:hyperlink>
          </w:p>
          <w:p w14:paraId="37D5A59A" w14:textId="0EDC702B" w:rsidR="005C4CBB" w:rsidRPr="00AF0809" w:rsidRDefault="005C4CBB" w:rsidP="00AF0809"/>
        </w:tc>
      </w:tr>
    </w:tbl>
    <w:p w14:paraId="79D8AC79" w14:textId="77777777" w:rsidR="005C4CBB" w:rsidRPr="00CB2A50" w:rsidRDefault="005C4CBB" w:rsidP="005C4CBB">
      <w:pPr>
        <w:pStyle w:val="NoSpacing"/>
      </w:pPr>
    </w:p>
    <w:p w14:paraId="1287A770" w14:textId="77777777" w:rsidR="00F512AE" w:rsidRDefault="00F512AE" w:rsidP="005C4CBB">
      <w:pPr>
        <w:pStyle w:val="NoSpacing"/>
      </w:pPr>
    </w:p>
    <w:p w14:paraId="1AC72C96" w14:textId="4016E680" w:rsidR="00F512AE" w:rsidRPr="00C27112" w:rsidRDefault="007D7DB8" w:rsidP="00F512AE">
      <w:pPr>
        <w:shd w:val="clear" w:color="auto" w:fill="003366"/>
        <w:spacing w:after="0" w:line="240" w:lineRule="auto"/>
        <w:ind w:left="708" w:hanging="708"/>
        <w:jc w:val="center"/>
        <w:outlineLvl w:val="0"/>
        <w:rPr>
          <w:rFonts w:ascii="Arial" w:eastAsia="Times New Roman" w:hAnsi="Arial" w:cs="Arial"/>
          <w:b/>
          <w:bCs/>
          <w:color w:val="FFFFFF"/>
          <w:sz w:val="48"/>
          <w:szCs w:val="20"/>
          <w:lang w:val="es-ES"/>
        </w:rPr>
      </w:pPr>
      <w:r>
        <w:rPr>
          <w:b/>
          <w:color w:val="FFFFFF"/>
          <w:sz w:val="44"/>
        </w:rPr>
        <w:t>Tema</w:t>
      </w:r>
      <w:r w:rsidR="00F512AE" w:rsidRPr="00CB2A50">
        <w:rPr>
          <w:color w:val="FFFFFF"/>
          <w:sz w:val="44"/>
        </w:rPr>
        <w:t xml:space="preserve"> </w:t>
      </w:r>
      <w:r>
        <w:rPr>
          <w:b/>
          <w:color w:val="FFFFFF"/>
          <w:sz w:val="44"/>
        </w:rPr>
        <w:t xml:space="preserve">9. </w:t>
      </w:r>
      <w:r w:rsidR="004C4473">
        <w:rPr>
          <w:b/>
          <w:color w:val="FFFFFF"/>
          <w:sz w:val="44"/>
        </w:rPr>
        <w:t>Estrategia de la promoción</w:t>
      </w:r>
    </w:p>
    <w:p w14:paraId="6606288B" w14:textId="77777777" w:rsidR="00F512AE" w:rsidRPr="00963246" w:rsidRDefault="00F512AE" w:rsidP="00F512AE">
      <w:pPr>
        <w:tabs>
          <w:tab w:val="left" w:pos="1014"/>
        </w:tabs>
        <w:rPr>
          <w:rFonts w:ascii="Arial" w:hAnsi="Arial" w:cs="Arial"/>
          <w:b/>
          <w:sz w:val="20"/>
          <w:szCs w:val="20"/>
          <w:lang w:val="es-ES"/>
        </w:rPr>
      </w:pPr>
    </w:p>
    <w:p w14:paraId="154E433A" w14:textId="77777777" w:rsidR="00F512AE" w:rsidRPr="00CB2A50" w:rsidRDefault="00F512AE" w:rsidP="00F512AE">
      <w:pPr>
        <w:shd w:val="clear" w:color="auto" w:fill="003366"/>
        <w:spacing w:after="0" w:line="240" w:lineRule="auto"/>
        <w:ind w:left="708" w:hanging="708"/>
        <w:outlineLvl w:val="0"/>
        <w:rPr>
          <w:rFonts w:ascii="Arial" w:eastAsia="Times New Roman" w:hAnsi="Arial" w:cs="Arial"/>
          <w:b/>
          <w:bCs/>
          <w:color w:val="FFFFFF"/>
          <w:sz w:val="20"/>
          <w:szCs w:val="20"/>
        </w:rPr>
      </w:pPr>
      <w:r>
        <w:rPr>
          <w:rFonts w:ascii="Arial" w:eastAsia="Times New Roman" w:hAnsi="Arial" w:cs="Arial"/>
          <w:b/>
          <w:bCs/>
          <w:color w:val="FFFFFF"/>
          <w:sz w:val="20"/>
          <w:szCs w:val="20"/>
        </w:rPr>
        <w:t>Contexto del tema 9</w:t>
      </w:r>
      <w:r w:rsidRPr="00CB2A50">
        <w:rPr>
          <w:rFonts w:ascii="Arial" w:eastAsia="Times New Roman" w:hAnsi="Arial" w:cs="Arial"/>
          <w:b/>
          <w:bCs/>
          <w:color w:val="FFFFFF"/>
          <w:sz w:val="20"/>
          <w:szCs w:val="20"/>
        </w:rPr>
        <w:t xml:space="preserve"> (planteamiento inicial)</w:t>
      </w:r>
    </w:p>
    <w:p w14:paraId="7675BCAB" w14:textId="77777777" w:rsidR="00F512AE" w:rsidRPr="00CB2A50" w:rsidRDefault="00F512AE" w:rsidP="00F512AE">
      <w:pPr>
        <w:pStyle w:val="NoSpacing"/>
        <w:shd w:val="clear" w:color="auto" w:fill="E7E6E6"/>
      </w:pPr>
    </w:p>
    <w:p w14:paraId="1DD3D998" w14:textId="77777777" w:rsidR="00F512AE" w:rsidRPr="00CB2A50" w:rsidRDefault="00F512AE" w:rsidP="00F512AE">
      <w:pPr>
        <w:shd w:val="clear" w:color="auto" w:fill="E7E6E6"/>
        <w:rPr>
          <w:rFonts w:ascii="Arial" w:hAnsi="Arial" w:cs="Arial"/>
          <w:sz w:val="20"/>
          <w:szCs w:val="20"/>
        </w:rPr>
      </w:pPr>
      <w:r w:rsidRPr="00CB2A50">
        <w:rPr>
          <w:rFonts w:ascii="Arial" w:hAnsi="Arial" w:cs="Arial"/>
          <w:sz w:val="20"/>
          <w:szCs w:val="20"/>
        </w:rPr>
        <w:t>Describa un caso, situación o historia que contextualice al participante sobre el tema, es decir, presente de manera más práctica el contenido a revisar (tener en cuenta el perfil del participante). Puede tomar como referencia para el desarrollo de esta sección los siguientes ejemplos:</w:t>
      </w:r>
    </w:p>
    <w:p w14:paraId="634F5E3B" w14:textId="77777777" w:rsidR="00F512AE" w:rsidRPr="00CB2A50" w:rsidRDefault="00F512AE" w:rsidP="00F512AE">
      <w:pPr>
        <w:pStyle w:val="ListParagraph"/>
        <w:numPr>
          <w:ilvl w:val="0"/>
          <w:numId w:val="2"/>
        </w:numPr>
        <w:shd w:val="clear" w:color="auto" w:fill="E7E6E6"/>
        <w:rPr>
          <w:rFonts w:ascii="Arial" w:hAnsi="Arial" w:cs="Arial"/>
          <w:sz w:val="20"/>
          <w:szCs w:val="20"/>
        </w:rPr>
      </w:pPr>
      <w:r w:rsidRPr="00CB2A50">
        <w:rPr>
          <w:rFonts w:ascii="Arial" w:hAnsi="Arial" w:cs="Arial"/>
          <w:sz w:val="20"/>
          <w:szCs w:val="20"/>
        </w:rPr>
        <w:t>Anécdota</w:t>
      </w:r>
    </w:p>
    <w:p w14:paraId="76DED83E" w14:textId="77777777" w:rsidR="00F512AE" w:rsidRPr="00CB2A50" w:rsidRDefault="00F512AE" w:rsidP="00F512AE">
      <w:pPr>
        <w:pStyle w:val="ListParagraph"/>
        <w:numPr>
          <w:ilvl w:val="0"/>
          <w:numId w:val="2"/>
        </w:numPr>
        <w:shd w:val="clear" w:color="auto" w:fill="E7E6E6"/>
        <w:rPr>
          <w:rFonts w:ascii="Arial" w:hAnsi="Arial" w:cs="Arial"/>
          <w:sz w:val="20"/>
          <w:szCs w:val="20"/>
        </w:rPr>
      </w:pPr>
      <w:r w:rsidRPr="00CB2A50">
        <w:rPr>
          <w:rFonts w:ascii="Arial" w:hAnsi="Arial" w:cs="Arial"/>
          <w:sz w:val="20"/>
          <w:szCs w:val="20"/>
        </w:rPr>
        <w:t>Historia</w:t>
      </w:r>
    </w:p>
    <w:p w14:paraId="5E1AC86B" w14:textId="77777777" w:rsidR="00F512AE" w:rsidRPr="00CB2A50" w:rsidRDefault="00F512AE" w:rsidP="00F512AE">
      <w:pPr>
        <w:pStyle w:val="ListParagraph"/>
        <w:numPr>
          <w:ilvl w:val="0"/>
          <w:numId w:val="2"/>
        </w:numPr>
        <w:shd w:val="clear" w:color="auto" w:fill="E7E6E6"/>
        <w:rPr>
          <w:rFonts w:ascii="Arial" w:hAnsi="Arial" w:cs="Arial"/>
          <w:sz w:val="20"/>
          <w:szCs w:val="20"/>
        </w:rPr>
      </w:pPr>
      <w:r w:rsidRPr="00CB2A50">
        <w:rPr>
          <w:rFonts w:ascii="Arial" w:hAnsi="Arial" w:cs="Arial"/>
          <w:sz w:val="20"/>
          <w:szCs w:val="20"/>
        </w:rPr>
        <w:t>Narrativa</w:t>
      </w:r>
    </w:p>
    <w:p w14:paraId="4487A17D" w14:textId="77777777" w:rsidR="00F512AE" w:rsidRPr="00CB2A50" w:rsidRDefault="00F512AE" w:rsidP="00F512AE">
      <w:pPr>
        <w:pStyle w:val="ListParagraph"/>
        <w:numPr>
          <w:ilvl w:val="0"/>
          <w:numId w:val="2"/>
        </w:numPr>
        <w:shd w:val="clear" w:color="auto" w:fill="E7E6E6"/>
        <w:rPr>
          <w:rFonts w:ascii="Arial" w:hAnsi="Arial" w:cs="Arial"/>
          <w:sz w:val="20"/>
          <w:szCs w:val="20"/>
        </w:rPr>
      </w:pPr>
      <w:r w:rsidRPr="00CB2A50">
        <w:rPr>
          <w:rFonts w:ascii="Arial" w:hAnsi="Arial" w:cs="Arial"/>
          <w:sz w:val="20"/>
          <w:szCs w:val="20"/>
        </w:rPr>
        <w:t>Entrevista</w:t>
      </w:r>
    </w:p>
    <w:p w14:paraId="224B127A" w14:textId="77777777" w:rsidR="00F512AE" w:rsidRPr="00CB2A50" w:rsidRDefault="00F512AE" w:rsidP="00F512AE">
      <w:pPr>
        <w:pStyle w:val="ListParagraph"/>
        <w:numPr>
          <w:ilvl w:val="0"/>
          <w:numId w:val="2"/>
        </w:numPr>
        <w:shd w:val="clear" w:color="auto" w:fill="E7E6E6"/>
        <w:rPr>
          <w:rFonts w:ascii="Arial" w:hAnsi="Arial" w:cs="Arial"/>
          <w:sz w:val="20"/>
          <w:szCs w:val="20"/>
        </w:rPr>
      </w:pPr>
      <w:r w:rsidRPr="00CB2A50">
        <w:rPr>
          <w:rFonts w:ascii="Arial" w:hAnsi="Arial" w:cs="Arial"/>
          <w:sz w:val="20"/>
          <w:szCs w:val="20"/>
        </w:rPr>
        <w:t>Situación o caso</w:t>
      </w:r>
    </w:p>
    <w:p w14:paraId="35109289" w14:textId="77777777" w:rsidR="00F512AE" w:rsidRPr="00CB2A50" w:rsidRDefault="00F512AE" w:rsidP="00F512AE">
      <w:pPr>
        <w:shd w:val="clear" w:color="auto" w:fill="E7E6E6"/>
        <w:rPr>
          <w:rFonts w:ascii="Arial" w:hAnsi="Arial" w:cs="Arial"/>
          <w:sz w:val="20"/>
          <w:szCs w:val="20"/>
        </w:rPr>
      </w:pPr>
      <w:r w:rsidRPr="00CB2A50">
        <w:rPr>
          <w:rFonts w:ascii="Arial" w:hAnsi="Arial" w:cs="Arial"/>
          <w:sz w:val="20"/>
          <w:szCs w:val="20"/>
        </w:rPr>
        <w:t xml:space="preserve">La estructura que esta sección debe presentar es la siguiente: </w:t>
      </w:r>
    </w:p>
    <w:p w14:paraId="57D25ECB" w14:textId="77777777" w:rsidR="00F512AE" w:rsidRPr="00CB2A50" w:rsidRDefault="00F512AE" w:rsidP="00D26727">
      <w:pPr>
        <w:pStyle w:val="ListParagraph"/>
        <w:numPr>
          <w:ilvl w:val="0"/>
          <w:numId w:val="70"/>
        </w:numPr>
        <w:shd w:val="clear" w:color="auto" w:fill="E7E6E6"/>
        <w:rPr>
          <w:rFonts w:ascii="Arial" w:hAnsi="Arial" w:cs="Arial"/>
          <w:sz w:val="20"/>
          <w:szCs w:val="20"/>
        </w:rPr>
      </w:pPr>
      <w:r w:rsidRPr="00CB2A50">
        <w:rPr>
          <w:rFonts w:ascii="Arial" w:hAnsi="Arial" w:cs="Arial"/>
          <w:sz w:val="20"/>
          <w:szCs w:val="20"/>
        </w:rPr>
        <w:t>Título de la anécdota o historia (que sea atractivo y llame la atención del participante)</w:t>
      </w:r>
    </w:p>
    <w:p w14:paraId="3C8B8775" w14:textId="77777777" w:rsidR="00F512AE" w:rsidRPr="00CB2A50" w:rsidRDefault="00F512AE" w:rsidP="00D26727">
      <w:pPr>
        <w:pStyle w:val="ListParagraph"/>
        <w:numPr>
          <w:ilvl w:val="0"/>
          <w:numId w:val="70"/>
        </w:numPr>
        <w:shd w:val="clear" w:color="auto" w:fill="E7E6E6"/>
        <w:rPr>
          <w:rFonts w:ascii="Arial" w:hAnsi="Arial" w:cs="Arial"/>
          <w:sz w:val="20"/>
          <w:szCs w:val="20"/>
        </w:rPr>
      </w:pPr>
      <w:r w:rsidRPr="00CB2A50">
        <w:rPr>
          <w:rFonts w:ascii="Arial" w:hAnsi="Arial" w:cs="Arial"/>
          <w:sz w:val="20"/>
          <w:szCs w:val="20"/>
        </w:rPr>
        <w:t>Desarrollo de la anécdota o historia.</w:t>
      </w:r>
    </w:p>
    <w:p w14:paraId="4FD87B0E" w14:textId="77777777" w:rsidR="00F512AE" w:rsidRPr="00FD4376" w:rsidRDefault="00F512AE" w:rsidP="00D26727">
      <w:pPr>
        <w:pStyle w:val="ListParagraph"/>
        <w:numPr>
          <w:ilvl w:val="0"/>
          <w:numId w:val="70"/>
        </w:numPr>
        <w:shd w:val="clear" w:color="auto" w:fill="E7E6E6"/>
        <w:rPr>
          <w:rFonts w:ascii="Arial" w:hAnsi="Arial" w:cs="Arial"/>
          <w:sz w:val="20"/>
          <w:szCs w:val="20"/>
        </w:rPr>
      </w:pPr>
      <w:r w:rsidRPr="00CB2A50">
        <w:rPr>
          <w:rFonts w:ascii="Arial" w:hAnsi="Arial" w:cs="Arial"/>
          <w:sz w:val="20"/>
          <w:szCs w:val="20"/>
        </w:rPr>
        <w:t>Preguntas detonadoras o de reflexión acerca de la historia.</w:t>
      </w:r>
    </w:p>
    <w:tbl>
      <w:tblPr>
        <w:tblpPr w:leftFromText="141" w:rightFromText="141" w:vertAnchor="text" w:horzAnchor="margin"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8"/>
      </w:tblGrid>
      <w:tr w:rsidR="00F512AE" w:rsidRPr="00C27112" w14:paraId="7133B49C" w14:textId="77777777" w:rsidTr="00F512AE">
        <w:tc>
          <w:tcPr>
            <w:tcW w:w="8828" w:type="dxa"/>
          </w:tcPr>
          <w:p w14:paraId="707A10F5" w14:textId="437F341B" w:rsidR="00F512AE" w:rsidRPr="00A751C6" w:rsidRDefault="007D7DB8" w:rsidP="001625A4">
            <w:pPr>
              <w:spacing w:after="0" w:line="240" w:lineRule="auto"/>
              <w:jc w:val="center"/>
              <w:rPr>
                <w:rFonts w:ascii="Arial" w:hAnsi="Arial" w:cs="Arial"/>
                <w:b/>
                <w:sz w:val="20"/>
                <w:szCs w:val="20"/>
                <w:lang w:val="es-ES"/>
              </w:rPr>
            </w:pPr>
            <w:r>
              <w:rPr>
                <w:rFonts w:ascii="Arial" w:hAnsi="Arial" w:cs="Arial"/>
                <w:b/>
                <w:sz w:val="20"/>
                <w:szCs w:val="20"/>
                <w:lang w:val="es-ES"/>
              </w:rPr>
              <w:br/>
            </w:r>
            <w:r w:rsidR="00F512AE">
              <w:rPr>
                <w:rFonts w:ascii="Arial" w:hAnsi="Arial" w:cs="Arial"/>
                <w:b/>
                <w:sz w:val="20"/>
                <w:szCs w:val="20"/>
                <w:lang w:val="es-ES"/>
              </w:rPr>
              <w:t>Estrategia</w:t>
            </w:r>
          </w:p>
          <w:p w14:paraId="15E9736E" w14:textId="23318C93" w:rsidR="00F512AE" w:rsidRDefault="00F512AE" w:rsidP="00F512AE">
            <w:pPr>
              <w:spacing w:after="0" w:line="240" w:lineRule="auto"/>
              <w:rPr>
                <w:rFonts w:ascii="Arial" w:hAnsi="Arial" w:cs="Arial"/>
                <w:sz w:val="20"/>
                <w:szCs w:val="20"/>
                <w:lang w:val="es-ES"/>
              </w:rPr>
            </w:pPr>
          </w:p>
          <w:p w14:paraId="37FDF025" w14:textId="01FEC4DB" w:rsidR="00F512AE" w:rsidRDefault="007D7DB8" w:rsidP="00F512AE">
            <w:pPr>
              <w:spacing w:after="0" w:line="240" w:lineRule="auto"/>
              <w:jc w:val="both"/>
              <w:rPr>
                <w:rFonts w:ascii="Arial" w:hAnsi="Arial" w:cs="Arial"/>
                <w:sz w:val="20"/>
                <w:szCs w:val="20"/>
                <w:lang w:val="es-ES"/>
              </w:rPr>
            </w:pPr>
            <w:r>
              <w:rPr>
                <w:rFonts w:ascii="Arial" w:hAnsi="Arial" w:cs="Arial"/>
                <w:sz w:val="20"/>
                <w:szCs w:val="20"/>
                <w:lang w:val="es-ES"/>
              </w:rPr>
              <w:br/>
            </w:r>
            <w:commentRangeStart w:id="56"/>
            <w:r w:rsidR="004C4473">
              <w:rPr>
                <w:noProof/>
                <w:lang w:eastAsia="es-MX"/>
              </w:rPr>
              <w:drawing>
                <wp:anchor distT="0" distB="0" distL="114300" distR="114300" simplePos="0" relativeHeight="251839488" behindDoc="0" locked="0" layoutInCell="1" allowOverlap="1" wp14:anchorId="41F0BAA4" wp14:editId="03ABC8E0">
                  <wp:simplePos x="0" y="0"/>
                  <wp:positionH relativeFrom="column">
                    <wp:posOffset>2540</wp:posOffset>
                  </wp:positionH>
                  <wp:positionV relativeFrom="paragraph">
                    <wp:posOffset>52794</wp:posOffset>
                  </wp:positionV>
                  <wp:extent cx="2222205" cy="1916644"/>
                  <wp:effectExtent l="0" t="0" r="6985" b="7620"/>
                  <wp:wrapSquare wrapText="bothSides"/>
                  <wp:docPr id="89" name="Picture 89" descr="business plan graph brainstorming strategy idea info concept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usiness plan graph brainstorming strategy idea info concept : Foto de stock"/>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22205" cy="191664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commentRangeEnd w:id="56"/>
            <w:r w:rsidR="00C04C55">
              <w:rPr>
                <w:rStyle w:val="CommentReference"/>
              </w:rPr>
              <w:commentReference w:id="56"/>
            </w:r>
            <w:r w:rsidR="00F512AE">
              <w:rPr>
                <w:rFonts w:ascii="Arial" w:hAnsi="Arial" w:cs="Arial"/>
                <w:sz w:val="20"/>
                <w:szCs w:val="20"/>
                <w:lang w:val="es-ES"/>
              </w:rPr>
              <w:t xml:space="preserve">Cuando me hablan de promoción, publicidad, mercadotecnia, inmediatamente mi mente liga estos conceptos con uno que me parece importante en cualquier ámbito de la vida: </w:t>
            </w:r>
            <w:r>
              <w:rPr>
                <w:rFonts w:ascii="Arial" w:hAnsi="Arial" w:cs="Arial"/>
                <w:b/>
                <w:sz w:val="20"/>
                <w:szCs w:val="20"/>
                <w:lang w:val="es-ES"/>
              </w:rPr>
              <w:t>estrategia</w:t>
            </w:r>
            <w:r w:rsidR="00F512AE" w:rsidRPr="00DE4F47">
              <w:rPr>
                <w:rFonts w:ascii="Arial" w:hAnsi="Arial" w:cs="Arial"/>
                <w:b/>
                <w:sz w:val="20"/>
                <w:szCs w:val="20"/>
                <w:lang w:val="es-ES"/>
              </w:rPr>
              <w:t>.</w:t>
            </w:r>
            <w:r w:rsidR="00F512AE">
              <w:rPr>
                <w:rFonts w:ascii="Arial" w:hAnsi="Arial" w:cs="Arial"/>
                <w:sz w:val="20"/>
                <w:szCs w:val="20"/>
                <w:lang w:val="es-ES"/>
              </w:rPr>
              <w:t xml:space="preserve"> </w:t>
            </w:r>
          </w:p>
          <w:p w14:paraId="23F2833A" w14:textId="77777777" w:rsidR="00F512AE" w:rsidRDefault="00F512AE" w:rsidP="00F512AE">
            <w:pPr>
              <w:spacing w:after="0" w:line="240" w:lineRule="auto"/>
              <w:jc w:val="both"/>
              <w:rPr>
                <w:rFonts w:ascii="Arial" w:hAnsi="Arial" w:cs="Arial"/>
                <w:sz w:val="20"/>
                <w:szCs w:val="20"/>
                <w:lang w:val="es-ES"/>
              </w:rPr>
            </w:pPr>
          </w:p>
          <w:p w14:paraId="198A6F0B" w14:textId="7D6D7EAA" w:rsidR="007D7DB8" w:rsidRDefault="00F512AE" w:rsidP="004C4473">
            <w:pPr>
              <w:spacing w:after="0" w:line="240" w:lineRule="auto"/>
              <w:rPr>
                <w:rFonts w:ascii="Arial" w:hAnsi="Arial" w:cs="Arial"/>
                <w:sz w:val="20"/>
                <w:szCs w:val="20"/>
                <w:lang w:val="es-ES"/>
              </w:rPr>
            </w:pPr>
            <w:r>
              <w:rPr>
                <w:rFonts w:ascii="Arial" w:hAnsi="Arial" w:cs="Arial"/>
                <w:sz w:val="20"/>
                <w:szCs w:val="20"/>
                <w:lang w:val="es-ES"/>
              </w:rPr>
              <w:t>Como b</w:t>
            </w:r>
            <w:r w:rsidR="004C4473">
              <w:rPr>
                <w:rFonts w:ascii="Arial" w:hAnsi="Arial" w:cs="Arial"/>
                <w:sz w:val="20"/>
                <w:szCs w:val="20"/>
                <w:lang w:val="es-ES"/>
              </w:rPr>
              <w:t>ien lo establece el Newsletter Alto Nivel (2012)</w:t>
            </w:r>
            <w:r w:rsidR="007D7DB8">
              <w:rPr>
                <w:rFonts w:ascii="Arial" w:hAnsi="Arial" w:cs="Arial"/>
                <w:sz w:val="20"/>
                <w:szCs w:val="20"/>
                <w:lang w:val="es-419"/>
              </w:rPr>
              <w:t xml:space="preserve"> en los siguientes párrafos</w:t>
            </w:r>
            <w:r>
              <w:rPr>
                <w:rFonts w:ascii="Arial" w:hAnsi="Arial" w:cs="Arial"/>
                <w:sz w:val="20"/>
                <w:szCs w:val="20"/>
                <w:lang w:val="es-ES"/>
              </w:rPr>
              <w:t xml:space="preserve">: </w:t>
            </w:r>
            <w:r w:rsidR="007D7DB8">
              <w:rPr>
                <w:rFonts w:ascii="Arial" w:hAnsi="Arial" w:cs="Arial"/>
                <w:sz w:val="20"/>
                <w:szCs w:val="20"/>
                <w:lang w:val="es-ES"/>
              </w:rPr>
              <w:br/>
            </w:r>
            <w:r w:rsidR="007D7DB8">
              <w:rPr>
                <w:rFonts w:ascii="Arial" w:hAnsi="Arial" w:cs="Arial"/>
                <w:sz w:val="20"/>
                <w:szCs w:val="20"/>
                <w:lang w:val="es-ES"/>
              </w:rPr>
              <w:br/>
            </w:r>
          </w:p>
          <w:p w14:paraId="29A0FBFF" w14:textId="3F0F62CB" w:rsidR="00F512AE" w:rsidRPr="007D7DB8" w:rsidRDefault="00F512AE" w:rsidP="007D7DB8">
            <w:pPr>
              <w:spacing w:after="0" w:line="240" w:lineRule="auto"/>
              <w:ind w:left="708"/>
              <w:rPr>
                <w:rFonts w:ascii="Arial" w:hAnsi="Arial" w:cs="Arial"/>
                <w:sz w:val="20"/>
                <w:szCs w:val="20"/>
                <w:lang w:val="es-ES"/>
              </w:rPr>
            </w:pPr>
            <w:r w:rsidRPr="007D7DB8">
              <w:rPr>
                <w:rFonts w:ascii="Arial" w:hAnsi="Arial" w:cs="Arial"/>
                <w:sz w:val="20"/>
                <w:szCs w:val="20"/>
                <w:lang w:val="es-ES"/>
              </w:rPr>
              <w:t>Poco se sabe de esta rama de la mercadotecnia, pero mucho se habla de comprar, rentar o vender una casa, una oficina o hasta un edificio. Enfocada en satisfacer las demandas de las constructoras y empresas del sector, la mercadotecnia inmobiliaria busca, sobre todo, aterrizar las grandes ideas para facilitar un trato directo y satisfactorio entre las partes involucradas, al mismo tiempo que transmiten confianza</w:t>
            </w:r>
            <w:r w:rsidR="007D7DB8" w:rsidRPr="007D7DB8">
              <w:rPr>
                <w:rFonts w:ascii="Arial" w:hAnsi="Arial" w:cs="Arial"/>
                <w:sz w:val="20"/>
                <w:szCs w:val="20"/>
                <w:lang w:val="es-ES"/>
              </w:rPr>
              <w:t>.</w:t>
            </w:r>
          </w:p>
          <w:p w14:paraId="1FF03AC2" w14:textId="77777777" w:rsidR="00F512AE" w:rsidRPr="00CE6778" w:rsidRDefault="00F512AE" w:rsidP="00F512AE">
            <w:pPr>
              <w:spacing w:after="0" w:line="240" w:lineRule="auto"/>
              <w:jc w:val="both"/>
              <w:rPr>
                <w:rFonts w:ascii="Arial" w:hAnsi="Arial" w:cs="Arial"/>
                <w:i/>
                <w:sz w:val="20"/>
                <w:szCs w:val="20"/>
                <w:lang w:val="es-ES"/>
              </w:rPr>
            </w:pPr>
          </w:p>
          <w:p w14:paraId="5E0AE523" w14:textId="12256F3E" w:rsidR="00F512AE" w:rsidRPr="007D7DB8" w:rsidRDefault="00F512AE" w:rsidP="00F512AE">
            <w:pPr>
              <w:spacing w:after="0" w:line="240" w:lineRule="auto"/>
              <w:jc w:val="both"/>
              <w:rPr>
                <w:rFonts w:ascii="Arial" w:hAnsi="Arial" w:cs="Arial"/>
                <w:sz w:val="20"/>
                <w:szCs w:val="20"/>
                <w:lang w:val="es-ES"/>
              </w:rPr>
            </w:pPr>
            <w:r w:rsidRPr="007D7DB8">
              <w:rPr>
                <w:rFonts w:ascii="Arial" w:hAnsi="Arial" w:cs="Arial"/>
                <w:sz w:val="20"/>
                <w:szCs w:val="20"/>
                <w:lang w:val="es-ES"/>
              </w:rPr>
              <w:t>Los expertos en la materia explican sus claves para lograr el éxito en el sector y enganchar con un target sui géneris y muy específico. Gonzalo Rodríguez, consultor de la agencia Inmobi y de Casas Ara, afirma que el mercadólogo en esta rama se</w:t>
            </w:r>
            <w:r w:rsidR="007D7DB8">
              <w:rPr>
                <w:rFonts w:ascii="Arial" w:hAnsi="Arial" w:cs="Arial"/>
                <w:sz w:val="20"/>
                <w:szCs w:val="20"/>
                <w:lang w:val="es-ES"/>
              </w:rPr>
              <w:t xml:space="preserve"> convierte en un administrador, </w:t>
            </w:r>
            <w:r w:rsidRPr="007D7DB8">
              <w:rPr>
                <w:rFonts w:ascii="Arial" w:hAnsi="Arial" w:cs="Arial"/>
                <w:sz w:val="20"/>
                <w:szCs w:val="20"/>
                <w:lang w:val="es-ES"/>
              </w:rPr>
              <w:t>toda vez que los clientes buscan una persona capaz de mover y mantener un inmueble, además d</w:t>
            </w:r>
            <w:r w:rsidR="004C4473" w:rsidRPr="007D7DB8">
              <w:rPr>
                <w:rFonts w:ascii="Arial" w:hAnsi="Arial" w:cs="Arial"/>
                <w:sz w:val="20"/>
                <w:szCs w:val="20"/>
                <w:lang w:val="es-ES"/>
              </w:rPr>
              <w:t>e promocionar su venta o renta.</w:t>
            </w:r>
          </w:p>
          <w:p w14:paraId="6305668D" w14:textId="77777777" w:rsidR="00F512AE" w:rsidRPr="007D7DB8" w:rsidRDefault="00F512AE" w:rsidP="00F512AE">
            <w:pPr>
              <w:spacing w:after="0" w:line="240" w:lineRule="auto"/>
              <w:jc w:val="both"/>
              <w:rPr>
                <w:rFonts w:ascii="Arial" w:hAnsi="Arial" w:cs="Arial"/>
                <w:sz w:val="20"/>
                <w:szCs w:val="20"/>
                <w:lang w:val="es-ES"/>
              </w:rPr>
            </w:pPr>
          </w:p>
          <w:p w14:paraId="613C0C35" w14:textId="78565FFA" w:rsidR="00F512AE" w:rsidRDefault="00F512AE" w:rsidP="00F512AE">
            <w:pPr>
              <w:spacing w:after="0" w:line="240" w:lineRule="auto"/>
              <w:jc w:val="both"/>
              <w:rPr>
                <w:rFonts w:ascii="Arial" w:hAnsi="Arial" w:cs="Arial"/>
                <w:sz w:val="20"/>
                <w:szCs w:val="20"/>
                <w:lang w:val="es-ES"/>
              </w:rPr>
            </w:pPr>
            <w:r w:rsidRPr="007D7DB8">
              <w:rPr>
                <w:rFonts w:ascii="Arial" w:hAnsi="Arial" w:cs="Arial"/>
                <w:sz w:val="20"/>
                <w:szCs w:val="20"/>
                <w:lang w:val="es-ES"/>
              </w:rPr>
              <w:t>Es decir, el mercadólogo tiene que entrar en un proceso de venta, analizar los elementos que un comprador busca y qué necesita para motivar una compra, pero, sobre todo, debe comprender el círculo de ética que rodea a la compra de un inmueble, que, en esencia, se conv</w:t>
            </w:r>
            <w:r w:rsidR="007D7DB8">
              <w:rPr>
                <w:rFonts w:ascii="Arial" w:hAnsi="Arial" w:cs="Arial"/>
                <w:sz w:val="20"/>
                <w:szCs w:val="20"/>
                <w:lang w:val="es-ES"/>
              </w:rPr>
              <w:t>ierte en un patrimonio de vida</w:t>
            </w:r>
            <w:r w:rsidR="004C4473" w:rsidRPr="007D7DB8">
              <w:rPr>
                <w:rFonts w:ascii="Arial" w:hAnsi="Arial" w:cs="Arial"/>
                <w:sz w:val="20"/>
                <w:szCs w:val="20"/>
                <w:lang w:val="es-ES"/>
              </w:rPr>
              <w:t>.</w:t>
            </w:r>
          </w:p>
          <w:p w14:paraId="24ACEF89" w14:textId="77777777" w:rsidR="007D7DB8" w:rsidRPr="007D7DB8" w:rsidRDefault="007D7DB8" w:rsidP="00F512AE">
            <w:pPr>
              <w:spacing w:after="0" w:line="240" w:lineRule="auto"/>
              <w:jc w:val="both"/>
              <w:rPr>
                <w:rFonts w:ascii="Arial" w:hAnsi="Arial" w:cs="Arial"/>
                <w:sz w:val="20"/>
                <w:szCs w:val="20"/>
                <w:lang w:val="es-ES"/>
              </w:rPr>
            </w:pPr>
          </w:p>
          <w:p w14:paraId="57AD370D" w14:textId="6CA12F53" w:rsidR="00F512AE" w:rsidRPr="007D7DB8" w:rsidRDefault="00F512AE" w:rsidP="00F512AE">
            <w:pPr>
              <w:spacing w:after="0" w:line="240" w:lineRule="auto"/>
              <w:jc w:val="both"/>
              <w:rPr>
                <w:rFonts w:ascii="Arial" w:hAnsi="Arial" w:cs="Arial"/>
                <w:sz w:val="20"/>
                <w:szCs w:val="20"/>
                <w:lang w:val="es-ES"/>
              </w:rPr>
            </w:pPr>
            <w:r w:rsidRPr="007D7DB8">
              <w:rPr>
                <w:rFonts w:ascii="Arial" w:hAnsi="Arial" w:cs="Arial"/>
                <w:sz w:val="20"/>
                <w:szCs w:val="20"/>
                <w:lang w:val="es-ES"/>
              </w:rPr>
              <w:t xml:space="preserve">Y es que este segmento es muy susceptible a fraudes y abusos de confianza, por lo que es indispensable crear un círculo de trabajo serio, responsable y con ética profesional, para que la confianza de tus clientes sea lo que hable de tu trabajo. Se trata de vender un sueño posible que no se convertirá en </w:t>
            </w:r>
            <w:r w:rsidR="004C4473" w:rsidRPr="007D7DB8">
              <w:rPr>
                <w:rFonts w:ascii="Arial" w:hAnsi="Arial" w:cs="Arial"/>
                <w:sz w:val="20"/>
                <w:szCs w:val="20"/>
                <w:lang w:val="es-ES"/>
              </w:rPr>
              <w:t>un dolor de cabeza para tu vida.</w:t>
            </w:r>
          </w:p>
          <w:p w14:paraId="6A607A42" w14:textId="149D44CA" w:rsidR="00F512AE" w:rsidRPr="00CE6778" w:rsidRDefault="00A97760" w:rsidP="00F512AE">
            <w:pPr>
              <w:spacing w:after="0" w:line="240" w:lineRule="auto"/>
              <w:jc w:val="both"/>
              <w:rPr>
                <w:rFonts w:ascii="Arial" w:hAnsi="Arial" w:cs="Arial"/>
                <w:i/>
                <w:sz w:val="20"/>
                <w:szCs w:val="20"/>
                <w:lang w:val="es-ES"/>
              </w:rPr>
            </w:pPr>
            <w:r>
              <w:rPr>
                <w:rFonts w:ascii="Arial" w:hAnsi="Arial" w:cs="Arial"/>
                <w:noProof/>
                <w:sz w:val="20"/>
                <w:szCs w:val="20"/>
                <w:lang w:eastAsia="es-MX"/>
              </w:rPr>
              <w:lastRenderedPageBreak/>
              <mc:AlternateContent>
                <mc:Choice Requires="wps">
                  <w:drawing>
                    <wp:anchor distT="0" distB="0" distL="114300" distR="114300" simplePos="0" relativeHeight="251821056" behindDoc="0" locked="0" layoutInCell="1" allowOverlap="1" wp14:anchorId="543B8188" wp14:editId="76B77F33">
                      <wp:simplePos x="0" y="0"/>
                      <wp:positionH relativeFrom="column">
                        <wp:posOffset>45085</wp:posOffset>
                      </wp:positionH>
                      <wp:positionV relativeFrom="paragraph">
                        <wp:posOffset>121285</wp:posOffset>
                      </wp:positionV>
                      <wp:extent cx="5381625" cy="1552354"/>
                      <wp:effectExtent l="0" t="0" r="28575" b="10160"/>
                      <wp:wrapNone/>
                      <wp:docPr id="134" name="Rectángulo redondeado 10"/>
                      <wp:cNvGraphicFramePr/>
                      <a:graphic xmlns:a="http://schemas.openxmlformats.org/drawingml/2006/main">
                        <a:graphicData uri="http://schemas.microsoft.com/office/word/2010/wordprocessingShape">
                          <wps:wsp>
                            <wps:cNvSpPr/>
                            <wps:spPr>
                              <a:xfrm>
                                <a:off x="0" y="0"/>
                                <a:ext cx="5381625" cy="1552354"/>
                              </a:xfrm>
                              <a:prstGeom prst="roundRect">
                                <a:avLst>
                                  <a:gd name="adj" fmla="val 9625"/>
                                </a:avLst>
                              </a:prstGeom>
                              <a:ln/>
                            </wps:spPr>
                            <wps:style>
                              <a:lnRef idx="2">
                                <a:schemeClr val="accent1"/>
                              </a:lnRef>
                              <a:fillRef idx="1">
                                <a:schemeClr val="lt1"/>
                              </a:fillRef>
                              <a:effectRef idx="0">
                                <a:schemeClr val="accent1"/>
                              </a:effectRef>
                              <a:fontRef idx="minor">
                                <a:schemeClr val="dk1"/>
                              </a:fontRef>
                            </wps:style>
                            <wps:txbx>
                              <w:txbxContent>
                                <w:p w14:paraId="1F2B0D95" w14:textId="60C95114" w:rsidR="00B4529F" w:rsidRDefault="00B4529F" w:rsidP="004C4473">
                                  <w:pPr>
                                    <w:spacing w:after="0" w:line="240" w:lineRule="auto"/>
                                    <w:rPr>
                                      <w:rFonts w:ascii="Arial" w:hAnsi="Arial" w:cs="Arial"/>
                                      <w:b/>
                                      <w:sz w:val="20"/>
                                      <w:szCs w:val="20"/>
                                      <w:lang w:val="es-ES"/>
                                    </w:rPr>
                                  </w:pPr>
                                  <w:r w:rsidRPr="00854B23">
                                    <w:rPr>
                                      <w:rFonts w:ascii="Arial" w:eastAsia="Times New Roman" w:hAnsi="Arial" w:cs="Arial"/>
                                      <w:sz w:val="20"/>
                                      <w:szCs w:val="20"/>
                                      <w:lang w:val="es-ES"/>
                                    </w:rPr>
                                    <w:t xml:space="preserve">Como todos sabemos, la venta de una propiedad puede ser un proceso complicado. Si estamos vendiendo nuestra casa, conseguir realizar una buena campaña publicitaria nos ayudará a aumentar las posibilidades de cerrar más rápidamente la venta. Además con la </w:t>
                                  </w:r>
                                  <w:r w:rsidRPr="002D36C0">
                                    <w:rPr>
                                      <w:rFonts w:ascii="Arial" w:eastAsia="Times New Roman" w:hAnsi="Arial" w:cs="Arial"/>
                                      <w:b/>
                                      <w:bCs/>
                                      <w:sz w:val="20"/>
                                      <w:szCs w:val="20"/>
                                      <w:lang w:val="es-ES"/>
                                    </w:rPr>
                                    <w:t>publicidad inmobiliaria</w:t>
                                  </w:r>
                                  <w:r w:rsidRPr="00854B23">
                                    <w:rPr>
                                      <w:rFonts w:ascii="Arial" w:eastAsia="Times New Roman" w:hAnsi="Arial" w:cs="Arial"/>
                                      <w:sz w:val="20"/>
                                      <w:szCs w:val="20"/>
                                      <w:lang w:val="es-ES"/>
                                    </w:rPr>
                                    <w:t xml:space="preserve"> y la promoción adecuada, podremos atraer más fácilmente una gran cantidad de inversores potenciales</w:t>
                                  </w:r>
                                  <w:r w:rsidRPr="002D36C0">
                                    <w:rPr>
                                      <w:rFonts w:ascii="Arial" w:hAnsi="Arial" w:cs="Arial"/>
                                      <w:b/>
                                      <w:sz w:val="20"/>
                                      <w:szCs w:val="20"/>
                                      <w:lang w:val="es-ES"/>
                                    </w:rPr>
                                    <w:t>.</w:t>
                                  </w:r>
                                </w:p>
                                <w:p w14:paraId="4C2E62EA" w14:textId="77777777" w:rsidR="00B4529F" w:rsidRPr="002D36C0" w:rsidRDefault="00B4529F" w:rsidP="00F512AE">
                                  <w:pPr>
                                    <w:spacing w:after="0" w:line="240" w:lineRule="auto"/>
                                    <w:jc w:val="center"/>
                                    <w:rPr>
                                      <w:rFonts w:ascii="Arial" w:hAnsi="Arial" w:cs="Arial"/>
                                      <w:b/>
                                      <w:sz w:val="20"/>
                                      <w:szCs w:val="20"/>
                                      <w:lang w:val="es-ES"/>
                                    </w:rPr>
                                  </w:pPr>
                                </w:p>
                                <w:p w14:paraId="168342F5" w14:textId="5AE540FC" w:rsidR="00B4529F" w:rsidRPr="003F5B60" w:rsidRDefault="00B4529F" w:rsidP="004C4473">
                                  <w:pPr>
                                    <w:spacing w:after="0" w:line="240" w:lineRule="auto"/>
                                    <w:rPr>
                                      <w:rFonts w:ascii="Arial" w:hAnsi="Arial" w:cs="Arial"/>
                                      <w:color w:val="000000" w:themeColor="text1"/>
                                      <w:sz w:val="20"/>
                                      <w:szCs w:val="20"/>
                                      <w:lang w:val="es-ES"/>
                                    </w:rPr>
                                  </w:pPr>
                                  <w:r>
                                    <w:rPr>
                                      <w:rFonts w:ascii="Arial" w:hAnsi="Arial" w:cs="Arial"/>
                                      <w:color w:val="000000" w:themeColor="text1"/>
                                      <w:sz w:val="20"/>
                                      <w:szCs w:val="20"/>
                                      <w:lang w:val="es-ES"/>
                                    </w:rPr>
                                    <w:t xml:space="preserve">Afortunadamente actualmente existe una gran variedad de opciones de publicidad que te permiten definir diversas estrategias dependiendo el valor del inmueble y el tipo de inmueble y el nicho de mercado al cual está enfocado. </w:t>
                                  </w:r>
                                </w:p>
                                <w:p w14:paraId="51B4DA74" w14:textId="77777777" w:rsidR="00B4529F" w:rsidRPr="00C5280B" w:rsidRDefault="00B4529F" w:rsidP="00F512AE">
                                  <w:pPr>
                                    <w:jc w:val="center"/>
                                    <w:rPr>
                                      <w:color w:val="FFFFFF" w:themeColor="background1"/>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3B8188" id="_x0000_s1032" style="position:absolute;left:0;text-align:left;margin-left:3.55pt;margin-top:9.55pt;width:423.75pt;height:122.2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" fillcolor="white [3201]" strokecolor="#5b9bd5 [3204]" strokeweight="1pt">
                      <v:stroke joinstyle="miter"/>
                      <v:textbox>
                        <w:txbxContent>
                          <w:p w14:paraId="1F2B0D95" w14:textId="60C95114" w:rsidR="00B4529F" w:rsidRDefault="00B4529F" w:rsidP="004C4473">
                            <w:pPr>
                              <w:spacing w:after="0" w:line="240" w:lineRule="auto"/>
                              <w:rPr>
                                <w:rFonts w:ascii="Arial" w:hAnsi="Arial" w:cs="Arial"/>
                                <w:b/>
                                <w:sz w:val="20"/>
                                <w:szCs w:val="20"/>
                                <w:lang w:val="es-ES"/>
                              </w:rPr>
                            </w:pPr>
                            <w:r w:rsidRPr="00854B23">
                              <w:rPr>
                                <w:rFonts w:ascii="Arial" w:eastAsia="Times New Roman" w:hAnsi="Arial" w:cs="Arial"/>
                                <w:sz w:val="20"/>
                                <w:szCs w:val="20"/>
                                <w:lang w:val="es-ES"/>
                              </w:rPr>
                              <w:t xml:space="preserve">Como todos sabemos, la venta de una propiedad puede ser un proceso complicado. Si estamos vendiendo nuestra casa, conseguir realizar una buena campaña publicitaria nos ayudará a aumentar las posibilidades de cerrar más rápidamente la venta. Además con la </w:t>
                            </w:r>
                            <w:r w:rsidRPr="002D36C0">
                              <w:rPr>
                                <w:rFonts w:ascii="Arial" w:eastAsia="Times New Roman" w:hAnsi="Arial" w:cs="Arial"/>
                                <w:b/>
                                <w:bCs/>
                                <w:sz w:val="20"/>
                                <w:szCs w:val="20"/>
                                <w:lang w:val="es-ES"/>
                              </w:rPr>
                              <w:t>publicidad inmobiliaria</w:t>
                            </w:r>
                            <w:r w:rsidRPr="00854B23">
                              <w:rPr>
                                <w:rFonts w:ascii="Arial" w:eastAsia="Times New Roman" w:hAnsi="Arial" w:cs="Arial"/>
                                <w:sz w:val="20"/>
                                <w:szCs w:val="20"/>
                                <w:lang w:val="es-ES"/>
                              </w:rPr>
                              <w:t xml:space="preserve"> y la promoción adecuada, podremos atraer más fácilmente una gran cantidad de inversores potenciales</w:t>
                            </w:r>
                            <w:r w:rsidRPr="002D36C0">
                              <w:rPr>
                                <w:rFonts w:ascii="Arial" w:hAnsi="Arial" w:cs="Arial"/>
                                <w:b/>
                                <w:sz w:val="20"/>
                                <w:szCs w:val="20"/>
                                <w:lang w:val="es-ES"/>
                              </w:rPr>
                              <w:t>.</w:t>
                            </w:r>
                          </w:p>
                          <w:p w14:paraId="4C2E62EA" w14:textId="77777777" w:rsidR="00B4529F" w:rsidRPr="002D36C0" w:rsidRDefault="00B4529F" w:rsidP="00F512AE">
                            <w:pPr>
                              <w:spacing w:after="0" w:line="240" w:lineRule="auto"/>
                              <w:jc w:val="center"/>
                              <w:rPr>
                                <w:rFonts w:ascii="Arial" w:hAnsi="Arial" w:cs="Arial"/>
                                <w:b/>
                                <w:sz w:val="20"/>
                                <w:szCs w:val="20"/>
                                <w:lang w:val="es-ES"/>
                              </w:rPr>
                            </w:pPr>
                          </w:p>
                          <w:p w14:paraId="168342F5" w14:textId="5AE540FC" w:rsidR="00B4529F" w:rsidRPr="003F5B60" w:rsidRDefault="00B4529F" w:rsidP="004C4473">
                            <w:pPr>
                              <w:spacing w:after="0" w:line="240" w:lineRule="auto"/>
                              <w:rPr>
                                <w:rFonts w:ascii="Arial" w:hAnsi="Arial" w:cs="Arial"/>
                                <w:color w:val="000000" w:themeColor="text1"/>
                                <w:sz w:val="20"/>
                                <w:szCs w:val="20"/>
                                <w:lang w:val="es-ES"/>
                              </w:rPr>
                            </w:pPr>
                            <w:r>
                              <w:rPr>
                                <w:rFonts w:ascii="Arial" w:hAnsi="Arial" w:cs="Arial"/>
                                <w:color w:val="000000" w:themeColor="text1"/>
                                <w:sz w:val="20"/>
                                <w:szCs w:val="20"/>
                                <w:lang w:val="es-ES"/>
                              </w:rPr>
                              <w:t xml:space="preserve">Afortunadamente actualmente existe una gran variedad de opciones de publicidad que te permiten definir diversas estrategias dependiendo el valor del inmueble y el tipo de inmueble y el nicho de mercado al cual está enfocado. </w:t>
                            </w:r>
                          </w:p>
                          <w:p w14:paraId="51B4DA74" w14:textId="77777777" w:rsidR="00B4529F" w:rsidRPr="00C5280B" w:rsidRDefault="00B4529F" w:rsidP="00F512AE">
                            <w:pPr>
                              <w:jc w:val="center"/>
                              <w:rPr>
                                <w:color w:val="FFFFFF" w:themeColor="background1"/>
                                <w:lang w:val="es-ES"/>
                              </w:rPr>
                            </w:pPr>
                          </w:p>
                        </w:txbxContent>
                      </v:textbox>
                    </v:roundrect>
                  </w:pict>
                </mc:Fallback>
              </mc:AlternateContent>
            </w:r>
          </w:p>
          <w:p w14:paraId="123F12E4" w14:textId="3B7BBA0C" w:rsidR="00F512AE" w:rsidRDefault="00F512AE" w:rsidP="00F512AE">
            <w:pPr>
              <w:spacing w:after="0" w:line="240" w:lineRule="auto"/>
              <w:jc w:val="both"/>
              <w:rPr>
                <w:rFonts w:ascii="Arial" w:hAnsi="Arial" w:cs="Arial"/>
                <w:sz w:val="20"/>
                <w:szCs w:val="20"/>
                <w:lang w:val="es-ES"/>
              </w:rPr>
            </w:pPr>
          </w:p>
          <w:p w14:paraId="433B3A7D" w14:textId="3402713E" w:rsidR="00F512AE" w:rsidRDefault="00F512AE" w:rsidP="00F512AE">
            <w:pPr>
              <w:spacing w:after="0" w:line="240" w:lineRule="auto"/>
              <w:jc w:val="both"/>
              <w:rPr>
                <w:rFonts w:ascii="Arial" w:hAnsi="Arial" w:cs="Arial"/>
                <w:sz w:val="20"/>
                <w:szCs w:val="20"/>
                <w:lang w:val="es-ES"/>
              </w:rPr>
            </w:pPr>
          </w:p>
          <w:p w14:paraId="523FAAFF" w14:textId="04AE7286" w:rsidR="00F512AE" w:rsidRDefault="00F512AE" w:rsidP="00F512AE">
            <w:pPr>
              <w:spacing w:after="0" w:line="240" w:lineRule="auto"/>
              <w:jc w:val="both"/>
              <w:rPr>
                <w:rFonts w:ascii="Arial" w:hAnsi="Arial" w:cs="Arial"/>
                <w:sz w:val="20"/>
                <w:szCs w:val="20"/>
                <w:lang w:val="es-ES"/>
              </w:rPr>
            </w:pPr>
          </w:p>
          <w:p w14:paraId="6F8FCD74" w14:textId="77777777" w:rsidR="00F512AE" w:rsidRDefault="00F512AE" w:rsidP="00F512AE">
            <w:pPr>
              <w:spacing w:after="0" w:line="240" w:lineRule="auto"/>
              <w:jc w:val="both"/>
              <w:rPr>
                <w:rFonts w:ascii="Arial" w:hAnsi="Arial" w:cs="Arial"/>
                <w:sz w:val="20"/>
                <w:szCs w:val="20"/>
                <w:lang w:val="es-ES"/>
              </w:rPr>
            </w:pPr>
          </w:p>
          <w:p w14:paraId="7AC9CCA7" w14:textId="77777777" w:rsidR="00F512AE" w:rsidRDefault="00F512AE" w:rsidP="00F512AE">
            <w:pPr>
              <w:spacing w:after="0" w:line="240" w:lineRule="auto"/>
              <w:jc w:val="both"/>
              <w:rPr>
                <w:rFonts w:ascii="Arial" w:hAnsi="Arial" w:cs="Arial"/>
                <w:sz w:val="20"/>
                <w:szCs w:val="20"/>
                <w:lang w:val="es-ES"/>
              </w:rPr>
            </w:pPr>
          </w:p>
          <w:p w14:paraId="2ABD2A11" w14:textId="77777777" w:rsidR="00F512AE" w:rsidRDefault="00F512AE" w:rsidP="00F512AE">
            <w:pPr>
              <w:spacing w:after="0" w:line="240" w:lineRule="auto"/>
              <w:jc w:val="both"/>
              <w:rPr>
                <w:rFonts w:ascii="Arial" w:hAnsi="Arial" w:cs="Arial"/>
                <w:sz w:val="20"/>
                <w:szCs w:val="20"/>
                <w:lang w:val="es-ES"/>
              </w:rPr>
            </w:pPr>
          </w:p>
          <w:p w14:paraId="36038A58" w14:textId="77777777" w:rsidR="00F512AE" w:rsidRDefault="00F512AE" w:rsidP="00F512AE">
            <w:pPr>
              <w:spacing w:after="0" w:line="240" w:lineRule="auto"/>
              <w:rPr>
                <w:rFonts w:ascii="Arial" w:hAnsi="Arial" w:cs="Arial"/>
                <w:sz w:val="20"/>
                <w:szCs w:val="20"/>
                <w:lang w:val="es-ES"/>
              </w:rPr>
            </w:pPr>
          </w:p>
          <w:p w14:paraId="40DF2657" w14:textId="77777777" w:rsidR="00F512AE" w:rsidRDefault="00F512AE" w:rsidP="00F512AE">
            <w:pPr>
              <w:spacing w:after="0" w:line="240" w:lineRule="auto"/>
              <w:rPr>
                <w:rFonts w:ascii="Arial" w:hAnsi="Arial" w:cs="Arial"/>
                <w:sz w:val="20"/>
                <w:szCs w:val="20"/>
                <w:lang w:val="es-ES"/>
              </w:rPr>
            </w:pPr>
          </w:p>
          <w:p w14:paraId="4BCE9F50" w14:textId="77777777" w:rsidR="00F512AE" w:rsidRDefault="00F512AE" w:rsidP="00F512AE">
            <w:pPr>
              <w:spacing w:after="0" w:line="240" w:lineRule="auto"/>
              <w:rPr>
                <w:rFonts w:ascii="Arial" w:hAnsi="Arial" w:cs="Arial"/>
                <w:sz w:val="20"/>
                <w:szCs w:val="20"/>
                <w:lang w:val="es-ES"/>
              </w:rPr>
            </w:pPr>
          </w:p>
          <w:p w14:paraId="2A959449" w14:textId="77777777" w:rsidR="004C4473" w:rsidRDefault="004C4473" w:rsidP="00F512AE">
            <w:pPr>
              <w:spacing w:after="0" w:line="240" w:lineRule="auto"/>
              <w:rPr>
                <w:rFonts w:ascii="Arial" w:hAnsi="Arial" w:cs="Arial"/>
                <w:sz w:val="20"/>
                <w:szCs w:val="20"/>
                <w:lang w:val="es-ES"/>
              </w:rPr>
            </w:pPr>
          </w:p>
          <w:p w14:paraId="31CB5701" w14:textId="77777777" w:rsidR="00F512AE" w:rsidRDefault="00F512AE" w:rsidP="00F512AE">
            <w:pPr>
              <w:rPr>
                <w:rFonts w:ascii="Arial" w:hAnsi="Arial" w:cs="Arial"/>
                <w:sz w:val="20"/>
                <w:szCs w:val="20"/>
              </w:rPr>
            </w:pPr>
          </w:p>
          <w:p w14:paraId="6A918E5B" w14:textId="2125F47C" w:rsidR="004C4473" w:rsidRDefault="004C4473" w:rsidP="00F512AE">
            <w:pPr>
              <w:spacing w:after="0" w:line="240" w:lineRule="auto"/>
              <w:jc w:val="both"/>
              <w:rPr>
                <w:rFonts w:ascii="Arial" w:hAnsi="Arial" w:cs="Arial"/>
                <w:sz w:val="20"/>
                <w:szCs w:val="20"/>
                <w:lang w:val="es-ES"/>
              </w:rPr>
            </w:pPr>
            <w:r>
              <w:rPr>
                <w:rFonts w:ascii="Arial" w:hAnsi="Arial" w:cs="Arial"/>
                <w:sz w:val="20"/>
                <w:szCs w:val="20"/>
                <w:lang w:val="es-ES"/>
              </w:rPr>
              <w:t>Es por eso que resulta importante cuestionarnos:</w:t>
            </w:r>
          </w:p>
          <w:p w14:paraId="62733D5C" w14:textId="77777777" w:rsidR="004C4473" w:rsidRDefault="004C4473" w:rsidP="00F512AE">
            <w:pPr>
              <w:spacing w:after="0" w:line="240" w:lineRule="auto"/>
              <w:jc w:val="both"/>
              <w:rPr>
                <w:rFonts w:ascii="Arial" w:hAnsi="Arial" w:cs="Arial"/>
                <w:sz w:val="20"/>
                <w:szCs w:val="20"/>
                <w:lang w:val="es-ES"/>
              </w:rPr>
            </w:pPr>
          </w:p>
          <w:p w14:paraId="43E70C79" w14:textId="77777777" w:rsidR="004C4473" w:rsidRPr="004C4473" w:rsidRDefault="004C4473" w:rsidP="0064603C">
            <w:pPr>
              <w:pStyle w:val="ListParagraph"/>
              <w:numPr>
                <w:ilvl w:val="0"/>
                <w:numId w:val="46"/>
              </w:numPr>
              <w:spacing w:after="0" w:line="240" w:lineRule="auto"/>
              <w:jc w:val="both"/>
              <w:rPr>
                <w:rFonts w:ascii="Arial" w:hAnsi="Arial" w:cs="Arial"/>
                <w:sz w:val="20"/>
                <w:szCs w:val="20"/>
              </w:rPr>
            </w:pPr>
            <w:r w:rsidRPr="004C4473">
              <w:rPr>
                <w:rFonts w:ascii="Arial" w:hAnsi="Arial" w:cs="Arial"/>
                <w:sz w:val="20"/>
                <w:szCs w:val="20"/>
                <w:lang w:val="es-ES"/>
              </w:rPr>
              <w:t xml:space="preserve">¿Cuáles son las claves para definir una estrategia de promoción adecuada? </w:t>
            </w:r>
          </w:p>
          <w:p w14:paraId="687CCD10" w14:textId="77777777" w:rsidR="004C4473" w:rsidRPr="004C4473" w:rsidRDefault="004C4473" w:rsidP="0064603C">
            <w:pPr>
              <w:pStyle w:val="ListParagraph"/>
              <w:numPr>
                <w:ilvl w:val="0"/>
                <w:numId w:val="46"/>
              </w:numPr>
              <w:spacing w:after="0" w:line="240" w:lineRule="auto"/>
              <w:jc w:val="both"/>
              <w:rPr>
                <w:rFonts w:ascii="Arial" w:hAnsi="Arial" w:cs="Arial"/>
                <w:sz w:val="20"/>
                <w:szCs w:val="20"/>
              </w:rPr>
            </w:pPr>
            <w:r w:rsidRPr="004C4473">
              <w:rPr>
                <w:rFonts w:ascii="Arial" w:hAnsi="Arial" w:cs="Arial"/>
                <w:sz w:val="20"/>
                <w:szCs w:val="20"/>
                <w:lang w:val="es-ES"/>
              </w:rPr>
              <w:t xml:space="preserve">¿Por qué es importante una buena promoción? </w:t>
            </w:r>
          </w:p>
          <w:p w14:paraId="4820FB0F" w14:textId="16D3C312" w:rsidR="004C4473" w:rsidRPr="004C4473" w:rsidRDefault="004C4473" w:rsidP="0064603C">
            <w:pPr>
              <w:pStyle w:val="ListParagraph"/>
              <w:numPr>
                <w:ilvl w:val="0"/>
                <w:numId w:val="46"/>
              </w:numPr>
              <w:spacing w:after="0" w:line="240" w:lineRule="auto"/>
              <w:jc w:val="both"/>
              <w:rPr>
                <w:rFonts w:ascii="Arial" w:hAnsi="Arial" w:cs="Arial"/>
                <w:sz w:val="20"/>
                <w:szCs w:val="20"/>
              </w:rPr>
            </w:pPr>
            <w:r w:rsidRPr="004C4473">
              <w:rPr>
                <w:rFonts w:ascii="Arial" w:hAnsi="Arial" w:cs="Arial"/>
                <w:sz w:val="20"/>
                <w:szCs w:val="20"/>
                <w:lang w:val="es-ES"/>
              </w:rPr>
              <w:t>¿Cómo defines el nivel de promoción para un inmueble u otro?</w:t>
            </w:r>
          </w:p>
          <w:p w14:paraId="38F91389" w14:textId="77777777" w:rsidR="00F512AE" w:rsidRDefault="00F512AE" w:rsidP="0064603C">
            <w:pPr>
              <w:pStyle w:val="ListParagraph"/>
              <w:numPr>
                <w:ilvl w:val="0"/>
                <w:numId w:val="45"/>
              </w:numPr>
              <w:spacing w:after="0" w:line="240" w:lineRule="auto"/>
              <w:jc w:val="both"/>
              <w:rPr>
                <w:rFonts w:ascii="Arial" w:hAnsi="Arial" w:cs="Arial"/>
                <w:sz w:val="20"/>
                <w:szCs w:val="20"/>
                <w:lang w:val="es-ES"/>
              </w:rPr>
            </w:pPr>
            <w:r w:rsidRPr="004C4473">
              <w:rPr>
                <w:rFonts w:ascii="Arial" w:hAnsi="Arial" w:cs="Arial"/>
                <w:sz w:val="20"/>
                <w:szCs w:val="20"/>
                <w:lang w:val="es-ES"/>
              </w:rPr>
              <w:t xml:space="preserve">¿Cuáles son las claves para definir una estrategia de promoción adecuada? </w:t>
            </w:r>
          </w:p>
          <w:p w14:paraId="61A77B57" w14:textId="47162E3F" w:rsidR="004C4473" w:rsidRPr="004C4473" w:rsidRDefault="004C4473" w:rsidP="004C4473">
            <w:pPr>
              <w:spacing w:after="0" w:line="240" w:lineRule="auto"/>
              <w:jc w:val="both"/>
              <w:rPr>
                <w:rFonts w:ascii="Arial" w:hAnsi="Arial" w:cs="Arial"/>
                <w:sz w:val="20"/>
                <w:szCs w:val="20"/>
                <w:lang w:val="es-ES"/>
              </w:rPr>
            </w:pPr>
          </w:p>
        </w:tc>
      </w:tr>
    </w:tbl>
    <w:p w14:paraId="67A4B61C" w14:textId="77777777" w:rsidR="00F512AE" w:rsidRPr="00CB2A50" w:rsidRDefault="00F512AE" w:rsidP="00F512AE">
      <w:pPr>
        <w:rPr>
          <w:rFonts w:ascii="Arial" w:hAnsi="Arial" w:cs="Arial"/>
          <w:b/>
          <w:sz w:val="20"/>
          <w:szCs w:val="20"/>
        </w:rPr>
      </w:pPr>
    </w:p>
    <w:p w14:paraId="34EB50AD" w14:textId="77777777" w:rsidR="00F512AE" w:rsidRPr="00CB2A50" w:rsidRDefault="00F512AE" w:rsidP="00F512AE">
      <w:pPr>
        <w:shd w:val="clear" w:color="auto" w:fill="003366"/>
        <w:spacing w:after="0" w:line="240" w:lineRule="auto"/>
        <w:ind w:left="708" w:hanging="708"/>
        <w:outlineLvl w:val="0"/>
        <w:rPr>
          <w:rFonts w:ascii="Tahoma" w:eastAsia="Times New Roman" w:hAnsi="Tahoma" w:cs="Tahoma"/>
          <w:b/>
          <w:bCs/>
          <w:color w:val="FFFFFF"/>
          <w:sz w:val="28"/>
          <w:szCs w:val="20"/>
        </w:rPr>
      </w:pPr>
      <w:r>
        <w:rPr>
          <w:rFonts w:ascii="Tahoma" w:hAnsi="Tahoma" w:cs="Tahoma"/>
          <w:b/>
          <w:sz w:val="28"/>
          <w:szCs w:val="20"/>
        </w:rPr>
        <w:t>Explicación del tema 9</w:t>
      </w:r>
    </w:p>
    <w:p w14:paraId="4282C408" w14:textId="77777777" w:rsidR="00F512AE" w:rsidRPr="00CB2A50" w:rsidRDefault="00F512AE" w:rsidP="00F512AE">
      <w:pPr>
        <w:spacing w:after="0" w:line="240" w:lineRule="auto"/>
        <w:rPr>
          <w:rFonts w:ascii="Arial" w:hAnsi="Arial"/>
          <w:color w:val="984806"/>
          <w:sz w:val="20"/>
        </w:rPr>
      </w:pPr>
    </w:p>
    <w:p w14:paraId="2DA72FD0" w14:textId="77777777" w:rsidR="00F512AE" w:rsidRPr="00CB2A50" w:rsidRDefault="00F512AE" w:rsidP="00F512AE">
      <w:pPr>
        <w:shd w:val="clear" w:color="auto" w:fill="003366"/>
        <w:spacing w:after="0" w:line="240" w:lineRule="auto"/>
        <w:ind w:left="708" w:hanging="708"/>
        <w:outlineLvl w:val="0"/>
        <w:rPr>
          <w:rFonts w:ascii="Arial" w:eastAsia="Times New Roman" w:hAnsi="Arial" w:cs="Arial"/>
          <w:b/>
          <w:bCs/>
          <w:color w:val="FFFFFF"/>
          <w:sz w:val="20"/>
          <w:szCs w:val="20"/>
        </w:rPr>
      </w:pPr>
      <w:r>
        <w:rPr>
          <w:rFonts w:ascii="Arial" w:eastAsia="Times New Roman" w:hAnsi="Arial" w:cs="Arial"/>
          <w:b/>
          <w:bCs/>
          <w:color w:val="FFFFFF"/>
          <w:sz w:val="20"/>
          <w:szCs w:val="20"/>
        </w:rPr>
        <w:t>Información del metadato tema 9</w:t>
      </w:r>
    </w:p>
    <w:p w14:paraId="01E20E4A" w14:textId="77777777" w:rsidR="00F512AE" w:rsidRPr="00CB2A50" w:rsidRDefault="00F512AE" w:rsidP="00F512AE">
      <w:pPr>
        <w:pStyle w:val="NoSpacing"/>
      </w:pPr>
    </w:p>
    <w:p w14:paraId="584AEA8C" w14:textId="77777777" w:rsidR="00F512AE" w:rsidRPr="00CB2A50" w:rsidRDefault="00F512AE" w:rsidP="00F512AE">
      <w:pPr>
        <w:shd w:val="clear" w:color="auto" w:fill="F2F2F2"/>
        <w:rPr>
          <w:rFonts w:ascii="Arial" w:eastAsia="Times New Roman" w:hAnsi="Arial" w:cs="Arial"/>
          <w:sz w:val="20"/>
          <w:szCs w:val="20"/>
        </w:rPr>
      </w:pPr>
      <w:r w:rsidRPr="00CB2A50">
        <w:rPr>
          <w:rFonts w:ascii="Arial" w:hAnsi="Arial" w:cs="Arial"/>
          <w:sz w:val="20"/>
          <w:szCs w:val="20"/>
        </w:rPr>
        <w:t>Indique los siguientes datos para el metadato de contenido:</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3"/>
        <w:gridCol w:w="6853"/>
      </w:tblGrid>
      <w:tr w:rsidR="00F512AE" w:rsidRPr="00C27112" w14:paraId="0EBC9146" w14:textId="77777777" w:rsidTr="00F512AE">
        <w:tc>
          <w:tcPr>
            <w:tcW w:w="2073" w:type="dxa"/>
            <w:tcBorders>
              <w:top w:val="single" w:sz="4" w:space="0" w:color="auto"/>
              <w:left w:val="single" w:sz="4" w:space="0" w:color="auto"/>
              <w:bottom w:val="single" w:sz="4" w:space="0" w:color="auto"/>
              <w:right w:val="single" w:sz="4" w:space="0" w:color="auto"/>
            </w:tcBorders>
            <w:shd w:val="clear" w:color="auto" w:fill="F2F2F2"/>
            <w:hideMark/>
          </w:tcPr>
          <w:p w14:paraId="4D14E982" w14:textId="77777777" w:rsidR="00F512AE" w:rsidRPr="00C27112" w:rsidRDefault="00F512AE" w:rsidP="00F512AE">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Nombre del curso</w:t>
            </w:r>
          </w:p>
        </w:tc>
        <w:tc>
          <w:tcPr>
            <w:tcW w:w="6853" w:type="dxa"/>
            <w:tcBorders>
              <w:top w:val="single" w:sz="4" w:space="0" w:color="auto"/>
              <w:left w:val="single" w:sz="4" w:space="0" w:color="auto"/>
              <w:bottom w:val="single" w:sz="4" w:space="0" w:color="auto"/>
              <w:right w:val="single" w:sz="4" w:space="0" w:color="auto"/>
            </w:tcBorders>
          </w:tcPr>
          <w:p w14:paraId="364EF93E" w14:textId="4C552DE4" w:rsidR="00F512AE" w:rsidRPr="00880886" w:rsidRDefault="004C4473" w:rsidP="00F512AE">
            <w:pPr>
              <w:spacing w:after="0" w:line="240" w:lineRule="auto"/>
              <w:outlineLvl w:val="0"/>
              <w:rPr>
                <w:rFonts w:ascii="Arial" w:eastAsia="Times New Roman" w:hAnsi="Arial" w:cs="Arial"/>
                <w:sz w:val="20"/>
                <w:szCs w:val="20"/>
                <w:lang w:eastAsia="es-MX"/>
              </w:rPr>
            </w:pPr>
            <w:r>
              <w:rPr>
                <w:rFonts w:ascii="Arial" w:hAnsi="Arial" w:cs="Arial"/>
                <w:sz w:val="20"/>
                <w:szCs w:val="20"/>
                <w:lang w:eastAsia="es-MX"/>
              </w:rPr>
              <w:t>Introducción y desarrollo de bienes raíces</w:t>
            </w:r>
            <w:r w:rsidR="00F512AE" w:rsidRPr="00880886">
              <w:rPr>
                <w:rFonts w:ascii="Arial" w:hAnsi="Arial" w:cs="Arial"/>
                <w:sz w:val="20"/>
                <w:szCs w:val="20"/>
                <w:lang w:eastAsia="es-MX"/>
              </w:rPr>
              <w:t xml:space="preserve"> </w:t>
            </w:r>
          </w:p>
        </w:tc>
      </w:tr>
      <w:tr w:rsidR="00F512AE" w:rsidRPr="00C27112" w14:paraId="57220C97" w14:textId="77777777" w:rsidTr="00F512AE">
        <w:tc>
          <w:tcPr>
            <w:tcW w:w="2073" w:type="dxa"/>
            <w:tcBorders>
              <w:top w:val="single" w:sz="4" w:space="0" w:color="auto"/>
              <w:left w:val="single" w:sz="4" w:space="0" w:color="auto"/>
              <w:bottom w:val="single" w:sz="4" w:space="0" w:color="auto"/>
              <w:right w:val="single" w:sz="4" w:space="0" w:color="auto"/>
            </w:tcBorders>
            <w:shd w:val="clear" w:color="auto" w:fill="F2F2F2"/>
            <w:hideMark/>
          </w:tcPr>
          <w:p w14:paraId="731DE46C" w14:textId="77777777" w:rsidR="00F512AE" w:rsidRPr="007D6A69" w:rsidRDefault="00F512AE" w:rsidP="00F512AE">
            <w:pPr>
              <w:spacing w:after="0" w:line="240" w:lineRule="auto"/>
              <w:jc w:val="both"/>
              <w:rPr>
                <w:rFonts w:ascii="Arial" w:eastAsia="Times New Roman" w:hAnsi="Arial" w:cs="Arial"/>
                <w:b/>
                <w:sz w:val="20"/>
                <w:szCs w:val="20"/>
                <w:lang w:eastAsia="es-MX"/>
              </w:rPr>
            </w:pPr>
            <w:r w:rsidRPr="007D6A69">
              <w:rPr>
                <w:rFonts w:ascii="Arial" w:eastAsia="Times New Roman" w:hAnsi="Arial" w:cs="Arial"/>
                <w:b/>
                <w:sz w:val="20"/>
                <w:szCs w:val="20"/>
                <w:lang w:eastAsia="es-MX"/>
              </w:rPr>
              <w:t>Clave del curso</w:t>
            </w:r>
          </w:p>
        </w:tc>
        <w:tc>
          <w:tcPr>
            <w:tcW w:w="6853" w:type="dxa"/>
            <w:tcBorders>
              <w:top w:val="single" w:sz="4" w:space="0" w:color="auto"/>
              <w:left w:val="single" w:sz="4" w:space="0" w:color="auto"/>
              <w:bottom w:val="single" w:sz="4" w:space="0" w:color="auto"/>
              <w:right w:val="single" w:sz="4" w:space="0" w:color="auto"/>
            </w:tcBorders>
          </w:tcPr>
          <w:p w14:paraId="5CD0F3B3" w14:textId="7ACE5AF7" w:rsidR="00F512AE" w:rsidRPr="00880886" w:rsidRDefault="004C4473" w:rsidP="00F512AE">
            <w:pPr>
              <w:spacing w:after="0" w:line="240" w:lineRule="auto"/>
              <w:outlineLvl w:val="0"/>
              <w:rPr>
                <w:rFonts w:ascii="Arial" w:eastAsia="Times New Roman" w:hAnsi="Arial" w:cs="Arial"/>
                <w:sz w:val="20"/>
                <w:szCs w:val="20"/>
                <w:lang w:eastAsia="es-MX"/>
              </w:rPr>
            </w:pPr>
            <w:r>
              <w:rPr>
                <w:rFonts w:ascii="Arial" w:eastAsia="Times New Roman" w:hAnsi="Arial" w:cs="Arial"/>
                <w:sz w:val="20"/>
                <w:szCs w:val="20"/>
                <w:lang w:eastAsia="es-MX"/>
              </w:rPr>
              <w:t>FZ13308</w:t>
            </w:r>
          </w:p>
        </w:tc>
      </w:tr>
      <w:tr w:rsidR="00F512AE" w:rsidRPr="00C27112" w14:paraId="38B5D1DA" w14:textId="77777777" w:rsidTr="00F512AE">
        <w:tc>
          <w:tcPr>
            <w:tcW w:w="2073" w:type="dxa"/>
            <w:tcBorders>
              <w:top w:val="single" w:sz="4" w:space="0" w:color="auto"/>
              <w:left w:val="single" w:sz="4" w:space="0" w:color="auto"/>
              <w:bottom w:val="single" w:sz="4" w:space="0" w:color="auto"/>
              <w:right w:val="single" w:sz="4" w:space="0" w:color="auto"/>
            </w:tcBorders>
            <w:shd w:val="clear" w:color="auto" w:fill="F2F2F2"/>
            <w:hideMark/>
          </w:tcPr>
          <w:p w14:paraId="5049F2A4" w14:textId="77777777" w:rsidR="00F512AE" w:rsidRPr="00C27112" w:rsidRDefault="00F512AE" w:rsidP="00F512AE">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Nombre del tema</w:t>
            </w:r>
          </w:p>
        </w:tc>
        <w:tc>
          <w:tcPr>
            <w:tcW w:w="6853" w:type="dxa"/>
            <w:tcBorders>
              <w:top w:val="single" w:sz="4" w:space="0" w:color="auto"/>
              <w:left w:val="single" w:sz="4" w:space="0" w:color="auto"/>
              <w:bottom w:val="single" w:sz="4" w:space="0" w:color="auto"/>
              <w:right w:val="single" w:sz="4" w:space="0" w:color="auto"/>
            </w:tcBorders>
          </w:tcPr>
          <w:p w14:paraId="3FEE6C19" w14:textId="54B17338" w:rsidR="00F512AE" w:rsidRPr="00880886" w:rsidRDefault="00F512AE" w:rsidP="00F512AE">
            <w:pPr>
              <w:spacing w:after="0" w:line="240" w:lineRule="auto"/>
              <w:outlineLvl w:val="0"/>
              <w:rPr>
                <w:rFonts w:ascii="Arial" w:eastAsia="Times New Roman" w:hAnsi="Arial" w:cs="Arial"/>
                <w:sz w:val="20"/>
                <w:szCs w:val="20"/>
                <w:lang w:eastAsia="es-MX"/>
              </w:rPr>
            </w:pPr>
            <w:r>
              <w:rPr>
                <w:rFonts w:ascii="Arial" w:hAnsi="Arial" w:cs="Arial"/>
                <w:sz w:val="20"/>
                <w:szCs w:val="20"/>
                <w:lang w:eastAsia="es-MX"/>
              </w:rPr>
              <w:t xml:space="preserve">Estrategia de la </w:t>
            </w:r>
            <w:r w:rsidR="004C4473">
              <w:rPr>
                <w:rFonts w:ascii="Arial" w:hAnsi="Arial" w:cs="Arial"/>
                <w:sz w:val="20"/>
                <w:szCs w:val="20"/>
                <w:lang w:eastAsia="es-MX"/>
              </w:rPr>
              <w:t>promoción</w:t>
            </w:r>
            <w:r>
              <w:rPr>
                <w:rFonts w:ascii="Arial" w:hAnsi="Arial" w:cs="Arial"/>
                <w:sz w:val="20"/>
                <w:szCs w:val="20"/>
                <w:lang w:eastAsia="es-MX"/>
              </w:rPr>
              <w:t>.</w:t>
            </w:r>
          </w:p>
        </w:tc>
      </w:tr>
      <w:tr w:rsidR="00F512AE" w:rsidRPr="00C27112" w14:paraId="075DEBE6" w14:textId="77777777" w:rsidTr="00F512AE">
        <w:tc>
          <w:tcPr>
            <w:tcW w:w="2073" w:type="dxa"/>
            <w:tcBorders>
              <w:top w:val="single" w:sz="4" w:space="0" w:color="auto"/>
              <w:left w:val="single" w:sz="4" w:space="0" w:color="auto"/>
              <w:bottom w:val="single" w:sz="4" w:space="0" w:color="auto"/>
              <w:right w:val="single" w:sz="4" w:space="0" w:color="auto"/>
            </w:tcBorders>
            <w:shd w:val="clear" w:color="auto" w:fill="F2F2F2"/>
          </w:tcPr>
          <w:p w14:paraId="324058B6" w14:textId="77777777" w:rsidR="00F512AE" w:rsidRPr="00C27112" w:rsidRDefault="00F512AE" w:rsidP="00F512AE">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Descripción</w:t>
            </w:r>
          </w:p>
        </w:tc>
        <w:tc>
          <w:tcPr>
            <w:tcW w:w="6853" w:type="dxa"/>
            <w:tcBorders>
              <w:top w:val="single" w:sz="4" w:space="0" w:color="auto"/>
              <w:left w:val="single" w:sz="4" w:space="0" w:color="auto"/>
              <w:bottom w:val="single" w:sz="4" w:space="0" w:color="auto"/>
              <w:right w:val="single" w:sz="4" w:space="0" w:color="auto"/>
            </w:tcBorders>
          </w:tcPr>
          <w:p w14:paraId="699800A7" w14:textId="2C5F5B39" w:rsidR="00F512AE" w:rsidRPr="00880886" w:rsidRDefault="00F512AE" w:rsidP="00F512AE">
            <w:pPr>
              <w:spacing w:after="0" w:line="240" w:lineRule="auto"/>
              <w:outlineLvl w:val="0"/>
              <w:rPr>
                <w:rFonts w:ascii="Arial" w:eastAsia="Times New Roman" w:hAnsi="Arial" w:cs="Arial"/>
                <w:sz w:val="20"/>
                <w:szCs w:val="20"/>
                <w:lang w:eastAsia="es-MX"/>
              </w:rPr>
            </w:pPr>
            <w:r w:rsidRPr="00880886">
              <w:rPr>
                <w:rFonts w:ascii="Arial" w:hAnsi="Arial" w:cs="Arial"/>
                <w:sz w:val="20"/>
                <w:szCs w:val="20"/>
                <w:lang w:eastAsia="es-MX"/>
              </w:rPr>
              <w:t xml:space="preserve">El presente tema </w:t>
            </w:r>
            <w:r>
              <w:rPr>
                <w:rFonts w:ascii="Arial" w:hAnsi="Arial" w:cs="Arial"/>
                <w:sz w:val="20"/>
                <w:szCs w:val="20"/>
                <w:lang w:eastAsia="es-MX"/>
              </w:rPr>
              <w:t xml:space="preserve">describe las principales estrategias de </w:t>
            </w:r>
            <w:r w:rsidR="004C4473">
              <w:rPr>
                <w:rFonts w:ascii="Arial" w:hAnsi="Arial" w:cs="Arial"/>
                <w:sz w:val="20"/>
                <w:szCs w:val="20"/>
                <w:lang w:eastAsia="es-MX"/>
              </w:rPr>
              <w:t>promoción</w:t>
            </w:r>
            <w:r>
              <w:rPr>
                <w:rFonts w:ascii="Arial" w:hAnsi="Arial" w:cs="Arial"/>
                <w:sz w:val="20"/>
                <w:szCs w:val="20"/>
                <w:lang w:eastAsia="es-MX"/>
              </w:rPr>
              <w:t xml:space="preserve"> de las </w:t>
            </w:r>
            <w:r w:rsidR="007D7DB8">
              <w:rPr>
                <w:rFonts w:ascii="Arial" w:hAnsi="Arial" w:cs="Arial"/>
                <w:sz w:val="20"/>
                <w:szCs w:val="20"/>
                <w:lang w:eastAsia="es-MX"/>
              </w:rPr>
              <w:t xml:space="preserve">agencias inmobiliarias, siendo </w:t>
            </w:r>
            <w:r w:rsidR="007D7DB8">
              <w:rPr>
                <w:rFonts w:ascii="Arial" w:hAnsi="Arial" w:cs="Arial"/>
                <w:sz w:val="20"/>
                <w:szCs w:val="20"/>
                <w:lang w:val="es-419" w:eastAsia="es-MX"/>
              </w:rPr>
              <w:t>é</w:t>
            </w:r>
            <w:r>
              <w:rPr>
                <w:rFonts w:ascii="Arial" w:hAnsi="Arial" w:cs="Arial"/>
                <w:sz w:val="20"/>
                <w:szCs w:val="20"/>
                <w:lang w:eastAsia="es-MX"/>
              </w:rPr>
              <w:t xml:space="preserve">sta una de las claves </w:t>
            </w:r>
            <w:r w:rsidR="004C4473">
              <w:rPr>
                <w:rFonts w:ascii="Arial" w:hAnsi="Arial" w:cs="Arial"/>
                <w:sz w:val="20"/>
                <w:szCs w:val="20"/>
                <w:lang w:eastAsia="es-MX"/>
              </w:rPr>
              <w:t>más</w:t>
            </w:r>
            <w:r>
              <w:rPr>
                <w:rFonts w:ascii="Arial" w:hAnsi="Arial" w:cs="Arial"/>
                <w:sz w:val="20"/>
                <w:szCs w:val="20"/>
                <w:lang w:eastAsia="es-MX"/>
              </w:rPr>
              <w:t xml:space="preserve"> importantes.</w:t>
            </w:r>
            <w:r w:rsidRPr="00880886">
              <w:rPr>
                <w:rFonts w:ascii="Arial" w:hAnsi="Arial" w:cs="Arial"/>
                <w:sz w:val="20"/>
                <w:szCs w:val="20"/>
                <w:lang w:eastAsia="es-MX"/>
              </w:rPr>
              <w:t xml:space="preserve"> </w:t>
            </w:r>
          </w:p>
        </w:tc>
      </w:tr>
      <w:tr w:rsidR="00F512AE" w:rsidRPr="00C27112" w14:paraId="6ADDCCF5" w14:textId="77777777" w:rsidTr="00F512AE">
        <w:tc>
          <w:tcPr>
            <w:tcW w:w="2073" w:type="dxa"/>
            <w:tcBorders>
              <w:top w:val="single" w:sz="4" w:space="0" w:color="auto"/>
              <w:left w:val="single" w:sz="4" w:space="0" w:color="auto"/>
              <w:bottom w:val="single" w:sz="4" w:space="0" w:color="auto"/>
              <w:right w:val="single" w:sz="4" w:space="0" w:color="auto"/>
            </w:tcBorders>
            <w:shd w:val="clear" w:color="auto" w:fill="F2F2F2"/>
          </w:tcPr>
          <w:p w14:paraId="392F993E" w14:textId="77777777" w:rsidR="00F512AE" w:rsidRPr="00C27112" w:rsidRDefault="00F512AE" w:rsidP="00F512AE">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Conceptos clave</w:t>
            </w:r>
          </w:p>
        </w:tc>
        <w:tc>
          <w:tcPr>
            <w:tcW w:w="6853" w:type="dxa"/>
            <w:tcBorders>
              <w:top w:val="single" w:sz="4" w:space="0" w:color="auto"/>
              <w:left w:val="single" w:sz="4" w:space="0" w:color="auto"/>
              <w:bottom w:val="single" w:sz="4" w:space="0" w:color="auto"/>
              <w:right w:val="single" w:sz="4" w:space="0" w:color="auto"/>
            </w:tcBorders>
          </w:tcPr>
          <w:p w14:paraId="7216AC52" w14:textId="7897B7B1" w:rsidR="00F512AE" w:rsidRPr="00880886" w:rsidRDefault="00F512AE" w:rsidP="00F512AE">
            <w:pPr>
              <w:spacing w:after="0" w:line="240" w:lineRule="auto"/>
              <w:outlineLvl w:val="0"/>
              <w:rPr>
                <w:rFonts w:ascii="Arial" w:eastAsia="Times New Roman" w:hAnsi="Arial" w:cs="Arial"/>
                <w:sz w:val="20"/>
                <w:szCs w:val="20"/>
                <w:lang w:eastAsia="es-MX"/>
              </w:rPr>
            </w:pPr>
            <w:r>
              <w:rPr>
                <w:rFonts w:ascii="Arial" w:hAnsi="Arial" w:cs="Arial"/>
                <w:sz w:val="20"/>
                <w:szCs w:val="20"/>
                <w:lang w:eastAsia="es-MX"/>
              </w:rPr>
              <w:t>Franquicia, Agente inmobiliario, Venta, Renta, Compra, AMPI, Agencia, Captador, Prospectador</w:t>
            </w:r>
            <w:r w:rsidR="00A97760">
              <w:rPr>
                <w:rFonts w:ascii="Arial" w:hAnsi="Arial" w:cs="Arial"/>
                <w:sz w:val="20"/>
                <w:szCs w:val="20"/>
                <w:lang w:eastAsia="es-MX"/>
              </w:rPr>
              <w:t>.</w:t>
            </w:r>
          </w:p>
        </w:tc>
      </w:tr>
      <w:tr w:rsidR="00F512AE" w:rsidRPr="00C27112" w14:paraId="7A468C49" w14:textId="77777777" w:rsidTr="00F512AE">
        <w:tc>
          <w:tcPr>
            <w:tcW w:w="2073" w:type="dxa"/>
            <w:tcBorders>
              <w:top w:val="single" w:sz="4" w:space="0" w:color="auto"/>
              <w:left w:val="single" w:sz="4" w:space="0" w:color="auto"/>
              <w:bottom w:val="single" w:sz="4" w:space="0" w:color="auto"/>
              <w:right w:val="single" w:sz="4" w:space="0" w:color="auto"/>
            </w:tcBorders>
            <w:shd w:val="clear" w:color="auto" w:fill="F2F2F2"/>
          </w:tcPr>
          <w:p w14:paraId="5A0CC6EB" w14:textId="77777777" w:rsidR="00F512AE" w:rsidRPr="00C27112" w:rsidRDefault="00F512AE" w:rsidP="00F512AE">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Objetivo</w:t>
            </w:r>
          </w:p>
        </w:tc>
        <w:tc>
          <w:tcPr>
            <w:tcW w:w="6853" w:type="dxa"/>
            <w:tcBorders>
              <w:top w:val="single" w:sz="4" w:space="0" w:color="auto"/>
              <w:left w:val="single" w:sz="4" w:space="0" w:color="auto"/>
              <w:bottom w:val="single" w:sz="4" w:space="0" w:color="auto"/>
              <w:right w:val="single" w:sz="4" w:space="0" w:color="auto"/>
            </w:tcBorders>
          </w:tcPr>
          <w:p w14:paraId="3737FF36" w14:textId="35DC1A1E" w:rsidR="00F512AE" w:rsidRPr="00880886" w:rsidRDefault="00F512AE" w:rsidP="00593F86">
            <w:pPr>
              <w:spacing w:after="0" w:line="240" w:lineRule="auto"/>
              <w:outlineLvl w:val="0"/>
              <w:rPr>
                <w:rFonts w:ascii="Arial" w:hAnsi="Arial" w:cs="Arial"/>
                <w:sz w:val="20"/>
                <w:szCs w:val="20"/>
                <w:lang w:eastAsia="es-MX"/>
              </w:rPr>
            </w:pPr>
            <w:r w:rsidRPr="00880886">
              <w:rPr>
                <w:rFonts w:ascii="Arial" w:hAnsi="Arial" w:cs="Arial"/>
                <w:sz w:val="20"/>
                <w:szCs w:val="20"/>
                <w:lang w:eastAsia="es-MX"/>
              </w:rPr>
              <w:t>Con</w:t>
            </w:r>
            <w:r>
              <w:rPr>
                <w:rFonts w:ascii="Arial" w:hAnsi="Arial" w:cs="Arial"/>
                <w:sz w:val="20"/>
                <w:szCs w:val="20"/>
                <w:lang w:eastAsia="es-MX"/>
              </w:rPr>
              <w:t xml:space="preserve">ocer las principales estrategias utilizadas por las agencias inmobiliarias y recomendaciones </w:t>
            </w:r>
            <w:r w:rsidR="00593F86">
              <w:rPr>
                <w:rFonts w:ascii="Arial" w:hAnsi="Arial" w:cs="Arial"/>
                <w:sz w:val="20"/>
                <w:szCs w:val="20"/>
                <w:lang w:eastAsia="es-MX"/>
              </w:rPr>
              <w:t xml:space="preserve">generales para establecer campañas </w:t>
            </w:r>
            <w:r>
              <w:rPr>
                <w:rFonts w:ascii="Arial" w:hAnsi="Arial" w:cs="Arial"/>
                <w:sz w:val="20"/>
                <w:szCs w:val="20"/>
                <w:lang w:eastAsia="es-MX"/>
              </w:rPr>
              <w:t xml:space="preserve">publicitarias de éxito. </w:t>
            </w:r>
          </w:p>
        </w:tc>
      </w:tr>
      <w:tr w:rsidR="00F512AE" w:rsidRPr="00C27112" w14:paraId="4E7D43BB" w14:textId="77777777" w:rsidTr="00F512AE">
        <w:trPr>
          <w:trHeight w:val="64"/>
        </w:trPr>
        <w:tc>
          <w:tcPr>
            <w:tcW w:w="2073" w:type="dxa"/>
            <w:tcBorders>
              <w:top w:val="single" w:sz="4" w:space="0" w:color="auto"/>
              <w:left w:val="single" w:sz="4" w:space="0" w:color="auto"/>
              <w:bottom w:val="single" w:sz="4" w:space="0" w:color="auto"/>
              <w:right w:val="single" w:sz="4" w:space="0" w:color="auto"/>
            </w:tcBorders>
            <w:shd w:val="clear" w:color="auto" w:fill="F2F2F2"/>
          </w:tcPr>
          <w:p w14:paraId="7F80CC45" w14:textId="77777777" w:rsidR="00F512AE" w:rsidRPr="00C27112" w:rsidRDefault="00F512AE" w:rsidP="00F512AE">
            <w:pPr>
              <w:pStyle w:val="NoSpacing"/>
              <w:rPr>
                <w:rFonts w:ascii="Arial" w:hAnsi="Arial" w:cs="Arial"/>
                <w:b/>
                <w:sz w:val="20"/>
                <w:szCs w:val="20"/>
                <w:lang w:eastAsia="es-MX"/>
              </w:rPr>
            </w:pPr>
            <w:r w:rsidRPr="00C27112">
              <w:rPr>
                <w:rFonts w:ascii="Arial" w:hAnsi="Arial" w:cs="Arial"/>
                <w:b/>
                <w:sz w:val="20"/>
                <w:szCs w:val="20"/>
                <w:lang w:eastAsia="es-MX"/>
              </w:rPr>
              <w:t>Tiempo estimado</w:t>
            </w:r>
          </w:p>
        </w:tc>
        <w:tc>
          <w:tcPr>
            <w:tcW w:w="6853" w:type="dxa"/>
            <w:tcBorders>
              <w:top w:val="single" w:sz="4" w:space="0" w:color="auto"/>
              <w:left w:val="single" w:sz="4" w:space="0" w:color="auto"/>
              <w:bottom w:val="single" w:sz="4" w:space="0" w:color="auto"/>
              <w:right w:val="single" w:sz="4" w:space="0" w:color="auto"/>
            </w:tcBorders>
          </w:tcPr>
          <w:p w14:paraId="0B2967BC" w14:textId="77777777" w:rsidR="00F512AE" w:rsidRPr="00880886" w:rsidRDefault="00F512AE" w:rsidP="00F512AE">
            <w:pPr>
              <w:pStyle w:val="NoSpacing"/>
              <w:rPr>
                <w:rFonts w:ascii="Arial" w:hAnsi="Arial" w:cs="Arial"/>
                <w:sz w:val="20"/>
                <w:szCs w:val="20"/>
                <w:lang w:eastAsia="es-MX"/>
              </w:rPr>
            </w:pPr>
            <w:r w:rsidRPr="00880886">
              <w:rPr>
                <w:rFonts w:ascii="Arial" w:hAnsi="Arial" w:cs="Arial"/>
                <w:sz w:val="20"/>
                <w:szCs w:val="20"/>
                <w:lang w:eastAsia="es-MX"/>
              </w:rPr>
              <w:t>3 horas</w:t>
            </w:r>
          </w:p>
        </w:tc>
      </w:tr>
      <w:tr w:rsidR="00F512AE" w:rsidRPr="00C27112" w14:paraId="7436EE68" w14:textId="77777777" w:rsidTr="00F512AE">
        <w:tc>
          <w:tcPr>
            <w:tcW w:w="2073" w:type="dxa"/>
            <w:tcBorders>
              <w:top w:val="single" w:sz="4" w:space="0" w:color="auto"/>
              <w:left w:val="single" w:sz="4" w:space="0" w:color="auto"/>
              <w:bottom w:val="single" w:sz="4" w:space="0" w:color="auto"/>
              <w:right w:val="single" w:sz="4" w:space="0" w:color="auto"/>
            </w:tcBorders>
            <w:shd w:val="clear" w:color="auto" w:fill="F2F2F2"/>
          </w:tcPr>
          <w:p w14:paraId="369C2BC2" w14:textId="77777777" w:rsidR="00F512AE" w:rsidRPr="00C27112" w:rsidRDefault="00F512AE" w:rsidP="00F512AE">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Autor</w:t>
            </w:r>
          </w:p>
        </w:tc>
        <w:tc>
          <w:tcPr>
            <w:tcW w:w="6853" w:type="dxa"/>
            <w:tcBorders>
              <w:top w:val="single" w:sz="4" w:space="0" w:color="auto"/>
              <w:left w:val="single" w:sz="4" w:space="0" w:color="auto"/>
              <w:bottom w:val="single" w:sz="4" w:space="0" w:color="auto"/>
              <w:right w:val="single" w:sz="4" w:space="0" w:color="auto"/>
            </w:tcBorders>
          </w:tcPr>
          <w:p w14:paraId="20478E9D" w14:textId="77777777" w:rsidR="00F512AE" w:rsidRPr="00880886" w:rsidRDefault="00F512AE" w:rsidP="00F512AE">
            <w:pPr>
              <w:spacing w:after="0" w:line="240" w:lineRule="auto"/>
              <w:outlineLvl w:val="0"/>
              <w:rPr>
                <w:rFonts w:ascii="Arial" w:eastAsia="Times New Roman" w:hAnsi="Arial" w:cs="Arial"/>
                <w:sz w:val="20"/>
                <w:szCs w:val="20"/>
                <w:lang w:eastAsia="es-MX"/>
              </w:rPr>
            </w:pPr>
            <w:r>
              <w:rPr>
                <w:rFonts w:ascii="Arial" w:hAnsi="Arial" w:cs="Arial"/>
                <w:sz w:val="20"/>
                <w:szCs w:val="20"/>
                <w:lang w:val="es-ES"/>
              </w:rPr>
              <w:t>Arq. Jaime Bruno González</w:t>
            </w:r>
          </w:p>
        </w:tc>
      </w:tr>
      <w:tr w:rsidR="00F512AE" w:rsidRPr="00C27112" w14:paraId="12128703" w14:textId="77777777" w:rsidTr="00F512AE">
        <w:tc>
          <w:tcPr>
            <w:tcW w:w="2073" w:type="dxa"/>
            <w:tcBorders>
              <w:top w:val="single" w:sz="4" w:space="0" w:color="auto"/>
              <w:left w:val="single" w:sz="4" w:space="0" w:color="auto"/>
              <w:bottom w:val="single" w:sz="4" w:space="0" w:color="auto"/>
              <w:right w:val="single" w:sz="4" w:space="0" w:color="auto"/>
            </w:tcBorders>
            <w:shd w:val="clear" w:color="auto" w:fill="F2F2F2"/>
          </w:tcPr>
          <w:p w14:paraId="7A64EFA8" w14:textId="77777777" w:rsidR="00F512AE" w:rsidRPr="00C27112" w:rsidRDefault="00F512AE" w:rsidP="00F512AE">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Fecha</w:t>
            </w:r>
          </w:p>
        </w:tc>
        <w:tc>
          <w:tcPr>
            <w:tcW w:w="6853" w:type="dxa"/>
            <w:tcBorders>
              <w:top w:val="single" w:sz="4" w:space="0" w:color="auto"/>
              <w:left w:val="single" w:sz="4" w:space="0" w:color="auto"/>
              <w:bottom w:val="single" w:sz="4" w:space="0" w:color="auto"/>
              <w:right w:val="single" w:sz="4" w:space="0" w:color="auto"/>
            </w:tcBorders>
          </w:tcPr>
          <w:p w14:paraId="0D4B052F" w14:textId="77777777" w:rsidR="00F512AE" w:rsidRPr="00880886" w:rsidRDefault="00F512AE" w:rsidP="00F512AE">
            <w:pPr>
              <w:spacing w:after="0" w:line="240" w:lineRule="auto"/>
              <w:outlineLvl w:val="0"/>
              <w:rPr>
                <w:rFonts w:ascii="Arial" w:eastAsia="Times New Roman" w:hAnsi="Arial" w:cs="Arial"/>
                <w:sz w:val="20"/>
                <w:szCs w:val="20"/>
                <w:lang w:eastAsia="es-MX"/>
              </w:rPr>
            </w:pPr>
            <w:r>
              <w:rPr>
                <w:rFonts w:ascii="Arial" w:hAnsi="Arial" w:cs="Arial"/>
                <w:sz w:val="20"/>
                <w:szCs w:val="20"/>
                <w:lang w:eastAsia="es-MX"/>
              </w:rPr>
              <w:t>23/06</w:t>
            </w:r>
            <w:r w:rsidRPr="00880886">
              <w:rPr>
                <w:rFonts w:ascii="Arial" w:hAnsi="Arial" w:cs="Arial"/>
                <w:sz w:val="20"/>
                <w:szCs w:val="20"/>
                <w:lang w:eastAsia="es-MX"/>
              </w:rPr>
              <w:t>/2015</w:t>
            </w:r>
          </w:p>
        </w:tc>
      </w:tr>
    </w:tbl>
    <w:p w14:paraId="6BD234A3" w14:textId="77777777" w:rsidR="00F512AE" w:rsidRPr="00CB2A50" w:rsidRDefault="00F512AE" w:rsidP="00F512AE">
      <w:pPr>
        <w:rPr>
          <w:rFonts w:ascii="Arial" w:hAnsi="Arial" w:cs="Arial"/>
          <w:b/>
          <w:sz w:val="20"/>
          <w:szCs w:val="20"/>
        </w:rPr>
      </w:pPr>
    </w:p>
    <w:p w14:paraId="7A3A340B" w14:textId="77777777" w:rsidR="00F512AE" w:rsidRPr="00CB2A50" w:rsidRDefault="00F512AE" w:rsidP="00F512AE">
      <w:pPr>
        <w:shd w:val="clear" w:color="auto" w:fill="E7E6E6"/>
        <w:spacing w:after="0" w:line="240" w:lineRule="auto"/>
        <w:rPr>
          <w:rFonts w:ascii="Arial" w:hAnsi="Arial" w:cs="Arial"/>
          <w:sz w:val="20"/>
          <w:szCs w:val="20"/>
        </w:rPr>
      </w:pPr>
      <w:r w:rsidRPr="00CB2A50">
        <w:rPr>
          <w:rFonts w:ascii="Arial" w:hAnsi="Arial" w:cs="Arial"/>
          <w:b/>
          <w:sz w:val="20"/>
          <w:szCs w:val="20"/>
        </w:rPr>
        <w:t>Características de la explicación</w:t>
      </w:r>
      <w:r w:rsidRPr="00CB2A50">
        <w:rPr>
          <w:rFonts w:ascii="Arial" w:hAnsi="Arial" w:cs="Arial"/>
          <w:sz w:val="20"/>
          <w:szCs w:val="20"/>
        </w:rPr>
        <w:t>:</w:t>
      </w:r>
    </w:p>
    <w:p w14:paraId="25EB7A51" w14:textId="77777777" w:rsidR="00F512AE" w:rsidRPr="00CB2A50" w:rsidRDefault="00F512AE" w:rsidP="00F512AE">
      <w:pPr>
        <w:numPr>
          <w:ilvl w:val="0"/>
          <w:numId w:val="1"/>
        </w:numPr>
        <w:shd w:val="clear" w:color="auto" w:fill="E7E6E6"/>
        <w:spacing w:after="0" w:line="240" w:lineRule="auto"/>
        <w:rPr>
          <w:rFonts w:ascii="Arial" w:hAnsi="Arial" w:cs="Arial"/>
          <w:sz w:val="20"/>
          <w:szCs w:val="20"/>
        </w:rPr>
      </w:pPr>
      <w:r w:rsidRPr="00CB2A50">
        <w:rPr>
          <w:rFonts w:ascii="Arial" w:hAnsi="Arial" w:cs="Arial"/>
          <w:sz w:val="20"/>
          <w:szCs w:val="20"/>
        </w:rPr>
        <w:t xml:space="preserve">Desarrolle un escrito de cuatro a cinco cuartillas de extensión, el cual debe ser de su autoría y debidamente fundamentado en diversas referencias de información actual. Si es necesario, incluir citas textuales con sus referencias bibliográficas con base en los lineamientos del APA. </w:t>
      </w:r>
    </w:p>
    <w:p w14:paraId="55C033B1" w14:textId="77777777" w:rsidR="00F512AE" w:rsidRPr="00CB2A50" w:rsidRDefault="00F512AE" w:rsidP="00F512AE">
      <w:pPr>
        <w:numPr>
          <w:ilvl w:val="0"/>
          <w:numId w:val="1"/>
        </w:numPr>
        <w:shd w:val="clear" w:color="auto" w:fill="E7E6E6"/>
        <w:spacing w:after="0" w:line="240" w:lineRule="auto"/>
        <w:rPr>
          <w:rFonts w:ascii="Arial" w:hAnsi="Arial" w:cs="Arial"/>
          <w:sz w:val="20"/>
          <w:szCs w:val="20"/>
        </w:rPr>
      </w:pPr>
      <w:r w:rsidRPr="00CB2A50">
        <w:rPr>
          <w:rFonts w:ascii="Arial" w:hAnsi="Arial" w:cs="Arial"/>
          <w:sz w:val="20"/>
          <w:szCs w:val="20"/>
        </w:rPr>
        <w:t xml:space="preserve">Se requiere explicar cada uno de los subtemas. </w:t>
      </w:r>
    </w:p>
    <w:p w14:paraId="498BE4F7" w14:textId="77777777" w:rsidR="00F512AE" w:rsidRPr="00CB2A50" w:rsidRDefault="00F512AE" w:rsidP="00F512AE">
      <w:pPr>
        <w:numPr>
          <w:ilvl w:val="0"/>
          <w:numId w:val="1"/>
        </w:numPr>
        <w:shd w:val="clear" w:color="auto" w:fill="E7E6E6"/>
        <w:spacing w:after="0" w:line="240" w:lineRule="auto"/>
        <w:rPr>
          <w:rFonts w:ascii="Arial" w:hAnsi="Arial" w:cs="Arial"/>
          <w:sz w:val="20"/>
          <w:szCs w:val="20"/>
        </w:rPr>
      </w:pPr>
      <w:r w:rsidRPr="00CB2A50">
        <w:rPr>
          <w:rFonts w:ascii="Arial" w:hAnsi="Arial" w:cs="Arial"/>
          <w:sz w:val="20"/>
          <w:szCs w:val="20"/>
        </w:rPr>
        <w:t xml:space="preserve">Incluya esquemas, diagramas y figuras que sean necesarios para que el participante comprenda adecuadamente la información. </w:t>
      </w:r>
    </w:p>
    <w:p w14:paraId="16DBC581" w14:textId="77777777" w:rsidR="00F512AE" w:rsidRPr="00CB2A50" w:rsidRDefault="00F512AE" w:rsidP="00F512AE">
      <w:pPr>
        <w:numPr>
          <w:ilvl w:val="0"/>
          <w:numId w:val="1"/>
        </w:numPr>
        <w:shd w:val="clear" w:color="auto" w:fill="E7E6E6"/>
        <w:spacing w:after="0" w:line="240" w:lineRule="auto"/>
        <w:rPr>
          <w:rFonts w:ascii="Arial" w:hAnsi="Arial" w:cs="Arial"/>
          <w:sz w:val="20"/>
          <w:szCs w:val="20"/>
        </w:rPr>
      </w:pPr>
      <w:r w:rsidRPr="00CB2A50">
        <w:rPr>
          <w:rFonts w:ascii="Arial" w:hAnsi="Arial" w:cs="Arial"/>
          <w:sz w:val="20"/>
          <w:szCs w:val="20"/>
        </w:rPr>
        <w:t xml:space="preserve">Se recomienda que señale en negritas los conceptos importantes para que el </w:t>
      </w:r>
      <w:r>
        <w:rPr>
          <w:rFonts w:ascii="Arial" w:hAnsi="Arial" w:cs="Arial"/>
          <w:sz w:val="20"/>
          <w:szCs w:val="20"/>
        </w:rPr>
        <w:t>participante</w:t>
      </w:r>
      <w:r w:rsidRPr="00CB2A50">
        <w:rPr>
          <w:rFonts w:ascii="Arial" w:hAnsi="Arial" w:cs="Arial"/>
          <w:sz w:val="20"/>
          <w:szCs w:val="20"/>
        </w:rPr>
        <w:t xml:space="preserve"> los identifique claramente. </w:t>
      </w:r>
    </w:p>
    <w:p w14:paraId="08349D50" w14:textId="77777777" w:rsidR="00F512AE" w:rsidRPr="00CB2A50" w:rsidRDefault="00F512AE" w:rsidP="00F512AE">
      <w:pPr>
        <w:numPr>
          <w:ilvl w:val="0"/>
          <w:numId w:val="1"/>
        </w:numPr>
        <w:shd w:val="clear" w:color="auto" w:fill="E7E6E6"/>
        <w:spacing w:after="0" w:line="240" w:lineRule="auto"/>
        <w:rPr>
          <w:rFonts w:ascii="Arial" w:hAnsi="Arial" w:cs="Arial"/>
          <w:sz w:val="20"/>
          <w:szCs w:val="20"/>
        </w:rPr>
      </w:pPr>
      <w:r w:rsidRPr="00CB2A50">
        <w:rPr>
          <w:rFonts w:ascii="Arial" w:hAnsi="Arial" w:cs="Arial"/>
          <w:sz w:val="20"/>
          <w:szCs w:val="20"/>
        </w:rPr>
        <w:t>Complemente la información con ejemplos (prácticas) que permitan al participante comprender el contenido desde un punto de vista más práctico.</w:t>
      </w:r>
    </w:p>
    <w:p w14:paraId="6583C96C" w14:textId="77777777" w:rsidR="00F512AE" w:rsidRPr="00CB2A50" w:rsidRDefault="00F512AE" w:rsidP="00F512AE">
      <w:pPr>
        <w:pStyle w:val="ListParagraph"/>
        <w:shd w:val="clear" w:color="auto" w:fill="E7E6E6"/>
        <w:ind w:left="0"/>
        <w:rPr>
          <w:rFonts w:ascii="Arial" w:hAnsi="Arial" w:cs="Arial"/>
          <w:b/>
          <w:sz w:val="20"/>
          <w:szCs w:val="20"/>
        </w:rPr>
      </w:pPr>
      <w:r w:rsidRPr="00CB2A50">
        <w:rPr>
          <w:rFonts w:ascii="Arial" w:hAnsi="Arial" w:cs="Arial"/>
          <w:sz w:val="20"/>
          <w:szCs w:val="20"/>
        </w:rPr>
        <w:t xml:space="preserve">Se recomienda que los ejemplos o situaciones de aplicación del contenido se integren al desarrollo de la explicación de los subtemas, se incluye sección para que tenga presente este requisito. </w:t>
      </w:r>
      <w:r w:rsidRPr="00CB2A50">
        <w:rPr>
          <w:rFonts w:ascii="Arial" w:hAnsi="Arial" w:cs="Arial"/>
          <w:b/>
          <w:sz w:val="20"/>
          <w:szCs w:val="20"/>
        </w:rPr>
        <w:t xml:space="preserve">Es importante cuidar que el inicio de la explicación del tema, le permita al </w:t>
      </w:r>
      <w:r>
        <w:rPr>
          <w:rFonts w:ascii="Arial" w:hAnsi="Arial" w:cs="Arial"/>
          <w:b/>
          <w:sz w:val="20"/>
          <w:szCs w:val="20"/>
        </w:rPr>
        <w:t>participante</w:t>
      </w:r>
      <w:r w:rsidRPr="00CB2A50">
        <w:rPr>
          <w:rFonts w:ascii="Arial" w:hAnsi="Arial" w:cs="Arial"/>
          <w:b/>
          <w:sz w:val="20"/>
          <w:szCs w:val="20"/>
        </w:rPr>
        <w:t xml:space="preserve"> prepararse para el aprendizaje de los conceptos.</w:t>
      </w:r>
    </w:p>
    <w:p w14:paraId="0BD31964" w14:textId="77777777" w:rsidR="00F512AE" w:rsidRPr="00CB2A50" w:rsidRDefault="00F512AE" w:rsidP="00F512AE">
      <w:pPr>
        <w:pStyle w:val="ListParagraph"/>
        <w:shd w:val="clear" w:color="auto" w:fill="E7E6E6"/>
        <w:ind w:left="0"/>
        <w:rPr>
          <w:rFonts w:ascii="Arial" w:hAnsi="Arial" w:cs="Arial"/>
          <w:b/>
          <w:sz w:val="20"/>
          <w:szCs w:val="20"/>
        </w:rPr>
      </w:pPr>
    </w:p>
    <w:p w14:paraId="3C81CD0C" w14:textId="77777777" w:rsidR="00F512AE" w:rsidRPr="00CB2A50" w:rsidRDefault="00F512AE" w:rsidP="00F512AE">
      <w:pPr>
        <w:shd w:val="clear" w:color="auto" w:fill="E7E6E6"/>
        <w:rPr>
          <w:rFonts w:ascii="Arial" w:hAnsi="Arial" w:cs="Arial"/>
          <w:sz w:val="20"/>
          <w:szCs w:val="20"/>
        </w:rPr>
      </w:pPr>
      <w:r w:rsidRPr="00CB2A50">
        <w:rPr>
          <w:rFonts w:ascii="Arial" w:hAnsi="Arial" w:cs="Arial"/>
          <w:sz w:val="20"/>
          <w:szCs w:val="20"/>
        </w:rPr>
        <w:t xml:space="preserve">Como parte de la explicación se recomienda utilizar los siguientes recursos según aplique al contenido del tema: </w:t>
      </w:r>
    </w:p>
    <w:p w14:paraId="5AA41648" w14:textId="77777777" w:rsidR="00F512AE" w:rsidRPr="00CB2A50" w:rsidRDefault="00F512AE" w:rsidP="00F512AE">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lastRenderedPageBreak/>
        <w:t>Conceptos</w:t>
      </w:r>
    </w:p>
    <w:p w14:paraId="63F7A896" w14:textId="77777777" w:rsidR="00F512AE" w:rsidRPr="00CB2A50" w:rsidRDefault="00F512AE" w:rsidP="00F512AE">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Situaciones contextualizadas</w:t>
      </w:r>
    </w:p>
    <w:p w14:paraId="2F0B79EE" w14:textId="77777777" w:rsidR="00F512AE" w:rsidRPr="00CB2A50" w:rsidRDefault="00F512AE" w:rsidP="00F512AE">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Historias de vida</w:t>
      </w:r>
    </w:p>
    <w:p w14:paraId="66516777" w14:textId="77777777" w:rsidR="00F512AE" w:rsidRPr="00CB2A50" w:rsidRDefault="00F512AE" w:rsidP="00F512AE">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Ejemplos</w:t>
      </w:r>
    </w:p>
    <w:p w14:paraId="5BFB2F6C" w14:textId="77777777" w:rsidR="00F512AE" w:rsidRPr="00CB2A50" w:rsidRDefault="00F512AE" w:rsidP="00F512AE">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Prácticas o ejercicios no evaluables</w:t>
      </w:r>
    </w:p>
    <w:p w14:paraId="4E57315A" w14:textId="77777777" w:rsidR="00F512AE" w:rsidRPr="00CB2A50" w:rsidRDefault="00F512AE" w:rsidP="00F512AE">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Preguntas detonadoras</w:t>
      </w:r>
    </w:p>
    <w:p w14:paraId="020D31DA" w14:textId="77777777" w:rsidR="00F512AE" w:rsidRPr="00CB2A50" w:rsidRDefault="00F512AE" w:rsidP="00F512AE">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Preguntas de reflexión</w:t>
      </w:r>
    </w:p>
    <w:p w14:paraId="4F3E17BD" w14:textId="77777777" w:rsidR="00F512AE" w:rsidRPr="00CB2A50" w:rsidRDefault="00F512AE" w:rsidP="00F512AE">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Procesos</w:t>
      </w:r>
    </w:p>
    <w:p w14:paraId="1C219990" w14:textId="77777777" w:rsidR="00F512AE" w:rsidRPr="00CB2A50" w:rsidRDefault="00F512AE" w:rsidP="00F512AE">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Experiencia de los expertos (pequeñas cápsulas de explicación -videos-)</w:t>
      </w:r>
    </w:p>
    <w:p w14:paraId="500CE302" w14:textId="77777777" w:rsidR="00F512AE" w:rsidRPr="00CB2A50" w:rsidRDefault="00F512AE" w:rsidP="00F512AE">
      <w:pPr>
        <w:pStyle w:val="ListParagraph"/>
        <w:numPr>
          <w:ilvl w:val="0"/>
          <w:numId w:val="6"/>
        </w:numPr>
        <w:shd w:val="clear" w:color="auto" w:fill="E7E6E6"/>
        <w:spacing w:after="0" w:line="240" w:lineRule="auto"/>
        <w:rPr>
          <w:rFonts w:ascii="Arial" w:hAnsi="Arial" w:cs="Arial"/>
          <w:sz w:val="20"/>
          <w:szCs w:val="20"/>
        </w:rPr>
      </w:pPr>
      <w:r w:rsidRPr="00CB2A50">
        <w:rPr>
          <w:rFonts w:ascii="Arial" w:hAnsi="Arial" w:cs="Arial"/>
          <w:sz w:val="20"/>
          <w:szCs w:val="20"/>
        </w:rPr>
        <w:t>Incluya glosario de términos de los conceptos más representativos del tema.</w:t>
      </w:r>
    </w:p>
    <w:p w14:paraId="196D9853" w14:textId="77777777" w:rsidR="00F512AE" w:rsidRDefault="00F512AE" w:rsidP="00F512AE">
      <w:pPr>
        <w:tabs>
          <w:tab w:val="left" w:pos="3465"/>
        </w:tabs>
        <w:spacing w:after="0" w:line="240" w:lineRule="auto"/>
        <w:jc w:val="both"/>
        <w:rPr>
          <w:rFonts w:ascii="Arial" w:eastAsia="Times New Roman" w:hAnsi="Arial" w:cs="Arial"/>
          <w:bCs/>
          <w:color w:val="0070C0"/>
          <w:sz w:val="20"/>
          <w:szCs w:val="20"/>
        </w:rPr>
      </w:pPr>
    </w:p>
    <w:p w14:paraId="1C795E67" w14:textId="77777777" w:rsidR="00F512AE" w:rsidRPr="00CB2A50" w:rsidRDefault="00F512AE" w:rsidP="00F512AE">
      <w:pPr>
        <w:tabs>
          <w:tab w:val="left" w:pos="3465"/>
        </w:tabs>
        <w:spacing w:after="0" w:line="240" w:lineRule="auto"/>
        <w:jc w:val="both"/>
        <w:rPr>
          <w:rFonts w:ascii="Arial" w:eastAsia="Times New Roman" w:hAnsi="Arial" w:cs="Arial"/>
          <w:bCs/>
          <w:color w:val="0070C0"/>
          <w:sz w:val="20"/>
          <w:szCs w:val="20"/>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75"/>
      </w:tblGrid>
      <w:tr w:rsidR="00F512AE" w:rsidRPr="00C27112" w14:paraId="161281EC" w14:textId="77777777" w:rsidTr="00B05729">
        <w:tc>
          <w:tcPr>
            <w:tcW w:w="10075" w:type="dxa"/>
          </w:tcPr>
          <w:p w14:paraId="77275C5F" w14:textId="55C4E6D5" w:rsidR="00F512AE" w:rsidRDefault="00C04C55" w:rsidP="00F512AE">
            <w:pPr>
              <w:pStyle w:val="ListParagraph"/>
              <w:spacing w:after="0" w:line="240" w:lineRule="auto"/>
              <w:ind w:left="0"/>
              <w:rPr>
                <w:rFonts w:ascii="Arial" w:hAnsi="Arial" w:cs="Arial"/>
                <w:b/>
                <w:sz w:val="20"/>
                <w:szCs w:val="20"/>
                <w:lang w:val="es-ES"/>
              </w:rPr>
            </w:pPr>
            <w:commentRangeStart w:id="57"/>
            <w:commentRangeStart w:id="58"/>
            <w:r>
              <w:rPr>
                <w:noProof/>
                <w:lang w:eastAsia="es-MX"/>
              </w:rPr>
              <w:drawing>
                <wp:anchor distT="0" distB="0" distL="114300" distR="114300" simplePos="0" relativeHeight="251840512" behindDoc="0" locked="0" layoutInCell="1" allowOverlap="1" wp14:anchorId="0B9B7283" wp14:editId="062FF68C">
                  <wp:simplePos x="0" y="0"/>
                  <wp:positionH relativeFrom="column">
                    <wp:posOffset>-3944</wp:posOffset>
                  </wp:positionH>
                  <wp:positionV relativeFrom="paragraph">
                    <wp:posOffset>132036</wp:posOffset>
                  </wp:positionV>
                  <wp:extent cx="6273210" cy="1756563"/>
                  <wp:effectExtent l="0" t="0" r="0" b="0"/>
                  <wp:wrapSquare wrapText="bothSides"/>
                  <wp:docPr id="90" name="Picture 90" descr="infographics background seo optimization : Arte vect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fographics background seo optimization : Arte vectorial"/>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273210" cy="1756563"/>
                          </a:xfrm>
                          <a:prstGeom prst="rect">
                            <a:avLst/>
                          </a:prstGeom>
                          <a:noFill/>
                          <a:ln>
                            <a:noFill/>
                          </a:ln>
                        </pic:spPr>
                      </pic:pic>
                    </a:graphicData>
                  </a:graphic>
                  <wp14:sizeRelH relativeFrom="page">
                    <wp14:pctWidth>0</wp14:pctWidth>
                  </wp14:sizeRelH>
                  <wp14:sizeRelV relativeFrom="page">
                    <wp14:pctHeight>0</wp14:pctHeight>
                  </wp14:sizeRelV>
                </wp:anchor>
              </w:drawing>
            </w:r>
            <w:commentRangeEnd w:id="57"/>
            <w:commentRangeEnd w:id="58"/>
            <w:r>
              <w:rPr>
                <w:rStyle w:val="CommentReference"/>
              </w:rPr>
              <w:commentReference w:id="57"/>
            </w:r>
            <w:r>
              <w:rPr>
                <w:rStyle w:val="CommentReference"/>
              </w:rPr>
              <w:commentReference w:id="58"/>
            </w:r>
          </w:p>
          <w:p w14:paraId="3FDC6566" w14:textId="7207801C" w:rsidR="00F512AE" w:rsidRDefault="007D7DB8" w:rsidP="00F512AE">
            <w:pPr>
              <w:pStyle w:val="ListParagraph"/>
              <w:spacing w:after="0" w:line="240" w:lineRule="auto"/>
              <w:ind w:left="0"/>
              <w:rPr>
                <w:rFonts w:ascii="Arial" w:hAnsi="Arial" w:cs="Arial"/>
                <w:sz w:val="20"/>
                <w:szCs w:val="20"/>
                <w:lang w:val="es-ES"/>
              </w:rPr>
            </w:pPr>
            <w:r>
              <w:rPr>
                <w:rFonts w:ascii="Arial" w:hAnsi="Arial" w:cs="Arial"/>
                <w:sz w:val="20"/>
                <w:szCs w:val="20"/>
                <w:lang w:val="es-ES"/>
              </w:rPr>
              <w:t>Como se mencion</w:t>
            </w:r>
            <w:r>
              <w:rPr>
                <w:rFonts w:ascii="Arial" w:hAnsi="Arial" w:cs="Arial"/>
                <w:sz w:val="20"/>
                <w:szCs w:val="20"/>
                <w:lang w:val="es-419"/>
              </w:rPr>
              <w:t>ó</w:t>
            </w:r>
            <w:r w:rsidR="00F512AE" w:rsidRPr="00977024">
              <w:rPr>
                <w:rFonts w:ascii="Arial" w:hAnsi="Arial" w:cs="Arial"/>
                <w:sz w:val="20"/>
                <w:szCs w:val="20"/>
                <w:lang w:val="es-ES"/>
              </w:rPr>
              <w:t xml:space="preserve"> en la introducción del tema, la publicidad y promoción resulta fundamental y clave principal para la conclusión exitosa de una operación inmobiliaria, por lo que en este tema abordaremos principalmente las mejores recomendaciones para sacar el mayor provecho a los principales medios publicitarios.  </w:t>
            </w:r>
          </w:p>
          <w:p w14:paraId="052AC48A" w14:textId="13EA644A" w:rsidR="00F512AE" w:rsidRPr="006250E7" w:rsidRDefault="00F512AE" w:rsidP="00F512AE">
            <w:pPr>
              <w:pStyle w:val="NormalWeb"/>
              <w:rPr>
                <w:rFonts w:ascii="Arial" w:hAnsi="Arial" w:cs="Arial"/>
                <w:sz w:val="20"/>
                <w:szCs w:val="20"/>
                <w:lang w:val="es-ES"/>
              </w:rPr>
            </w:pPr>
            <w:r>
              <w:rPr>
                <w:rFonts w:ascii="Arial" w:hAnsi="Arial" w:cs="Arial"/>
                <w:sz w:val="20"/>
                <w:szCs w:val="20"/>
                <w:lang w:val="es-ES"/>
              </w:rPr>
              <w:t>Como lo publica el Grupo Consultor</w:t>
            </w:r>
            <w:r w:rsidR="00C04C55">
              <w:rPr>
                <w:rFonts w:ascii="Arial" w:hAnsi="Arial" w:cs="Arial"/>
                <w:sz w:val="20"/>
                <w:szCs w:val="20"/>
                <w:lang w:val="es-ES"/>
              </w:rPr>
              <w:t xml:space="preserve"> Real Estrategy, en su portal (2011), </w:t>
            </w:r>
            <w:r w:rsidRPr="006250E7">
              <w:rPr>
                <w:rFonts w:ascii="Arial" w:hAnsi="Arial" w:cs="Arial"/>
                <w:sz w:val="20"/>
                <w:szCs w:val="20"/>
                <w:lang w:val="es-ES"/>
              </w:rPr>
              <w:t>“</w:t>
            </w:r>
            <w:r w:rsidR="00C04C55" w:rsidRPr="006250E7">
              <w:rPr>
                <w:rFonts w:ascii="Arial" w:hAnsi="Arial" w:cs="Arial"/>
                <w:sz w:val="20"/>
                <w:szCs w:val="20"/>
                <w:lang w:val="es-ES"/>
              </w:rPr>
              <w:t>a</w:t>
            </w:r>
            <w:r w:rsidRPr="006250E7">
              <w:rPr>
                <w:rFonts w:ascii="Arial" w:hAnsi="Arial" w:cs="Arial"/>
                <w:sz w:val="20"/>
                <w:szCs w:val="20"/>
                <w:lang w:val="es-ES"/>
              </w:rPr>
              <w:t>ntes de empezar a escribir el encabezado de tu anuncio o el cuerpo, primero debes identificar el objetivo de la publicidad inmobiliaria. Algo tan sencillo como – el producto que estás anunciando y ¿por qué? Y sobre todo piensa en un título que genere e</w:t>
            </w:r>
            <w:r w:rsidR="00C04C55" w:rsidRPr="006250E7">
              <w:rPr>
                <w:rFonts w:ascii="Arial" w:hAnsi="Arial" w:cs="Arial"/>
                <w:sz w:val="20"/>
                <w:szCs w:val="20"/>
                <w:lang w:val="es-ES"/>
              </w:rPr>
              <w:t xml:space="preserve">n la audiencia un gran impacto”. </w:t>
            </w:r>
          </w:p>
          <w:p w14:paraId="54C28460" w14:textId="4ED8CD40" w:rsidR="00F512AE" w:rsidRPr="006250E7" w:rsidRDefault="00F512AE" w:rsidP="00F512AE">
            <w:pPr>
              <w:pStyle w:val="NormalWeb"/>
              <w:rPr>
                <w:rFonts w:ascii="Arial" w:hAnsi="Arial" w:cs="Arial"/>
                <w:sz w:val="20"/>
                <w:szCs w:val="20"/>
                <w:lang w:val="es-ES"/>
              </w:rPr>
            </w:pPr>
            <w:r w:rsidRPr="008B5984">
              <w:rPr>
                <w:rFonts w:ascii="Arial" w:hAnsi="Arial" w:cs="Arial"/>
                <w:i/>
                <w:sz w:val="20"/>
                <w:szCs w:val="20"/>
                <w:lang w:val="es-ES"/>
              </w:rPr>
              <w:t>A</w:t>
            </w:r>
            <w:r w:rsidRPr="00C04C55">
              <w:rPr>
                <w:rFonts w:ascii="Arial" w:hAnsi="Arial" w:cs="Arial"/>
                <w:sz w:val="20"/>
                <w:szCs w:val="20"/>
                <w:lang w:val="es-ES"/>
              </w:rPr>
              <w:t>lgunos profesionales inmobiliarios responderán a esta pregunta diciendo,</w:t>
            </w:r>
            <w:r w:rsidRPr="008B5984">
              <w:rPr>
                <w:rFonts w:ascii="Arial" w:hAnsi="Arial" w:cs="Arial"/>
                <w:i/>
                <w:sz w:val="20"/>
                <w:szCs w:val="20"/>
                <w:lang w:val="es-ES"/>
              </w:rPr>
              <w:t xml:space="preserve"> </w:t>
            </w:r>
            <w:r w:rsidRPr="006250E7">
              <w:rPr>
                <w:rFonts w:ascii="Arial" w:hAnsi="Arial" w:cs="Arial"/>
                <w:sz w:val="20"/>
                <w:szCs w:val="20"/>
                <w:lang w:val="es-ES"/>
              </w:rPr>
              <w:t>“pues estoy anunciando mis servicios, es obvio”. Pero no es un buen motivo para escribir un anuncio publicitario inmobiliario para una revista o cualquier otro tipo de publicación. Si escribes tu anuncio simplemente para publicitar tus servicios inmobiliarios, te garantizo que te d</w:t>
            </w:r>
            <w:r w:rsidR="00C04C55" w:rsidRPr="006250E7">
              <w:rPr>
                <w:rFonts w:ascii="Arial" w:hAnsi="Arial" w:cs="Arial"/>
                <w:sz w:val="20"/>
                <w:szCs w:val="20"/>
                <w:lang w:val="es-ES"/>
              </w:rPr>
              <w:t xml:space="preserve">ecepcionarás con los resultados. </w:t>
            </w:r>
          </w:p>
          <w:p w14:paraId="455D3117" w14:textId="77777777" w:rsidR="00F512AE" w:rsidRPr="006250E7" w:rsidRDefault="00F512AE" w:rsidP="00F512AE">
            <w:pPr>
              <w:pStyle w:val="NormalWeb"/>
              <w:rPr>
                <w:rFonts w:ascii="Arial" w:hAnsi="Arial" w:cs="Arial"/>
                <w:sz w:val="20"/>
                <w:szCs w:val="20"/>
                <w:lang w:val="es-ES"/>
              </w:rPr>
            </w:pPr>
            <w:r w:rsidRPr="006250E7">
              <w:rPr>
                <w:rFonts w:ascii="Arial" w:hAnsi="Arial" w:cs="Arial"/>
                <w:sz w:val="20"/>
                <w:szCs w:val="20"/>
                <w:lang w:val="es-ES"/>
              </w:rPr>
              <w:t xml:space="preserve">Prácticamente todos los agentes inmobiliarios y empresas en el sector anuncian sus servicios. Ese es el primer problema, aquí hay demasiado ruido y redundancia. </w:t>
            </w:r>
          </w:p>
          <w:p w14:paraId="23310D82" w14:textId="75FAAED2" w:rsidR="00F512AE" w:rsidRPr="006250E7" w:rsidRDefault="00F512AE" w:rsidP="00F512AE">
            <w:pPr>
              <w:pStyle w:val="NormalWeb"/>
              <w:rPr>
                <w:rFonts w:ascii="Arial" w:hAnsi="Arial" w:cs="Arial"/>
                <w:sz w:val="20"/>
                <w:szCs w:val="20"/>
                <w:lang w:val="es-ES"/>
              </w:rPr>
            </w:pPr>
            <w:r w:rsidRPr="006250E7">
              <w:rPr>
                <w:rFonts w:ascii="Arial" w:hAnsi="Arial" w:cs="Arial"/>
                <w:sz w:val="20"/>
                <w:szCs w:val="20"/>
                <w:lang w:val="es-ES"/>
              </w:rPr>
              <w:t>El segundo problema es que todo el mu</w:t>
            </w:r>
            <w:r w:rsidR="006250E7">
              <w:rPr>
                <w:rFonts w:ascii="Arial" w:hAnsi="Arial" w:cs="Arial"/>
                <w:sz w:val="20"/>
                <w:szCs w:val="20"/>
                <w:lang w:val="es-ES"/>
              </w:rPr>
              <w:t>ndo sabe que puede navegar por I</w:t>
            </w:r>
            <w:r w:rsidRPr="006250E7">
              <w:rPr>
                <w:rFonts w:ascii="Arial" w:hAnsi="Arial" w:cs="Arial"/>
                <w:sz w:val="20"/>
                <w:szCs w:val="20"/>
                <w:lang w:val="es-ES"/>
              </w:rPr>
              <w:t>nternet y encontrar agentes inmobiliarios en su zona. Así que, ¿para qué levantar el teléfono y llamar a</w:t>
            </w:r>
            <w:r w:rsidR="006250E7">
              <w:rPr>
                <w:rFonts w:ascii="Arial" w:hAnsi="Arial" w:cs="Arial"/>
                <w:sz w:val="20"/>
                <w:szCs w:val="20"/>
                <w:lang w:val="es-ES"/>
              </w:rPr>
              <w:t xml:space="preserve"> uno específico? ¿s</w:t>
            </w:r>
            <w:r w:rsidRPr="006250E7">
              <w:rPr>
                <w:rFonts w:ascii="Arial" w:hAnsi="Arial" w:cs="Arial"/>
                <w:sz w:val="20"/>
                <w:szCs w:val="20"/>
                <w:lang w:val="es-ES"/>
              </w:rPr>
              <w:t>ólo porque un anuncio en una revista lo dijo?</w:t>
            </w:r>
          </w:p>
          <w:p w14:paraId="2BDFF903" w14:textId="77777777" w:rsidR="00F512AE" w:rsidRPr="006250E7" w:rsidRDefault="00F512AE" w:rsidP="00F512AE">
            <w:pPr>
              <w:pStyle w:val="NormalWeb"/>
              <w:rPr>
                <w:rFonts w:ascii="Arial" w:hAnsi="Arial" w:cs="Arial"/>
                <w:sz w:val="20"/>
                <w:szCs w:val="20"/>
                <w:lang w:val="es-ES"/>
              </w:rPr>
            </w:pPr>
            <w:r w:rsidRPr="006250E7">
              <w:rPr>
                <w:rFonts w:ascii="Arial" w:hAnsi="Arial" w:cs="Arial"/>
                <w:sz w:val="20"/>
                <w:szCs w:val="20"/>
                <w:lang w:val="es-ES"/>
              </w:rPr>
              <w:t>Si no tienes una estrategia de publicidad inmobiliaria, simplemente NO funcionarán tus anuncios.</w:t>
            </w:r>
          </w:p>
          <w:p w14:paraId="4A60B830" w14:textId="760682C7" w:rsidR="00F512AE" w:rsidRPr="006250E7" w:rsidRDefault="00F512AE" w:rsidP="00F512AE">
            <w:pPr>
              <w:pStyle w:val="NormalWeb"/>
              <w:rPr>
                <w:rFonts w:ascii="Arial" w:hAnsi="Arial" w:cs="Arial"/>
                <w:sz w:val="20"/>
                <w:szCs w:val="20"/>
                <w:lang w:val="es-ES"/>
              </w:rPr>
            </w:pPr>
            <w:r w:rsidRPr="006250E7">
              <w:rPr>
                <w:rFonts w:ascii="Arial" w:hAnsi="Arial" w:cs="Arial"/>
                <w:sz w:val="20"/>
                <w:szCs w:val="20"/>
                <w:lang w:val="es-ES"/>
              </w:rPr>
              <w:t>La clave para definir tu estrategia de publicidad inmobiliaria es enfocarte en el “prospecto” y sus necesidades NO satisfechas.</w:t>
            </w:r>
          </w:p>
          <w:p w14:paraId="7B86E9F1" w14:textId="5B58E093" w:rsidR="00F512AE" w:rsidRPr="006250E7" w:rsidRDefault="00F512AE" w:rsidP="00F512AE">
            <w:pPr>
              <w:pStyle w:val="NormalWeb"/>
              <w:rPr>
                <w:rFonts w:ascii="Arial" w:hAnsi="Arial" w:cs="Arial"/>
                <w:sz w:val="20"/>
                <w:szCs w:val="20"/>
                <w:lang w:val="es-ES"/>
              </w:rPr>
            </w:pPr>
            <w:r w:rsidRPr="006250E7">
              <w:rPr>
                <w:rFonts w:ascii="Arial" w:hAnsi="Arial" w:cs="Arial"/>
                <w:sz w:val="20"/>
                <w:szCs w:val="20"/>
                <w:lang w:val="es-ES"/>
              </w:rPr>
              <w:t xml:space="preserve">¿Realmente qué quieren saber los compradores y vendedores de propiedades en tu zona? ¿Cuáles son sus miedos, esperanzas y sueños? ¿Qué es lo que los mueve? Te </w:t>
            </w:r>
            <w:r w:rsidR="006250E7">
              <w:rPr>
                <w:rFonts w:ascii="Arial" w:hAnsi="Arial" w:cs="Arial"/>
                <w:sz w:val="20"/>
                <w:szCs w:val="20"/>
                <w:lang w:val="es-419"/>
              </w:rPr>
              <w:t xml:space="preserve">aseguro </w:t>
            </w:r>
            <w:r w:rsidRPr="006250E7">
              <w:rPr>
                <w:rFonts w:ascii="Arial" w:hAnsi="Arial" w:cs="Arial"/>
                <w:sz w:val="20"/>
                <w:szCs w:val="20"/>
                <w:lang w:val="es-ES"/>
              </w:rPr>
              <w:t>que lo que buscan no es un servicio al cliente de primera, y ese es el punto débil de muchos anuncios inmobiliarios. Cada agente inmobiliario clama tener el mejor servicio y ser el experto. Esto ha sido tan utilizado que ya no significa nada.</w:t>
            </w:r>
          </w:p>
          <w:p w14:paraId="01C9C0F5" w14:textId="7BAC4FD9" w:rsidR="00F512AE" w:rsidRPr="006250E7" w:rsidRDefault="00F512AE" w:rsidP="00F512AE">
            <w:pPr>
              <w:pStyle w:val="NormalWeb"/>
              <w:rPr>
                <w:rFonts w:ascii="Arial" w:hAnsi="Arial" w:cs="Arial"/>
                <w:sz w:val="20"/>
                <w:szCs w:val="20"/>
                <w:lang w:val="es-ES"/>
              </w:rPr>
            </w:pPr>
            <w:r w:rsidRPr="006250E7">
              <w:rPr>
                <w:rFonts w:ascii="Arial" w:hAnsi="Arial" w:cs="Arial"/>
                <w:sz w:val="20"/>
                <w:szCs w:val="20"/>
                <w:lang w:val="es-ES"/>
              </w:rPr>
              <w:lastRenderedPageBreak/>
              <w:t>Así que cuando escribes tu anuncio o publirreportaje, tendrás que buscar más a fondo para encontrar un buen tema que genere un real interés en tu audiencia.</w:t>
            </w:r>
          </w:p>
          <w:p w14:paraId="09A0AC1D" w14:textId="0A6AE994" w:rsidR="003C0EB5" w:rsidRPr="003C0EB5" w:rsidRDefault="00F512AE" w:rsidP="0064603C">
            <w:pPr>
              <w:pStyle w:val="ListParagraph"/>
              <w:numPr>
                <w:ilvl w:val="1"/>
                <w:numId w:val="47"/>
              </w:numPr>
              <w:spacing w:after="0" w:line="240" w:lineRule="auto"/>
              <w:rPr>
                <w:rFonts w:ascii="Arial" w:hAnsi="Arial" w:cs="Arial"/>
                <w:b/>
                <w:sz w:val="20"/>
                <w:szCs w:val="20"/>
                <w:lang w:val="es-ES"/>
              </w:rPr>
            </w:pPr>
            <w:r w:rsidRPr="00C04C55">
              <w:rPr>
                <w:rFonts w:ascii="Arial" w:hAnsi="Arial" w:cs="Arial"/>
                <w:b/>
                <w:sz w:val="20"/>
                <w:szCs w:val="20"/>
                <w:lang w:val="es-ES"/>
              </w:rPr>
              <w:t xml:space="preserve">Publicidad en prensa o </w:t>
            </w:r>
            <w:r w:rsidR="00C04C55" w:rsidRPr="00C04C55">
              <w:rPr>
                <w:rFonts w:ascii="Arial" w:hAnsi="Arial" w:cs="Arial"/>
                <w:b/>
                <w:sz w:val="20"/>
                <w:szCs w:val="20"/>
                <w:lang w:val="es-ES"/>
              </w:rPr>
              <w:t>periódico</w:t>
            </w:r>
          </w:p>
          <w:p w14:paraId="68CD76A9" w14:textId="0101461B" w:rsidR="003C0EB5" w:rsidRDefault="003C0EB5" w:rsidP="00F512AE">
            <w:pPr>
              <w:pStyle w:val="ListParagraph"/>
              <w:spacing w:after="0" w:line="240" w:lineRule="auto"/>
              <w:ind w:left="0"/>
              <w:rPr>
                <w:rFonts w:ascii="Arial" w:hAnsi="Arial" w:cs="Arial"/>
                <w:sz w:val="20"/>
                <w:szCs w:val="20"/>
                <w:lang w:val="es-ES"/>
              </w:rPr>
            </w:pPr>
            <w:commentRangeStart w:id="59"/>
            <w:r>
              <w:rPr>
                <w:noProof/>
                <w:lang w:eastAsia="es-MX"/>
              </w:rPr>
              <w:drawing>
                <wp:anchor distT="0" distB="0" distL="114300" distR="114300" simplePos="0" relativeHeight="251841536" behindDoc="0" locked="0" layoutInCell="1" allowOverlap="1" wp14:anchorId="5FA3A49A" wp14:editId="62BC099A">
                  <wp:simplePos x="0" y="0"/>
                  <wp:positionH relativeFrom="column">
                    <wp:posOffset>-4445</wp:posOffset>
                  </wp:positionH>
                  <wp:positionV relativeFrom="paragraph">
                    <wp:posOffset>127635</wp:posOffset>
                  </wp:positionV>
                  <wp:extent cx="2463800" cy="1647825"/>
                  <wp:effectExtent l="0" t="0" r="0" b="9525"/>
                  <wp:wrapSquare wrapText="bothSides"/>
                  <wp:docPr id="91" name="Picture 91" descr="Woman reading newspaper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oman reading newspaper : Foto de stock"/>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463800" cy="1647825"/>
                          </a:xfrm>
                          <a:prstGeom prst="rect">
                            <a:avLst/>
                          </a:prstGeom>
                          <a:noFill/>
                          <a:ln>
                            <a:noFill/>
                          </a:ln>
                        </pic:spPr>
                      </pic:pic>
                    </a:graphicData>
                  </a:graphic>
                  <wp14:sizeRelH relativeFrom="page">
                    <wp14:pctWidth>0</wp14:pctWidth>
                  </wp14:sizeRelH>
                  <wp14:sizeRelV relativeFrom="page">
                    <wp14:pctHeight>0</wp14:pctHeight>
                  </wp14:sizeRelV>
                </wp:anchor>
              </w:drawing>
            </w:r>
            <w:commentRangeEnd w:id="59"/>
          </w:p>
          <w:p w14:paraId="2F76CD66" w14:textId="783E16E5" w:rsidR="00F512AE" w:rsidRDefault="003C0EB5" w:rsidP="00F512AE">
            <w:pPr>
              <w:pStyle w:val="ListParagraph"/>
              <w:spacing w:after="0" w:line="240" w:lineRule="auto"/>
              <w:ind w:left="0"/>
              <w:rPr>
                <w:rFonts w:ascii="Arial" w:hAnsi="Arial" w:cs="Arial"/>
                <w:sz w:val="20"/>
                <w:szCs w:val="20"/>
                <w:lang w:val="es-ES"/>
              </w:rPr>
            </w:pPr>
            <w:r>
              <w:rPr>
                <w:rStyle w:val="CommentReference"/>
              </w:rPr>
              <w:commentReference w:id="59"/>
            </w:r>
            <w:r w:rsidR="00F512AE">
              <w:rPr>
                <w:rFonts w:ascii="Arial" w:hAnsi="Arial" w:cs="Arial"/>
                <w:sz w:val="20"/>
                <w:szCs w:val="20"/>
                <w:lang w:val="es-ES"/>
              </w:rPr>
              <w:t xml:space="preserve">Un primer paso importante es </w:t>
            </w:r>
            <w:r w:rsidR="00F512AE" w:rsidRPr="00977024">
              <w:rPr>
                <w:rFonts w:ascii="Arial" w:hAnsi="Arial" w:cs="Arial"/>
                <w:sz w:val="20"/>
                <w:szCs w:val="20"/>
                <w:lang w:val="es-ES"/>
              </w:rPr>
              <w:t>anunciar nuestra propiedad en varios periódicos. Esta estrategia puede resultar una gran herramienta para poder llegar a mucho</w:t>
            </w:r>
            <w:r w:rsidR="00C04C55">
              <w:rPr>
                <w:rFonts w:ascii="Arial" w:hAnsi="Arial" w:cs="Arial"/>
                <w:sz w:val="20"/>
                <w:szCs w:val="20"/>
                <w:lang w:val="es-ES"/>
              </w:rPr>
              <w:t>s</w:t>
            </w:r>
            <w:r w:rsidR="00F512AE" w:rsidRPr="00977024">
              <w:rPr>
                <w:rFonts w:ascii="Arial" w:hAnsi="Arial" w:cs="Arial"/>
                <w:sz w:val="20"/>
                <w:szCs w:val="20"/>
                <w:lang w:val="es-ES"/>
              </w:rPr>
              <w:t xml:space="preserve"> más compradores potenciales y en particular </w:t>
            </w:r>
            <w:r w:rsidR="00C04C55">
              <w:rPr>
                <w:rFonts w:ascii="Arial" w:hAnsi="Arial" w:cs="Arial"/>
                <w:sz w:val="20"/>
                <w:szCs w:val="20"/>
                <w:lang w:val="es-ES"/>
              </w:rPr>
              <w:t>a los de</w:t>
            </w:r>
            <w:r w:rsidR="00F512AE" w:rsidRPr="00977024">
              <w:rPr>
                <w:rFonts w:ascii="Arial" w:hAnsi="Arial" w:cs="Arial"/>
                <w:sz w:val="20"/>
                <w:szCs w:val="20"/>
                <w:lang w:val="es-ES"/>
              </w:rPr>
              <w:t xml:space="preserve"> nuestra zona. Es recomendable poner en el periódico un anuncio completo de todas las informaciones y los detalles relacionados con nuestra propiedad para que los posibles compradores tengan una mejor idea acerca del inmueble, zona y gastos. </w:t>
            </w:r>
            <w:r w:rsidR="00F512AE">
              <w:rPr>
                <w:rFonts w:ascii="Arial" w:hAnsi="Arial" w:cs="Arial"/>
                <w:b/>
                <w:bCs/>
                <w:sz w:val="20"/>
                <w:szCs w:val="20"/>
              </w:rPr>
              <w:t>Es importante asegurarse de</w:t>
            </w:r>
            <w:r w:rsidR="00F512AE" w:rsidRPr="00977024">
              <w:rPr>
                <w:rFonts w:ascii="Arial" w:hAnsi="Arial" w:cs="Arial"/>
                <w:b/>
                <w:bCs/>
                <w:sz w:val="20"/>
                <w:szCs w:val="20"/>
              </w:rPr>
              <w:t xml:space="preserve"> incluir nuestro número de teléfono, dirección y correo electrónico</w:t>
            </w:r>
            <w:r w:rsidR="00F512AE" w:rsidRPr="00977024">
              <w:rPr>
                <w:rFonts w:ascii="Arial" w:hAnsi="Arial" w:cs="Arial"/>
                <w:sz w:val="20"/>
                <w:szCs w:val="20"/>
                <w:lang w:val="es-ES"/>
              </w:rPr>
              <w:t xml:space="preserve"> para que las personas puedan llegar a contactarnos fácilmente.</w:t>
            </w:r>
          </w:p>
          <w:p w14:paraId="7BB28CE8" w14:textId="77777777" w:rsidR="00F512AE" w:rsidRDefault="00F512AE" w:rsidP="00F512AE">
            <w:pPr>
              <w:pStyle w:val="ListParagraph"/>
              <w:spacing w:after="0" w:line="240" w:lineRule="auto"/>
              <w:ind w:left="0"/>
              <w:rPr>
                <w:rFonts w:ascii="Arial" w:hAnsi="Arial" w:cs="Arial"/>
                <w:sz w:val="20"/>
                <w:szCs w:val="20"/>
                <w:lang w:val="es-ES"/>
              </w:rPr>
            </w:pPr>
          </w:p>
          <w:p w14:paraId="0BD48BBB" w14:textId="494CFCF0" w:rsidR="00F512AE" w:rsidRPr="006250E7" w:rsidRDefault="00F512AE" w:rsidP="00F512AE">
            <w:pPr>
              <w:rPr>
                <w:rFonts w:ascii="Arial" w:hAnsi="Arial" w:cs="Arial"/>
                <w:sz w:val="20"/>
                <w:szCs w:val="20"/>
                <w:lang w:val="es-ES"/>
              </w:rPr>
            </w:pPr>
            <w:r w:rsidRPr="00977024">
              <w:rPr>
                <w:rFonts w:ascii="Arial" w:hAnsi="Arial" w:cs="Arial"/>
                <w:sz w:val="20"/>
                <w:szCs w:val="20"/>
              </w:rPr>
              <w:t xml:space="preserve">Las principales agencias inmobiliarias suelen invertir en la publicación de </w:t>
            </w:r>
            <w:r>
              <w:rPr>
                <w:rFonts w:ascii="Arial" w:hAnsi="Arial" w:cs="Arial"/>
                <w:sz w:val="20"/>
                <w:szCs w:val="20"/>
                <w:lang w:val="es-ES"/>
              </w:rPr>
              <w:t xml:space="preserve">reseñas sociales de sus eventos </w:t>
            </w:r>
            <w:r w:rsidRPr="00977024">
              <w:rPr>
                <w:rFonts w:ascii="Arial" w:hAnsi="Arial" w:cs="Arial"/>
                <w:sz w:val="20"/>
                <w:szCs w:val="20"/>
                <w:lang w:val="es-ES"/>
              </w:rPr>
              <w:t>personales y profesionales</w:t>
            </w:r>
            <w:r>
              <w:rPr>
                <w:rFonts w:ascii="Arial" w:hAnsi="Arial" w:cs="Arial"/>
                <w:sz w:val="20"/>
                <w:szCs w:val="20"/>
                <w:lang w:val="es-ES"/>
              </w:rPr>
              <w:t xml:space="preserve">, anunciando la apertura de los grandes desarrollos o bien de inmuebles de gran trascendencia. Suelen también redactar </w:t>
            </w:r>
            <w:r w:rsidRPr="00984FF2">
              <w:rPr>
                <w:rFonts w:ascii="Arial" w:hAnsi="Arial" w:cs="Arial"/>
                <w:sz w:val="20"/>
                <w:szCs w:val="20"/>
                <w:lang w:val="es-ES"/>
              </w:rPr>
              <w:t>artículos de interés para los</w:t>
            </w:r>
            <w:r>
              <w:rPr>
                <w:rFonts w:ascii="Arial" w:hAnsi="Arial" w:cs="Arial"/>
                <w:sz w:val="20"/>
                <w:szCs w:val="20"/>
                <w:lang w:val="es-ES"/>
              </w:rPr>
              <w:t xml:space="preserve"> </w:t>
            </w:r>
            <w:r w:rsidRPr="00984FF2">
              <w:rPr>
                <w:rFonts w:ascii="Arial" w:hAnsi="Arial" w:cs="Arial"/>
                <w:sz w:val="20"/>
                <w:szCs w:val="20"/>
                <w:lang w:val="es-ES"/>
              </w:rPr>
              <w:t>lectores según el tipo de medio</w:t>
            </w:r>
            <w:r>
              <w:rPr>
                <w:rFonts w:ascii="Arial" w:hAnsi="Arial" w:cs="Arial"/>
                <w:sz w:val="20"/>
                <w:szCs w:val="20"/>
                <w:lang w:val="es-ES"/>
              </w:rPr>
              <w:t xml:space="preserve"> informativo y</w:t>
            </w:r>
            <w:r w:rsidR="006250E7">
              <w:rPr>
                <w:rFonts w:ascii="Arial" w:hAnsi="Arial" w:cs="Arial"/>
                <w:sz w:val="20"/>
                <w:szCs w:val="20"/>
                <w:lang w:val="es-ES"/>
              </w:rPr>
              <w:t xml:space="preserve"> el tipo de inmueble, </w:t>
            </w:r>
            <w:r>
              <w:rPr>
                <w:rFonts w:ascii="Arial" w:hAnsi="Arial" w:cs="Arial"/>
                <w:sz w:val="20"/>
                <w:szCs w:val="20"/>
                <w:lang w:val="es-ES"/>
              </w:rPr>
              <w:t xml:space="preserve">además se muestran colaborativos a participar en foros inmobiliarios para revistas o publicaciones del medio, emitiendo incluso opiniones respecto de </w:t>
            </w:r>
            <w:r w:rsidRPr="00984FF2">
              <w:rPr>
                <w:rFonts w:ascii="Arial" w:hAnsi="Arial" w:cs="Arial"/>
                <w:sz w:val="20"/>
                <w:szCs w:val="20"/>
                <w:lang w:val="es-ES"/>
              </w:rPr>
              <w:t>legislación</w:t>
            </w:r>
            <w:r>
              <w:rPr>
                <w:rFonts w:ascii="Arial" w:hAnsi="Arial" w:cs="Arial"/>
                <w:sz w:val="20"/>
                <w:szCs w:val="20"/>
                <w:lang w:val="es-ES"/>
              </w:rPr>
              <w:t xml:space="preserve"> </w:t>
            </w:r>
            <w:r w:rsidRPr="00984FF2">
              <w:rPr>
                <w:rFonts w:ascii="Arial" w:hAnsi="Arial" w:cs="Arial"/>
                <w:sz w:val="20"/>
                <w:szCs w:val="20"/>
                <w:lang w:val="es-ES"/>
              </w:rPr>
              <w:t>propuesta o aprobación de leyes u</w:t>
            </w:r>
            <w:r>
              <w:rPr>
                <w:rFonts w:ascii="Arial" w:hAnsi="Arial" w:cs="Arial"/>
                <w:sz w:val="20"/>
                <w:szCs w:val="20"/>
              </w:rPr>
              <w:t xml:space="preserve"> </w:t>
            </w:r>
            <w:r w:rsidRPr="00984FF2">
              <w:rPr>
                <w:rFonts w:ascii="Arial" w:hAnsi="Arial" w:cs="Arial"/>
                <w:sz w:val="20"/>
                <w:szCs w:val="20"/>
                <w:lang w:val="es-ES"/>
              </w:rPr>
              <w:t>ordenanzas que afecten la industria</w:t>
            </w:r>
            <w:r>
              <w:rPr>
                <w:rFonts w:ascii="Arial" w:hAnsi="Arial" w:cs="Arial"/>
                <w:sz w:val="20"/>
                <w:szCs w:val="20"/>
              </w:rPr>
              <w:t xml:space="preserve"> </w:t>
            </w:r>
            <w:r w:rsidRPr="00984FF2">
              <w:rPr>
                <w:rFonts w:ascii="Arial" w:hAnsi="Arial" w:cs="Arial"/>
                <w:sz w:val="20"/>
                <w:szCs w:val="20"/>
                <w:lang w:val="es-ES"/>
              </w:rPr>
              <w:t>inmobiliaria.</w:t>
            </w:r>
          </w:p>
          <w:p w14:paraId="74014AB0" w14:textId="235EBAEE" w:rsidR="00F512AE" w:rsidRDefault="00F512AE" w:rsidP="00F512AE">
            <w:pPr>
              <w:pStyle w:val="ListParagraph"/>
              <w:spacing w:after="0" w:line="240" w:lineRule="auto"/>
              <w:ind w:left="0"/>
              <w:rPr>
                <w:rFonts w:ascii="Arial" w:hAnsi="Arial" w:cs="Arial"/>
                <w:sz w:val="20"/>
                <w:szCs w:val="20"/>
                <w:lang w:val="es-ES"/>
              </w:rPr>
            </w:pPr>
            <w:r>
              <w:rPr>
                <w:rFonts w:ascii="Arial" w:hAnsi="Arial" w:cs="Arial"/>
                <w:sz w:val="20"/>
                <w:szCs w:val="20"/>
                <w:lang w:val="es-ES"/>
              </w:rPr>
              <w:t>Otra forma muy común de publicación en prensa escrita es usando el anuncio clasificado, para lo cual se recomienda lo siguiente</w:t>
            </w:r>
            <w:r w:rsidR="006250E7">
              <w:rPr>
                <w:rFonts w:ascii="Arial" w:hAnsi="Arial" w:cs="Arial"/>
                <w:sz w:val="20"/>
                <w:szCs w:val="20"/>
                <w:lang w:val="es-419"/>
              </w:rPr>
              <w:t xml:space="preserve"> con el objetivo</w:t>
            </w:r>
            <w:r>
              <w:rPr>
                <w:rFonts w:ascii="Arial" w:hAnsi="Arial" w:cs="Arial"/>
                <w:sz w:val="20"/>
                <w:szCs w:val="20"/>
                <w:lang w:val="es-ES"/>
              </w:rPr>
              <w:t xml:space="preserve"> de hacer </w:t>
            </w:r>
            <w:r w:rsidR="003C0EB5">
              <w:rPr>
                <w:rFonts w:ascii="Arial" w:hAnsi="Arial" w:cs="Arial"/>
                <w:sz w:val="20"/>
                <w:szCs w:val="20"/>
                <w:lang w:val="es-ES"/>
              </w:rPr>
              <w:t>más</w:t>
            </w:r>
            <w:r>
              <w:rPr>
                <w:rFonts w:ascii="Arial" w:hAnsi="Arial" w:cs="Arial"/>
                <w:sz w:val="20"/>
                <w:szCs w:val="20"/>
                <w:lang w:val="es-ES"/>
              </w:rPr>
              <w:t xml:space="preserve"> </w:t>
            </w:r>
            <w:r w:rsidR="003C0EB5">
              <w:rPr>
                <w:rFonts w:ascii="Arial" w:hAnsi="Arial" w:cs="Arial"/>
                <w:sz w:val="20"/>
                <w:szCs w:val="20"/>
                <w:lang w:val="es-ES"/>
              </w:rPr>
              <w:t>óptima</w:t>
            </w:r>
            <w:r>
              <w:rPr>
                <w:rFonts w:ascii="Arial" w:hAnsi="Arial" w:cs="Arial"/>
                <w:sz w:val="20"/>
                <w:szCs w:val="20"/>
                <w:lang w:val="es-ES"/>
              </w:rPr>
              <w:t xml:space="preserve"> y efectiva el uso de este medio:</w:t>
            </w:r>
          </w:p>
          <w:p w14:paraId="709B4642" w14:textId="77777777" w:rsidR="00F512AE" w:rsidRDefault="00F512AE" w:rsidP="00F512AE">
            <w:pPr>
              <w:pStyle w:val="ListParagraph"/>
              <w:spacing w:after="0" w:line="240" w:lineRule="auto"/>
              <w:ind w:left="0"/>
              <w:rPr>
                <w:rFonts w:ascii="Arial" w:hAnsi="Arial" w:cs="Arial"/>
                <w:sz w:val="20"/>
                <w:szCs w:val="20"/>
                <w:lang w:val="es-ES"/>
              </w:rPr>
            </w:pPr>
          </w:p>
          <w:p w14:paraId="0FE349CA" w14:textId="77777777" w:rsidR="00F512AE" w:rsidRPr="00984FF2" w:rsidRDefault="00F512AE" w:rsidP="00F512AE">
            <w:pPr>
              <w:pStyle w:val="ListParagraph"/>
              <w:numPr>
                <w:ilvl w:val="0"/>
                <w:numId w:val="30"/>
              </w:numPr>
              <w:spacing w:after="0" w:line="240" w:lineRule="auto"/>
              <w:rPr>
                <w:rFonts w:ascii="Arial" w:hAnsi="Arial" w:cs="Arial"/>
                <w:sz w:val="20"/>
                <w:szCs w:val="20"/>
                <w:lang w:val="es-ES"/>
              </w:rPr>
            </w:pPr>
            <w:r w:rsidRPr="00984FF2">
              <w:rPr>
                <w:rFonts w:ascii="Arial" w:hAnsi="Arial" w:cs="Arial"/>
                <w:sz w:val="20"/>
                <w:szCs w:val="20"/>
                <w:lang w:val="es-ES"/>
              </w:rPr>
              <w:t>Alterne la publicación de los mismos en los diferentes periódicos.</w:t>
            </w:r>
          </w:p>
          <w:p w14:paraId="1D928EF2" w14:textId="77777777" w:rsidR="00F512AE" w:rsidRPr="00984FF2" w:rsidRDefault="00F512AE" w:rsidP="00F512AE">
            <w:pPr>
              <w:pStyle w:val="ListParagraph"/>
              <w:numPr>
                <w:ilvl w:val="0"/>
                <w:numId w:val="30"/>
              </w:numPr>
              <w:spacing w:after="0" w:line="240" w:lineRule="auto"/>
              <w:rPr>
                <w:rFonts w:ascii="Arial" w:hAnsi="Arial" w:cs="Arial"/>
                <w:sz w:val="20"/>
                <w:szCs w:val="20"/>
                <w:lang w:val="es-ES"/>
              </w:rPr>
            </w:pPr>
            <w:r w:rsidRPr="00984FF2">
              <w:rPr>
                <w:rFonts w:ascii="Arial" w:hAnsi="Arial" w:cs="Arial"/>
                <w:sz w:val="20"/>
                <w:szCs w:val="20"/>
                <w:lang w:val="es-ES"/>
              </w:rPr>
              <w:t>Enfatice las características únicas de su propiedad.</w:t>
            </w:r>
          </w:p>
          <w:p w14:paraId="1A82951C" w14:textId="77777777" w:rsidR="00F512AE" w:rsidRPr="00984FF2" w:rsidRDefault="00F512AE" w:rsidP="00F512AE">
            <w:pPr>
              <w:pStyle w:val="ListParagraph"/>
              <w:numPr>
                <w:ilvl w:val="0"/>
                <w:numId w:val="30"/>
              </w:numPr>
              <w:spacing w:after="0" w:line="240" w:lineRule="auto"/>
              <w:rPr>
                <w:rFonts w:ascii="Arial" w:hAnsi="Arial" w:cs="Arial"/>
                <w:sz w:val="20"/>
                <w:szCs w:val="20"/>
                <w:lang w:val="es-ES"/>
              </w:rPr>
            </w:pPr>
            <w:r w:rsidRPr="00984FF2">
              <w:rPr>
                <w:rFonts w:ascii="Arial" w:hAnsi="Arial" w:cs="Arial"/>
                <w:sz w:val="20"/>
                <w:szCs w:val="20"/>
                <w:lang w:val="es-ES"/>
              </w:rPr>
              <w:t>Mercadee varias propiedades con características similares en un solo anuncio.</w:t>
            </w:r>
          </w:p>
          <w:p w14:paraId="1E9F19AF" w14:textId="77777777" w:rsidR="00F512AE" w:rsidRPr="00984FF2" w:rsidRDefault="00F512AE" w:rsidP="00F512AE">
            <w:pPr>
              <w:pStyle w:val="ListParagraph"/>
              <w:numPr>
                <w:ilvl w:val="0"/>
                <w:numId w:val="30"/>
              </w:numPr>
              <w:spacing w:after="0" w:line="240" w:lineRule="auto"/>
              <w:rPr>
                <w:rFonts w:ascii="Arial" w:hAnsi="Arial" w:cs="Arial"/>
                <w:sz w:val="20"/>
                <w:szCs w:val="20"/>
                <w:lang w:val="es-ES"/>
              </w:rPr>
            </w:pPr>
            <w:r w:rsidRPr="00984FF2">
              <w:rPr>
                <w:rFonts w:ascii="Arial" w:hAnsi="Arial" w:cs="Arial"/>
                <w:sz w:val="20"/>
                <w:szCs w:val="20"/>
                <w:lang w:val="es-ES"/>
              </w:rPr>
              <w:t>Compre el mínimo de palabras establecidas por el medio y aumente la frecuencia de los mismos.</w:t>
            </w:r>
          </w:p>
          <w:p w14:paraId="58A8FF20" w14:textId="77777777" w:rsidR="00F512AE" w:rsidRPr="00984FF2" w:rsidRDefault="00F512AE" w:rsidP="00F512AE">
            <w:pPr>
              <w:pStyle w:val="ListParagraph"/>
              <w:numPr>
                <w:ilvl w:val="0"/>
                <w:numId w:val="30"/>
              </w:numPr>
              <w:spacing w:after="0" w:line="240" w:lineRule="auto"/>
              <w:rPr>
                <w:rFonts w:ascii="Arial" w:hAnsi="Arial" w:cs="Arial"/>
                <w:sz w:val="20"/>
                <w:szCs w:val="20"/>
                <w:lang w:val="es-ES"/>
              </w:rPr>
            </w:pPr>
            <w:r w:rsidRPr="00984FF2">
              <w:rPr>
                <w:rFonts w:ascii="Arial" w:hAnsi="Arial" w:cs="Arial"/>
                <w:sz w:val="20"/>
                <w:szCs w:val="20"/>
                <w:lang w:val="es-ES"/>
              </w:rPr>
              <w:t>Publique anuncios en distintos periódicos pero con diferentes números de teléfonos a llamar y así puede medir la efectividad de cada medio.</w:t>
            </w:r>
          </w:p>
          <w:p w14:paraId="66506370" w14:textId="77777777" w:rsidR="00F512AE" w:rsidRDefault="00F512AE" w:rsidP="00F512AE">
            <w:pPr>
              <w:pStyle w:val="ListParagraph"/>
              <w:numPr>
                <w:ilvl w:val="0"/>
                <w:numId w:val="30"/>
              </w:numPr>
              <w:spacing w:after="0" w:line="240" w:lineRule="auto"/>
              <w:rPr>
                <w:rFonts w:ascii="Arial" w:hAnsi="Arial" w:cs="Arial"/>
                <w:sz w:val="20"/>
                <w:szCs w:val="20"/>
                <w:lang w:val="es-ES"/>
              </w:rPr>
            </w:pPr>
            <w:r w:rsidRPr="00984FF2">
              <w:rPr>
                <w:rFonts w:ascii="Arial" w:hAnsi="Arial" w:cs="Arial"/>
                <w:sz w:val="20"/>
                <w:szCs w:val="20"/>
                <w:lang w:val="es-ES"/>
              </w:rPr>
              <w:t>Publique la información precisa que los consumidores necesitan conocer</w:t>
            </w:r>
            <w:r>
              <w:rPr>
                <w:rFonts w:ascii="Arial" w:hAnsi="Arial" w:cs="Arial"/>
                <w:sz w:val="20"/>
                <w:szCs w:val="20"/>
                <w:lang w:val="es-ES"/>
              </w:rPr>
              <w:t xml:space="preserve"> </w:t>
            </w:r>
          </w:p>
          <w:p w14:paraId="3503A059" w14:textId="77777777" w:rsidR="00F512AE" w:rsidRDefault="00F512AE" w:rsidP="00F512AE">
            <w:pPr>
              <w:pStyle w:val="ListParagraph"/>
              <w:spacing w:after="0" w:line="240" w:lineRule="auto"/>
              <w:ind w:left="0"/>
              <w:rPr>
                <w:rFonts w:ascii="Arial" w:hAnsi="Arial" w:cs="Arial"/>
                <w:sz w:val="20"/>
                <w:szCs w:val="20"/>
                <w:lang w:val="es-ES"/>
              </w:rPr>
            </w:pPr>
          </w:p>
          <w:p w14:paraId="672B35F2" w14:textId="41730A41" w:rsidR="00F512AE" w:rsidRPr="00B05729" w:rsidRDefault="00D36C67" w:rsidP="0064603C">
            <w:pPr>
              <w:pStyle w:val="ListParagraph"/>
              <w:numPr>
                <w:ilvl w:val="1"/>
                <w:numId w:val="47"/>
              </w:numPr>
              <w:spacing w:after="0" w:line="240" w:lineRule="auto"/>
              <w:rPr>
                <w:rFonts w:ascii="Arial" w:hAnsi="Arial" w:cs="Arial"/>
                <w:b/>
                <w:sz w:val="20"/>
                <w:szCs w:val="20"/>
                <w:lang w:val="es-ES"/>
              </w:rPr>
            </w:pPr>
            <w:r>
              <w:rPr>
                <w:rFonts w:ascii="Arial" w:hAnsi="Arial" w:cs="Arial"/>
                <w:b/>
                <w:sz w:val="20"/>
                <w:szCs w:val="20"/>
                <w:lang w:val="es-ES"/>
              </w:rPr>
              <w:t>Publicidad en I</w:t>
            </w:r>
            <w:r w:rsidR="00F512AE" w:rsidRPr="00B05729">
              <w:rPr>
                <w:rFonts w:ascii="Arial" w:hAnsi="Arial" w:cs="Arial"/>
                <w:b/>
                <w:sz w:val="20"/>
                <w:szCs w:val="20"/>
                <w:lang w:val="es-ES"/>
              </w:rPr>
              <w:t>nternet</w:t>
            </w:r>
            <w:r w:rsidR="003C0EB5" w:rsidRPr="00B05729">
              <w:rPr>
                <w:rFonts w:ascii="Arial" w:hAnsi="Arial" w:cs="Arial"/>
                <w:b/>
                <w:sz w:val="20"/>
                <w:szCs w:val="20"/>
                <w:lang w:val="es-ES"/>
              </w:rPr>
              <w:t xml:space="preserve"> y redes sociales</w:t>
            </w:r>
          </w:p>
          <w:p w14:paraId="7FC166EB" w14:textId="77777777" w:rsidR="00F512AE" w:rsidRPr="00CC2E81" w:rsidRDefault="00F512AE" w:rsidP="00F512AE">
            <w:pPr>
              <w:pStyle w:val="ListParagraph"/>
              <w:spacing w:after="0" w:line="240" w:lineRule="auto"/>
              <w:ind w:left="0"/>
              <w:rPr>
                <w:rFonts w:ascii="Arial" w:hAnsi="Arial" w:cs="Arial"/>
                <w:sz w:val="20"/>
                <w:szCs w:val="20"/>
                <w:lang w:val="es-ES"/>
              </w:rPr>
            </w:pPr>
          </w:p>
          <w:p w14:paraId="399635B0" w14:textId="16F0D893" w:rsidR="00F512AE" w:rsidRDefault="00F512AE" w:rsidP="00F512AE">
            <w:pPr>
              <w:pStyle w:val="ListParagraph"/>
              <w:spacing w:after="0" w:line="240" w:lineRule="auto"/>
              <w:ind w:left="0"/>
              <w:rPr>
                <w:rFonts w:ascii="Arial" w:hAnsi="Arial" w:cs="Arial"/>
                <w:sz w:val="20"/>
                <w:szCs w:val="20"/>
                <w:lang w:val="es-ES"/>
              </w:rPr>
            </w:pPr>
            <w:r>
              <w:rPr>
                <w:rFonts w:ascii="Arial" w:hAnsi="Arial" w:cs="Arial"/>
                <w:sz w:val="20"/>
                <w:szCs w:val="20"/>
                <w:lang w:val="es-ES"/>
              </w:rPr>
              <w:t>En una era digital como la que vivimos actualmente, tener un sitio web y aparecer en los principales buscadores</w:t>
            </w:r>
            <w:r w:rsidR="00D36C67">
              <w:rPr>
                <w:rFonts w:ascii="Arial" w:hAnsi="Arial" w:cs="Arial"/>
                <w:sz w:val="20"/>
                <w:szCs w:val="20"/>
                <w:lang w:val="es-419"/>
              </w:rPr>
              <w:t xml:space="preserve"> y en</w:t>
            </w:r>
            <w:r>
              <w:rPr>
                <w:rFonts w:ascii="Arial" w:hAnsi="Arial" w:cs="Arial"/>
                <w:sz w:val="20"/>
                <w:szCs w:val="20"/>
                <w:lang w:val="es-ES"/>
              </w:rPr>
              <w:t xml:space="preserve"> las principales redes socia</w:t>
            </w:r>
            <w:r w:rsidR="00D36C67">
              <w:rPr>
                <w:rFonts w:ascii="Arial" w:hAnsi="Arial" w:cs="Arial"/>
                <w:sz w:val="20"/>
                <w:szCs w:val="20"/>
                <w:lang w:val="es-ES"/>
              </w:rPr>
              <w:t xml:space="preserve">les, resulta trascendental para </w:t>
            </w:r>
            <w:r>
              <w:rPr>
                <w:rFonts w:ascii="Arial" w:hAnsi="Arial" w:cs="Arial"/>
                <w:sz w:val="20"/>
                <w:szCs w:val="20"/>
                <w:lang w:val="es-ES"/>
              </w:rPr>
              <w:t>una apropiada promoción de los inmuebles</w:t>
            </w:r>
            <w:r w:rsidRPr="00977024">
              <w:rPr>
                <w:rFonts w:ascii="Arial" w:hAnsi="Arial" w:cs="Arial"/>
                <w:sz w:val="20"/>
                <w:szCs w:val="20"/>
                <w:lang w:val="es-ES"/>
              </w:rPr>
              <w:t>.</w:t>
            </w:r>
          </w:p>
          <w:p w14:paraId="52968591" w14:textId="77777777" w:rsidR="00F512AE" w:rsidRDefault="00F512AE" w:rsidP="00F512AE">
            <w:pPr>
              <w:pStyle w:val="ListParagraph"/>
              <w:spacing w:after="0" w:line="240" w:lineRule="auto"/>
              <w:ind w:left="0"/>
              <w:rPr>
                <w:rFonts w:ascii="Arial" w:hAnsi="Arial" w:cs="Arial"/>
                <w:i/>
                <w:sz w:val="20"/>
                <w:szCs w:val="20"/>
                <w:lang w:val="es-ES"/>
              </w:rPr>
            </w:pPr>
          </w:p>
          <w:p w14:paraId="738EE357" w14:textId="5EDA3CFF" w:rsidR="00F512AE" w:rsidRDefault="00F512AE" w:rsidP="00F512AE">
            <w:pPr>
              <w:pStyle w:val="ListParagraph"/>
              <w:spacing w:after="0" w:line="240" w:lineRule="auto"/>
              <w:ind w:left="0"/>
              <w:rPr>
                <w:rFonts w:ascii="Arial" w:hAnsi="Arial" w:cs="Arial"/>
                <w:sz w:val="20"/>
                <w:szCs w:val="20"/>
                <w:lang w:val="es-ES"/>
              </w:rPr>
            </w:pPr>
            <w:r>
              <w:rPr>
                <w:rFonts w:ascii="Arial" w:hAnsi="Arial" w:cs="Arial"/>
                <w:sz w:val="20"/>
                <w:szCs w:val="20"/>
                <w:lang w:val="es-ES"/>
              </w:rPr>
              <w:t xml:space="preserve">Según lo muestra una encuesta realizada por Lamudi Real Estate Agent en el 2014, en </w:t>
            </w:r>
            <w:r w:rsidR="003C0EB5">
              <w:rPr>
                <w:rFonts w:ascii="Arial" w:hAnsi="Arial" w:cs="Arial"/>
                <w:sz w:val="20"/>
                <w:szCs w:val="20"/>
                <w:lang w:val="es-ES"/>
              </w:rPr>
              <w:t>México</w:t>
            </w:r>
            <w:r>
              <w:rPr>
                <w:rFonts w:ascii="Arial" w:hAnsi="Arial" w:cs="Arial"/>
                <w:sz w:val="20"/>
                <w:szCs w:val="20"/>
                <w:lang w:val="es-ES"/>
              </w:rPr>
              <w:t xml:space="preserve">, el medio </w:t>
            </w:r>
            <w:r w:rsidR="003C0EB5">
              <w:rPr>
                <w:rFonts w:ascii="Arial" w:hAnsi="Arial" w:cs="Arial"/>
                <w:sz w:val="20"/>
                <w:szCs w:val="20"/>
                <w:lang w:val="es-ES"/>
              </w:rPr>
              <w:t>más</w:t>
            </w:r>
            <w:r>
              <w:rPr>
                <w:rFonts w:ascii="Arial" w:hAnsi="Arial" w:cs="Arial"/>
                <w:sz w:val="20"/>
                <w:szCs w:val="20"/>
                <w:lang w:val="es-ES"/>
              </w:rPr>
              <w:t xml:space="preserve"> popular para búsqueda de inmuebles es el internet, por encima de cualquier otro, y considerando que la cobe</w:t>
            </w:r>
            <w:r w:rsidR="00AD30CE">
              <w:rPr>
                <w:rFonts w:ascii="Arial" w:hAnsi="Arial" w:cs="Arial"/>
                <w:sz w:val="20"/>
                <w:szCs w:val="20"/>
                <w:lang w:val="es-ES"/>
              </w:rPr>
              <w:t>rtura de I</w:t>
            </w:r>
            <w:r>
              <w:rPr>
                <w:rFonts w:ascii="Arial" w:hAnsi="Arial" w:cs="Arial"/>
                <w:sz w:val="20"/>
                <w:szCs w:val="20"/>
                <w:lang w:val="es-ES"/>
              </w:rPr>
              <w:t xml:space="preserve">nternet tiene un gran potencial de crecimiento en nuestro país, este medio </w:t>
            </w:r>
            <w:r w:rsidR="003C0EB5">
              <w:rPr>
                <w:rFonts w:ascii="Arial" w:hAnsi="Arial" w:cs="Arial"/>
                <w:sz w:val="20"/>
                <w:szCs w:val="20"/>
                <w:lang w:val="es-ES"/>
              </w:rPr>
              <w:t>será</w:t>
            </w:r>
            <w:r>
              <w:rPr>
                <w:rFonts w:ascii="Arial" w:hAnsi="Arial" w:cs="Arial"/>
                <w:sz w:val="20"/>
                <w:szCs w:val="20"/>
                <w:lang w:val="es-ES"/>
              </w:rPr>
              <w:t xml:space="preserve"> cada vez </w:t>
            </w:r>
            <w:r w:rsidR="003C0EB5">
              <w:rPr>
                <w:rFonts w:ascii="Arial" w:hAnsi="Arial" w:cs="Arial"/>
                <w:sz w:val="20"/>
                <w:szCs w:val="20"/>
                <w:lang w:val="es-ES"/>
              </w:rPr>
              <w:t>más</w:t>
            </w:r>
            <w:r>
              <w:rPr>
                <w:rFonts w:ascii="Arial" w:hAnsi="Arial" w:cs="Arial"/>
                <w:sz w:val="20"/>
                <w:szCs w:val="20"/>
                <w:lang w:val="es-ES"/>
              </w:rPr>
              <w:t xml:space="preserve"> popular. </w:t>
            </w:r>
          </w:p>
          <w:p w14:paraId="4BB46E60" w14:textId="6D96FBA5" w:rsidR="00F512AE" w:rsidRDefault="00F512AE" w:rsidP="00F512AE">
            <w:pPr>
              <w:pStyle w:val="NormalWeb"/>
              <w:rPr>
                <w:rFonts w:ascii="Arial" w:eastAsia="Calibri" w:hAnsi="Arial" w:cs="Arial"/>
                <w:i/>
                <w:sz w:val="20"/>
                <w:szCs w:val="20"/>
                <w:lang w:val="es-ES" w:eastAsia="en-US"/>
              </w:rPr>
            </w:pPr>
            <w:r>
              <w:rPr>
                <w:rFonts w:ascii="Arial" w:hAnsi="Arial" w:cs="Arial"/>
                <w:sz w:val="20"/>
                <w:szCs w:val="20"/>
                <w:lang w:val="es-ES"/>
              </w:rPr>
              <w:t>Según una pub</w:t>
            </w:r>
            <w:r w:rsidR="003C0EB5">
              <w:rPr>
                <w:rFonts w:ascii="Arial" w:hAnsi="Arial" w:cs="Arial"/>
                <w:sz w:val="20"/>
                <w:szCs w:val="20"/>
                <w:lang w:val="es-ES"/>
              </w:rPr>
              <w:t xml:space="preserve">licación de la revista </w:t>
            </w:r>
            <w:r w:rsidR="003C0EB5" w:rsidRPr="00AD30CE">
              <w:rPr>
                <w:rFonts w:ascii="Arial" w:hAnsi="Arial" w:cs="Arial"/>
                <w:i/>
                <w:sz w:val="20"/>
                <w:szCs w:val="20"/>
                <w:lang w:val="es-ES"/>
              </w:rPr>
              <w:t>Proceso</w:t>
            </w:r>
            <w:r w:rsidR="003C0EB5">
              <w:rPr>
                <w:rFonts w:ascii="Arial" w:hAnsi="Arial" w:cs="Arial"/>
                <w:sz w:val="20"/>
                <w:szCs w:val="20"/>
                <w:lang w:val="es-ES"/>
              </w:rPr>
              <w:t xml:space="preserve"> (2014)</w:t>
            </w:r>
            <w:r>
              <w:rPr>
                <w:rFonts w:ascii="Arial" w:hAnsi="Arial" w:cs="Arial"/>
                <w:sz w:val="20"/>
                <w:szCs w:val="20"/>
                <w:lang w:val="es-ES"/>
              </w:rPr>
              <w:t xml:space="preserve">, </w:t>
            </w:r>
            <w:r w:rsidRPr="00282000">
              <w:rPr>
                <w:rFonts w:ascii="Arial" w:eastAsia="Calibri" w:hAnsi="Arial" w:cs="Arial"/>
                <w:sz w:val="20"/>
                <w:szCs w:val="20"/>
                <w:lang w:val="es-ES" w:eastAsia="en-US"/>
              </w:rPr>
              <w:t>“</w:t>
            </w:r>
            <w:r w:rsidR="00AD30CE">
              <w:rPr>
                <w:rFonts w:ascii="Arial" w:eastAsia="Calibri" w:hAnsi="Arial" w:cs="Arial"/>
                <w:sz w:val="20"/>
                <w:szCs w:val="20"/>
                <w:lang w:val="es-ES" w:eastAsia="en-US"/>
              </w:rPr>
              <w:t>e</w:t>
            </w:r>
            <w:r w:rsidRPr="00AD30CE">
              <w:rPr>
                <w:rFonts w:ascii="Arial" w:eastAsia="Calibri" w:hAnsi="Arial" w:cs="Arial"/>
                <w:sz w:val="20"/>
                <w:szCs w:val="20"/>
                <w:lang w:val="es-ES" w:eastAsia="en-US"/>
              </w:rPr>
              <w:t xml:space="preserve">n el marco del Día Mundial de Internet, que se celebra el 17 de mayo, el organismo detalló que 9.5 millones de hogares en México tienen conexión a Internet, cifra que a nivel nacional representa poco más de </w:t>
            </w:r>
            <w:r w:rsidR="003C0EB5" w:rsidRPr="00AD30CE">
              <w:rPr>
                <w:rFonts w:ascii="Arial" w:eastAsia="Calibri" w:hAnsi="Arial" w:cs="Arial"/>
                <w:sz w:val="20"/>
                <w:szCs w:val="20"/>
                <w:lang w:val="es-ES" w:eastAsia="en-US"/>
              </w:rPr>
              <w:t>tres de cada 10 hogares o 30.7%</w:t>
            </w:r>
            <w:r w:rsidRPr="00AD30CE">
              <w:rPr>
                <w:rFonts w:ascii="Arial" w:eastAsia="Calibri" w:hAnsi="Arial" w:cs="Arial"/>
                <w:sz w:val="20"/>
                <w:szCs w:val="20"/>
                <w:lang w:val="es-ES" w:eastAsia="en-US"/>
              </w:rPr>
              <w:t>”</w:t>
            </w:r>
            <w:r w:rsidR="003C0EB5" w:rsidRPr="00AD30CE">
              <w:rPr>
                <w:rFonts w:ascii="Arial" w:eastAsia="Calibri" w:hAnsi="Arial" w:cs="Arial"/>
                <w:sz w:val="20"/>
                <w:szCs w:val="20"/>
                <w:lang w:val="es-ES" w:eastAsia="en-US"/>
              </w:rPr>
              <w:t>.</w:t>
            </w:r>
            <w:r w:rsidRPr="00282000">
              <w:rPr>
                <w:rFonts w:ascii="Arial" w:eastAsia="Calibri" w:hAnsi="Arial" w:cs="Arial"/>
                <w:i/>
                <w:sz w:val="20"/>
                <w:szCs w:val="20"/>
                <w:lang w:val="es-ES" w:eastAsia="en-US"/>
              </w:rPr>
              <w:t xml:space="preserve"> </w:t>
            </w:r>
          </w:p>
          <w:p w14:paraId="63FB36C2" w14:textId="280B9E81" w:rsidR="00F512AE" w:rsidRPr="0040603F" w:rsidRDefault="00EC54A8" w:rsidP="00EC54A8">
            <w:pPr>
              <w:pStyle w:val="NormalWeb"/>
              <w:jc w:val="center"/>
              <w:rPr>
                <w:rFonts w:ascii="Arial" w:eastAsia="Calibri" w:hAnsi="Arial" w:cs="Arial"/>
                <w:i/>
                <w:sz w:val="20"/>
                <w:szCs w:val="20"/>
                <w:lang w:val="es-ES" w:eastAsia="en-US"/>
              </w:rPr>
            </w:pPr>
            <w:r>
              <w:rPr>
                <w:noProof/>
              </w:rPr>
              <w:lastRenderedPageBreak/>
              <mc:AlternateContent>
                <mc:Choice Requires="wps">
                  <w:drawing>
                    <wp:anchor distT="0" distB="0" distL="114300" distR="114300" simplePos="0" relativeHeight="251842560" behindDoc="0" locked="0" layoutInCell="1" allowOverlap="1" wp14:anchorId="60CC875D" wp14:editId="277DBA42">
                      <wp:simplePos x="0" y="0"/>
                      <wp:positionH relativeFrom="column">
                        <wp:posOffset>313572</wp:posOffset>
                      </wp:positionH>
                      <wp:positionV relativeFrom="paragraph">
                        <wp:posOffset>2396490</wp:posOffset>
                      </wp:positionV>
                      <wp:extent cx="5805377" cy="276447"/>
                      <wp:effectExtent l="0" t="0" r="5080" b="9525"/>
                      <wp:wrapNone/>
                      <wp:docPr id="92" name="Text Box 92"/>
                      <wp:cNvGraphicFramePr/>
                      <a:graphic xmlns:a="http://schemas.openxmlformats.org/drawingml/2006/main">
                        <a:graphicData uri="http://schemas.microsoft.com/office/word/2010/wordprocessingShape">
                          <wps:wsp>
                            <wps:cNvSpPr txBox="1"/>
                            <wps:spPr>
                              <a:xfrm>
                                <a:off x="0" y="0"/>
                                <a:ext cx="5805377" cy="27644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99491AA" w14:textId="59BF9FC3" w:rsidR="00B4529F" w:rsidRDefault="00B4529F">
                                  <w:r>
                                    <w:t xml:space="preserve">Obtenido de </w:t>
                                  </w:r>
                                  <w:hyperlink r:id="rId115" w:history="1">
                                    <w:r w:rsidRPr="00C9662A">
                                      <w:rPr>
                                        <w:rStyle w:val="Hyperlink"/>
                                      </w:rPr>
                                      <w:t>http://www.lamudi.com.mx/research/whitepaper-2014/</w:t>
                                    </w:r>
                                  </w:hyperlink>
                                  <w:r>
                                    <w:t xml:space="preserve"> Solo para fines educativos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C875D" id="Text Box 92" o:spid="_x0000_s1033" type="#_x0000_t202" style="position:absolute;left:0;text-align:left;margin-left:24.7pt;margin-top:188.7pt;width:457.1pt;height:21.7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" fillcolor="white [3201]" stroked="f" strokeweight=".5pt">
                      <v:textbox>
                        <w:txbxContent>
                          <w:p w14:paraId="299491AA" w14:textId="59BF9FC3" w:rsidR="00B4529F" w:rsidRDefault="00B4529F">
                            <w:r>
                              <w:t xml:space="preserve">Obtenido de </w:t>
                            </w:r>
                            <w:hyperlink r:id="rId116" w:history="1">
                              <w:r w:rsidRPr="00C9662A">
                                <w:rPr>
                                  <w:rStyle w:val="Hyperlink"/>
                                </w:rPr>
                                <w:t>http://www.lamudi.com.mx/research/whitepaper-2014/</w:t>
                              </w:r>
                            </w:hyperlink>
                            <w:r>
                              <w:t xml:space="preserve"> Solo para fines educativos</w:t>
                            </w:r>
                          </w:p>
                        </w:txbxContent>
                      </v:textbox>
                    </v:shape>
                  </w:pict>
                </mc:Fallback>
              </mc:AlternateContent>
            </w:r>
            <w:r w:rsidR="00F512AE">
              <w:rPr>
                <w:noProof/>
              </w:rPr>
              <w:drawing>
                <wp:inline distT="0" distB="0" distL="0" distR="0" wp14:anchorId="67B50891" wp14:editId="3D549735">
                  <wp:extent cx="5260975" cy="2388935"/>
                  <wp:effectExtent l="0" t="0" r="0" b="0"/>
                  <wp:docPr id="13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60975" cy="2388935"/>
                          </a:xfrm>
                          <a:prstGeom prst="rect">
                            <a:avLst/>
                          </a:prstGeom>
                          <a:noFill/>
                          <a:ln>
                            <a:noFill/>
                          </a:ln>
                        </pic:spPr>
                      </pic:pic>
                    </a:graphicData>
                  </a:graphic>
                </wp:inline>
              </w:drawing>
            </w:r>
          </w:p>
          <w:p w14:paraId="71399FCC" w14:textId="77777777" w:rsidR="00EC54A8" w:rsidRDefault="00EC54A8" w:rsidP="00F512AE">
            <w:pPr>
              <w:pStyle w:val="ListParagraph"/>
              <w:spacing w:after="0" w:line="240" w:lineRule="auto"/>
              <w:ind w:left="0"/>
              <w:rPr>
                <w:rFonts w:ascii="Arial" w:hAnsi="Arial" w:cs="Arial"/>
                <w:sz w:val="20"/>
                <w:szCs w:val="20"/>
                <w:lang w:val="es-ES"/>
              </w:rPr>
            </w:pPr>
          </w:p>
          <w:p w14:paraId="3770A12B" w14:textId="67D26578" w:rsidR="00F512AE" w:rsidRDefault="00F512AE" w:rsidP="00F512AE">
            <w:pPr>
              <w:pStyle w:val="ListParagraph"/>
              <w:spacing w:after="0" w:line="240" w:lineRule="auto"/>
              <w:ind w:left="0"/>
              <w:rPr>
                <w:rFonts w:ascii="Arial" w:hAnsi="Arial" w:cs="Arial"/>
                <w:sz w:val="20"/>
                <w:szCs w:val="20"/>
                <w:lang w:val="es-ES"/>
              </w:rPr>
            </w:pPr>
            <w:r>
              <w:rPr>
                <w:rFonts w:ascii="Arial" w:hAnsi="Arial" w:cs="Arial"/>
                <w:sz w:val="20"/>
                <w:szCs w:val="20"/>
                <w:lang w:val="es-ES"/>
              </w:rPr>
              <w:t>La</w:t>
            </w:r>
            <w:r w:rsidR="00AD30CE">
              <w:rPr>
                <w:rFonts w:ascii="Arial" w:hAnsi="Arial" w:cs="Arial"/>
                <w:sz w:val="20"/>
                <w:szCs w:val="20"/>
                <w:lang w:val="es-ES"/>
              </w:rPr>
              <w:t>s siguientes figuras muestran c</w:t>
            </w:r>
            <w:r w:rsidR="00AD30CE">
              <w:rPr>
                <w:rFonts w:ascii="Arial" w:hAnsi="Arial" w:cs="Arial"/>
                <w:sz w:val="20"/>
                <w:szCs w:val="20"/>
                <w:lang w:val="es-419"/>
              </w:rPr>
              <w:t>ó</w:t>
            </w:r>
            <w:r>
              <w:rPr>
                <w:rFonts w:ascii="Arial" w:hAnsi="Arial" w:cs="Arial"/>
                <w:sz w:val="20"/>
                <w:szCs w:val="20"/>
                <w:lang w:val="es-ES"/>
              </w:rPr>
              <w:t>mo las agencias inmobiliarias evalúan la efectividad de la promoción de los diversos portales en donde se encuentran anunciados sus inmuebles.</w:t>
            </w:r>
          </w:p>
          <w:p w14:paraId="76E3CFA6" w14:textId="77777777" w:rsidR="00F512AE" w:rsidRDefault="00F512AE" w:rsidP="00F512AE">
            <w:pPr>
              <w:pStyle w:val="ListParagraph"/>
              <w:spacing w:after="0" w:line="240" w:lineRule="auto"/>
              <w:ind w:left="0"/>
              <w:rPr>
                <w:rFonts w:ascii="Arial" w:hAnsi="Arial" w:cs="Arial"/>
                <w:sz w:val="20"/>
                <w:szCs w:val="20"/>
                <w:lang w:val="es-ES"/>
              </w:rPr>
            </w:pPr>
          </w:p>
          <w:p w14:paraId="0890083E" w14:textId="0D8B9CC4" w:rsidR="00F512AE" w:rsidRDefault="00F512AE" w:rsidP="00EC54A8">
            <w:pPr>
              <w:pStyle w:val="ListParagraph"/>
              <w:spacing w:after="0" w:line="240" w:lineRule="auto"/>
              <w:ind w:left="0"/>
              <w:rPr>
                <w:rFonts w:ascii="Arial" w:hAnsi="Arial" w:cs="Arial"/>
                <w:sz w:val="20"/>
                <w:szCs w:val="20"/>
                <w:lang w:val="es-ES"/>
              </w:rPr>
            </w:pPr>
            <w:r>
              <w:rPr>
                <w:rFonts w:ascii="Arial" w:hAnsi="Arial" w:cs="Arial"/>
                <w:sz w:val="20"/>
                <w:szCs w:val="20"/>
                <w:lang w:val="es-ES"/>
              </w:rPr>
              <w:t xml:space="preserve">El enlace continuo entre agencias inmobiliarias y asociaciones permite que un inmueble pueda ser ligado entre portales de tal forma que puede llegar a ser publicado en </w:t>
            </w:r>
            <w:r w:rsidR="00EC54A8">
              <w:rPr>
                <w:rFonts w:ascii="Arial" w:hAnsi="Arial" w:cs="Arial"/>
                <w:sz w:val="20"/>
                <w:szCs w:val="20"/>
                <w:lang w:val="es-ES"/>
              </w:rPr>
              <w:t>más</w:t>
            </w:r>
            <w:r>
              <w:rPr>
                <w:rFonts w:ascii="Arial" w:hAnsi="Arial" w:cs="Arial"/>
                <w:sz w:val="20"/>
                <w:szCs w:val="20"/>
                <w:lang w:val="es-ES"/>
              </w:rPr>
              <w:t xml:space="preserve"> de 30 portales en </w:t>
            </w:r>
            <w:r w:rsidR="00EC54A8">
              <w:rPr>
                <w:rFonts w:ascii="Arial" w:hAnsi="Arial" w:cs="Arial"/>
                <w:sz w:val="20"/>
                <w:szCs w:val="20"/>
                <w:lang w:val="es-ES"/>
              </w:rPr>
              <w:t>México.</w:t>
            </w:r>
          </w:p>
          <w:p w14:paraId="1898E9AC" w14:textId="77777777" w:rsidR="00F512AE" w:rsidRDefault="00F512AE" w:rsidP="00F512AE">
            <w:pPr>
              <w:pStyle w:val="ListParagraph"/>
              <w:spacing w:after="0" w:line="240" w:lineRule="auto"/>
              <w:ind w:left="0"/>
              <w:rPr>
                <w:rFonts w:ascii="Arial" w:hAnsi="Arial" w:cs="Arial"/>
                <w:sz w:val="20"/>
                <w:szCs w:val="20"/>
                <w:lang w:val="es-ES"/>
              </w:rPr>
            </w:pPr>
          </w:p>
          <w:p w14:paraId="6F6EFE5B" w14:textId="1020C90C" w:rsidR="00A97760" w:rsidRDefault="00F512AE" w:rsidP="00F512AE">
            <w:pPr>
              <w:pStyle w:val="ListParagraph"/>
              <w:spacing w:after="0" w:line="240" w:lineRule="auto"/>
              <w:ind w:left="0"/>
              <w:rPr>
                <w:rFonts w:ascii="Arial" w:hAnsi="Arial" w:cs="Arial"/>
                <w:sz w:val="20"/>
                <w:szCs w:val="20"/>
                <w:lang w:val="es-ES"/>
              </w:rPr>
            </w:pPr>
            <w:r>
              <w:rPr>
                <w:rFonts w:ascii="Arial" w:hAnsi="Arial" w:cs="Arial"/>
                <w:sz w:val="20"/>
                <w:szCs w:val="20"/>
                <w:lang w:val="es-ES"/>
              </w:rPr>
              <w:t>Basado en esta primicia es importante considerar lo</w:t>
            </w:r>
            <w:r w:rsidR="00EC54A8">
              <w:rPr>
                <w:rFonts w:ascii="Arial" w:hAnsi="Arial" w:cs="Arial"/>
                <w:sz w:val="20"/>
                <w:szCs w:val="20"/>
                <w:lang w:val="es-ES"/>
              </w:rPr>
              <w:t>s</w:t>
            </w:r>
            <w:r>
              <w:rPr>
                <w:rFonts w:ascii="Arial" w:hAnsi="Arial" w:cs="Arial"/>
                <w:sz w:val="20"/>
                <w:szCs w:val="20"/>
                <w:lang w:val="es-ES"/>
              </w:rPr>
              <w:t xml:space="preserve"> siguientes conceptos para un </w:t>
            </w:r>
            <w:r w:rsidR="00EC54A8">
              <w:rPr>
                <w:rFonts w:ascii="Arial" w:hAnsi="Arial" w:cs="Arial"/>
                <w:sz w:val="20"/>
                <w:szCs w:val="20"/>
                <w:lang w:val="es-ES"/>
              </w:rPr>
              <w:t>óptimo</w:t>
            </w:r>
            <w:r>
              <w:rPr>
                <w:rFonts w:ascii="Arial" w:hAnsi="Arial" w:cs="Arial"/>
                <w:sz w:val="20"/>
                <w:szCs w:val="20"/>
                <w:lang w:val="es-ES"/>
              </w:rPr>
              <w:t xml:space="preserve"> uso del internet:</w:t>
            </w:r>
          </w:p>
          <w:p w14:paraId="54CD78B2" w14:textId="77777777" w:rsidR="00A97760" w:rsidRDefault="00A97760" w:rsidP="00F512AE">
            <w:pPr>
              <w:pStyle w:val="ListParagraph"/>
              <w:spacing w:after="0" w:line="240" w:lineRule="auto"/>
              <w:ind w:left="0"/>
              <w:rPr>
                <w:rFonts w:ascii="Arial" w:hAnsi="Arial" w:cs="Arial"/>
                <w:sz w:val="20"/>
                <w:szCs w:val="20"/>
                <w:lang w:val="es-ES"/>
              </w:rPr>
            </w:pPr>
          </w:p>
          <w:p w14:paraId="591662E8" w14:textId="1BC6590B" w:rsidR="00F512AE" w:rsidRPr="000E7086" w:rsidRDefault="000E7086" w:rsidP="000E7086">
            <w:pPr>
              <w:spacing w:after="0" w:line="240" w:lineRule="auto"/>
              <w:jc w:val="center"/>
              <w:rPr>
                <w:rFonts w:ascii="Arial" w:hAnsi="Arial" w:cs="Arial"/>
                <w:sz w:val="20"/>
                <w:szCs w:val="20"/>
                <w:lang w:val="es-ES"/>
              </w:rPr>
            </w:pPr>
            <w:r>
              <w:rPr>
                <w:noProof/>
                <w:lang w:eastAsia="es-MX"/>
              </w:rPr>
              <w:drawing>
                <wp:inline distT="0" distB="0" distL="0" distR="0" wp14:anchorId="2352ACD3" wp14:editId="286BEA70">
                  <wp:extent cx="6172200" cy="2985679"/>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175659" cy="2987352"/>
                          </a:xfrm>
                          <a:prstGeom prst="rect">
                            <a:avLst/>
                          </a:prstGeom>
                        </pic:spPr>
                      </pic:pic>
                    </a:graphicData>
                  </a:graphic>
                </wp:inline>
              </w:drawing>
            </w:r>
          </w:p>
          <w:p w14:paraId="4F0D958A" w14:textId="77777777" w:rsidR="000E7086" w:rsidRDefault="000E7086" w:rsidP="00F512AE">
            <w:pPr>
              <w:spacing w:after="0" w:line="240" w:lineRule="auto"/>
              <w:rPr>
                <w:rFonts w:ascii="Arial" w:hAnsi="Arial" w:cs="Arial"/>
                <w:sz w:val="20"/>
                <w:szCs w:val="20"/>
                <w:lang w:val="es-ES"/>
              </w:rPr>
            </w:pPr>
          </w:p>
          <w:p w14:paraId="4ADD386B" w14:textId="4009BB75" w:rsidR="00F512AE" w:rsidRDefault="00F512AE" w:rsidP="00F512AE">
            <w:pPr>
              <w:spacing w:after="0" w:line="240" w:lineRule="auto"/>
              <w:rPr>
                <w:rFonts w:ascii="Arial" w:hAnsi="Arial" w:cs="Arial"/>
                <w:sz w:val="20"/>
                <w:szCs w:val="20"/>
                <w:lang w:val="es-ES"/>
              </w:rPr>
            </w:pPr>
            <w:r>
              <w:rPr>
                <w:rFonts w:ascii="Arial" w:hAnsi="Arial" w:cs="Arial"/>
                <w:sz w:val="20"/>
                <w:szCs w:val="20"/>
                <w:lang w:val="es-ES"/>
              </w:rPr>
              <w:t xml:space="preserve">Es importante considerar que tener un dominio propio, el cual </w:t>
            </w:r>
            <w:r w:rsidR="00EC54A8">
              <w:rPr>
                <w:rFonts w:ascii="Arial" w:hAnsi="Arial" w:cs="Arial"/>
                <w:sz w:val="20"/>
                <w:szCs w:val="20"/>
                <w:lang w:val="es-ES"/>
              </w:rPr>
              <w:t>dará</w:t>
            </w:r>
            <w:r>
              <w:rPr>
                <w:rFonts w:ascii="Arial" w:hAnsi="Arial" w:cs="Arial"/>
                <w:sz w:val="20"/>
                <w:szCs w:val="20"/>
                <w:lang w:val="es-ES"/>
              </w:rPr>
              <w:t xml:space="preserve"> una mejor presentación a los correos electrónicos, el cual es otro medio que puede ser utilizado para difundir información de forma masiva a todos los grupos o círculos sociales a los que pertenezca. </w:t>
            </w:r>
            <w:r w:rsidR="00EC54A8">
              <w:rPr>
                <w:rFonts w:ascii="Arial" w:hAnsi="Arial" w:cs="Arial"/>
                <w:sz w:val="20"/>
                <w:szCs w:val="20"/>
                <w:lang w:val="es-ES"/>
              </w:rPr>
              <w:t>Información</w:t>
            </w:r>
            <w:r>
              <w:rPr>
                <w:rFonts w:ascii="Arial" w:hAnsi="Arial" w:cs="Arial"/>
                <w:sz w:val="20"/>
                <w:szCs w:val="20"/>
                <w:lang w:val="es-ES"/>
              </w:rPr>
              <w:t xml:space="preserve"> que puede ser </w:t>
            </w:r>
            <w:r w:rsidR="00EC54A8">
              <w:rPr>
                <w:rFonts w:ascii="Arial" w:hAnsi="Arial" w:cs="Arial"/>
                <w:sz w:val="20"/>
                <w:szCs w:val="20"/>
                <w:lang w:val="es-ES"/>
              </w:rPr>
              <w:t>catálogos</w:t>
            </w:r>
            <w:r>
              <w:rPr>
                <w:rFonts w:ascii="Arial" w:hAnsi="Arial" w:cs="Arial"/>
                <w:sz w:val="20"/>
                <w:szCs w:val="20"/>
                <w:lang w:val="es-ES"/>
              </w:rPr>
              <w:t xml:space="preserve"> de propiedades, propiedades atractivas, promociones, nuevos desarrollos, nuevos paquetes crediticios, etc</w:t>
            </w:r>
            <w:r w:rsidR="00AD30CE">
              <w:rPr>
                <w:rFonts w:ascii="Arial" w:hAnsi="Arial" w:cs="Arial"/>
                <w:sz w:val="20"/>
                <w:szCs w:val="20"/>
                <w:lang w:val="es-419"/>
              </w:rPr>
              <w:t>étera</w:t>
            </w:r>
            <w:r>
              <w:rPr>
                <w:rFonts w:ascii="Arial" w:hAnsi="Arial" w:cs="Arial"/>
                <w:sz w:val="20"/>
                <w:szCs w:val="20"/>
                <w:lang w:val="es-ES"/>
              </w:rPr>
              <w:t>.</w:t>
            </w:r>
          </w:p>
          <w:p w14:paraId="23CA4E6B" w14:textId="77777777" w:rsidR="00F512AE" w:rsidRPr="003F7006" w:rsidRDefault="00F512AE" w:rsidP="00F512AE">
            <w:pPr>
              <w:spacing w:after="0" w:line="240" w:lineRule="auto"/>
              <w:rPr>
                <w:rFonts w:ascii="Arial" w:hAnsi="Arial" w:cs="Arial"/>
                <w:sz w:val="20"/>
                <w:szCs w:val="20"/>
                <w:lang w:val="es-ES"/>
              </w:rPr>
            </w:pPr>
          </w:p>
          <w:p w14:paraId="232F27C7" w14:textId="4BBD7C8E" w:rsidR="00F512AE" w:rsidRPr="00EC54A8" w:rsidRDefault="00EC54A8" w:rsidP="0064603C">
            <w:pPr>
              <w:pStyle w:val="ListParagraph"/>
              <w:numPr>
                <w:ilvl w:val="1"/>
                <w:numId w:val="47"/>
              </w:numPr>
              <w:spacing w:after="0" w:line="240" w:lineRule="auto"/>
              <w:rPr>
                <w:rFonts w:ascii="Arial" w:hAnsi="Arial" w:cs="Arial"/>
                <w:b/>
                <w:sz w:val="20"/>
                <w:szCs w:val="20"/>
                <w:lang w:val="es-ES"/>
              </w:rPr>
            </w:pPr>
            <w:r w:rsidRPr="00EC54A8">
              <w:rPr>
                <w:rFonts w:ascii="Arial" w:hAnsi="Arial" w:cs="Arial"/>
                <w:b/>
                <w:sz w:val="20"/>
                <w:szCs w:val="20"/>
                <w:lang w:val="es-ES"/>
              </w:rPr>
              <w:t>Publicidad en anuncios o mantas</w:t>
            </w:r>
          </w:p>
          <w:p w14:paraId="6315CD04" w14:textId="77777777" w:rsidR="00F512AE" w:rsidRPr="00CC2E81" w:rsidRDefault="00F512AE" w:rsidP="00F512AE">
            <w:pPr>
              <w:pStyle w:val="ListParagraph"/>
              <w:spacing w:after="0" w:line="240" w:lineRule="auto"/>
              <w:ind w:left="0"/>
              <w:rPr>
                <w:rFonts w:ascii="Arial" w:hAnsi="Arial" w:cs="Arial"/>
                <w:sz w:val="20"/>
                <w:szCs w:val="20"/>
                <w:lang w:val="es-ES"/>
              </w:rPr>
            </w:pPr>
          </w:p>
          <w:p w14:paraId="5666F67B" w14:textId="76EE6C47" w:rsidR="00F512AE" w:rsidRDefault="00F512AE" w:rsidP="00F512AE">
            <w:pPr>
              <w:pStyle w:val="ListParagraph"/>
              <w:spacing w:after="0" w:line="240" w:lineRule="auto"/>
              <w:ind w:left="0"/>
              <w:rPr>
                <w:rFonts w:ascii="Arial" w:hAnsi="Arial" w:cs="Arial"/>
                <w:sz w:val="20"/>
                <w:szCs w:val="20"/>
                <w:lang w:val="es-ES"/>
              </w:rPr>
            </w:pPr>
            <w:r>
              <w:rPr>
                <w:rFonts w:ascii="Arial" w:hAnsi="Arial" w:cs="Arial"/>
                <w:sz w:val="20"/>
                <w:szCs w:val="20"/>
                <w:lang w:val="es-ES"/>
              </w:rPr>
              <w:t xml:space="preserve">Los anuncios o mantas son un recurso que en su momento fue el </w:t>
            </w:r>
            <w:r w:rsidR="00EC54A8">
              <w:rPr>
                <w:rFonts w:ascii="Arial" w:hAnsi="Arial" w:cs="Arial"/>
                <w:sz w:val="20"/>
                <w:szCs w:val="20"/>
                <w:lang w:val="es-ES"/>
              </w:rPr>
              <w:t>más</w:t>
            </w:r>
            <w:r>
              <w:rPr>
                <w:rFonts w:ascii="Arial" w:hAnsi="Arial" w:cs="Arial"/>
                <w:sz w:val="20"/>
                <w:szCs w:val="20"/>
                <w:lang w:val="es-ES"/>
              </w:rPr>
              <w:t xml:space="preserve"> utilizado y el </w:t>
            </w:r>
            <w:r w:rsidR="00EC54A8">
              <w:rPr>
                <w:rFonts w:ascii="Arial" w:hAnsi="Arial" w:cs="Arial"/>
                <w:sz w:val="20"/>
                <w:szCs w:val="20"/>
                <w:lang w:val="es-ES"/>
              </w:rPr>
              <w:t>más</w:t>
            </w:r>
            <w:r>
              <w:rPr>
                <w:rFonts w:ascii="Arial" w:hAnsi="Arial" w:cs="Arial"/>
                <w:sz w:val="20"/>
                <w:szCs w:val="20"/>
                <w:lang w:val="es-ES"/>
              </w:rPr>
              <w:t xml:space="preserve"> efectivo para promover una propiedad, ya que </w:t>
            </w:r>
            <w:r w:rsidR="00AD30CE">
              <w:rPr>
                <w:rFonts w:ascii="Arial" w:hAnsi="Arial" w:cs="Arial"/>
                <w:sz w:val="20"/>
                <w:szCs w:val="20"/>
                <w:lang w:val="es-419"/>
              </w:rPr>
              <w:t>resaltaba</w:t>
            </w:r>
            <w:r>
              <w:rPr>
                <w:rFonts w:ascii="Arial" w:hAnsi="Arial" w:cs="Arial"/>
                <w:sz w:val="20"/>
                <w:szCs w:val="20"/>
                <w:lang w:val="es-ES"/>
              </w:rPr>
              <w:t xml:space="preserve"> la propiedad en venta o renta, del resto de propiedades a su alrededor y de alguna forma u otra atraía las miradas de los paseantes</w:t>
            </w:r>
            <w:r w:rsidRPr="00977024">
              <w:rPr>
                <w:rFonts w:ascii="Arial" w:hAnsi="Arial" w:cs="Arial"/>
                <w:sz w:val="20"/>
                <w:szCs w:val="20"/>
                <w:lang w:val="es-ES"/>
              </w:rPr>
              <w:t>.</w:t>
            </w:r>
            <w:r>
              <w:rPr>
                <w:rFonts w:ascii="Arial" w:hAnsi="Arial" w:cs="Arial"/>
                <w:sz w:val="20"/>
                <w:szCs w:val="20"/>
                <w:lang w:val="es-ES"/>
              </w:rPr>
              <w:t xml:space="preserve"> </w:t>
            </w:r>
            <w:r w:rsidR="00EC54A8">
              <w:rPr>
                <w:rFonts w:ascii="Arial" w:hAnsi="Arial" w:cs="Arial"/>
                <w:sz w:val="20"/>
                <w:szCs w:val="20"/>
                <w:lang w:val="es-ES"/>
              </w:rPr>
              <w:t>Años</w:t>
            </w:r>
            <w:r>
              <w:rPr>
                <w:rFonts w:ascii="Arial" w:hAnsi="Arial" w:cs="Arial"/>
                <w:sz w:val="20"/>
                <w:szCs w:val="20"/>
                <w:lang w:val="es-ES"/>
              </w:rPr>
              <w:t xml:space="preserve"> atrás antes de la era del internet, cuando un cliente </w:t>
            </w:r>
            <w:r w:rsidR="00EC54A8">
              <w:rPr>
                <w:rFonts w:ascii="Arial" w:hAnsi="Arial" w:cs="Arial"/>
                <w:sz w:val="20"/>
                <w:szCs w:val="20"/>
                <w:lang w:val="es-ES"/>
              </w:rPr>
              <w:t>tenía</w:t>
            </w:r>
            <w:r>
              <w:rPr>
                <w:rFonts w:ascii="Arial" w:hAnsi="Arial" w:cs="Arial"/>
                <w:sz w:val="20"/>
                <w:szCs w:val="20"/>
                <w:lang w:val="es-ES"/>
              </w:rPr>
              <w:t xml:space="preserve"> necesidad de buscar un inmueble, lo </w:t>
            </w:r>
            <w:r w:rsidR="00EC54A8">
              <w:rPr>
                <w:rFonts w:ascii="Arial" w:hAnsi="Arial" w:cs="Arial"/>
                <w:sz w:val="20"/>
                <w:szCs w:val="20"/>
                <w:lang w:val="es-ES"/>
              </w:rPr>
              <w:t>más</w:t>
            </w:r>
            <w:r>
              <w:rPr>
                <w:rFonts w:ascii="Arial" w:hAnsi="Arial" w:cs="Arial"/>
                <w:sz w:val="20"/>
                <w:szCs w:val="20"/>
                <w:lang w:val="es-ES"/>
              </w:rPr>
              <w:t xml:space="preserve"> común era hacer recorridos por la zona en que era </w:t>
            </w:r>
            <w:r w:rsidR="00EC54A8">
              <w:rPr>
                <w:rFonts w:ascii="Arial" w:hAnsi="Arial" w:cs="Arial"/>
                <w:sz w:val="20"/>
                <w:szCs w:val="20"/>
                <w:lang w:val="es-ES"/>
              </w:rPr>
              <w:t>más</w:t>
            </w:r>
            <w:r>
              <w:rPr>
                <w:rFonts w:ascii="Arial" w:hAnsi="Arial" w:cs="Arial"/>
                <w:sz w:val="20"/>
                <w:szCs w:val="20"/>
                <w:lang w:val="es-ES"/>
              </w:rPr>
              <w:t xml:space="preserve"> conveniente para ubicar el inmueble a adquirir o rentar, recabando de esta forma una lista de teléfonos para posteriormente solicitar información de las propiedades.</w:t>
            </w:r>
          </w:p>
          <w:p w14:paraId="470AB954" w14:textId="77777777" w:rsidR="00F512AE" w:rsidRDefault="00F512AE" w:rsidP="00F512AE">
            <w:pPr>
              <w:pStyle w:val="ListParagraph"/>
              <w:spacing w:after="0" w:line="240" w:lineRule="auto"/>
              <w:ind w:left="0"/>
              <w:rPr>
                <w:rFonts w:ascii="Arial" w:hAnsi="Arial" w:cs="Arial"/>
                <w:i/>
                <w:sz w:val="20"/>
                <w:szCs w:val="20"/>
                <w:lang w:val="es-ES"/>
              </w:rPr>
            </w:pPr>
          </w:p>
          <w:p w14:paraId="0174B3E5" w14:textId="348EE29B" w:rsidR="00F512AE" w:rsidRDefault="00F512AE" w:rsidP="00F512AE">
            <w:pPr>
              <w:spacing w:after="0" w:line="240" w:lineRule="auto"/>
              <w:rPr>
                <w:rFonts w:ascii="Arial" w:hAnsi="Arial" w:cs="Arial"/>
                <w:sz w:val="20"/>
                <w:szCs w:val="20"/>
                <w:lang w:val="es-ES"/>
              </w:rPr>
            </w:pPr>
            <w:r>
              <w:rPr>
                <w:rFonts w:ascii="Arial" w:hAnsi="Arial" w:cs="Arial"/>
                <w:sz w:val="20"/>
                <w:szCs w:val="20"/>
                <w:lang w:val="es-ES"/>
              </w:rPr>
              <w:t xml:space="preserve">Hoy en </w:t>
            </w:r>
            <w:r w:rsidR="00EC54A8">
              <w:rPr>
                <w:rFonts w:ascii="Arial" w:hAnsi="Arial" w:cs="Arial"/>
                <w:sz w:val="20"/>
                <w:szCs w:val="20"/>
                <w:lang w:val="es-ES"/>
              </w:rPr>
              <w:t>día</w:t>
            </w:r>
            <w:r>
              <w:rPr>
                <w:rFonts w:ascii="Arial" w:hAnsi="Arial" w:cs="Arial"/>
                <w:sz w:val="20"/>
                <w:szCs w:val="20"/>
                <w:lang w:val="es-ES"/>
              </w:rPr>
              <w:t xml:space="preserve"> este medio sigue siendo de mucha utilidad para anunciar terrenos en venta o renta, sin embargo, esto en algunas ocasiones es utilizado por falsos propietarios para hacer fraude con potenciales compradores, por lo que hoy en </w:t>
            </w:r>
            <w:r w:rsidR="00EC54A8">
              <w:rPr>
                <w:rFonts w:ascii="Arial" w:hAnsi="Arial" w:cs="Arial"/>
                <w:sz w:val="20"/>
                <w:szCs w:val="20"/>
                <w:lang w:val="es-ES"/>
              </w:rPr>
              <w:t>día</w:t>
            </w:r>
            <w:r>
              <w:rPr>
                <w:rFonts w:ascii="Arial" w:hAnsi="Arial" w:cs="Arial"/>
                <w:sz w:val="20"/>
                <w:szCs w:val="20"/>
                <w:lang w:val="es-ES"/>
              </w:rPr>
              <w:t xml:space="preserve"> la mayoría de la gente atiende con </w:t>
            </w:r>
            <w:r w:rsidR="00EC54A8">
              <w:rPr>
                <w:rFonts w:ascii="Arial" w:hAnsi="Arial" w:cs="Arial"/>
                <w:sz w:val="20"/>
                <w:szCs w:val="20"/>
                <w:lang w:val="es-ES"/>
              </w:rPr>
              <w:t>más</w:t>
            </w:r>
            <w:r>
              <w:rPr>
                <w:rFonts w:ascii="Arial" w:hAnsi="Arial" w:cs="Arial"/>
                <w:sz w:val="20"/>
                <w:szCs w:val="20"/>
                <w:lang w:val="es-ES"/>
              </w:rPr>
              <w:t xml:space="preserve"> facilidad los anuncios que contengan logos de agencias inmobiliarias reconocidas.</w:t>
            </w:r>
          </w:p>
          <w:p w14:paraId="75260CA3" w14:textId="77777777" w:rsidR="00F512AE" w:rsidRDefault="00F512AE" w:rsidP="00F512AE">
            <w:pPr>
              <w:spacing w:after="0" w:line="240" w:lineRule="auto"/>
              <w:rPr>
                <w:rFonts w:ascii="Arial" w:hAnsi="Arial" w:cs="Arial"/>
                <w:sz w:val="20"/>
                <w:szCs w:val="20"/>
                <w:lang w:val="es-ES"/>
              </w:rPr>
            </w:pPr>
          </w:p>
          <w:p w14:paraId="4FBFCF1D" w14:textId="33BCCFF6" w:rsidR="00F512AE" w:rsidRDefault="00F512AE" w:rsidP="00F512AE">
            <w:pPr>
              <w:spacing w:after="0" w:line="240" w:lineRule="auto"/>
              <w:rPr>
                <w:rFonts w:ascii="Arial" w:hAnsi="Arial" w:cs="Arial"/>
                <w:sz w:val="20"/>
                <w:szCs w:val="20"/>
                <w:lang w:val="es-ES"/>
              </w:rPr>
            </w:pPr>
            <w:r>
              <w:rPr>
                <w:rFonts w:ascii="Arial" w:hAnsi="Arial" w:cs="Arial"/>
                <w:sz w:val="20"/>
                <w:szCs w:val="20"/>
                <w:lang w:val="es-ES"/>
              </w:rPr>
              <w:t>Los anuncios</w:t>
            </w:r>
            <w:r w:rsidR="00AD30CE">
              <w:rPr>
                <w:rFonts w:ascii="Arial" w:hAnsi="Arial" w:cs="Arial"/>
                <w:sz w:val="20"/>
                <w:szCs w:val="20"/>
                <w:lang w:val="es-419"/>
              </w:rPr>
              <w:t>,</w:t>
            </w:r>
            <w:r>
              <w:rPr>
                <w:rFonts w:ascii="Arial" w:hAnsi="Arial" w:cs="Arial"/>
                <w:sz w:val="20"/>
                <w:szCs w:val="20"/>
                <w:lang w:val="es-ES"/>
              </w:rPr>
              <w:t xml:space="preserve"> sin embargo, aunque siguen siendo muy efectivos, han </w:t>
            </w:r>
            <w:r w:rsidR="00EC54A8">
              <w:rPr>
                <w:rFonts w:ascii="Arial" w:hAnsi="Arial" w:cs="Arial"/>
                <w:sz w:val="20"/>
                <w:szCs w:val="20"/>
                <w:lang w:val="es-ES"/>
              </w:rPr>
              <w:t>traído</w:t>
            </w:r>
            <w:r>
              <w:rPr>
                <w:rFonts w:ascii="Arial" w:hAnsi="Arial" w:cs="Arial"/>
                <w:sz w:val="20"/>
                <w:szCs w:val="20"/>
                <w:lang w:val="es-ES"/>
              </w:rPr>
              <w:t xml:space="preserve"> problemas a algunos inquilinos, cuando estos habitan o tienen en uso las propiedades en el momento de la promoción; debido a que han sido sujetos de estafas o robos, por falsos compradores atraídos por el anuncio, el cual les da el pretexto idóneo para abordar a los propietarios.</w:t>
            </w:r>
          </w:p>
          <w:p w14:paraId="0C796155" w14:textId="77777777" w:rsidR="00F512AE" w:rsidRPr="008D1347" w:rsidRDefault="00F512AE" w:rsidP="00F512AE">
            <w:pPr>
              <w:spacing w:after="0" w:line="240" w:lineRule="auto"/>
              <w:rPr>
                <w:rStyle w:val="CommentReference"/>
                <w:rFonts w:ascii="Arial" w:hAnsi="Arial" w:cs="Arial"/>
                <w:sz w:val="20"/>
                <w:szCs w:val="20"/>
                <w:lang w:val="es-ES"/>
              </w:rPr>
            </w:pPr>
            <w:r>
              <w:rPr>
                <w:rFonts w:ascii="Arial" w:hAnsi="Arial" w:cs="Arial"/>
                <w:sz w:val="20"/>
                <w:szCs w:val="20"/>
                <w:lang w:val="es-ES"/>
              </w:rPr>
              <w:t xml:space="preserve"> </w:t>
            </w:r>
          </w:p>
          <w:p w14:paraId="2797AC88" w14:textId="27853215" w:rsidR="00F512AE" w:rsidRDefault="00F512AE" w:rsidP="00F512AE">
            <w:pPr>
              <w:autoSpaceDE w:val="0"/>
              <w:autoSpaceDN w:val="0"/>
              <w:adjustRightInd w:val="0"/>
              <w:spacing w:after="0" w:line="240" w:lineRule="auto"/>
              <w:jc w:val="both"/>
              <w:rPr>
                <w:rStyle w:val="CommentReference"/>
                <w:rFonts w:ascii="Arial" w:hAnsi="Arial" w:cs="Arial"/>
                <w:sz w:val="20"/>
                <w:szCs w:val="20"/>
              </w:rPr>
            </w:pPr>
            <w:r>
              <w:rPr>
                <w:rStyle w:val="CommentReference"/>
                <w:rFonts w:ascii="Arial" w:hAnsi="Arial" w:cs="Arial"/>
                <w:sz w:val="20"/>
                <w:szCs w:val="20"/>
              </w:rPr>
              <w:t>Por otro lado entre los agentes inmobiliarios, se recomiendan utilizar este recurso baj</w:t>
            </w:r>
            <w:r w:rsidR="00AD30CE">
              <w:rPr>
                <w:rStyle w:val="CommentReference"/>
                <w:rFonts w:ascii="Arial" w:hAnsi="Arial" w:cs="Arial"/>
                <w:sz w:val="20"/>
                <w:szCs w:val="20"/>
              </w:rPr>
              <w:t>o las siguientes condiciones, s</w:t>
            </w:r>
            <w:r w:rsidR="00AD30CE">
              <w:rPr>
                <w:rStyle w:val="CommentReference"/>
                <w:rFonts w:ascii="Arial" w:hAnsi="Arial" w:cs="Arial"/>
                <w:sz w:val="20"/>
                <w:szCs w:val="20"/>
                <w:lang w:val="es-419"/>
              </w:rPr>
              <w:t>ó</w:t>
            </w:r>
            <w:r>
              <w:rPr>
                <w:rStyle w:val="CommentReference"/>
                <w:rFonts w:ascii="Arial" w:hAnsi="Arial" w:cs="Arial"/>
                <w:sz w:val="20"/>
                <w:szCs w:val="20"/>
              </w:rPr>
              <w:t xml:space="preserve">lo si el propietario lo acepta, cuando el inmueble este contratado con exclusividad y cuando el inmueble este fuera de uso o deshabitado. </w:t>
            </w:r>
          </w:p>
          <w:p w14:paraId="00C2AF28" w14:textId="77777777" w:rsidR="00F512AE" w:rsidRPr="00963DBE" w:rsidRDefault="00F512AE" w:rsidP="00F512AE">
            <w:pPr>
              <w:pStyle w:val="ListParagraph"/>
              <w:spacing w:after="0" w:line="240" w:lineRule="auto"/>
              <w:ind w:left="0"/>
              <w:jc w:val="both"/>
              <w:rPr>
                <w:rFonts w:ascii="Arial" w:hAnsi="Arial" w:cs="Arial"/>
                <w:sz w:val="20"/>
                <w:szCs w:val="20"/>
              </w:rPr>
            </w:pPr>
          </w:p>
          <w:p w14:paraId="47C64B87" w14:textId="6CE62F85" w:rsidR="00F512AE" w:rsidRPr="00993025" w:rsidRDefault="00F512AE" w:rsidP="0064603C">
            <w:pPr>
              <w:pStyle w:val="ListParagraph"/>
              <w:numPr>
                <w:ilvl w:val="1"/>
                <w:numId w:val="47"/>
              </w:numPr>
              <w:spacing w:after="0" w:line="240" w:lineRule="auto"/>
              <w:rPr>
                <w:rFonts w:ascii="Arial" w:hAnsi="Arial" w:cs="Arial"/>
                <w:b/>
                <w:sz w:val="20"/>
                <w:szCs w:val="20"/>
                <w:lang w:val="es-ES"/>
              </w:rPr>
            </w:pPr>
            <w:r>
              <w:rPr>
                <w:rFonts w:ascii="Arial" w:hAnsi="Arial" w:cs="Arial"/>
                <w:b/>
                <w:sz w:val="20"/>
                <w:szCs w:val="20"/>
                <w:lang w:val="es-ES"/>
              </w:rPr>
              <w:t>Recomendaciones para lo</w:t>
            </w:r>
            <w:r w:rsidR="00EC54A8">
              <w:rPr>
                <w:rFonts w:ascii="Arial" w:hAnsi="Arial" w:cs="Arial"/>
                <w:b/>
                <w:sz w:val="20"/>
                <w:szCs w:val="20"/>
                <w:lang w:val="es-ES"/>
              </w:rPr>
              <w:t>s agentes inmobiliarios</w:t>
            </w:r>
          </w:p>
          <w:p w14:paraId="1D4C4427" w14:textId="77777777" w:rsidR="00F512AE" w:rsidRPr="00993025" w:rsidRDefault="00F512AE" w:rsidP="00F512AE">
            <w:pPr>
              <w:pStyle w:val="ListParagraph"/>
              <w:spacing w:after="0" w:line="240" w:lineRule="auto"/>
              <w:ind w:left="0"/>
              <w:rPr>
                <w:rFonts w:ascii="Arial" w:hAnsi="Arial" w:cs="Arial"/>
                <w:sz w:val="20"/>
                <w:szCs w:val="20"/>
                <w:lang w:val="es-ES"/>
              </w:rPr>
            </w:pPr>
          </w:p>
          <w:p w14:paraId="11DF3D66" w14:textId="3BDF0E1F" w:rsidR="00F512AE" w:rsidRDefault="00074EC6" w:rsidP="00F512AE">
            <w:pPr>
              <w:autoSpaceDE w:val="0"/>
              <w:autoSpaceDN w:val="0"/>
              <w:adjustRightInd w:val="0"/>
              <w:spacing w:after="0" w:line="240" w:lineRule="auto"/>
              <w:jc w:val="both"/>
              <w:rPr>
                <w:rStyle w:val="CommentReference"/>
                <w:rFonts w:ascii="Arial" w:hAnsi="Arial" w:cs="Arial"/>
                <w:sz w:val="20"/>
                <w:szCs w:val="20"/>
              </w:rPr>
            </w:pPr>
            <w:r>
              <w:t xml:space="preserve"> </w:t>
            </w:r>
            <w:r w:rsidR="00EC54A8">
              <w:rPr>
                <w:rStyle w:val="CommentReference"/>
                <w:rFonts w:ascii="Arial" w:hAnsi="Arial" w:cs="Arial"/>
                <w:sz w:val="20"/>
                <w:szCs w:val="20"/>
              </w:rPr>
              <w:t>Ciertamente la estrategia de promoción de</w:t>
            </w:r>
            <w:r w:rsidR="00F512AE">
              <w:rPr>
                <w:rStyle w:val="CommentReference"/>
                <w:rFonts w:ascii="Arial" w:hAnsi="Arial" w:cs="Arial"/>
                <w:sz w:val="20"/>
                <w:szCs w:val="20"/>
              </w:rPr>
              <w:t xml:space="preserve"> inmueble es clave para las transacciones inmobiliarias, sin embargo</w:t>
            </w:r>
            <w:r w:rsidR="00AD30CE">
              <w:rPr>
                <w:rStyle w:val="CommentReference"/>
                <w:rFonts w:ascii="Arial" w:hAnsi="Arial" w:cs="Arial"/>
                <w:sz w:val="20"/>
                <w:szCs w:val="20"/>
                <w:lang w:val="es-419"/>
              </w:rPr>
              <w:t>,</w:t>
            </w:r>
            <w:r w:rsidR="00F512AE">
              <w:rPr>
                <w:rStyle w:val="CommentReference"/>
                <w:rFonts w:ascii="Arial" w:hAnsi="Arial" w:cs="Arial"/>
                <w:sz w:val="20"/>
                <w:szCs w:val="20"/>
              </w:rPr>
              <w:t xml:space="preserve"> no hay que dejar de lado que antes que el inmueble, el agente debe vender muy bien la prestación de sus servicios. </w:t>
            </w:r>
          </w:p>
          <w:p w14:paraId="3C43327E" w14:textId="42D15BC3" w:rsidR="00F512AE" w:rsidRDefault="00074EC6" w:rsidP="00F512AE">
            <w:pPr>
              <w:autoSpaceDE w:val="0"/>
              <w:autoSpaceDN w:val="0"/>
              <w:adjustRightInd w:val="0"/>
              <w:spacing w:after="0" w:line="240" w:lineRule="auto"/>
              <w:jc w:val="both"/>
              <w:rPr>
                <w:rStyle w:val="CommentReference"/>
                <w:rFonts w:ascii="Arial" w:hAnsi="Arial" w:cs="Arial"/>
                <w:sz w:val="20"/>
                <w:szCs w:val="20"/>
              </w:rPr>
            </w:pPr>
            <w:commentRangeStart w:id="60"/>
            <w:r>
              <w:rPr>
                <w:noProof/>
                <w:lang w:eastAsia="es-MX"/>
              </w:rPr>
              <w:drawing>
                <wp:anchor distT="0" distB="0" distL="114300" distR="114300" simplePos="0" relativeHeight="251843584" behindDoc="0" locked="0" layoutInCell="1" allowOverlap="1" wp14:anchorId="788B36FC" wp14:editId="35302AD0">
                  <wp:simplePos x="0" y="0"/>
                  <wp:positionH relativeFrom="column">
                    <wp:posOffset>17145</wp:posOffset>
                  </wp:positionH>
                  <wp:positionV relativeFrom="paragraph">
                    <wp:posOffset>92075</wp:posOffset>
                  </wp:positionV>
                  <wp:extent cx="1831975" cy="1181100"/>
                  <wp:effectExtent l="0" t="0" r="0" b="0"/>
                  <wp:wrapSquare wrapText="bothSides"/>
                  <wp:docPr id="78" name="Picture 78" descr="People Holding Tips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ople Holding Tips : Foto de stock"/>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831975" cy="1181100"/>
                          </a:xfrm>
                          <a:prstGeom prst="rect">
                            <a:avLst/>
                          </a:prstGeom>
                          <a:noFill/>
                          <a:ln>
                            <a:noFill/>
                          </a:ln>
                        </pic:spPr>
                      </pic:pic>
                    </a:graphicData>
                  </a:graphic>
                  <wp14:sizeRelH relativeFrom="page">
                    <wp14:pctWidth>0</wp14:pctWidth>
                  </wp14:sizeRelH>
                  <wp14:sizeRelV relativeFrom="page">
                    <wp14:pctHeight>0</wp14:pctHeight>
                  </wp14:sizeRelV>
                </wp:anchor>
              </w:drawing>
            </w:r>
            <w:commentRangeEnd w:id="60"/>
            <w:r>
              <w:rPr>
                <w:rStyle w:val="CommentReference"/>
              </w:rPr>
              <w:commentReference w:id="60"/>
            </w:r>
          </w:p>
          <w:p w14:paraId="78F4EDB4" w14:textId="58013EC1" w:rsidR="00F512AE" w:rsidRDefault="00F512AE" w:rsidP="00F512AE">
            <w:pPr>
              <w:autoSpaceDE w:val="0"/>
              <w:autoSpaceDN w:val="0"/>
              <w:adjustRightInd w:val="0"/>
              <w:spacing w:after="0" w:line="240" w:lineRule="auto"/>
              <w:jc w:val="both"/>
              <w:rPr>
                <w:rStyle w:val="CommentReference"/>
                <w:rFonts w:ascii="Arial" w:hAnsi="Arial" w:cs="Arial"/>
                <w:sz w:val="20"/>
                <w:szCs w:val="20"/>
              </w:rPr>
            </w:pPr>
            <w:r w:rsidRPr="001700FB">
              <w:rPr>
                <w:rStyle w:val="CommentReference"/>
                <w:rFonts w:ascii="Arial" w:hAnsi="Arial" w:cs="Arial"/>
                <w:sz w:val="20"/>
                <w:szCs w:val="20"/>
              </w:rPr>
              <w:t xml:space="preserve">Una muy buena herramienta para captar clientes, es platicarles los distintos </w:t>
            </w:r>
            <w:r w:rsidR="00EC54A8">
              <w:rPr>
                <w:rStyle w:val="CommentReference"/>
                <w:rFonts w:ascii="Arial" w:hAnsi="Arial" w:cs="Arial"/>
                <w:sz w:val="20"/>
                <w:szCs w:val="20"/>
              </w:rPr>
              <w:t xml:space="preserve">temas en los que interviene el </w:t>
            </w:r>
            <w:r w:rsidR="00EC54A8" w:rsidRPr="00EC54A8">
              <w:rPr>
                <w:rStyle w:val="CommentReference"/>
                <w:rFonts w:ascii="Arial" w:hAnsi="Arial" w:cs="Arial"/>
                <w:b/>
                <w:sz w:val="20"/>
                <w:szCs w:val="20"/>
              </w:rPr>
              <w:t>p</w:t>
            </w:r>
            <w:r w:rsidRPr="00EC54A8">
              <w:rPr>
                <w:rStyle w:val="CommentReference"/>
                <w:rFonts w:ascii="Arial" w:hAnsi="Arial" w:cs="Arial"/>
                <w:b/>
                <w:sz w:val="20"/>
                <w:szCs w:val="20"/>
              </w:rPr>
              <w:t>rofesional Inmobiliario</w:t>
            </w:r>
            <w:r w:rsidRPr="001700FB">
              <w:rPr>
                <w:rStyle w:val="CommentReference"/>
                <w:rFonts w:ascii="Arial" w:hAnsi="Arial" w:cs="Arial"/>
                <w:sz w:val="20"/>
                <w:szCs w:val="20"/>
              </w:rPr>
              <w:t xml:space="preserve"> o los problemas que puede resolver, adicionales a mostrar la propiedad. Puede ser muy obvio para ti, pero para muchos clientes potenciales, esta inform</w:t>
            </w:r>
            <w:r>
              <w:rPr>
                <w:rStyle w:val="CommentReference"/>
                <w:rFonts w:ascii="Arial" w:hAnsi="Arial" w:cs="Arial"/>
                <w:sz w:val="20"/>
                <w:szCs w:val="20"/>
              </w:rPr>
              <w:t>ación es muy valiosa. Exponer con seguridad sobre temas, como los que abajo se enlistan, puede inspirar mucha confianza en los clientes de tal forma que les impulsara a contratar los servicios de un agente inmobiliario</w:t>
            </w:r>
            <w:r w:rsidRPr="001700FB">
              <w:rPr>
                <w:rStyle w:val="CommentReference"/>
                <w:rFonts w:ascii="Arial" w:hAnsi="Arial" w:cs="Arial"/>
                <w:sz w:val="20"/>
                <w:szCs w:val="20"/>
              </w:rPr>
              <w:t>:</w:t>
            </w:r>
          </w:p>
          <w:p w14:paraId="674FFBBD" w14:textId="77777777" w:rsidR="00F512AE" w:rsidRDefault="00F512AE" w:rsidP="00F512AE">
            <w:pPr>
              <w:autoSpaceDE w:val="0"/>
              <w:autoSpaceDN w:val="0"/>
              <w:adjustRightInd w:val="0"/>
              <w:spacing w:after="0" w:line="240" w:lineRule="auto"/>
              <w:jc w:val="both"/>
              <w:rPr>
                <w:rStyle w:val="CommentReference"/>
                <w:rFonts w:ascii="Arial" w:hAnsi="Arial" w:cs="Arial"/>
                <w:sz w:val="20"/>
                <w:szCs w:val="20"/>
              </w:rPr>
            </w:pPr>
          </w:p>
          <w:p w14:paraId="021B3FC3" w14:textId="77777777" w:rsidR="00074EC6" w:rsidRDefault="00074EC6" w:rsidP="00F512AE">
            <w:pPr>
              <w:autoSpaceDE w:val="0"/>
              <w:autoSpaceDN w:val="0"/>
              <w:adjustRightInd w:val="0"/>
              <w:spacing w:after="0" w:line="240" w:lineRule="auto"/>
              <w:jc w:val="both"/>
              <w:rPr>
                <w:rStyle w:val="CommentReference"/>
                <w:rFonts w:ascii="Arial" w:hAnsi="Arial" w:cs="Arial"/>
                <w:sz w:val="20"/>
                <w:szCs w:val="20"/>
              </w:rPr>
            </w:pPr>
            <w:commentRangeStart w:id="61"/>
          </w:p>
          <w:p w14:paraId="6A69BDB5" w14:textId="3C5D68E8" w:rsidR="00074EC6" w:rsidRPr="00074EC6" w:rsidRDefault="00074EC6" w:rsidP="00F512AE">
            <w:pPr>
              <w:autoSpaceDE w:val="0"/>
              <w:autoSpaceDN w:val="0"/>
              <w:adjustRightInd w:val="0"/>
              <w:spacing w:after="0" w:line="240" w:lineRule="auto"/>
              <w:jc w:val="both"/>
              <w:rPr>
                <w:rStyle w:val="CommentReference"/>
                <w:rFonts w:ascii="Arial" w:hAnsi="Arial" w:cs="Arial"/>
                <w:b/>
                <w:sz w:val="20"/>
                <w:szCs w:val="20"/>
              </w:rPr>
            </w:pPr>
            <w:r w:rsidRPr="00074EC6">
              <w:rPr>
                <w:rStyle w:val="CommentReference"/>
                <w:rFonts w:ascii="Arial" w:hAnsi="Arial" w:cs="Arial"/>
                <w:b/>
                <w:sz w:val="20"/>
                <w:szCs w:val="20"/>
                <w:highlight w:val="yellow"/>
              </w:rPr>
              <w:t>Inserta interactivo tipo Acordeón</w:t>
            </w:r>
            <w:commentRangeEnd w:id="61"/>
            <w:r>
              <w:rPr>
                <w:rStyle w:val="CommentReference"/>
              </w:rPr>
              <w:commentReference w:id="61"/>
            </w:r>
          </w:p>
          <w:p w14:paraId="668E4F6A" w14:textId="77777777" w:rsidR="00074EC6" w:rsidRDefault="00074EC6" w:rsidP="00F512AE">
            <w:pPr>
              <w:autoSpaceDE w:val="0"/>
              <w:autoSpaceDN w:val="0"/>
              <w:adjustRightInd w:val="0"/>
              <w:spacing w:after="0" w:line="240" w:lineRule="auto"/>
              <w:jc w:val="both"/>
              <w:rPr>
                <w:rStyle w:val="CommentReference"/>
                <w:rFonts w:ascii="Arial" w:hAnsi="Arial" w:cs="Arial"/>
                <w:sz w:val="20"/>
                <w:szCs w:val="20"/>
              </w:rPr>
            </w:pPr>
          </w:p>
          <w:p w14:paraId="7DD862E0" w14:textId="7A82406A" w:rsidR="00074EC6" w:rsidRPr="00074EC6" w:rsidRDefault="00074EC6" w:rsidP="00F512AE">
            <w:pPr>
              <w:autoSpaceDE w:val="0"/>
              <w:autoSpaceDN w:val="0"/>
              <w:adjustRightInd w:val="0"/>
              <w:spacing w:after="0" w:line="240" w:lineRule="auto"/>
              <w:jc w:val="both"/>
              <w:rPr>
                <w:rStyle w:val="CommentReference"/>
                <w:rFonts w:ascii="Arial" w:hAnsi="Arial" w:cs="Arial"/>
                <w:b/>
                <w:color w:val="92D050"/>
                <w:sz w:val="20"/>
                <w:szCs w:val="20"/>
              </w:rPr>
            </w:pPr>
            <w:r w:rsidRPr="00074EC6">
              <w:rPr>
                <w:rStyle w:val="CommentReference"/>
                <w:rFonts w:ascii="Arial" w:hAnsi="Arial" w:cs="Arial"/>
                <w:b/>
                <w:color w:val="92D050"/>
                <w:sz w:val="20"/>
                <w:szCs w:val="20"/>
              </w:rPr>
              <w:t>Revisión de documentación</w:t>
            </w:r>
          </w:p>
          <w:p w14:paraId="1B86B093" w14:textId="77777777" w:rsidR="00074EC6" w:rsidRPr="00074EC6" w:rsidRDefault="00074EC6" w:rsidP="00F512AE">
            <w:pPr>
              <w:autoSpaceDE w:val="0"/>
              <w:autoSpaceDN w:val="0"/>
              <w:adjustRightInd w:val="0"/>
              <w:spacing w:after="0" w:line="240" w:lineRule="auto"/>
              <w:jc w:val="both"/>
              <w:rPr>
                <w:rStyle w:val="CommentReference"/>
                <w:rFonts w:ascii="Arial" w:hAnsi="Arial" w:cs="Arial"/>
                <w:color w:val="92D050"/>
                <w:sz w:val="20"/>
                <w:szCs w:val="20"/>
              </w:rPr>
            </w:pPr>
          </w:p>
          <w:p w14:paraId="02796A7D" w14:textId="360EA584" w:rsidR="00F512AE" w:rsidRPr="00074EC6" w:rsidRDefault="00F512AE" w:rsidP="00074EC6">
            <w:pPr>
              <w:spacing w:after="240" w:line="238" w:lineRule="atLeast"/>
              <w:rPr>
                <w:rStyle w:val="CommentReference"/>
                <w:rFonts w:ascii="Arial" w:hAnsi="Arial" w:cs="Arial"/>
                <w:color w:val="92D050"/>
                <w:sz w:val="20"/>
                <w:szCs w:val="20"/>
              </w:rPr>
            </w:pPr>
            <w:r w:rsidRPr="00074EC6">
              <w:rPr>
                <w:rStyle w:val="CommentReference"/>
                <w:rFonts w:ascii="Arial" w:hAnsi="Arial" w:cs="Arial"/>
                <w:color w:val="92D050"/>
                <w:sz w:val="20"/>
                <w:szCs w:val="20"/>
              </w:rPr>
              <w:t>Revisión de documentación de la propied</w:t>
            </w:r>
            <w:r w:rsidR="0050544D">
              <w:rPr>
                <w:rStyle w:val="CommentReference"/>
                <w:rFonts w:ascii="Arial" w:hAnsi="Arial" w:cs="Arial"/>
                <w:color w:val="92D050"/>
                <w:sz w:val="20"/>
                <w:szCs w:val="20"/>
              </w:rPr>
              <w:t>ad para una operación de compra</w:t>
            </w:r>
            <w:r w:rsidRPr="00074EC6">
              <w:rPr>
                <w:rStyle w:val="CommentReference"/>
                <w:rFonts w:ascii="Arial" w:hAnsi="Arial" w:cs="Arial"/>
                <w:color w:val="92D050"/>
                <w:sz w:val="20"/>
                <w:szCs w:val="20"/>
              </w:rPr>
              <w:t>venta más transparente</w:t>
            </w:r>
            <w:r w:rsidR="00EC54A8" w:rsidRPr="00074EC6">
              <w:rPr>
                <w:rStyle w:val="CommentReference"/>
                <w:rFonts w:ascii="Arial" w:hAnsi="Arial" w:cs="Arial"/>
                <w:color w:val="92D050"/>
                <w:sz w:val="20"/>
                <w:szCs w:val="20"/>
              </w:rPr>
              <w:t>.</w:t>
            </w:r>
          </w:p>
          <w:p w14:paraId="06F6F54F" w14:textId="02E15FFD" w:rsidR="00F512AE" w:rsidRPr="00074EC6" w:rsidRDefault="00AD30CE" w:rsidP="0064603C">
            <w:pPr>
              <w:pStyle w:val="ListParagraph"/>
              <w:numPr>
                <w:ilvl w:val="0"/>
                <w:numId w:val="43"/>
              </w:numPr>
              <w:spacing w:after="240" w:line="238" w:lineRule="atLeast"/>
              <w:rPr>
                <w:rFonts w:ascii="Arial" w:hAnsi="Arial" w:cs="Arial"/>
                <w:color w:val="92D050"/>
              </w:rPr>
            </w:pPr>
            <w:r>
              <w:rPr>
                <w:rFonts w:ascii="Arial" w:hAnsi="Arial" w:cs="Arial"/>
                <w:color w:val="92D050"/>
                <w:sz w:val="20"/>
                <w:szCs w:val="20"/>
              </w:rPr>
              <w:t>Escrituras de comprav</w:t>
            </w:r>
            <w:r w:rsidR="00F512AE" w:rsidRPr="00074EC6">
              <w:rPr>
                <w:rFonts w:ascii="Arial" w:hAnsi="Arial" w:cs="Arial"/>
                <w:color w:val="92D050"/>
                <w:sz w:val="20"/>
                <w:szCs w:val="20"/>
              </w:rPr>
              <w:t>enta anterior</w:t>
            </w:r>
          </w:p>
          <w:p w14:paraId="4B2D9E82" w14:textId="20B08D64" w:rsidR="00F512AE" w:rsidRPr="00074EC6" w:rsidRDefault="00AD30CE" w:rsidP="0064603C">
            <w:pPr>
              <w:pStyle w:val="ListParagraph"/>
              <w:numPr>
                <w:ilvl w:val="0"/>
                <w:numId w:val="43"/>
              </w:numPr>
              <w:spacing w:after="240" w:line="238" w:lineRule="atLeast"/>
              <w:rPr>
                <w:rFonts w:ascii="Arial" w:hAnsi="Arial" w:cs="Arial"/>
                <w:color w:val="92D050"/>
              </w:rPr>
            </w:pPr>
            <w:r>
              <w:rPr>
                <w:rFonts w:ascii="Arial" w:hAnsi="Arial" w:cs="Arial"/>
                <w:color w:val="92D050"/>
                <w:sz w:val="20"/>
                <w:szCs w:val="20"/>
              </w:rPr>
              <w:t>Régimen de c</w:t>
            </w:r>
            <w:r w:rsidR="00F512AE" w:rsidRPr="00074EC6">
              <w:rPr>
                <w:rFonts w:ascii="Arial" w:hAnsi="Arial" w:cs="Arial"/>
                <w:color w:val="92D050"/>
                <w:sz w:val="20"/>
                <w:szCs w:val="20"/>
              </w:rPr>
              <w:t>ondominio</w:t>
            </w:r>
          </w:p>
          <w:p w14:paraId="3026C4A6" w14:textId="77777777" w:rsidR="00F512AE" w:rsidRPr="00074EC6" w:rsidRDefault="00F512AE" w:rsidP="0064603C">
            <w:pPr>
              <w:pStyle w:val="ListParagraph"/>
              <w:numPr>
                <w:ilvl w:val="0"/>
                <w:numId w:val="43"/>
              </w:numPr>
              <w:spacing w:after="240" w:line="238" w:lineRule="atLeast"/>
              <w:rPr>
                <w:rFonts w:ascii="Arial" w:hAnsi="Arial" w:cs="Arial"/>
                <w:color w:val="92D050"/>
              </w:rPr>
            </w:pPr>
            <w:r w:rsidRPr="00074EC6">
              <w:rPr>
                <w:rFonts w:ascii="Arial" w:hAnsi="Arial" w:cs="Arial"/>
                <w:color w:val="92D050"/>
                <w:sz w:val="20"/>
                <w:szCs w:val="20"/>
              </w:rPr>
              <w:t>Predial</w:t>
            </w:r>
          </w:p>
          <w:p w14:paraId="5A52E048" w14:textId="05175C56" w:rsidR="00F512AE" w:rsidRPr="00074EC6" w:rsidRDefault="00AD30CE" w:rsidP="0064603C">
            <w:pPr>
              <w:pStyle w:val="ListParagraph"/>
              <w:numPr>
                <w:ilvl w:val="0"/>
                <w:numId w:val="43"/>
              </w:numPr>
              <w:spacing w:after="240" w:line="238" w:lineRule="atLeast"/>
              <w:rPr>
                <w:rFonts w:ascii="Arial" w:hAnsi="Arial" w:cs="Arial"/>
                <w:color w:val="92D050"/>
              </w:rPr>
            </w:pPr>
            <w:r>
              <w:rPr>
                <w:rFonts w:ascii="Arial" w:hAnsi="Arial" w:cs="Arial"/>
                <w:color w:val="92D050"/>
                <w:sz w:val="20"/>
                <w:szCs w:val="20"/>
              </w:rPr>
              <w:t>Libertad de g</w:t>
            </w:r>
            <w:r w:rsidR="00F512AE" w:rsidRPr="00074EC6">
              <w:rPr>
                <w:rFonts w:ascii="Arial" w:hAnsi="Arial" w:cs="Arial"/>
                <w:color w:val="92D050"/>
                <w:sz w:val="20"/>
                <w:szCs w:val="20"/>
              </w:rPr>
              <w:t>ravamen</w:t>
            </w:r>
          </w:p>
          <w:p w14:paraId="38730B0A" w14:textId="77777777" w:rsidR="00F512AE" w:rsidRPr="00074EC6" w:rsidRDefault="00F512AE" w:rsidP="0064603C">
            <w:pPr>
              <w:pStyle w:val="ListParagraph"/>
              <w:numPr>
                <w:ilvl w:val="0"/>
                <w:numId w:val="43"/>
              </w:numPr>
              <w:spacing w:after="240" w:line="238" w:lineRule="atLeast"/>
              <w:rPr>
                <w:rFonts w:ascii="Arial" w:hAnsi="Arial" w:cs="Arial"/>
                <w:color w:val="92D050"/>
              </w:rPr>
            </w:pPr>
            <w:r w:rsidRPr="00074EC6">
              <w:rPr>
                <w:rFonts w:ascii="Arial" w:hAnsi="Arial" w:cs="Arial"/>
                <w:color w:val="92D050"/>
                <w:sz w:val="20"/>
                <w:szCs w:val="20"/>
              </w:rPr>
              <w:t>Gravamen por crédito en curso</w:t>
            </w:r>
          </w:p>
          <w:p w14:paraId="307B5327" w14:textId="77777777" w:rsidR="00F512AE" w:rsidRPr="001700FB" w:rsidRDefault="00F512AE" w:rsidP="00F512AE">
            <w:pPr>
              <w:pStyle w:val="ListParagraph"/>
              <w:spacing w:after="240" w:line="238" w:lineRule="atLeast"/>
              <w:ind w:left="2160"/>
              <w:rPr>
                <w:rFonts w:ascii="Arial" w:hAnsi="Arial" w:cs="Arial"/>
              </w:rPr>
            </w:pPr>
          </w:p>
          <w:p w14:paraId="534517D5" w14:textId="71EE21A9" w:rsidR="00074EC6" w:rsidRPr="00074EC6" w:rsidRDefault="00074EC6" w:rsidP="00074EC6">
            <w:pPr>
              <w:spacing w:after="240" w:line="238" w:lineRule="atLeast"/>
              <w:rPr>
                <w:rStyle w:val="CommentReference"/>
                <w:rFonts w:ascii="Arial" w:hAnsi="Arial" w:cs="Arial"/>
                <w:b/>
                <w:color w:val="1F3864" w:themeColor="accent5" w:themeShade="80"/>
                <w:sz w:val="20"/>
                <w:szCs w:val="20"/>
              </w:rPr>
            </w:pPr>
            <w:r w:rsidRPr="00074EC6">
              <w:rPr>
                <w:rStyle w:val="CommentReference"/>
                <w:rFonts w:ascii="Arial" w:hAnsi="Arial" w:cs="Arial"/>
                <w:b/>
                <w:color w:val="1F3864" w:themeColor="accent5" w:themeShade="80"/>
                <w:sz w:val="20"/>
                <w:szCs w:val="20"/>
              </w:rPr>
              <w:t>Red de asesores inmobiliarios</w:t>
            </w:r>
          </w:p>
          <w:p w14:paraId="40BDFAA4" w14:textId="11BA5513" w:rsidR="00F512AE" w:rsidRPr="00074EC6" w:rsidRDefault="00F512AE" w:rsidP="00074EC6">
            <w:pPr>
              <w:spacing w:after="240" w:line="238" w:lineRule="atLeast"/>
              <w:rPr>
                <w:rStyle w:val="CommentReference"/>
                <w:rFonts w:ascii="Arial" w:hAnsi="Arial" w:cs="Arial"/>
                <w:color w:val="1F3864" w:themeColor="accent5" w:themeShade="80"/>
                <w:sz w:val="20"/>
                <w:szCs w:val="20"/>
              </w:rPr>
            </w:pPr>
            <w:r w:rsidRPr="00074EC6">
              <w:rPr>
                <w:rStyle w:val="CommentReference"/>
                <w:rFonts w:ascii="Arial" w:hAnsi="Arial" w:cs="Arial"/>
                <w:color w:val="1F3864" w:themeColor="accent5" w:themeShade="80"/>
                <w:sz w:val="20"/>
                <w:szCs w:val="20"/>
              </w:rPr>
              <w:t>Además de los clientes compradores que te han buscado, cuentas con una red de asesores inmobiliarios que tienen clientes compradores interesados.</w:t>
            </w:r>
          </w:p>
          <w:p w14:paraId="53453F91" w14:textId="77777777" w:rsidR="00F512AE" w:rsidRPr="00074EC6" w:rsidRDefault="00F512AE" w:rsidP="00074EC6">
            <w:pPr>
              <w:spacing w:after="240" w:line="238" w:lineRule="atLeast"/>
              <w:rPr>
                <w:rStyle w:val="CommentReference"/>
                <w:rFonts w:ascii="Arial" w:hAnsi="Arial" w:cs="Arial"/>
                <w:color w:val="1F3864" w:themeColor="accent5" w:themeShade="80"/>
                <w:sz w:val="20"/>
                <w:szCs w:val="20"/>
              </w:rPr>
            </w:pPr>
            <w:r w:rsidRPr="00074EC6">
              <w:rPr>
                <w:rStyle w:val="CommentReference"/>
                <w:rFonts w:ascii="Arial" w:hAnsi="Arial" w:cs="Arial"/>
                <w:color w:val="1F3864" w:themeColor="accent5" w:themeShade="80"/>
                <w:sz w:val="20"/>
                <w:szCs w:val="20"/>
              </w:rPr>
              <w:t>Además de las propiedades que has captado, también cuentas con una red de asesores inmobiliarios que han captado propiedades.</w:t>
            </w:r>
          </w:p>
          <w:p w14:paraId="1B672AAB" w14:textId="4B37B8BF" w:rsidR="00F512AE" w:rsidRPr="00074EC6" w:rsidRDefault="00074EC6" w:rsidP="00074EC6">
            <w:pPr>
              <w:spacing w:after="240" w:line="238" w:lineRule="atLeast"/>
              <w:rPr>
                <w:rStyle w:val="CommentReference"/>
                <w:rFonts w:ascii="Arial" w:hAnsi="Arial" w:cs="Arial"/>
                <w:b/>
                <w:color w:val="FFD966" w:themeColor="accent4" w:themeTint="99"/>
                <w:sz w:val="20"/>
                <w:szCs w:val="20"/>
              </w:rPr>
            </w:pPr>
            <w:r w:rsidRPr="00074EC6">
              <w:rPr>
                <w:rStyle w:val="CommentReference"/>
                <w:rFonts w:ascii="Arial" w:hAnsi="Arial" w:cs="Arial"/>
                <w:b/>
                <w:color w:val="FFD966" w:themeColor="accent4" w:themeTint="99"/>
                <w:sz w:val="20"/>
                <w:szCs w:val="20"/>
              </w:rPr>
              <w:t>Cliente vendedor</w:t>
            </w:r>
          </w:p>
          <w:p w14:paraId="5FDCB118" w14:textId="6359D9D1" w:rsidR="00F512AE" w:rsidRPr="00074EC6" w:rsidRDefault="00074EC6" w:rsidP="00074EC6">
            <w:pPr>
              <w:spacing w:after="240" w:line="238" w:lineRule="atLeast"/>
              <w:rPr>
                <w:color w:val="FFD966" w:themeColor="accent4" w:themeTint="99"/>
              </w:rPr>
            </w:pPr>
            <w:r w:rsidRPr="00074EC6">
              <w:rPr>
                <w:rStyle w:val="CommentReference"/>
                <w:rFonts w:ascii="Arial" w:hAnsi="Arial" w:cs="Arial"/>
                <w:color w:val="FFD966" w:themeColor="accent4" w:themeTint="99"/>
                <w:sz w:val="20"/>
                <w:szCs w:val="20"/>
              </w:rPr>
              <w:t>Para cliente v</w:t>
            </w:r>
            <w:r w:rsidR="00F512AE" w:rsidRPr="00074EC6">
              <w:rPr>
                <w:rStyle w:val="CommentReference"/>
                <w:rFonts w:ascii="Arial" w:hAnsi="Arial" w:cs="Arial"/>
                <w:color w:val="FFD966" w:themeColor="accent4" w:themeTint="99"/>
                <w:sz w:val="20"/>
                <w:szCs w:val="20"/>
              </w:rPr>
              <w:t>endedor</w:t>
            </w:r>
            <w:r w:rsidRPr="00074EC6">
              <w:rPr>
                <w:rFonts w:ascii="Georgia" w:hAnsi="Georgia"/>
                <w:color w:val="FFD966" w:themeColor="accent4" w:themeTint="99"/>
                <w:sz w:val="20"/>
                <w:szCs w:val="20"/>
              </w:rPr>
              <w:t>:</w:t>
            </w:r>
          </w:p>
          <w:p w14:paraId="3082D0CB" w14:textId="77777777" w:rsidR="00F512AE" w:rsidRPr="00074EC6" w:rsidRDefault="00F512AE" w:rsidP="0064603C">
            <w:pPr>
              <w:pStyle w:val="ListParagraph"/>
              <w:numPr>
                <w:ilvl w:val="0"/>
                <w:numId w:val="44"/>
              </w:numPr>
              <w:spacing w:after="240" w:line="238" w:lineRule="atLeast"/>
              <w:rPr>
                <w:rFonts w:ascii="Arial" w:hAnsi="Arial" w:cs="Arial"/>
                <w:color w:val="FFD966" w:themeColor="accent4" w:themeTint="99"/>
                <w:sz w:val="20"/>
                <w:szCs w:val="20"/>
              </w:rPr>
            </w:pPr>
            <w:r w:rsidRPr="00074EC6">
              <w:rPr>
                <w:rFonts w:ascii="Arial" w:hAnsi="Arial" w:cs="Arial"/>
                <w:color w:val="FFD966" w:themeColor="accent4" w:themeTint="99"/>
                <w:sz w:val="20"/>
                <w:szCs w:val="20"/>
              </w:rPr>
              <w:t>Resolución de temas básicos sobre el ISR</w:t>
            </w:r>
          </w:p>
          <w:p w14:paraId="2590C4E1" w14:textId="77777777" w:rsidR="00F512AE" w:rsidRPr="00074EC6" w:rsidRDefault="00F512AE" w:rsidP="0064603C">
            <w:pPr>
              <w:pStyle w:val="ListParagraph"/>
              <w:numPr>
                <w:ilvl w:val="0"/>
                <w:numId w:val="44"/>
              </w:numPr>
              <w:spacing w:after="240" w:line="238" w:lineRule="atLeast"/>
              <w:rPr>
                <w:rFonts w:ascii="Arial" w:hAnsi="Arial" w:cs="Arial"/>
                <w:color w:val="FFD966" w:themeColor="accent4" w:themeTint="99"/>
                <w:sz w:val="20"/>
                <w:szCs w:val="20"/>
              </w:rPr>
            </w:pPr>
            <w:r w:rsidRPr="00074EC6">
              <w:rPr>
                <w:rFonts w:ascii="Arial" w:hAnsi="Arial" w:cs="Arial"/>
                <w:color w:val="FFD966" w:themeColor="accent4" w:themeTint="99"/>
                <w:sz w:val="20"/>
                <w:szCs w:val="20"/>
              </w:rPr>
              <w:t>Como vender si tiene un crédito en curso </w:t>
            </w:r>
          </w:p>
          <w:p w14:paraId="3DDDAA01" w14:textId="77777777" w:rsidR="00F512AE" w:rsidRPr="00074EC6" w:rsidRDefault="00F512AE" w:rsidP="0064603C">
            <w:pPr>
              <w:pStyle w:val="ListParagraph"/>
              <w:numPr>
                <w:ilvl w:val="0"/>
                <w:numId w:val="44"/>
              </w:numPr>
              <w:spacing w:after="240" w:line="238" w:lineRule="atLeast"/>
              <w:rPr>
                <w:rFonts w:ascii="Arial" w:hAnsi="Arial" w:cs="Arial"/>
                <w:color w:val="FFD966" w:themeColor="accent4" w:themeTint="99"/>
                <w:sz w:val="20"/>
                <w:szCs w:val="20"/>
              </w:rPr>
            </w:pPr>
            <w:r w:rsidRPr="00074EC6">
              <w:rPr>
                <w:rFonts w:ascii="Arial" w:hAnsi="Arial" w:cs="Arial"/>
                <w:color w:val="FFD966" w:themeColor="accent4" w:themeTint="99"/>
                <w:sz w:val="20"/>
                <w:szCs w:val="20"/>
              </w:rPr>
              <w:t>Como resolver si existe Regularización de M2 de construcción.</w:t>
            </w:r>
          </w:p>
          <w:p w14:paraId="7BCFC007" w14:textId="77777777" w:rsidR="00F512AE" w:rsidRPr="00074EC6" w:rsidRDefault="00F512AE" w:rsidP="0064603C">
            <w:pPr>
              <w:pStyle w:val="ListParagraph"/>
              <w:numPr>
                <w:ilvl w:val="0"/>
                <w:numId w:val="44"/>
              </w:numPr>
              <w:spacing w:after="240" w:line="238" w:lineRule="atLeast"/>
              <w:rPr>
                <w:rFonts w:ascii="Arial" w:hAnsi="Arial" w:cs="Arial"/>
                <w:color w:val="FFD966" w:themeColor="accent4" w:themeTint="99"/>
                <w:sz w:val="20"/>
                <w:szCs w:val="20"/>
              </w:rPr>
            </w:pPr>
            <w:r w:rsidRPr="00074EC6">
              <w:rPr>
                <w:rFonts w:ascii="Arial" w:hAnsi="Arial" w:cs="Arial"/>
                <w:color w:val="FFD966" w:themeColor="accent4" w:themeTint="99"/>
                <w:sz w:val="20"/>
                <w:szCs w:val="20"/>
              </w:rPr>
              <w:t>Como</w:t>
            </w:r>
            <w:r w:rsidRPr="00074EC6">
              <w:rPr>
                <w:rFonts w:ascii="Georgia" w:hAnsi="Georgia"/>
                <w:color w:val="FFD966" w:themeColor="accent4" w:themeTint="99"/>
                <w:sz w:val="20"/>
                <w:szCs w:val="20"/>
              </w:rPr>
              <w:t xml:space="preserve"> </w:t>
            </w:r>
            <w:r w:rsidRPr="00074EC6">
              <w:rPr>
                <w:rFonts w:ascii="Arial" w:hAnsi="Arial" w:cs="Arial"/>
                <w:color w:val="FFD966" w:themeColor="accent4" w:themeTint="99"/>
                <w:sz w:val="20"/>
                <w:szCs w:val="20"/>
              </w:rPr>
              <w:t>liberar gravamen de un crédito ya liquidado</w:t>
            </w:r>
          </w:p>
          <w:p w14:paraId="59266CF2" w14:textId="00A5C0E1" w:rsidR="00F512AE" w:rsidRPr="00074EC6" w:rsidRDefault="00074EC6" w:rsidP="00074EC6">
            <w:pPr>
              <w:spacing w:after="240" w:line="238" w:lineRule="atLeast"/>
              <w:rPr>
                <w:rFonts w:ascii="Arial" w:hAnsi="Arial" w:cs="Arial"/>
                <w:b/>
                <w:color w:val="833C0B" w:themeColor="accent2" w:themeShade="80"/>
                <w:sz w:val="20"/>
                <w:szCs w:val="20"/>
              </w:rPr>
            </w:pPr>
            <w:r w:rsidRPr="00074EC6">
              <w:rPr>
                <w:rFonts w:ascii="Arial" w:hAnsi="Arial" w:cs="Arial"/>
                <w:b/>
                <w:color w:val="833C0B" w:themeColor="accent2" w:themeShade="80"/>
                <w:sz w:val="20"/>
                <w:szCs w:val="20"/>
              </w:rPr>
              <w:lastRenderedPageBreak/>
              <w:t>Cliente comprador</w:t>
            </w:r>
          </w:p>
          <w:p w14:paraId="322E70AF" w14:textId="7DBAE58A" w:rsidR="00F512AE" w:rsidRPr="00074EC6" w:rsidRDefault="00074EC6" w:rsidP="00074EC6">
            <w:pPr>
              <w:spacing w:after="240" w:line="238" w:lineRule="atLeast"/>
              <w:rPr>
                <w:rStyle w:val="CommentReference"/>
                <w:rFonts w:ascii="Arial" w:hAnsi="Arial" w:cs="Arial"/>
                <w:color w:val="833C0B" w:themeColor="accent2" w:themeShade="80"/>
                <w:sz w:val="20"/>
                <w:szCs w:val="20"/>
              </w:rPr>
            </w:pPr>
            <w:r w:rsidRPr="00074EC6">
              <w:rPr>
                <w:rStyle w:val="CommentReference"/>
                <w:rFonts w:ascii="Arial" w:hAnsi="Arial" w:cs="Arial"/>
                <w:color w:val="833C0B" w:themeColor="accent2" w:themeShade="80"/>
                <w:sz w:val="20"/>
                <w:szCs w:val="20"/>
              </w:rPr>
              <w:t>Para cliente c</w:t>
            </w:r>
            <w:r w:rsidR="00F512AE" w:rsidRPr="00074EC6">
              <w:rPr>
                <w:rStyle w:val="CommentReference"/>
                <w:rFonts w:ascii="Arial" w:hAnsi="Arial" w:cs="Arial"/>
                <w:color w:val="833C0B" w:themeColor="accent2" w:themeShade="80"/>
                <w:sz w:val="20"/>
                <w:szCs w:val="20"/>
              </w:rPr>
              <w:t>omprador:</w:t>
            </w:r>
          </w:p>
          <w:p w14:paraId="3AA5AB36" w14:textId="77777777" w:rsidR="00F512AE" w:rsidRPr="00074EC6" w:rsidRDefault="00F512AE" w:rsidP="0064603C">
            <w:pPr>
              <w:pStyle w:val="ListParagraph"/>
              <w:numPr>
                <w:ilvl w:val="0"/>
                <w:numId w:val="44"/>
              </w:numPr>
              <w:spacing w:after="240" w:line="238" w:lineRule="atLeast"/>
              <w:rPr>
                <w:rFonts w:ascii="Arial" w:hAnsi="Arial" w:cs="Arial"/>
                <w:color w:val="833C0B" w:themeColor="accent2" w:themeShade="80"/>
                <w:sz w:val="20"/>
                <w:szCs w:val="20"/>
              </w:rPr>
            </w:pPr>
            <w:r w:rsidRPr="00074EC6">
              <w:rPr>
                <w:rFonts w:ascii="Arial" w:hAnsi="Arial" w:cs="Arial"/>
                <w:color w:val="833C0B" w:themeColor="accent2" w:themeShade="80"/>
                <w:sz w:val="20"/>
                <w:szCs w:val="20"/>
              </w:rPr>
              <w:t>Como escoger el crédito más adecuado</w:t>
            </w:r>
          </w:p>
          <w:p w14:paraId="00A614F5" w14:textId="7EBCE4EE" w:rsidR="00F512AE" w:rsidRPr="00074EC6" w:rsidRDefault="00AD30CE" w:rsidP="0064603C">
            <w:pPr>
              <w:pStyle w:val="ListParagraph"/>
              <w:numPr>
                <w:ilvl w:val="0"/>
                <w:numId w:val="44"/>
              </w:numPr>
              <w:spacing w:after="240" w:line="238" w:lineRule="atLeast"/>
              <w:rPr>
                <w:rFonts w:ascii="Arial" w:hAnsi="Arial" w:cs="Arial"/>
                <w:color w:val="833C0B" w:themeColor="accent2" w:themeShade="80"/>
                <w:sz w:val="20"/>
                <w:szCs w:val="20"/>
              </w:rPr>
            </w:pPr>
            <w:r>
              <w:rPr>
                <w:rFonts w:ascii="Arial" w:hAnsi="Arial" w:cs="Arial"/>
                <w:color w:val="833C0B" w:themeColor="accent2" w:themeShade="80"/>
                <w:sz w:val="20"/>
                <w:szCs w:val="20"/>
              </w:rPr>
              <w:t>Decidir entre b</w:t>
            </w:r>
            <w:r w:rsidR="00F512AE" w:rsidRPr="00074EC6">
              <w:rPr>
                <w:rFonts w:ascii="Arial" w:hAnsi="Arial" w:cs="Arial"/>
                <w:color w:val="833C0B" w:themeColor="accent2" w:themeShade="80"/>
                <w:sz w:val="20"/>
                <w:szCs w:val="20"/>
              </w:rPr>
              <w:t>anco, Cofinavit e Infonavit</w:t>
            </w:r>
          </w:p>
          <w:p w14:paraId="7E7EA26A" w14:textId="293DBAC6" w:rsidR="00F512AE" w:rsidRPr="00074EC6" w:rsidRDefault="00AD30CE" w:rsidP="0064603C">
            <w:pPr>
              <w:pStyle w:val="ListParagraph"/>
              <w:numPr>
                <w:ilvl w:val="0"/>
                <w:numId w:val="44"/>
              </w:numPr>
              <w:spacing w:after="240" w:line="238" w:lineRule="atLeast"/>
              <w:rPr>
                <w:rFonts w:ascii="Arial" w:hAnsi="Arial" w:cs="Arial"/>
                <w:color w:val="833C0B" w:themeColor="accent2" w:themeShade="80"/>
                <w:sz w:val="20"/>
                <w:szCs w:val="20"/>
              </w:rPr>
            </w:pPr>
            <w:r>
              <w:rPr>
                <w:rFonts w:ascii="Arial" w:hAnsi="Arial" w:cs="Arial"/>
                <w:color w:val="833C0B" w:themeColor="accent2" w:themeShade="80"/>
                <w:sz w:val="20"/>
                <w:szCs w:val="20"/>
              </w:rPr>
              <w:t>Trámite de c</w:t>
            </w:r>
            <w:r w:rsidR="00F512AE" w:rsidRPr="00074EC6">
              <w:rPr>
                <w:rFonts w:ascii="Arial" w:hAnsi="Arial" w:cs="Arial"/>
                <w:color w:val="833C0B" w:themeColor="accent2" w:themeShade="80"/>
                <w:sz w:val="20"/>
                <w:szCs w:val="20"/>
              </w:rPr>
              <w:t>rédito</w:t>
            </w:r>
          </w:p>
          <w:p w14:paraId="5B29AB2D" w14:textId="47E5E1BF" w:rsidR="00F512AE" w:rsidRPr="00074EC6" w:rsidRDefault="00AD30CE" w:rsidP="0064603C">
            <w:pPr>
              <w:pStyle w:val="ListParagraph"/>
              <w:numPr>
                <w:ilvl w:val="0"/>
                <w:numId w:val="44"/>
              </w:numPr>
              <w:spacing w:after="240" w:line="238" w:lineRule="atLeast"/>
              <w:rPr>
                <w:rFonts w:ascii="Arial" w:hAnsi="Arial" w:cs="Arial"/>
                <w:color w:val="833C0B" w:themeColor="accent2" w:themeShade="80"/>
                <w:sz w:val="20"/>
                <w:szCs w:val="20"/>
              </w:rPr>
            </w:pPr>
            <w:r>
              <w:rPr>
                <w:rFonts w:ascii="Arial" w:hAnsi="Arial" w:cs="Arial"/>
                <w:color w:val="833C0B" w:themeColor="accent2" w:themeShade="80"/>
                <w:sz w:val="20"/>
                <w:szCs w:val="20"/>
              </w:rPr>
              <w:t>Coordinación de a</w:t>
            </w:r>
            <w:r w:rsidR="00F512AE" w:rsidRPr="00074EC6">
              <w:rPr>
                <w:rFonts w:ascii="Arial" w:hAnsi="Arial" w:cs="Arial"/>
                <w:color w:val="833C0B" w:themeColor="accent2" w:themeShade="80"/>
                <w:sz w:val="20"/>
                <w:szCs w:val="20"/>
              </w:rPr>
              <w:t>valúo</w:t>
            </w:r>
          </w:p>
          <w:p w14:paraId="6898CDAA" w14:textId="2B2FDB50" w:rsidR="00F512AE" w:rsidRPr="00074EC6" w:rsidRDefault="00AD30CE" w:rsidP="0064603C">
            <w:pPr>
              <w:pStyle w:val="ListParagraph"/>
              <w:numPr>
                <w:ilvl w:val="0"/>
                <w:numId w:val="44"/>
              </w:numPr>
              <w:spacing w:after="240" w:line="238" w:lineRule="atLeast"/>
              <w:rPr>
                <w:rFonts w:ascii="Arial" w:hAnsi="Arial" w:cs="Arial"/>
                <w:color w:val="833C0B" w:themeColor="accent2" w:themeShade="80"/>
                <w:sz w:val="20"/>
                <w:szCs w:val="20"/>
              </w:rPr>
            </w:pPr>
            <w:r>
              <w:rPr>
                <w:rFonts w:ascii="Arial" w:hAnsi="Arial" w:cs="Arial"/>
                <w:color w:val="833C0B" w:themeColor="accent2" w:themeShade="80"/>
                <w:sz w:val="20"/>
                <w:szCs w:val="20"/>
              </w:rPr>
              <w:t>Coordinación de n</w:t>
            </w:r>
            <w:r w:rsidR="00F512AE" w:rsidRPr="00074EC6">
              <w:rPr>
                <w:rFonts w:ascii="Arial" w:hAnsi="Arial" w:cs="Arial"/>
                <w:color w:val="833C0B" w:themeColor="accent2" w:themeShade="80"/>
                <w:sz w:val="20"/>
                <w:szCs w:val="20"/>
              </w:rPr>
              <w:t>otaría que asigne el banco</w:t>
            </w:r>
          </w:p>
          <w:p w14:paraId="0C4EE8C4" w14:textId="10B398F4" w:rsidR="00F512AE" w:rsidRPr="00074EC6" w:rsidRDefault="00F512AE" w:rsidP="00074EC6">
            <w:pPr>
              <w:spacing w:after="240" w:line="238" w:lineRule="atLeast"/>
              <w:rPr>
                <w:rStyle w:val="CommentReference"/>
                <w:rFonts w:ascii="Arial" w:hAnsi="Arial" w:cs="Arial"/>
                <w:color w:val="833C0B" w:themeColor="accent2" w:themeShade="80"/>
                <w:sz w:val="20"/>
                <w:szCs w:val="20"/>
              </w:rPr>
            </w:pPr>
            <w:r w:rsidRPr="00074EC6">
              <w:rPr>
                <w:rStyle w:val="CommentReference"/>
                <w:rFonts w:ascii="Arial" w:hAnsi="Arial" w:cs="Arial"/>
                <w:color w:val="833C0B" w:themeColor="accent2" w:themeShade="80"/>
                <w:sz w:val="20"/>
                <w:szCs w:val="20"/>
              </w:rPr>
              <w:t>Adicionalmente puedes indicar que dentro de tu equ</w:t>
            </w:r>
            <w:r w:rsidR="00AD30CE">
              <w:rPr>
                <w:rStyle w:val="CommentReference"/>
                <w:rFonts w:ascii="Arial" w:hAnsi="Arial" w:cs="Arial"/>
                <w:color w:val="833C0B" w:themeColor="accent2" w:themeShade="80"/>
                <w:sz w:val="20"/>
                <w:szCs w:val="20"/>
              </w:rPr>
              <w:t>ipo de trabajo, cuentas con un asesor de c</w:t>
            </w:r>
            <w:r w:rsidRPr="00074EC6">
              <w:rPr>
                <w:rStyle w:val="CommentReference"/>
                <w:rFonts w:ascii="Arial" w:hAnsi="Arial" w:cs="Arial"/>
                <w:color w:val="833C0B" w:themeColor="accent2" w:themeShade="80"/>
                <w:sz w:val="20"/>
                <w:szCs w:val="20"/>
              </w:rPr>
              <w:t>rédito, como parte de tu servicio. </w:t>
            </w:r>
          </w:p>
          <w:p w14:paraId="43D14958" w14:textId="4EF784EB" w:rsidR="00074EC6" w:rsidRPr="00074EC6" w:rsidRDefault="00074EC6" w:rsidP="00F512AE">
            <w:pPr>
              <w:autoSpaceDE w:val="0"/>
              <w:autoSpaceDN w:val="0"/>
              <w:adjustRightInd w:val="0"/>
              <w:spacing w:after="0" w:line="240" w:lineRule="auto"/>
              <w:jc w:val="both"/>
              <w:rPr>
                <w:rStyle w:val="CommentReference"/>
                <w:rFonts w:ascii="Arial" w:hAnsi="Arial" w:cs="Arial"/>
                <w:b/>
                <w:sz w:val="20"/>
                <w:szCs w:val="20"/>
              </w:rPr>
            </w:pPr>
            <w:r w:rsidRPr="00074EC6">
              <w:rPr>
                <w:rStyle w:val="CommentReference"/>
                <w:rFonts w:ascii="Arial" w:hAnsi="Arial" w:cs="Arial"/>
                <w:b/>
                <w:sz w:val="20"/>
                <w:szCs w:val="20"/>
                <w:highlight w:val="yellow"/>
              </w:rPr>
              <w:t>Termina interactivo tipo Acordeón</w:t>
            </w:r>
          </w:p>
          <w:p w14:paraId="08B2FDF2" w14:textId="77777777" w:rsidR="00074EC6" w:rsidRDefault="00074EC6" w:rsidP="00F512AE">
            <w:pPr>
              <w:autoSpaceDE w:val="0"/>
              <w:autoSpaceDN w:val="0"/>
              <w:adjustRightInd w:val="0"/>
              <w:spacing w:after="0" w:line="240" w:lineRule="auto"/>
              <w:jc w:val="both"/>
              <w:rPr>
                <w:rStyle w:val="CommentReference"/>
                <w:rFonts w:ascii="Arial" w:hAnsi="Arial" w:cs="Arial"/>
                <w:sz w:val="20"/>
                <w:szCs w:val="20"/>
              </w:rPr>
            </w:pPr>
          </w:p>
          <w:p w14:paraId="4A444C5E" w14:textId="25E88DAA" w:rsidR="00F512AE" w:rsidRDefault="00F512AE" w:rsidP="00F512AE">
            <w:pPr>
              <w:autoSpaceDE w:val="0"/>
              <w:autoSpaceDN w:val="0"/>
              <w:adjustRightInd w:val="0"/>
              <w:spacing w:after="0" w:line="240" w:lineRule="auto"/>
              <w:jc w:val="both"/>
              <w:rPr>
                <w:rStyle w:val="CommentReference"/>
                <w:rFonts w:ascii="Arial" w:hAnsi="Arial" w:cs="Arial"/>
                <w:sz w:val="20"/>
                <w:szCs w:val="20"/>
              </w:rPr>
            </w:pPr>
            <w:r w:rsidRPr="00A70A92">
              <w:rPr>
                <w:rStyle w:val="CommentReference"/>
                <w:rFonts w:ascii="Arial" w:hAnsi="Arial" w:cs="Arial"/>
                <w:sz w:val="20"/>
                <w:szCs w:val="20"/>
              </w:rPr>
              <w:t xml:space="preserve">Esta lista no es exhaustiva, pero la idea es que el asesor tenga un </w:t>
            </w:r>
            <w:r w:rsidRPr="00AD30CE">
              <w:rPr>
                <w:rStyle w:val="CommentReference"/>
                <w:rFonts w:ascii="Arial" w:hAnsi="Arial" w:cs="Arial"/>
                <w:i/>
                <w:sz w:val="20"/>
                <w:szCs w:val="20"/>
              </w:rPr>
              <w:t>script</w:t>
            </w:r>
            <w:r w:rsidRPr="00A70A92">
              <w:rPr>
                <w:rStyle w:val="CommentReference"/>
                <w:rFonts w:ascii="Arial" w:hAnsi="Arial" w:cs="Arial"/>
                <w:sz w:val="20"/>
                <w:szCs w:val="20"/>
              </w:rPr>
              <w:t xml:space="preserve"> para platicar al cliente los servicios que otorga, incluyendo </w:t>
            </w:r>
            <w:r w:rsidR="00AD30CE">
              <w:rPr>
                <w:rStyle w:val="CommentReference"/>
                <w:rFonts w:ascii="Arial" w:hAnsi="Arial" w:cs="Arial"/>
                <w:sz w:val="20"/>
                <w:szCs w:val="20"/>
                <w:lang w:val="es-419"/>
              </w:rPr>
              <w:t>aquellos</w:t>
            </w:r>
            <w:r w:rsidRPr="00A70A92">
              <w:rPr>
                <w:rStyle w:val="CommentReference"/>
                <w:rFonts w:ascii="Arial" w:hAnsi="Arial" w:cs="Arial"/>
                <w:sz w:val="20"/>
                <w:szCs w:val="20"/>
              </w:rPr>
              <w:t xml:space="preserve"> en los que </w:t>
            </w:r>
            <w:r w:rsidR="00EC54A8" w:rsidRPr="00A70A92">
              <w:rPr>
                <w:rStyle w:val="CommentReference"/>
                <w:rFonts w:ascii="Arial" w:hAnsi="Arial" w:cs="Arial"/>
                <w:sz w:val="20"/>
                <w:szCs w:val="20"/>
              </w:rPr>
              <w:t>él</w:t>
            </w:r>
            <w:r w:rsidRPr="00A70A92">
              <w:rPr>
                <w:rStyle w:val="CommentReference"/>
                <w:rFonts w:ascii="Arial" w:hAnsi="Arial" w:cs="Arial"/>
                <w:sz w:val="20"/>
                <w:szCs w:val="20"/>
              </w:rPr>
              <w:t xml:space="preserve"> y su agencia se distingue</w:t>
            </w:r>
            <w:r w:rsidR="00AD30CE">
              <w:rPr>
                <w:rStyle w:val="CommentReference"/>
                <w:rFonts w:ascii="Arial" w:hAnsi="Arial" w:cs="Arial"/>
                <w:sz w:val="20"/>
                <w:szCs w:val="20"/>
                <w:lang w:val="es-419"/>
              </w:rPr>
              <w:t>n</w:t>
            </w:r>
            <w:r w:rsidRPr="00A70A92">
              <w:rPr>
                <w:rStyle w:val="CommentReference"/>
                <w:rFonts w:ascii="Arial" w:hAnsi="Arial" w:cs="Arial"/>
                <w:sz w:val="20"/>
                <w:szCs w:val="20"/>
              </w:rPr>
              <w:t xml:space="preserve"> de otros, para que aprecien lo valioso de una asesoría de parte de </w:t>
            </w:r>
            <w:r w:rsidR="00B05729" w:rsidRPr="00A70A92">
              <w:rPr>
                <w:rStyle w:val="CommentReference"/>
                <w:rFonts w:ascii="Arial" w:hAnsi="Arial" w:cs="Arial"/>
                <w:sz w:val="20"/>
                <w:szCs w:val="20"/>
              </w:rPr>
              <w:t>él</w:t>
            </w:r>
            <w:r w:rsidRPr="00A70A92">
              <w:rPr>
                <w:rStyle w:val="CommentReference"/>
                <w:rFonts w:ascii="Arial" w:hAnsi="Arial" w:cs="Arial"/>
                <w:sz w:val="20"/>
                <w:szCs w:val="20"/>
              </w:rPr>
              <w:t>.</w:t>
            </w:r>
          </w:p>
          <w:p w14:paraId="39328F96" w14:textId="77777777" w:rsidR="00F512AE" w:rsidRDefault="00F512AE" w:rsidP="00F512AE">
            <w:pPr>
              <w:autoSpaceDE w:val="0"/>
              <w:autoSpaceDN w:val="0"/>
              <w:adjustRightInd w:val="0"/>
              <w:spacing w:after="0" w:line="240" w:lineRule="auto"/>
              <w:jc w:val="both"/>
              <w:rPr>
                <w:rStyle w:val="CommentReference"/>
                <w:rFonts w:ascii="Arial" w:hAnsi="Arial" w:cs="Arial"/>
                <w:sz w:val="20"/>
                <w:szCs w:val="20"/>
              </w:rPr>
            </w:pPr>
          </w:p>
          <w:p w14:paraId="63BB345F" w14:textId="7B8F25A1" w:rsidR="00F512AE" w:rsidRDefault="00F512AE" w:rsidP="00F512AE">
            <w:pPr>
              <w:autoSpaceDE w:val="0"/>
              <w:autoSpaceDN w:val="0"/>
              <w:adjustRightInd w:val="0"/>
              <w:spacing w:after="0" w:line="240" w:lineRule="auto"/>
              <w:jc w:val="both"/>
              <w:rPr>
                <w:rStyle w:val="CommentReference"/>
                <w:rFonts w:ascii="Arial" w:hAnsi="Arial" w:cs="Arial"/>
                <w:sz w:val="20"/>
                <w:szCs w:val="20"/>
              </w:rPr>
            </w:pPr>
            <w:r>
              <w:rPr>
                <w:rStyle w:val="CommentReference"/>
                <w:rFonts w:ascii="Arial" w:hAnsi="Arial" w:cs="Arial"/>
                <w:sz w:val="20"/>
                <w:szCs w:val="20"/>
              </w:rPr>
              <w:t xml:space="preserve">Otro gran recurso para los agentes es establecer contacto con la mayor cantidad posible de círculos o grupos sociales, del medio inmobiliario, como otros agentes, asesores financieros, asesores legales, desarrolladores, y también en los círculos de amistad como pueden ser los papas de los compañeros de escuela de sus hijos, el equipo de futbol, compañeros de trabajo del </w:t>
            </w:r>
            <w:r w:rsidR="00B05729">
              <w:rPr>
                <w:rStyle w:val="CommentReference"/>
                <w:rFonts w:ascii="Arial" w:hAnsi="Arial" w:cs="Arial"/>
                <w:sz w:val="20"/>
                <w:szCs w:val="20"/>
              </w:rPr>
              <w:t>cónyuge</w:t>
            </w:r>
            <w:r>
              <w:rPr>
                <w:rStyle w:val="CommentReference"/>
                <w:rFonts w:ascii="Arial" w:hAnsi="Arial" w:cs="Arial"/>
                <w:sz w:val="20"/>
                <w:szCs w:val="20"/>
              </w:rPr>
              <w:t xml:space="preserve"> o familiares, de esta forma cada circulo representara un potencial de clientes a la espera de poder confiar en alguien su patrimonio o inversiones.</w:t>
            </w:r>
          </w:p>
          <w:p w14:paraId="1FD51A46" w14:textId="77777777" w:rsidR="00F512AE" w:rsidRDefault="00F512AE" w:rsidP="00F512AE">
            <w:pPr>
              <w:autoSpaceDE w:val="0"/>
              <w:autoSpaceDN w:val="0"/>
              <w:adjustRightInd w:val="0"/>
              <w:spacing w:after="0" w:line="240" w:lineRule="auto"/>
              <w:jc w:val="both"/>
              <w:rPr>
                <w:rStyle w:val="CommentReference"/>
                <w:rFonts w:ascii="Arial" w:hAnsi="Arial" w:cs="Arial"/>
                <w:sz w:val="20"/>
                <w:szCs w:val="20"/>
              </w:rPr>
            </w:pPr>
          </w:p>
          <w:p w14:paraId="4D5DA946" w14:textId="3011A852" w:rsidR="00F512AE" w:rsidRPr="00A70A92" w:rsidRDefault="00F512AE" w:rsidP="00F512AE">
            <w:pPr>
              <w:autoSpaceDE w:val="0"/>
              <w:autoSpaceDN w:val="0"/>
              <w:adjustRightInd w:val="0"/>
              <w:spacing w:after="0" w:line="240" w:lineRule="auto"/>
              <w:jc w:val="both"/>
              <w:rPr>
                <w:rStyle w:val="CommentReference"/>
                <w:sz w:val="20"/>
                <w:szCs w:val="20"/>
              </w:rPr>
            </w:pPr>
            <w:r>
              <w:rPr>
                <w:rStyle w:val="CommentReference"/>
                <w:rFonts w:ascii="Arial" w:hAnsi="Arial" w:cs="Arial"/>
                <w:sz w:val="20"/>
                <w:szCs w:val="20"/>
              </w:rPr>
              <w:t>Otro buen consejo es fomentar relaciones duraderas. Cuando un cliente se siente satisfecho con el servicio es muy probable que recomiende a su agente, pero cuando el agente además de proporcionar un buen servicio, estrecha la relación comercial al punto de hacer sentir en el cliente la conf</w:t>
            </w:r>
            <w:r w:rsidR="00AD30CE">
              <w:rPr>
                <w:rStyle w:val="CommentReference"/>
                <w:rFonts w:ascii="Arial" w:hAnsi="Arial" w:cs="Arial"/>
                <w:sz w:val="20"/>
                <w:szCs w:val="20"/>
              </w:rPr>
              <w:t xml:space="preserve">ianza que se tiene a un amigo, </w:t>
            </w:r>
            <w:r w:rsidR="00AD30CE">
              <w:rPr>
                <w:rStyle w:val="CommentReference"/>
                <w:rFonts w:ascii="Arial" w:hAnsi="Arial" w:cs="Arial"/>
                <w:sz w:val="20"/>
                <w:szCs w:val="20"/>
                <w:lang w:val="es-419"/>
              </w:rPr>
              <w:t>é</w:t>
            </w:r>
            <w:r>
              <w:rPr>
                <w:rStyle w:val="CommentReference"/>
                <w:rFonts w:ascii="Arial" w:hAnsi="Arial" w:cs="Arial"/>
                <w:sz w:val="20"/>
                <w:szCs w:val="20"/>
              </w:rPr>
              <w:t xml:space="preserve">ste </w:t>
            </w:r>
            <w:r w:rsidR="00AD30CE">
              <w:rPr>
                <w:rStyle w:val="CommentReference"/>
                <w:rFonts w:ascii="Arial" w:hAnsi="Arial" w:cs="Arial"/>
                <w:sz w:val="20"/>
                <w:szCs w:val="20"/>
              </w:rPr>
              <w:t>no solamente lo recomendar</w:t>
            </w:r>
            <w:r w:rsidR="00AD30CE">
              <w:rPr>
                <w:rStyle w:val="CommentReference"/>
                <w:rFonts w:ascii="Arial" w:hAnsi="Arial" w:cs="Arial"/>
                <w:sz w:val="20"/>
                <w:szCs w:val="20"/>
                <w:lang w:val="es-419"/>
              </w:rPr>
              <w:t>á</w:t>
            </w:r>
            <w:r w:rsidR="00B05729">
              <w:rPr>
                <w:rStyle w:val="CommentReference"/>
                <w:rFonts w:ascii="Arial" w:hAnsi="Arial" w:cs="Arial"/>
                <w:sz w:val="20"/>
                <w:szCs w:val="20"/>
              </w:rPr>
              <w:t>, si</w:t>
            </w:r>
            <w:r w:rsidR="00AD30CE">
              <w:rPr>
                <w:rStyle w:val="CommentReference"/>
                <w:rFonts w:ascii="Arial" w:hAnsi="Arial" w:cs="Arial"/>
                <w:sz w:val="20"/>
                <w:szCs w:val="20"/>
              </w:rPr>
              <w:t xml:space="preserve">no que además </w:t>
            </w:r>
            <w:r>
              <w:rPr>
                <w:rStyle w:val="CommentReference"/>
                <w:rFonts w:ascii="Arial" w:hAnsi="Arial" w:cs="Arial"/>
                <w:sz w:val="20"/>
                <w:szCs w:val="20"/>
              </w:rPr>
              <w:t>promoverá sus servicios.</w:t>
            </w:r>
          </w:p>
          <w:p w14:paraId="1D33C4F6" w14:textId="77777777" w:rsidR="00F512AE" w:rsidRPr="00C27112" w:rsidRDefault="00F512AE" w:rsidP="00F512AE">
            <w:pPr>
              <w:spacing w:after="0" w:line="240" w:lineRule="auto"/>
              <w:rPr>
                <w:rFonts w:ascii="Arial" w:hAnsi="Arial" w:cs="Arial"/>
                <w:color w:val="0070C0"/>
                <w:sz w:val="20"/>
                <w:szCs w:val="20"/>
              </w:rPr>
            </w:pPr>
          </w:p>
          <w:p w14:paraId="6617E5BC" w14:textId="77777777" w:rsidR="00F512AE" w:rsidRPr="00C27112" w:rsidRDefault="00F512AE" w:rsidP="00F512AE">
            <w:pPr>
              <w:spacing w:after="0" w:line="240" w:lineRule="auto"/>
              <w:rPr>
                <w:rFonts w:ascii="Arial" w:hAnsi="Arial" w:cs="Arial"/>
                <w:color w:val="0070C0"/>
                <w:sz w:val="20"/>
                <w:szCs w:val="20"/>
              </w:rPr>
            </w:pPr>
            <w:r w:rsidRPr="00C27112">
              <w:rPr>
                <w:rFonts w:ascii="Arial" w:hAnsi="Arial" w:cs="Arial"/>
                <w:color w:val="0070C0"/>
                <w:sz w:val="20"/>
                <w:szCs w:val="20"/>
              </w:rPr>
              <w:t>Ligas autorizadas para obtener imágenes:</w:t>
            </w:r>
          </w:p>
          <w:p w14:paraId="3DD54B5E" w14:textId="77777777" w:rsidR="00F512AE" w:rsidRPr="00C27112" w:rsidRDefault="00F512AE" w:rsidP="00F512AE">
            <w:pPr>
              <w:spacing w:after="0" w:line="240" w:lineRule="auto"/>
              <w:rPr>
                <w:rFonts w:ascii="Arial" w:hAnsi="Arial" w:cs="Arial"/>
                <w:color w:val="0070C0"/>
                <w:sz w:val="20"/>
                <w:szCs w:val="20"/>
              </w:rPr>
            </w:pPr>
          </w:p>
          <w:p w14:paraId="3AB92878" w14:textId="77777777" w:rsidR="00F512AE" w:rsidRPr="00C27112" w:rsidRDefault="002745C7" w:rsidP="00F512AE">
            <w:pPr>
              <w:spacing w:after="0" w:line="240" w:lineRule="auto"/>
              <w:rPr>
                <w:rFonts w:ascii="Arial" w:hAnsi="Arial" w:cs="Arial"/>
                <w:color w:val="0070C0"/>
                <w:sz w:val="20"/>
                <w:szCs w:val="20"/>
              </w:rPr>
            </w:pPr>
            <w:hyperlink r:id="rId120" w:history="1">
              <w:r w:rsidR="00F512AE" w:rsidRPr="00C27112">
                <w:rPr>
                  <w:rStyle w:val="Hyperlink"/>
                  <w:rFonts w:ascii="Arial" w:hAnsi="Arial" w:cs="Arial"/>
                  <w:sz w:val="20"/>
                  <w:szCs w:val="20"/>
                </w:rPr>
                <w:t>http://www.shutterstock.com/</w:t>
              </w:r>
            </w:hyperlink>
          </w:p>
          <w:p w14:paraId="6C525CD5" w14:textId="77777777" w:rsidR="00F512AE" w:rsidRPr="00C27112" w:rsidRDefault="002745C7" w:rsidP="00F512AE">
            <w:pPr>
              <w:spacing w:after="0" w:line="240" w:lineRule="auto"/>
              <w:rPr>
                <w:rFonts w:ascii="Arial" w:hAnsi="Arial" w:cs="Arial"/>
                <w:color w:val="0070C0"/>
                <w:sz w:val="20"/>
                <w:szCs w:val="20"/>
              </w:rPr>
            </w:pPr>
            <w:hyperlink r:id="rId121" w:history="1">
              <w:r w:rsidR="00F512AE" w:rsidRPr="00C27112">
                <w:rPr>
                  <w:rStyle w:val="Hyperlink"/>
                  <w:rFonts w:ascii="Arial" w:hAnsi="Arial" w:cs="Arial"/>
                  <w:sz w:val="20"/>
                  <w:szCs w:val="20"/>
                </w:rPr>
                <w:t>http://www.thinkstockphotos.com/</w:t>
              </w:r>
            </w:hyperlink>
          </w:p>
          <w:p w14:paraId="2EC03E08" w14:textId="77777777" w:rsidR="00F512AE" w:rsidRPr="00C27112" w:rsidRDefault="002745C7" w:rsidP="00F512AE">
            <w:pPr>
              <w:spacing w:after="0" w:line="240" w:lineRule="auto"/>
              <w:rPr>
                <w:rFonts w:ascii="Arial" w:hAnsi="Arial" w:cs="Arial"/>
                <w:color w:val="0070C0"/>
                <w:sz w:val="20"/>
                <w:szCs w:val="20"/>
              </w:rPr>
            </w:pPr>
            <w:hyperlink r:id="rId122" w:history="1">
              <w:r w:rsidR="00F512AE" w:rsidRPr="00C27112">
                <w:rPr>
                  <w:rStyle w:val="Hyperlink"/>
                  <w:rFonts w:ascii="Arial" w:hAnsi="Arial" w:cs="Arial"/>
                  <w:sz w:val="20"/>
                  <w:szCs w:val="20"/>
                </w:rPr>
                <w:t>http://espanol.istockphoto.com/</w:t>
              </w:r>
            </w:hyperlink>
          </w:p>
          <w:p w14:paraId="20188D0E" w14:textId="77777777" w:rsidR="00F512AE" w:rsidRPr="00C27112" w:rsidRDefault="00F512AE" w:rsidP="00F512AE">
            <w:pPr>
              <w:spacing w:after="0" w:line="240" w:lineRule="auto"/>
              <w:rPr>
                <w:rFonts w:ascii="Arial" w:hAnsi="Arial" w:cs="Arial"/>
                <w:color w:val="0070C0"/>
                <w:sz w:val="20"/>
                <w:szCs w:val="20"/>
              </w:rPr>
            </w:pPr>
          </w:p>
          <w:p w14:paraId="68E804E3" w14:textId="77777777" w:rsidR="00F512AE" w:rsidRPr="00C27112" w:rsidRDefault="00F512AE" w:rsidP="00F512AE">
            <w:pPr>
              <w:spacing w:after="0" w:line="240" w:lineRule="auto"/>
              <w:rPr>
                <w:rFonts w:ascii="Arial" w:hAnsi="Arial" w:cs="Arial"/>
                <w:color w:val="0070C0"/>
                <w:sz w:val="20"/>
                <w:szCs w:val="20"/>
              </w:rPr>
            </w:pPr>
            <w:r w:rsidRPr="00C27112">
              <w:rPr>
                <w:rFonts w:ascii="Arial" w:hAnsi="Arial" w:cs="Arial"/>
                <w:color w:val="0070C0"/>
                <w:sz w:val="20"/>
                <w:szCs w:val="20"/>
              </w:rPr>
              <w:t>Y fuentes confiables.</w:t>
            </w:r>
          </w:p>
          <w:p w14:paraId="28105826" w14:textId="77777777" w:rsidR="00F512AE" w:rsidRPr="00023343" w:rsidRDefault="00F512AE" w:rsidP="00F512AE">
            <w:pPr>
              <w:spacing w:after="0" w:line="240" w:lineRule="auto"/>
              <w:rPr>
                <w:rFonts w:ascii="Arial" w:hAnsi="Arial" w:cs="Arial"/>
                <w:color w:val="0070C0"/>
                <w:sz w:val="20"/>
                <w:szCs w:val="20"/>
              </w:rPr>
            </w:pPr>
            <w:r w:rsidRPr="00C27112">
              <w:rPr>
                <w:rFonts w:ascii="Arial" w:hAnsi="Arial" w:cs="Arial"/>
                <w:color w:val="0070C0"/>
                <w:sz w:val="20"/>
                <w:szCs w:val="20"/>
              </w:rPr>
              <w:t>NO se permiten imágenes o contenido de monografías, Wikiped</w:t>
            </w:r>
            <w:r>
              <w:rPr>
                <w:rFonts w:ascii="Arial" w:hAnsi="Arial" w:cs="Arial"/>
                <w:color w:val="0070C0"/>
                <w:sz w:val="20"/>
                <w:szCs w:val="20"/>
              </w:rPr>
              <w:t>ia, rincón del vago y similares</w:t>
            </w:r>
          </w:p>
        </w:tc>
      </w:tr>
    </w:tbl>
    <w:p w14:paraId="2C868129" w14:textId="77777777" w:rsidR="00F512AE" w:rsidRPr="00CB2A50" w:rsidRDefault="00F512AE" w:rsidP="00F512AE">
      <w:pPr>
        <w:spacing w:after="0" w:line="240" w:lineRule="auto"/>
        <w:outlineLvl w:val="0"/>
        <w:rPr>
          <w:rFonts w:ascii="Arial" w:eastAsia="Times New Roman" w:hAnsi="Arial" w:cs="Arial"/>
          <w:color w:val="984806"/>
          <w:sz w:val="20"/>
          <w:szCs w:val="20"/>
        </w:rPr>
      </w:pPr>
    </w:p>
    <w:p w14:paraId="3F15D1EB" w14:textId="77777777" w:rsidR="00F512AE" w:rsidRDefault="00F512AE" w:rsidP="00F512AE">
      <w:pPr>
        <w:spacing w:after="0" w:line="240" w:lineRule="auto"/>
        <w:outlineLvl w:val="0"/>
        <w:rPr>
          <w:rFonts w:ascii="Arial" w:eastAsia="Times New Roman" w:hAnsi="Arial" w:cs="Arial"/>
          <w:color w:val="984806"/>
          <w:sz w:val="20"/>
          <w:szCs w:val="20"/>
        </w:rPr>
      </w:pPr>
    </w:p>
    <w:p w14:paraId="4322FDE9" w14:textId="77777777" w:rsidR="00F512AE" w:rsidRPr="00CB2A50" w:rsidRDefault="00F512AE" w:rsidP="00F512AE">
      <w:pPr>
        <w:shd w:val="clear" w:color="auto" w:fill="003366"/>
        <w:spacing w:after="0" w:line="240" w:lineRule="auto"/>
        <w:ind w:left="708" w:hanging="708"/>
        <w:outlineLvl w:val="0"/>
        <w:rPr>
          <w:rFonts w:ascii="Arial" w:eastAsia="Times New Roman" w:hAnsi="Arial" w:cs="Arial"/>
          <w:b/>
          <w:bCs/>
          <w:color w:val="FFFFFF"/>
          <w:sz w:val="20"/>
          <w:szCs w:val="20"/>
        </w:rPr>
      </w:pPr>
      <w:r>
        <w:rPr>
          <w:rFonts w:ascii="Arial" w:eastAsia="Times New Roman" w:hAnsi="Arial" w:cs="Arial"/>
          <w:b/>
          <w:bCs/>
          <w:color w:val="FFFFFF"/>
          <w:sz w:val="20"/>
          <w:szCs w:val="20"/>
        </w:rPr>
        <w:t>Cierre del tema 9</w:t>
      </w:r>
      <w:r w:rsidRPr="00CB2A50">
        <w:rPr>
          <w:rFonts w:ascii="Arial" w:eastAsia="Times New Roman" w:hAnsi="Arial" w:cs="Arial"/>
          <w:b/>
          <w:bCs/>
          <w:color w:val="FFFFFF"/>
          <w:sz w:val="20"/>
          <w:szCs w:val="20"/>
        </w:rPr>
        <w:t xml:space="preserve"> (aterrizaje del </w:t>
      </w:r>
      <w:r>
        <w:rPr>
          <w:rFonts w:ascii="Arial" w:eastAsia="Times New Roman" w:hAnsi="Arial" w:cs="Arial"/>
          <w:b/>
          <w:bCs/>
          <w:color w:val="FFFFFF"/>
          <w:sz w:val="20"/>
          <w:szCs w:val="20"/>
        </w:rPr>
        <w:t>participante</w:t>
      </w:r>
      <w:r w:rsidRPr="00CB2A50">
        <w:rPr>
          <w:rFonts w:ascii="Arial" w:eastAsia="Times New Roman" w:hAnsi="Arial" w:cs="Arial"/>
          <w:b/>
          <w:bCs/>
          <w:color w:val="FFFFFF"/>
          <w:sz w:val="20"/>
          <w:szCs w:val="20"/>
        </w:rPr>
        <w:t>)</w:t>
      </w:r>
    </w:p>
    <w:p w14:paraId="3073AFCF" w14:textId="77777777" w:rsidR="00F512AE" w:rsidRPr="00CB2A50" w:rsidRDefault="00F512AE" w:rsidP="00F512AE">
      <w:pPr>
        <w:pStyle w:val="NoSpacing"/>
      </w:pPr>
    </w:p>
    <w:p w14:paraId="612C5BB5" w14:textId="77777777" w:rsidR="00F512AE" w:rsidRPr="00CB2A50" w:rsidRDefault="00F512AE" w:rsidP="00F512AE">
      <w:pPr>
        <w:shd w:val="clear" w:color="auto" w:fill="E7E6E6"/>
        <w:rPr>
          <w:rFonts w:ascii="Arial" w:hAnsi="Arial" w:cs="Arial"/>
          <w:sz w:val="20"/>
          <w:szCs w:val="20"/>
        </w:rPr>
      </w:pPr>
      <w:r w:rsidRPr="00CB2A50">
        <w:rPr>
          <w:rFonts w:ascii="Arial" w:hAnsi="Arial" w:cs="Arial"/>
          <w:sz w:val="20"/>
          <w:szCs w:val="20"/>
        </w:rPr>
        <w:t>Con base en la situación descrita en la sección anterior (planteamiento inicial), elabore un cierre o conclusión que permita al participante hacer una reflexión del tema en su vida personal o profesional. Puede tomar como referencia las siguientes estrategias, lo importante es establecer una conexión clara entre el planteamiento inicial y el cierre del tema (tener en cuenta el perfil del participante).</w:t>
      </w:r>
    </w:p>
    <w:p w14:paraId="7DC721D7" w14:textId="77777777" w:rsidR="00F512AE" w:rsidRPr="00CB2A50" w:rsidRDefault="00F512AE" w:rsidP="00F512AE">
      <w:pPr>
        <w:pStyle w:val="ListParagraph"/>
        <w:numPr>
          <w:ilvl w:val="0"/>
          <w:numId w:val="3"/>
        </w:numPr>
        <w:shd w:val="clear" w:color="auto" w:fill="E7E6E6"/>
        <w:rPr>
          <w:rFonts w:ascii="Arial" w:hAnsi="Arial" w:cs="Arial"/>
          <w:sz w:val="20"/>
          <w:szCs w:val="20"/>
        </w:rPr>
      </w:pPr>
      <w:r w:rsidRPr="00CB2A50">
        <w:rPr>
          <w:rFonts w:ascii="Arial" w:hAnsi="Arial" w:cs="Arial"/>
          <w:sz w:val="20"/>
          <w:szCs w:val="20"/>
        </w:rPr>
        <w:t>Conclusión + Pregunta(s) de reflexión</w:t>
      </w:r>
    </w:p>
    <w:p w14:paraId="5B6A354E" w14:textId="77777777" w:rsidR="00F512AE" w:rsidRPr="00CB2A50" w:rsidRDefault="00F512AE" w:rsidP="00F512AE">
      <w:pPr>
        <w:pStyle w:val="ListParagraph"/>
        <w:numPr>
          <w:ilvl w:val="0"/>
          <w:numId w:val="3"/>
        </w:numPr>
        <w:shd w:val="clear" w:color="auto" w:fill="E7E6E6"/>
        <w:rPr>
          <w:rFonts w:ascii="Arial" w:hAnsi="Arial" w:cs="Arial"/>
          <w:sz w:val="20"/>
          <w:szCs w:val="20"/>
        </w:rPr>
      </w:pPr>
      <w:r w:rsidRPr="00CB2A50">
        <w:rPr>
          <w:rFonts w:ascii="Arial" w:hAnsi="Arial" w:cs="Arial"/>
          <w:sz w:val="20"/>
          <w:szCs w:val="20"/>
        </w:rPr>
        <w:t xml:space="preserve">Conclusión + Ejercicio de reflexión </w:t>
      </w:r>
    </w:p>
    <w:p w14:paraId="148BE973" w14:textId="77777777" w:rsidR="00F512AE" w:rsidRPr="00CB2A50" w:rsidRDefault="00F512AE" w:rsidP="00F512AE">
      <w:pPr>
        <w:pStyle w:val="ListParagraph"/>
        <w:numPr>
          <w:ilvl w:val="0"/>
          <w:numId w:val="3"/>
        </w:numPr>
        <w:shd w:val="clear" w:color="auto" w:fill="E7E6E6"/>
        <w:rPr>
          <w:rFonts w:ascii="Arial" w:hAnsi="Arial" w:cs="Arial"/>
          <w:sz w:val="20"/>
          <w:szCs w:val="20"/>
        </w:rPr>
      </w:pPr>
      <w:r w:rsidRPr="00CB2A50">
        <w:rPr>
          <w:rFonts w:ascii="Arial" w:hAnsi="Arial" w:cs="Arial"/>
          <w:sz w:val="20"/>
          <w:szCs w:val="20"/>
        </w:rPr>
        <w:t>Conclusión + Esquema o mapa de conceptos</w:t>
      </w:r>
    </w:p>
    <w:p w14:paraId="56879AC5" w14:textId="77777777" w:rsidR="00F512AE" w:rsidRPr="00CB2A50" w:rsidRDefault="00F512AE" w:rsidP="00F512AE">
      <w:pPr>
        <w:pStyle w:val="ListParagraph"/>
        <w:rPr>
          <w:rFonts w:ascii="Arial" w:hAnsi="Arial" w:cs="Arial"/>
          <w:b/>
          <w:sz w:val="20"/>
          <w:szCs w:val="20"/>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33"/>
      </w:tblGrid>
      <w:tr w:rsidR="00F512AE" w:rsidRPr="00C27112" w14:paraId="17E6E85A" w14:textId="77777777" w:rsidTr="00F512AE">
        <w:tc>
          <w:tcPr>
            <w:tcW w:w="8833" w:type="dxa"/>
          </w:tcPr>
          <w:p w14:paraId="2B496809" w14:textId="1AFAA25F" w:rsidR="00F512AE" w:rsidRDefault="00F512AE" w:rsidP="00F512AE">
            <w:pPr>
              <w:pStyle w:val="ListParagraph"/>
              <w:spacing w:after="0" w:line="240" w:lineRule="auto"/>
              <w:ind w:left="0"/>
              <w:rPr>
                <w:rFonts w:ascii="Arial" w:hAnsi="Arial" w:cs="Arial"/>
                <w:sz w:val="20"/>
                <w:szCs w:val="20"/>
                <w:lang w:val="es-ES"/>
              </w:rPr>
            </w:pPr>
          </w:p>
          <w:p w14:paraId="3A28ED66" w14:textId="443C09F7" w:rsidR="00F512AE" w:rsidRDefault="00AD30CE" w:rsidP="00F512AE">
            <w:pPr>
              <w:pStyle w:val="ListParagraph"/>
              <w:spacing w:after="0" w:line="240" w:lineRule="auto"/>
              <w:ind w:left="0"/>
              <w:rPr>
                <w:rFonts w:ascii="Arial" w:hAnsi="Arial" w:cs="Arial"/>
                <w:sz w:val="20"/>
                <w:szCs w:val="20"/>
                <w:lang w:val="es-ES"/>
              </w:rPr>
            </w:pPr>
            <w:r>
              <w:rPr>
                <w:rFonts w:ascii="Arial" w:hAnsi="Arial" w:cs="Arial"/>
                <w:sz w:val="20"/>
                <w:szCs w:val="20"/>
                <w:lang w:val="es-ES"/>
              </w:rPr>
              <w:t>En este tema pudiste observar</w:t>
            </w:r>
            <w:r w:rsidR="00F512AE">
              <w:rPr>
                <w:rFonts w:ascii="Arial" w:hAnsi="Arial" w:cs="Arial"/>
                <w:sz w:val="20"/>
                <w:szCs w:val="20"/>
                <w:lang w:val="es-ES"/>
              </w:rPr>
              <w:t xml:space="preserve"> como la publicidad en el ramo inmobiliario debe de estar respaldada por una estrategia comercial, la cual </w:t>
            </w:r>
            <w:r w:rsidR="00B05729">
              <w:rPr>
                <w:rFonts w:ascii="Arial" w:hAnsi="Arial" w:cs="Arial"/>
                <w:sz w:val="20"/>
                <w:szCs w:val="20"/>
                <w:lang w:val="es-ES"/>
              </w:rPr>
              <w:t>varía</w:t>
            </w:r>
            <w:r w:rsidR="00F512AE">
              <w:rPr>
                <w:rFonts w:ascii="Arial" w:hAnsi="Arial" w:cs="Arial"/>
                <w:sz w:val="20"/>
                <w:szCs w:val="20"/>
                <w:lang w:val="es-ES"/>
              </w:rPr>
              <w:t xml:space="preserve"> dependiendo del t</w:t>
            </w:r>
            <w:r>
              <w:rPr>
                <w:rFonts w:ascii="Arial" w:hAnsi="Arial" w:cs="Arial"/>
                <w:sz w:val="20"/>
                <w:szCs w:val="20"/>
                <w:lang w:val="es-ES"/>
              </w:rPr>
              <w:t xml:space="preserve">ipo de inmueble y del mercado al que </w:t>
            </w:r>
            <w:r w:rsidR="00B05729">
              <w:rPr>
                <w:rFonts w:ascii="Arial" w:hAnsi="Arial" w:cs="Arial"/>
                <w:sz w:val="20"/>
                <w:szCs w:val="20"/>
                <w:lang w:val="es-ES"/>
              </w:rPr>
              <w:t>está</w:t>
            </w:r>
            <w:r w:rsidR="00F512AE">
              <w:rPr>
                <w:rFonts w:ascii="Arial" w:hAnsi="Arial" w:cs="Arial"/>
                <w:sz w:val="20"/>
                <w:szCs w:val="20"/>
                <w:lang w:val="es-ES"/>
              </w:rPr>
              <w:t xml:space="preserve"> dirigido.</w:t>
            </w:r>
          </w:p>
          <w:p w14:paraId="4F282A82" w14:textId="77777777" w:rsidR="00F512AE" w:rsidRDefault="00F512AE" w:rsidP="00F512AE">
            <w:pPr>
              <w:pStyle w:val="ListParagraph"/>
              <w:spacing w:after="0" w:line="240" w:lineRule="auto"/>
              <w:ind w:left="0"/>
              <w:rPr>
                <w:rFonts w:ascii="Arial" w:hAnsi="Arial" w:cs="Arial"/>
                <w:sz w:val="20"/>
                <w:szCs w:val="20"/>
                <w:lang w:val="es-ES"/>
              </w:rPr>
            </w:pPr>
          </w:p>
          <w:p w14:paraId="25A0764B" w14:textId="4C3C0987" w:rsidR="00F512AE" w:rsidRPr="00074EC6" w:rsidRDefault="00F512AE" w:rsidP="00AD30CE">
            <w:pPr>
              <w:pStyle w:val="ListParagraph"/>
              <w:spacing w:after="0" w:line="240" w:lineRule="auto"/>
              <w:ind w:left="0"/>
              <w:rPr>
                <w:rFonts w:ascii="Arial" w:hAnsi="Arial" w:cs="Arial"/>
                <w:sz w:val="20"/>
                <w:szCs w:val="20"/>
                <w:lang w:val="es-ES"/>
              </w:rPr>
            </w:pPr>
            <w:r>
              <w:rPr>
                <w:rFonts w:ascii="Arial" w:hAnsi="Arial" w:cs="Arial"/>
                <w:sz w:val="20"/>
                <w:szCs w:val="20"/>
                <w:lang w:val="es-ES"/>
              </w:rPr>
              <w:t xml:space="preserve">De la misma forma identificaste los diferentes medios de publicidad que tienen las agencias inmobiliarias </w:t>
            </w:r>
            <w:r w:rsidR="00B05729">
              <w:rPr>
                <w:rFonts w:ascii="Arial" w:hAnsi="Arial" w:cs="Arial"/>
                <w:sz w:val="20"/>
                <w:szCs w:val="20"/>
                <w:lang w:val="es-ES"/>
              </w:rPr>
              <w:t>así</w:t>
            </w:r>
            <w:r w:rsidR="00AD30CE">
              <w:rPr>
                <w:rFonts w:ascii="Arial" w:hAnsi="Arial" w:cs="Arial"/>
                <w:sz w:val="20"/>
                <w:szCs w:val="20"/>
                <w:lang w:val="es-ES"/>
              </w:rPr>
              <w:t xml:space="preserve"> como los mejores consejos </w:t>
            </w:r>
            <w:r>
              <w:rPr>
                <w:rFonts w:ascii="Arial" w:hAnsi="Arial" w:cs="Arial"/>
                <w:sz w:val="20"/>
                <w:szCs w:val="20"/>
                <w:lang w:val="es-ES"/>
              </w:rPr>
              <w:t>para poder aprovecharlos de la mejor manera posible.</w:t>
            </w:r>
          </w:p>
        </w:tc>
      </w:tr>
    </w:tbl>
    <w:p w14:paraId="106C74A7" w14:textId="77777777" w:rsidR="00F512AE" w:rsidRDefault="00F512AE" w:rsidP="00F512AE">
      <w:pPr>
        <w:spacing w:after="0" w:line="240" w:lineRule="auto"/>
        <w:outlineLvl w:val="0"/>
        <w:rPr>
          <w:rFonts w:ascii="Arial" w:eastAsia="Times New Roman" w:hAnsi="Arial" w:cs="Arial"/>
          <w:color w:val="984806"/>
          <w:sz w:val="20"/>
          <w:szCs w:val="20"/>
        </w:rPr>
      </w:pPr>
    </w:p>
    <w:p w14:paraId="2BC3E7BC" w14:textId="77777777" w:rsidR="00F512AE" w:rsidRPr="007F0D28" w:rsidRDefault="00F512AE" w:rsidP="00F512AE">
      <w:pPr>
        <w:shd w:val="clear" w:color="auto" w:fill="003366"/>
        <w:spacing w:after="0" w:line="240" w:lineRule="auto"/>
        <w:ind w:left="708" w:hanging="708"/>
        <w:outlineLvl w:val="0"/>
        <w:rPr>
          <w:rFonts w:ascii="Arial" w:eastAsia="Times New Roman" w:hAnsi="Arial" w:cs="Arial"/>
          <w:b/>
          <w:bCs/>
          <w:color w:val="FFFFFF"/>
          <w:sz w:val="20"/>
          <w:szCs w:val="20"/>
        </w:rPr>
      </w:pPr>
      <w:r w:rsidRPr="006126B3">
        <w:rPr>
          <w:rFonts w:ascii="Arial" w:eastAsia="Times New Roman" w:hAnsi="Arial" w:cs="Arial"/>
          <w:b/>
          <w:bCs/>
          <w:color w:val="FFFFFF"/>
          <w:sz w:val="20"/>
          <w:szCs w:val="20"/>
        </w:rPr>
        <w:lastRenderedPageBreak/>
        <w:t xml:space="preserve">Práctica </w:t>
      </w:r>
      <w:r>
        <w:rPr>
          <w:rFonts w:ascii="Arial" w:eastAsia="Times New Roman" w:hAnsi="Arial" w:cs="Arial"/>
          <w:b/>
          <w:bCs/>
          <w:color w:val="FFFFFF"/>
          <w:sz w:val="20"/>
          <w:szCs w:val="20"/>
        </w:rPr>
        <w:t>tema 9</w:t>
      </w:r>
    </w:p>
    <w:p w14:paraId="159DF290" w14:textId="77777777" w:rsidR="00F512AE" w:rsidRPr="00D135E7" w:rsidRDefault="00F512AE" w:rsidP="00F512AE">
      <w:pPr>
        <w:shd w:val="clear" w:color="auto" w:fill="E7E6E6" w:themeFill="background2"/>
        <w:rPr>
          <w:rFonts w:ascii="Arial" w:hAnsi="Arial" w:cs="Arial"/>
          <w:sz w:val="20"/>
          <w:szCs w:val="20"/>
        </w:rPr>
      </w:pPr>
    </w:p>
    <w:tbl>
      <w:tblPr>
        <w:tblStyle w:val="TableGrid"/>
        <w:tblW w:w="0" w:type="auto"/>
        <w:tblLook w:val="04A0" w:firstRow="1" w:lastRow="0" w:firstColumn="1" w:lastColumn="0" w:noHBand="0" w:noVBand="1"/>
      </w:tblPr>
      <w:tblGrid>
        <w:gridCol w:w="8828"/>
      </w:tblGrid>
      <w:tr w:rsidR="00F512AE" w14:paraId="69E54799" w14:textId="77777777" w:rsidTr="00F512AE">
        <w:tc>
          <w:tcPr>
            <w:tcW w:w="8828" w:type="dxa"/>
          </w:tcPr>
          <w:p w14:paraId="676F3AED" w14:textId="36466845" w:rsidR="00F512AE" w:rsidRPr="001C52AC" w:rsidRDefault="00F512AE" w:rsidP="00F512AE">
            <w:pPr>
              <w:jc w:val="center"/>
              <w:rPr>
                <w:rFonts w:ascii="Arial" w:hAnsi="Arial" w:cs="Arial"/>
                <w:b/>
                <w:lang w:val="es-ES"/>
              </w:rPr>
            </w:pPr>
            <w:r w:rsidRPr="001C52AC">
              <w:rPr>
                <w:rFonts w:ascii="Arial" w:hAnsi="Arial" w:cs="Arial"/>
                <w:b/>
                <w:lang w:val="es-ES"/>
              </w:rPr>
              <w:t>Pr</w:t>
            </w:r>
            <w:r>
              <w:rPr>
                <w:rFonts w:ascii="Arial" w:hAnsi="Arial" w:cs="Arial"/>
                <w:b/>
                <w:lang w:val="es-ES"/>
              </w:rPr>
              <w:t>áctica</w:t>
            </w:r>
            <w:r w:rsidR="00AD30CE">
              <w:rPr>
                <w:rFonts w:ascii="Arial" w:hAnsi="Arial" w:cs="Arial"/>
                <w:b/>
                <w:lang w:val="es-419"/>
              </w:rPr>
              <w:t xml:space="preserve"> </w:t>
            </w:r>
            <w:r>
              <w:rPr>
                <w:rFonts w:ascii="Arial" w:hAnsi="Arial" w:cs="Arial"/>
                <w:b/>
                <w:lang w:val="es-ES"/>
              </w:rPr>
              <w:t>9</w:t>
            </w:r>
          </w:p>
          <w:p w14:paraId="7AFE66B7" w14:textId="77777777" w:rsidR="00B05729" w:rsidRDefault="00B05729" w:rsidP="00B05729">
            <w:pPr>
              <w:rPr>
                <w:rFonts w:ascii="Arial" w:hAnsi="Arial" w:cs="Arial"/>
                <w:lang w:val="es-ES"/>
              </w:rPr>
            </w:pPr>
          </w:p>
          <w:p w14:paraId="0CB76362" w14:textId="0DCF512D" w:rsidR="00B05729" w:rsidRDefault="00AD30CE" w:rsidP="00B05729">
            <w:pPr>
              <w:jc w:val="both"/>
              <w:rPr>
                <w:rFonts w:ascii="Arial" w:hAnsi="Arial" w:cs="Arial"/>
                <w:b/>
                <w:lang w:val="es-ES"/>
              </w:rPr>
            </w:pPr>
            <w:r>
              <w:rPr>
                <w:rFonts w:ascii="Arial" w:hAnsi="Arial" w:cs="Arial"/>
                <w:lang w:val="es-419"/>
              </w:rPr>
              <w:t>R</w:t>
            </w:r>
            <w:r w:rsidR="00B05729" w:rsidRPr="00C96BEB">
              <w:rPr>
                <w:rFonts w:ascii="Arial" w:hAnsi="Arial" w:cs="Arial"/>
                <w:lang w:val="es-ES"/>
              </w:rPr>
              <w:t>ealiza un razonamiento sobre</w:t>
            </w:r>
            <w:r w:rsidR="00B05729">
              <w:rPr>
                <w:rFonts w:ascii="Arial" w:hAnsi="Arial" w:cs="Arial"/>
                <w:b/>
                <w:lang w:val="es-ES"/>
              </w:rPr>
              <w:t xml:space="preserve"> la importancia que tiene la estrategia de la promoción en el negocio inmobiliario y cómo la evaluación constante de los resultados proveerá información a las agencias para determinar cada vez mejor su estrategia de comercialización. </w:t>
            </w:r>
          </w:p>
          <w:p w14:paraId="0CBAEF2D" w14:textId="77777777" w:rsidR="00B05729" w:rsidRDefault="00B05729" w:rsidP="00B05729">
            <w:pPr>
              <w:jc w:val="both"/>
              <w:rPr>
                <w:rFonts w:ascii="Arial" w:hAnsi="Arial" w:cs="Arial"/>
                <w:lang w:val="es-ES"/>
              </w:rPr>
            </w:pPr>
          </w:p>
          <w:p w14:paraId="726C6577" w14:textId="77777777" w:rsidR="00B05729" w:rsidRDefault="00B05729" w:rsidP="00B05729">
            <w:pPr>
              <w:rPr>
                <w:rFonts w:ascii="Arial" w:hAnsi="Arial" w:cs="Arial"/>
                <w:lang w:val="es-ES"/>
              </w:rPr>
            </w:pPr>
            <w:r w:rsidRPr="0001631B">
              <w:rPr>
                <w:rFonts w:ascii="Arial" w:hAnsi="Arial" w:cs="Arial"/>
                <w:lang w:val="es-ES"/>
              </w:rPr>
              <w:t>Bás</w:t>
            </w:r>
            <w:r>
              <w:rPr>
                <w:rFonts w:ascii="Arial" w:hAnsi="Arial" w:cs="Arial"/>
                <w:lang w:val="es-ES"/>
              </w:rPr>
              <w:t>ate en las siguientes conceptos:</w:t>
            </w:r>
          </w:p>
          <w:p w14:paraId="63ABDD91" w14:textId="77777777" w:rsidR="00B05729" w:rsidRPr="00131C11" w:rsidRDefault="00B05729" w:rsidP="00B05729">
            <w:pPr>
              <w:rPr>
                <w:rFonts w:ascii="Arial" w:hAnsi="Arial" w:cs="Arial"/>
                <w:b/>
              </w:rPr>
            </w:pPr>
          </w:p>
          <w:p w14:paraId="437D6F48" w14:textId="3BFF9FDC" w:rsidR="00B05729" w:rsidRPr="00131C11" w:rsidRDefault="00B05729" w:rsidP="00B05729">
            <w:pPr>
              <w:pStyle w:val="ListParagraph"/>
              <w:numPr>
                <w:ilvl w:val="0"/>
                <w:numId w:val="13"/>
              </w:numPr>
              <w:rPr>
                <w:rFonts w:ascii="Arial" w:hAnsi="Arial" w:cs="Arial"/>
              </w:rPr>
            </w:pPr>
            <w:r>
              <w:rPr>
                <w:rFonts w:ascii="Arial" w:hAnsi="Arial" w:cs="Arial"/>
              </w:rPr>
              <w:t>Una buena estrategia comercial está definida por el análisis de necesidades del prospecto o el mercado al que está enfocado el inmueble.</w:t>
            </w:r>
          </w:p>
          <w:p w14:paraId="3E22EA1C" w14:textId="2C6A75BC" w:rsidR="00B05729" w:rsidRDefault="00B05729" w:rsidP="00B05729">
            <w:pPr>
              <w:pStyle w:val="ListParagraph"/>
              <w:numPr>
                <w:ilvl w:val="0"/>
                <w:numId w:val="13"/>
              </w:numPr>
              <w:rPr>
                <w:rFonts w:ascii="Arial" w:hAnsi="Arial" w:cs="Arial"/>
              </w:rPr>
            </w:pPr>
            <w:r>
              <w:rPr>
                <w:rFonts w:ascii="Arial" w:hAnsi="Arial" w:cs="Arial"/>
              </w:rPr>
              <w:t>Un</w:t>
            </w:r>
            <w:r w:rsidR="00AD30CE">
              <w:rPr>
                <w:rFonts w:ascii="Arial" w:hAnsi="Arial" w:cs="Arial"/>
              </w:rPr>
              <w:t xml:space="preserve">a buena promoción inmobiliaria </w:t>
            </w:r>
            <w:r>
              <w:rPr>
                <w:rFonts w:ascii="Arial" w:hAnsi="Arial" w:cs="Arial"/>
              </w:rPr>
              <w:t xml:space="preserve">bien enfocada garantiza la ejecución de la operación y optimiza el gasto de recursos. </w:t>
            </w:r>
          </w:p>
          <w:p w14:paraId="5C7BFC8D" w14:textId="525B60D1" w:rsidR="00B05729" w:rsidRDefault="00B05729" w:rsidP="00B05729">
            <w:pPr>
              <w:pStyle w:val="ListParagraph"/>
              <w:numPr>
                <w:ilvl w:val="0"/>
                <w:numId w:val="13"/>
              </w:numPr>
              <w:rPr>
                <w:rFonts w:ascii="Arial" w:hAnsi="Arial" w:cs="Arial"/>
              </w:rPr>
            </w:pPr>
            <w:r>
              <w:rPr>
                <w:rFonts w:ascii="Arial" w:hAnsi="Arial" w:cs="Arial"/>
              </w:rPr>
              <w:t>El tipo de promoción a utilizar</w:t>
            </w:r>
            <w:r w:rsidR="00AD30CE">
              <w:rPr>
                <w:rFonts w:ascii="Arial" w:hAnsi="Arial" w:cs="Arial"/>
              </w:rPr>
              <w:t xml:space="preserve"> lo define en primera instancia</w:t>
            </w:r>
            <w:r>
              <w:rPr>
                <w:rFonts w:ascii="Arial" w:hAnsi="Arial" w:cs="Arial"/>
              </w:rPr>
              <w:t xml:space="preserve"> el tipo de inmueble, así, podemos decir que la publicidad para una casa es diferente que la publicidad que se usa para una nave industrial. En segunda instancia lo define el mercado al que está orientado el inmueble, de esta forma una estrategia más elaborada se requerirá para mercados de más alta capacidad de compra. </w:t>
            </w:r>
          </w:p>
          <w:p w14:paraId="49293D23" w14:textId="77777777" w:rsidR="00F512AE" w:rsidRPr="00B05729" w:rsidRDefault="00F512AE" w:rsidP="00F512AE">
            <w:pPr>
              <w:rPr>
                <w:rFonts w:ascii="Arial" w:hAnsi="Arial" w:cs="Arial"/>
                <w:color w:val="538135"/>
                <w:highlight w:val="lightGray"/>
              </w:rPr>
            </w:pPr>
          </w:p>
          <w:p w14:paraId="060ADDA2" w14:textId="77777777" w:rsidR="00F512AE" w:rsidRPr="004413F3" w:rsidRDefault="00F512AE" w:rsidP="00F512AE">
            <w:pPr>
              <w:rPr>
                <w:b/>
              </w:rPr>
            </w:pPr>
          </w:p>
        </w:tc>
      </w:tr>
    </w:tbl>
    <w:p w14:paraId="1BF897D2" w14:textId="77777777" w:rsidR="00F512AE" w:rsidRPr="0001631B" w:rsidRDefault="00F512AE" w:rsidP="00F512AE">
      <w:pPr>
        <w:spacing w:after="0" w:line="240" w:lineRule="auto"/>
        <w:outlineLvl w:val="0"/>
        <w:rPr>
          <w:rFonts w:ascii="Arial" w:eastAsia="Times New Roman" w:hAnsi="Arial" w:cs="Arial"/>
          <w:color w:val="984806"/>
          <w:sz w:val="20"/>
          <w:szCs w:val="20"/>
          <w:lang w:val="es-ES"/>
        </w:rPr>
      </w:pPr>
    </w:p>
    <w:p w14:paraId="2AE50199" w14:textId="77777777" w:rsidR="00F512AE" w:rsidRPr="00CB2A50" w:rsidRDefault="00F512AE" w:rsidP="00F512AE">
      <w:pPr>
        <w:spacing w:after="0" w:line="240" w:lineRule="auto"/>
        <w:outlineLvl w:val="0"/>
        <w:rPr>
          <w:rFonts w:ascii="Arial" w:eastAsia="Times New Roman" w:hAnsi="Arial" w:cs="Arial"/>
          <w:color w:val="984806"/>
          <w:sz w:val="20"/>
          <w:szCs w:val="20"/>
        </w:rPr>
      </w:pPr>
    </w:p>
    <w:p w14:paraId="2E7B07CD" w14:textId="77777777" w:rsidR="00F512AE" w:rsidRPr="00CB2A50" w:rsidRDefault="00F512AE" w:rsidP="00F512AE">
      <w:pPr>
        <w:shd w:val="clear" w:color="auto" w:fill="003366"/>
        <w:spacing w:after="0" w:line="240" w:lineRule="auto"/>
        <w:ind w:left="708" w:hanging="708"/>
        <w:outlineLvl w:val="0"/>
        <w:rPr>
          <w:rFonts w:ascii="Arial" w:eastAsia="Times New Roman" w:hAnsi="Arial" w:cs="Arial"/>
          <w:b/>
          <w:bCs/>
          <w:color w:val="FFFFFF"/>
          <w:sz w:val="20"/>
          <w:szCs w:val="20"/>
        </w:rPr>
      </w:pPr>
      <w:r>
        <w:rPr>
          <w:rFonts w:ascii="Arial" w:hAnsi="Arial" w:cs="Arial"/>
          <w:b/>
          <w:sz w:val="20"/>
          <w:szCs w:val="20"/>
        </w:rPr>
        <w:t>Recursos de apoyo del tema 9</w:t>
      </w:r>
    </w:p>
    <w:p w14:paraId="40E7064F" w14:textId="77777777" w:rsidR="00F512AE" w:rsidRPr="00CB2A50" w:rsidRDefault="00F512AE" w:rsidP="00F512AE">
      <w:pPr>
        <w:shd w:val="clear" w:color="auto" w:fill="E7E6E6"/>
        <w:spacing w:after="0" w:line="240" w:lineRule="auto"/>
        <w:outlineLvl w:val="0"/>
        <w:rPr>
          <w:rFonts w:ascii="Arial" w:eastAsia="Times New Roman" w:hAnsi="Arial" w:cs="Arial"/>
          <w:sz w:val="20"/>
          <w:szCs w:val="20"/>
        </w:rPr>
      </w:pPr>
    </w:p>
    <w:p w14:paraId="79E9DF6F" w14:textId="77777777" w:rsidR="00F512AE" w:rsidRPr="00CB2A50" w:rsidRDefault="00F512AE" w:rsidP="00F512AE">
      <w:pPr>
        <w:shd w:val="clear" w:color="auto" w:fill="E7E6E6"/>
        <w:spacing w:after="0" w:line="240" w:lineRule="auto"/>
        <w:outlineLvl w:val="0"/>
        <w:rPr>
          <w:rFonts w:ascii="Arial" w:eastAsia="Times New Roman" w:hAnsi="Arial" w:cs="Arial"/>
          <w:sz w:val="20"/>
          <w:szCs w:val="20"/>
        </w:rPr>
      </w:pPr>
      <w:r w:rsidRPr="00CB2A50">
        <w:rPr>
          <w:rFonts w:ascii="Arial" w:hAnsi="Arial" w:cs="Arial"/>
          <w:sz w:val="20"/>
          <w:szCs w:val="20"/>
        </w:rPr>
        <w:t>Incluya recursos que complementen lo que ha definido en la explicación del tema.</w:t>
      </w:r>
    </w:p>
    <w:p w14:paraId="1C2DA441" w14:textId="77777777" w:rsidR="00F512AE" w:rsidRPr="00CB2A50" w:rsidRDefault="00F512AE" w:rsidP="00F512AE">
      <w:pPr>
        <w:spacing w:after="0" w:line="240" w:lineRule="auto"/>
        <w:outlineLvl w:val="0"/>
        <w:rPr>
          <w:rFonts w:ascii="Arial" w:eastAsia="Times New Roman" w:hAnsi="Arial" w:cs="Arial"/>
          <w:color w:val="7F7F7F"/>
          <w:sz w:val="20"/>
          <w:szCs w:val="20"/>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01"/>
      </w:tblGrid>
      <w:tr w:rsidR="00F512AE" w:rsidRPr="00C27112" w14:paraId="78F1E678" w14:textId="77777777" w:rsidTr="00F512AE">
        <w:tc>
          <w:tcPr>
            <w:tcW w:w="10201" w:type="dxa"/>
            <w:shd w:val="clear" w:color="auto" w:fill="E7E6E6"/>
          </w:tcPr>
          <w:p w14:paraId="1E032011" w14:textId="77777777" w:rsidR="00F512AE" w:rsidRPr="00C27112" w:rsidRDefault="00F512AE" w:rsidP="00F512AE">
            <w:pPr>
              <w:spacing w:after="0" w:line="240" w:lineRule="auto"/>
              <w:outlineLvl w:val="0"/>
              <w:rPr>
                <w:rFonts w:ascii="Arial" w:eastAsia="Times New Roman" w:hAnsi="Arial" w:cs="Arial"/>
                <w:b/>
                <w:bCs/>
                <w:sz w:val="20"/>
                <w:szCs w:val="20"/>
                <w:lang w:eastAsia="es-MX"/>
              </w:rPr>
            </w:pPr>
            <w:r w:rsidRPr="00C27112">
              <w:rPr>
                <w:rFonts w:ascii="Arial" w:eastAsia="Times New Roman" w:hAnsi="Arial" w:cs="Arial"/>
                <w:b/>
                <w:bCs/>
                <w:sz w:val="20"/>
                <w:szCs w:val="20"/>
                <w:lang w:eastAsia="es-MX"/>
              </w:rPr>
              <w:t xml:space="preserve">Videos educativos </w:t>
            </w:r>
            <w:r w:rsidRPr="00C27112">
              <w:rPr>
                <w:rFonts w:ascii="Arial" w:hAnsi="Arial" w:cs="Arial"/>
                <w:color w:val="7F7F7F"/>
                <w:sz w:val="20"/>
                <w:szCs w:val="20"/>
              </w:rPr>
              <w:t xml:space="preserve">(Cada tema debe presentar un video grabado por un experto, puede ser una entrevista, explicación de procesos o contenido) </w:t>
            </w:r>
          </w:p>
        </w:tc>
      </w:tr>
      <w:tr w:rsidR="00F512AE" w:rsidRPr="00C27112" w14:paraId="00697443" w14:textId="77777777" w:rsidTr="00F512AE">
        <w:tc>
          <w:tcPr>
            <w:tcW w:w="10201" w:type="dxa"/>
          </w:tcPr>
          <w:p w14:paraId="39E110ED" w14:textId="77777777" w:rsidR="00257604" w:rsidRPr="00257604" w:rsidRDefault="00257604" w:rsidP="00257604">
            <w:pPr>
              <w:spacing w:after="0" w:line="240" w:lineRule="auto"/>
              <w:ind w:left="567" w:hanging="567"/>
              <w:outlineLvl w:val="0"/>
              <w:rPr>
                <w:rFonts w:ascii="Arial" w:eastAsia="Times New Roman" w:hAnsi="Arial" w:cs="Arial"/>
                <w:bCs/>
                <w:sz w:val="20"/>
                <w:szCs w:val="20"/>
                <w:lang w:eastAsia="es-MX"/>
              </w:rPr>
            </w:pPr>
          </w:p>
          <w:p w14:paraId="0789B1CE" w14:textId="77777777" w:rsidR="00257604" w:rsidRPr="00257604" w:rsidRDefault="00257604" w:rsidP="00257604">
            <w:pPr>
              <w:spacing w:after="0" w:line="240" w:lineRule="auto"/>
              <w:ind w:left="567" w:hanging="567"/>
              <w:outlineLvl w:val="0"/>
              <w:rPr>
                <w:rFonts w:ascii="Arial" w:eastAsia="Times New Roman" w:hAnsi="Arial" w:cs="Arial"/>
                <w:bCs/>
                <w:sz w:val="20"/>
                <w:szCs w:val="20"/>
                <w:lang w:eastAsia="es-MX"/>
              </w:rPr>
            </w:pPr>
            <w:r w:rsidRPr="00257604">
              <w:rPr>
                <w:rFonts w:ascii="Arial" w:eastAsia="Times New Roman" w:hAnsi="Arial" w:cs="Arial"/>
                <w:bCs/>
                <w:sz w:val="20"/>
                <w:szCs w:val="20"/>
                <w:lang w:eastAsia="es-MX"/>
              </w:rPr>
              <w:t xml:space="preserve">Para conocer más sobre </w:t>
            </w:r>
            <w:r w:rsidRPr="00257604">
              <w:rPr>
                <w:rFonts w:ascii="Arial" w:eastAsia="Times New Roman" w:hAnsi="Arial" w:cs="Arial"/>
                <w:b/>
                <w:bCs/>
                <w:sz w:val="20"/>
                <w:szCs w:val="20"/>
                <w:lang w:eastAsia="es-MX"/>
              </w:rPr>
              <w:t xml:space="preserve">los planes de marketing, </w:t>
            </w:r>
            <w:r w:rsidRPr="00257604">
              <w:rPr>
                <w:rFonts w:ascii="Arial" w:eastAsia="Times New Roman" w:hAnsi="Arial" w:cs="Arial"/>
                <w:bCs/>
                <w:sz w:val="20"/>
                <w:szCs w:val="20"/>
                <w:lang w:eastAsia="es-MX"/>
              </w:rPr>
              <w:t xml:space="preserve">revisa el siguiente video: </w:t>
            </w:r>
          </w:p>
          <w:p w14:paraId="4876EBD3" w14:textId="77777777" w:rsidR="00257604" w:rsidRPr="00257604" w:rsidRDefault="00257604" w:rsidP="00257604">
            <w:pPr>
              <w:spacing w:after="0" w:line="240" w:lineRule="auto"/>
              <w:ind w:left="567" w:hanging="567"/>
              <w:outlineLvl w:val="0"/>
              <w:rPr>
                <w:rFonts w:ascii="Arial" w:hAnsi="Arial" w:cs="Arial"/>
                <w:sz w:val="20"/>
                <w:szCs w:val="20"/>
              </w:rPr>
            </w:pPr>
            <w:r w:rsidRPr="00257604">
              <w:rPr>
                <w:rFonts w:ascii="Arial" w:hAnsi="Arial" w:cs="Arial"/>
                <w:sz w:val="20"/>
                <w:szCs w:val="20"/>
              </w:rPr>
              <w:t xml:space="preserve">Pérez-Newman, C. (2015, 26 de mayo). </w:t>
            </w:r>
            <w:r w:rsidRPr="00257604">
              <w:rPr>
                <w:rFonts w:ascii="Arial" w:hAnsi="Arial" w:cs="Arial"/>
                <w:i/>
                <w:sz w:val="20"/>
                <w:szCs w:val="20"/>
              </w:rPr>
              <w:t>Plan de Marketing inmobiliario. (1ra. Parte).</w:t>
            </w:r>
            <w:r w:rsidRPr="00257604">
              <w:rPr>
                <w:rFonts w:ascii="Arial" w:hAnsi="Arial" w:cs="Arial"/>
                <w:sz w:val="20"/>
                <w:szCs w:val="20"/>
              </w:rPr>
              <w:t xml:space="preserve"> </w:t>
            </w:r>
            <w:r w:rsidRPr="00257604">
              <w:rPr>
                <w:rFonts w:ascii="Arial" w:eastAsia="Times New Roman" w:hAnsi="Arial" w:cs="Arial"/>
                <w:bCs/>
                <w:sz w:val="20"/>
                <w:szCs w:val="20"/>
                <w:lang w:eastAsia="es-MX"/>
              </w:rPr>
              <w:t>[Archivo de video].</w:t>
            </w:r>
            <w:r w:rsidRPr="00257604">
              <w:rPr>
                <w:rFonts w:ascii="Arial" w:eastAsia="Times New Roman" w:hAnsi="Arial" w:cs="Arial"/>
                <w:bCs/>
                <w:i/>
                <w:sz w:val="20"/>
                <w:szCs w:val="20"/>
                <w:lang w:eastAsia="es-MX"/>
              </w:rPr>
              <w:t xml:space="preserve"> </w:t>
            </w:r>
            <w:r w:rsidRPr="00257604">
              <w:rPr>
                <w:rFonts w:ascii="Arial" w:hAnsi="Arial" w:cs="Arial"/>
                <w:sz w:val="20"/>
                <w:szCs w:val="20"/>
              </w:rPr>
              <w:t xml:space="preserve">Recuperado de </w:t>
            </w:r>
            <w:hyperlink r:id="rId123" w:history="1">
              <w:r w:rsidRPr="00257604">
                <w:rPr>
                  <w:rStyle w:val="Hyperlink"/>
                  <w:rFonts w:ascii="Arial" w:hAnsi="Arial" w:cs="Arial"/>
                  <w:sz w:val="20"/>
                  <w:szCs w:val="20"/>
                </w:rPr>
                <w:t>https://www.youtube.com/watch?v=m5ynA_AWPkU</w:t>
              </w:r>
            </w:hyperlink>
          </w:p>
          <w:p w14:paraId="1541DC24" w14:textId="77777777" w:rsidR="00257604" w:rsidRPr="00257604" w:rsidRDefault="00257604" w:rsidP="00257604">
            <w:pPr>
              <w:spacing w:after="0" w:line="240" w:lineRule="auto"/>
              <w:ind w:left="567" w:hanging="567"/>
              <w:outlineLvl w:val="0"/>
              <w:rPr>
                <w:rFonts w:ascii="Arial" w:eastAsia="Times New Roman" w:hAnsi="Arial" w:cs="Arial"/>
                <w:bCs/>
                <w:sz w:val="20"/>
                <w:szCs w:val="20"/>
                <w:lang w:eastAsia="es-MX"/>
              </w:rPr>
            </w:pPr>
          </w:p>
          <w:p w14:paraId="1AA7066E" w14:textId="77777777" w:rsidR="00257604" w:rsidRPr="00257604" w:rsidRDefault="00257604" w:rsidP="00257604">
            <w:pPr>
              <w:spacing w:after="0" w:line="240" w:lineRule="auto"/>
              <w:ind w:left="709" w:hanging="709"/>
              <w:rPr>
                <w:rFonts w:ascii="Arial" w:hAnsi="Arial" w:cs="Arial"/>
                <w:sz w:val="20"/>
                <w:szCs w:val="20"/>
              </w:rPr>
            </w:pPr>
            <w:r w:rsidRPr="00257604">
              <w:rPr>
                <w:rFonts w:ascii="Arial" w:hAnsi="Arial" w:cs="Arial"/>
                <w:sz w:val="20"/>
                <w:szCs w:val="20"/>
              </w:rPr>
              <w:t xml:space="preserve">Para conocer más </w:t>
            </w:r>
            <w:r w:rsidRPr="00257604">
              <w:rPr>
                <w:rFonts w:ascii="Arial" w:hAnsi="Arial" w:cs="Arial"/>
                <w:b/>
                <w:sz w:val="20"/>
                <w:szCs w:val="20"/>
              </w:rPr>
              <w:t>sobre Facebook para agentes inmobiliarios</w:t>
            </w:r>
            <w:r w:rsidRPr="00257604">
              <w:rPr>
                <w:rFonts w:ascii="Arial" w:hAnsi="Arial" w:cs="Arial"/>
                <w:sz w:val="20"/>
                <w:szCs w:val="20"/>
              </w:rPr>
              <w:t>, revisa el siguiente video:</w:t>
            </w:r>
          </w:p>
          <w:p w14:paraId="14AE6A07" w14:textId="77777777" w:rsidR="00257604" w:rsidRPr="00257604" w:rsidRDefault="00257604" w:rsidP="00257604">
            <w:pPr>
              <w:spacing w:after="0" w:line="240" w:lineRule="auto"/>
              <w:ind w:left="709" w:hanging="709"/>
              <w:rPr>
                <w:rFonts w:ascii="Arial" w:eastAsia="Times New Roman" w:hAnsi="Arial" w:cs="Arial"/>
                <w:bCs/>
                <w:sz w:val="20"/>
                <w:szCs w:val="20"/>
                <w:lang w:eastAsia="es-MX"/>
              </w:rPr>
            </w:pPr>
            <w:r w:rsidRPr="00257604">
              <w:rPr>
                <w:rFonts w:ascii="Arial" w:hAnsi="Arial" w:cs="Arial"/>
                <w:sz w:val="20"/>
                <w:szCs w:val="20"/>
              </w:rPr>
              <w:t xml:space="preserve">Pérez-Newman, C. (2015, 24 de marzo). </w:t>
            </w:r>
            <w:r w:rsidRPr="00257604">
              <w:rPr>
                <w:rFonts w:ascii="Arial" w:hAnsi="Arial" w:cs="Arial"/>
                <w:i/>
                <w:sz w:val="20"/>
                <w:szCs w:val="20"/>
              </w:rPr>
              <w:t>Facebook para Agentes Inmobiliarios. Evita estos 3 errores</w:t>
            </w:r>
            <w:r w:rsidRPr="00257604">
              <w:rPr>
                <w:rFonts w:ascii="Arial" w:hAnsi="Arial" w:cs="Arial"/>
                <w:sz w:val="20"/>
                <w:szCs w:val="20"/>
              </w:rPr>
              <w:t xml:space="preserve">. </w:t>
            </w:r>
            <w:r w:rsidRPr="00257604">
              <w:rPr>
                <w:rFonts w:ascii="Arial" w:eastAsia="Times New Roman" w:hAnsi="Arial" w:cs="Arial"/>
                <w:bCs/>
                <w:sz w:val="20"/>
                <w:szCs w:val="20"/>
                <w:lang w:eastAsia="es-MX"/>
              </w:rPr>
              <w:t xml:space="preserve">[Archivo de video]. Recuperado de </w:t>
            </w:r>
            <w:hyperlink r:id="rId124" w:history="1">
              <w:r w:rsidRPr="00257604">
                <w:rPr>
                  <w:rStyle w:val="Hyperlink"/>
                  <w:rFonts w:ascii="Arial" w:eastAsia="Times New Roman" w:hAnsi="Arial" w:cs="Arial"/>
                  <w:bCs/>
                  <w:sz w:val="20"/>
                  <w:szCs w:val="20"/>
                  <w:lang w:eastAsia="es-MX"/>
                </w:rPr>
                <w:t>https://www.youtube.com/watch?v=1ZZrX_PIYmA</w:t>
              </w:r>
            </w:hyperlink>
          </w:p>
          <w:p w14:paraId="02264DA3" w14:textId="77777777" w:rsidR="00257604" w:rsidRPr="00257604" w:rsidRDefault="00257604" w:rsidP="00257604">
            <w:pPr>
              <w:spacing w:after="0" w:line="240" w:lineRule="auto"/>
              <w:ind w:left="709" w:hanging="709"/>
              <w:rPr>
                <w:rFonts w:ascii="Arial" w:eastAsia="Times New Roman" w:hAnsi="Arial" w:cs="Arial"/>
                <w:bCs/>
                <w:sz w:val="20"/>
                <w:szCs w:val="20"/>
                <w:lang w:eastAsia="es-MX"/>
              </w:rPr>
            </w:pPr>
          </w:p>
          <w:p w14:paraId="127D1772" w14:textId="77777777" w:rsidR="00257604" w:rsidRPr="00257604" w:rsidRDefault="00257604" w:rsidP="00257604">
            <w:pPr>
              <w:spacing w:after="0" w:line="240" w:lineRule="auto"/>
              <w:ind w:left="709" w:hanging="709"/>
              <w:rPr>
                <w:rFonts w:ascii="Arial" w:hAnsi="Arial" w:cs="Arial"/>
                <w:sz w:val="20"/>
                <w:szCs w:val="20"/>
              </w:rPr>
            </w:pPr>
            <w:r w:rsidRPr="00257604">
              <w:rPr>
                <w:rFonts w:ascii="Arial" w:hAnsi="Arial" w:cs="Arial"/>
                <w:sz w:val="20"/>
                <w:szCs w:val="20"/>
              </w:rPr>
              <w:t xml:space="preserve">Para conocer más sobre </w:t>
            </w:r>
            <w:r w:rsidRPr="00257604">
              <w:rPr>
                <w:rFonts w:ascii="Arial" w:hAnsi="Arial" w:cs="Arial"/>
                <w:b/>
                <w:sz w:val="20"/>
                <w:szCs w:val="20"/>
              </w:rPr>
              <w:t>el marketing inmobiliario</w:t>
            </w:r>
            <w:r w:rsidRPr="00257604">
              <w:rPr>
                <w:rFonts w:ascii="Arial" w:hAnsi="Arial" w:cs="Arial"/>
                <w:sz w:val="20"/>
                <w:szCs w:val="20"/>
              </w:rPr>
              <w:t>, revisa el siguiente video:</w:t>
            </w:r>
          </w:p>
          <w:p w14:paraId="63F930DA" w14:textId="77777777" w:rsidR="00257604" w:rsidRPr="00257604" w:rsidRDefault="00257604" w:rsidP="00257604">
            <w:pPr>
              <w:spacing w:after="0" w:line="240" w:lineRule="auto"/>
              <w:ind w:left="709" w:hanging="709"/>
              <w:rPr>
                <w:rFonts w:ascii="Arial" w:hAnsi="Arial" w:cs="Arial"/>
                <w:sz w:val="20"/>
                <w:szCs w:val="20"/>
              </w:rPr>
            </w:pPr>
            <w:r w:rsidRPr="00257604">
              <w:rPr>
                <w:rFonts w:ascii="Arial" w:hAnsi="Arial" w:cs="Arial"/>
                <w:sz w:val="20"/>
                <w:szCs w:val="20"/>
              </w:rPr>
              <w:t xml:space="preserve">Izrastzoff Agentes Inmobiliarios. (2015, 4 de junio). </w:t>
            </w:r>
            <w:r w:rsidRPr="00257604">
              <w:rPr>
                <w:rFonts w:ascii="Arial" w:hAnsi="Arial" w:cs="Arial"/>
                <w:i/>
                <w:sz w:val="20"/>
                <w:szCs w:val="20"/>
              </w:rPr>
              <w:t>Luri Izrastzoff entrevistado sobre marketing inmobiliario</w:t>
            </w:r>
            <w:r w:rsidRPr="00257604">
              <w:rPr>
                <w:rFonts w:ascii="Arial" w:hAnsi="Arial" w:cs="Arial"/>
                <w:sz w:val="20"/>
                <w:szCs w:val="20"/>
              </w:rPr>
              <w:t xml:space="preserve">. </w:t>
            </w:r>
            <w:r w:rsidRPr="00257604">
              <w:rPr>
                <w:rFonts w:ascii="Arial" w:eastAsia="Times New Roman" w:hAnsi="Arial" w:cs="Arial"/>
                <w:bCs/>
                <w:sz w:val="20"/>
                <w:szCs w:val="20"/>
                <w:lang w:eastAsia="es-MX"/>
              </w:rPr>
              <w:t xml:space="preserve">[Archivo de video]. Recuperado de </w:t>
            </w:r>
            <w:hyperlink r:id="rId125" w:history="1">
              <w:r w:rsidRPr="00257604">
                <w:rPr>
                  <w:rStyle w:val="Hyperlink"/>
                  <w:rFonts w:ascii="Arial" w:eastAsia="Times New Roman" w:hAnsi="Arial" w:cs="Arial"/>
                  <w:bCs/>
                  <w:sz w:val="20"/>
                  <w:szCs w:val="20"/>
                  <w:lang w:eastAsia="es-MX"/>
                </w:rPr>
                <w:t>https://www.youtube.com/watch?v=Ruqhhy86csc</w:t>
              </w:r>
            </w:hyperlink>
          </w:p>
          <w:p w14:paraId="69D41421" w14:textId="77777777" w:rsidR="00257604" w:rsidRPr="00257604" w:rsidRDefault="00257604" w:rsidP="00257604">
            <w:pPr>
              <w:rPr>
                <w:rFonts w:ascii="Arial" w:hAnsi="Arial" w:cs="Arial"/>
                <w:sz w:val="20"/>
                <w:szCs w:val="20"/>
              </w:rPr>
            </w:pPr>
          </w:p>
          <w:p w14:paraId="317C161F" w14:textId="316CE083" w:rsidR="00257604" w:rsidRPr="00257604" w:rsidRDefault="00257604" w:rsidP="00CE5E3E">
            <w:pPr>
              <w:spacing w:after="0" w:line="240" w:lineRule="auto"/>
              <w:ind w:left="709" w:hanging="709"/>
              <w:rPr>
                <w:rFonts w:ascii="Arial" w:hAnsi="Arial" w:cs="Arial"/>
                <w:sz w:val="20"/>
                <w:szCs w:val="20"/>
              </w:rPr>
            </w:pPr>
          </w:p>
        </w:tc>
      </w:tr>
      <w:tr w:rsidR="00F512AE" w:rsidRPr="00C27112" w14:paraId="0DF52932" w14:textId="77777777" w:rsidTr="00F512AE">
        <w:tc>
          <w:tcPr>
            <w:tcW w:w="10201" w:type="dxa"/>
            <w:shd w:val="clear" w:color="auto" w:fill="E7E6E6"/>
          </w:tcPr>
          <w:p w14:paraId="689DEF60" w14:textId="77777777" w:rsidR="00F512AE" w:rsidRPr="00C27112" w:rsidRDefault="00F512AE" w:rsidP="00F512AE">
            <w:pPr>
              <w:spacing w:after="0" w:line="240" w:lineRule="auto"/>
              <w:outlineLvl w:val="0"/>
              <w:rPr>
                <w:rFonts w:ascii="Arial" w:eastAsia="Times New Roman" w:hAnsi="Arial" w:cs="Arial"/>
                <w:b/>
                <w:bCs/>
                <w:sz w:val="20"/>
                <w:szCs w:val="20"/>
                <w:lang w:eastAsia="es-MX"/>
              </w:rPr>
            </w:pPr>
            <w:r w:rsidRPr="00C27112">
              <w:rPr>
                <w:rFonts w:ascii="Arial" w:eastAsia="Times New Roman" w:hAnsi="Arial" w:cs="Arial"/>
                <w:b/>
                <w:bCs/>
                <w:sz w:val="20"/>
                <w:szCs w:val="20"/>
                <w:lang w:eastAsia="es-MX"/>
              </w:rPr>
              <w:t xml:space="preserve">Lecturas: artículos, recursos educativos abiertos </w:t>
            </w:r>
            <w:r w:rsidRPr="00C27112">
              <w:rPr>
                <w:rFonts w:ascii="Arial" w:hAnsi="Arial" w:cs="Arial"/>
                <w:color w:val="7F7F7F"/>
                <w:sz w:val="20"/>
                <w:szCs w:val="20"/>
              </w:rPr>
              <w:t xml:space="preserve">(Incluya al menos tres lecturas que permitan al participante tener mayor conocimiento del tema). </w:t>
            </w:r>
          </w:p>
        </w:tc>
      </w:tr>
      <w:tr w:rsidR="00F512AE" w:rsidRPr="00C27112" w14:paraId="2E40FEB6" w14:textId="77777777" w:rsidTr="00F512AE">
        <w:tc>
          <w:tcPr>
            <w:tcW w:w="10201" w:type="dxa"/>
          </w:tcPr>
          <w:p w14:paraId="113A1392" w14:textId="3418DC4D" w:rsidR="00F512AE" w:rsidRPr="00C27112" w:rsidRDefault="00F512AE" w:rsidP="00F512AE">
            <w:pPr>
              <w:spacing w:after="0" w:line="240" w:lineRule="auto"/>
              <w:outlineLvl w:val="0"/>
              <w:rPr>
                <w:rFonts w:ascii="Arial" w:eastAsia="Times New Roman" w:hAnsi="Arial" w:cs="Arial"/>
                <w:b/>
                <w:bCs/>
                <w:sz w:val="20"/>
                <w:szCs w:val="20"/>
                <w:lang w:eastAsia="es-MX"/>
              </w:rPr>
            </w:pPr>
          </w:p>
          <w:p w14:paraId="7C0D888D" w14:textId="77777777" w:rsidR="00F512AE" w:rsidRDefault="00F512AE" w:rsidP="00F512AE">
            <w:pPr>
              <w:pStyle w:val="ListParagraph"/>
              <w:numPr>
                <w:ilvl w:val="0"/>
                <w:numId w:val="7"/>
              </w:numPr>
              <w:spacing w:after="0" w:line="240" w:lineRule="auto"/>
              <w:outlineLvl w:val="0"/>
              <w:rPr>
                <w:rFonts w:ascii="Arial" w:hAnsi="Arial" w:cs="Arial"/>
                <w:b/>
                <w:color w:val="000000"/>
                <w:sz w:val="20"/>
                <w:szCs w:val="20"/>
              </w:rPr>
            </w:pPr>
            <w:r w:rsidRPr="00773586">
              <w:rPr>
                <w:rFonts w:ascii="Arial" w:hAnsi="Arial" w:cs="Arial"/>
                <w:b/>
                <w:color w:val="000000"/>
                <w:sz w:val="20"/>
                <w:szCs w:val="20"/>
              </w:rPr>
              <w:t>Lecturas obligatorias</w:t>
            </w:r>
          </w:p>
          <w:p w14:paraId="412DF303" w14:textId="77777777" w:rsidR="00F512AE" w:rsidRDefault="00F512AE" w:rsidP="00257604">
            <w:pPr>
              <w:spacing w:after="0" w:line="240" w:lineRule="auto"/>
              <w:jc w:val="both"/>
              <w:rPr>
                <w:rFonts w:ascii="Arial" w:hAnsi="Arial" w:cs="Arial"/>
                <w:sz w:val="20"/>
                <w:szCs w:val="20"/>
                <w:lang w:val="es-ES"/>
              </w:rPr>
            </w:pPr>
          </w:p>
          <w:p w14:paraId="3CF8B74E" w14:textId="62A44E85" w:rsidR="00DE33D7" w:rsidRDefault="00DE33D7" w:rsidP="00DE33D7">
            <w:pPr>
              <w:spacing w:after="0" w:line="240" w:lineRule="auto"/>
              <w:rPr>
                <w:rFonts w:ascii="Arial" w:hAnsi="Arial" w:cs="Arial"/>
                <w:sz w:val="20"/>
                <w:szCs w:val="20"/>
                <w:lang w:val="es-ES"/>
              </w:rPr>
            </w:pPr>
            <w:r>
              <w:rPr>
                <w:rFonts w:ascii="Arial" w:hAnsi="Arial" w:cs="Arial"/>
                <w:sz w:val="20"/>
                <w:szCs w:val="20"/>
                <w:lang w:val="es-ES"/>
              </w:rPr>
              <w:t xml:space="preserve">Escarabajal, D. (2009). </w:t>
            </w:r>
            <w:r w:rsidRPr="00E64CC3">
              <w:rPr>
                <w:rFonts w:ascii="Arial" w:hAnsi="Arial" w:cs="Arial"/>
                <w:i/>
                <w:sz w:val="20"/>
                <w:szCs w:val="20"/>
                <w:lang w:val="es-ES"/>
              </w:rPr>
              <w:t>Push y Pull en el Marketing Inmobiliario</w:t>
            </w:r>
            <w:r>
              <w:rPr>
                <w:rFonts w:ascii="Arial" w:hAnsi="Arial" w:cs="Arial"/>
                <w:sz w:val="20"/>
                <w:szCs w:val="20"/>
                <w:lang w:val="es-ES"/>
              </w:rPr>
              <w:t xml:space="preserve">. Recuperado de </w:t>
            </w:r>
            <w:hyperlink r:id="rId126" w:history="1">
              <w:r w:rsidRPr="00C9662A">
                <w:rPr>
                  <w:rStyle w:val="Hyperlink"/>
                  <w:rFonts w:ascii="Arial" w:hAnsi="Arial" w:cs="Arial"/>
                  <w:sz w:val="20"/>
                  <w:szCs w:val="20"/>
                  <w:lang w:val="es-ES"/>
                </w:rPr>
                <w:t>http://www.revistainmobiliarios.com/pdf/revista12/art9.pdf</w:t>
              </w:r>
            </w:hyperlink>
          </w:p>
          <w:p w14:paraId="57F045DB" w14:textId="77777777" w:rsidR="00DE33D7" w:rsidRPr="00257604" w:rsidRDefault="00DE33D7" w:rsidP="00257604">
            <w:pPr>
              <w:spacing w:after="0" w:line="240" w:lineRule="auto"/>
              <w:jc w:val="both"/>
              <w:rPr>
                <w:rFonts w:ascii="Arial" w:hAnsi="Arial" w:cs="Arial"/>
                <w:sz w:val="20"/>
                <w:szCs w:val="20"/>
                <w:lang w:val="es-ES"/>
              </w:rPr>
            </w:pPr>
          </w:p>
          <w:p w14:paraId="1AD093DB" w14:textId="77777777" w:rsidR="00F512AE" w:rsidRDefault="00F512AE" w:rsidP="00F512AE">
            <w:pPr>
              <w:pStyle w:val="ListParagraph"/>
              <w:numPr>
                <w:ilvl w:val="0"/>
                <w:numId w:val="7"/>
              </w:numPr>
              <w:spacing w:after="0" w:line="240" w:lineRule="auto"/>
              <w:outlineLvl w:val="0"/>
              <w:rPr>
                <w:rFonts w:ascii="Arial" w:hAnsi="Arial" w:cs="Arial"/>
                <w:b/>
                <w:color w:val="000000"/>
                <w:sz w:val="20"/>
                <w:szCs w:val="20"/>
              </w:rPr>
            </w:pPr>
            <w:r w:rsidRPr="00773586">
              <w:rPr>
                <w:rFonts w:ascii="Arial" w:hAnsi="Arial" w:cs="Arial"/>
                <w:b/>
                <w:color w:val="000000"/>
                <w:sz w:val="20"/>
                <w:szCs w:val="20"/>
              </w:rPr>
              <w:t>Lecturas recomendadas</w:t>
            </w:r>
          </w:p>
          <w:p w14:paraId="50A7D003" w14:textId="77777777" w:rsidR="00DE33D7" w:rsidRPr="00DE33D7" w:rsidRDefault="00DE33D7" w:rsidP="00DE33D7">
            <w:pPr>
              <w:spacing w:after="0" w:line="240" w:lineRule="auto"/>
              <w:ind w:left="360"/>
              <w:outlineLvl w:val="0"/>
              <w:rPr>
                <w:rFonts w:ascii="Arial" w:hAnsi="Arial" w:cs="Arial"/>
                <w:b/>
                <w:color w:val="000000"/>
                <w:sz w:val="20"/>
                <w:szCs w:val="20"/>
              </w:rPr>
            </w:pPr>
          </w:p>
          <w:p w14:paraId="5C95FA50" w14:textId="77777777" w:rsidR="00DE33D7" w:rsidRDefault="00DE33D7" w:rsidP="00DE33D7">
            <w:pPr>
              <w:spacing w:after="0" w:line="240" w:lineRule="auto"/>
              <w:rPr>
                <w:rFonts w:ascii="Arial" w:hAnsi="Arial" w:cs="Arial"/>
                <w:sz w:val="20"/>
                <w:szCs w:val="20"/>
                <w:lang w:val="es-ES"/>
              </w:rPr>
            </w:pPr>
            <w:r>
              <w:rPr>
                <w:rFonts w:ascii="Arial" w:hAnsi="Arial" w:cs="Arial"/>
                <w:sz w:val="20"/>
                <w:szCs w:val="20"/>
                <w:lang w:val="es-ES"/>
              </w:rPr>
              <w:t xml:space="preserve">Bueno, E. (2009). </w:t>
            </w:r>
            <w:r w:rsidRPr="00DE33D7">
              <w:rPr>
                <w:rFonts w:ascii="Arial" w:hAnsi="Arial" w:cs="Arial"/>
                <w:i/>
                <w:sz w:val="20"/>
                <w:szCs w:val="20"/>
                <w:lang w:val="es-ES"/>
              </w:rPr>
              <w:t>Estrategias en el mundo inmobiliario</w:t>
            </w:r>
            <w:r>
              <w:rPr>
                <w:rFonts w:ascii="Arial" w:hAnsi="Arial" w:cs="Arial"/>
                <w:sz w:val="20"/>
                <w:szCs w:val="20"/>
                <w:lang w:val="es-ES"/>
              </w:rPr>
              <w:t xml:space="preserve">. Recuperado de </w:t>
            </w:r>
            <w:hyperlink r:id="rId127" w:history="1">
              <w:r w:rsidRPr="00C9662A">
                <w:rPr>
                  <w:rStyle w:val="Hyperlink"/>
                  <w:rFonts w:ascii="Arial" w:hAnsi="Arial" w:cs="Arial"/>
                  <w:sz w:val="20"/>
                  <w:szCs w:val="20"/>
                  <w:lang w:val="es-ES"/>
                </w:rPr>
                <w:t>http://cidi.pe/img/galeria/congreso/documentos/p16ooif1hthifdq3g735se1v6.pdf</w:t>
              </w:r>
            </w:hyperlink>
          </w:p>
          <w:p w14:paraId="4EC50343" w14:textId="77777777" w:rsidR="00F512AE" w:rsidRPr="00DE33D7" w:rsidRDefault="00F512AE" w:rsidP="00F512AE">
            <w:pPr>
              <w:spacing w:after="0" w:line="240" w:lineRule="auto"/>
              <w:outlineLvl w:val="0"/>
              <w:rPr>
                <w:rFonts w:ascii="Arial" w:hAnsi="Arial" w:cs="Arial"/>
                <w:b/>
                <w:color w:val="000000"/>
                <w:sz w:val="20"/>
                <w:szCs w:val="20"/>
                <w:lang w:val="es-ES"/>
              </w:rPr>
            </w:pPr>
          </w:p>
          <w:p w14:paraId="771AFED9" w14:textId="77777777" w:rsidR="00F512AE" w:rsidRPr="00773586" w:rsidRDefault="00F512AE" w:rsidP="00F512AE">
            <w:pPr>
              <w:pStyle w:val="ListParagraph"/>
              <w:spacing w:after="0" w:line="240" w:lineRule="auto"/>
              <w:outlineLvl w:val="0"/>
              <w:rPr>
                <w:rFonts w:ascii="Arial" w:hAnsi="Arial" w:cs="Arial"/>
                <w:b/>
                <w:color w:val="000000"/>
                <w:sz w:val="20"/>
                <w:szCs w:val="20"/>
              </w:rPr>
            </w:pPr>
          </w:p>
          <w:p w14:paraId="61AFBF0B" w14:textId="77777777" w:rsidR="00F512AE" w:rsidRPr="00C27112" w:rsidRDefault="00F512AE" w:rsidP="00F512AE">
            <w:pPr>
              <w:spacing w:after="0" w:line="240" w:lineRule="auto"/>
              <w:ind w:left="738" w:hanging="18"/>
              <w:outlineLvl w:val="0"/>
              <w:rPr>
                <w:rFonts w:ascii="Arial" w:eastAsia="Times New Roman" w:hAnsi="Arial" w:cs="Arial"/>
                <w:b/>
                <w:bCs/>
                <w:sz w:val="20"/>
                <w:szCs w:val="20"/>
                <w:lang w:eastAsia="es-MX"/>
              </w:rPr>
            </w:pPr>
          </w:p>
        </w:tc>
      </w:tr>
    </w:tbl>
    <w:p w14:paraId="760A8EAC" w14:textId="77777777" w:rsidR="00F512AE" w:rsidRPr="00CB2A50" w:rsidRDefault="00F512AE" w:rsidP="00F512AE">
      <w:pPr>
        <w:shd w:val="clear" w:color="auto" w:fill="003366"/>
        <w:spacing w:after="0" w:line="240" w:lineRule="auto"/>
        <w:ind w:left="708" w:hanging="708"/>
        <w:outlineLvl w:val="0"/>
        <w:rPr>
          <w:rFonts w:ascii="Arial" w:eastAsia="Times New Roman" w:hAnsi="Arial" w:cs="Arial"/>
          <w:b/>
          <w:bCs/>
          <w:color w:val="FFFFFF"/>
          <w:sz w:val="20"/>
          <w:szCs w:val="20"/>
        </w:rPr>
      </w:pPr>
      <w:r>
        <w:rPr>
          <w:rFonts w:ascii="Arial" w:hAnsi="Arial" w:cs="Arial"/>
          <w:b/>
          <w:sz w:val="20"/>
          <w:szCs w:val="20"/>
        </w:rPr>
        <w:lastRenderedPageBreak/>
        <w:t>Checkpoint 9</w:t>
      </w:r>
    </w:p>
    <w:p w14:paraId="0E105652" w14:textId="77777777" w:rsidR="00F512AE" w:rsidRPr="00CB2A50" w:rsidRDefault="00F512AE" w:rsidP="00F512AE">
      <w:pPr>
        <w:pStyle w:val="NoSpacing"/>
      </w:pPr>
    </w:p>
    <w:p w14:paraId="23CC48C1" w14:textId="77777777" w:rsidR="00F512AE" w:rsidRPr="00CB2A50" w:rsidRDefault="00F512AE" w:rsidP="00F512AE">
      <w:pPr>
        <w:pStyle w:val="ListParagraph"/>
        <w:numPr>
          <w:ilvl w:val="0"/>
          <w:numId w:val="4"/>
        </w:numPr>
        <w:shd w:val="clear" w:color="auto" w:fill="E7E6E6"/>
        <w:rPr>
          <w:rFonts w:ascii="Arial" w:hAnsi="Arial" w:cs="Arial"/>
          <w:sz w:val="20"/>
          <w:szCs w:val="20"/>
        </w:rPr>
      </w:pPr>
      <w:r w:rsidRPr="00CB2A50">
        <w:rPr>
          <w:rFonts w:ascii="Arial" w:hAnsi="Arial" w:cs="Arial"/>
          <w:sz w:val="20"/>
          <w:szCs w:val="20"/>
        </w:rPr>
        <w:t>Defina de dos a tres preguntas que permitan al participante saber si ha comprendido la información del tema (incluya las respuestas correctas para que se tenga una referencia del nivel de conceptos clave que se revisaron en el tema en un nivel de comprensión de acuerdo a la taxonomía dominio del contenido).</w:t>
      </w:r>
    </w:p>
    <w:p w14:paraId="6F0FDA18" w14:textId="77777777" w:rsidR="00F512AE" w:rsidRPr="00CB2A50" w:rsidRDefault="00F512AE" w:rsidP="00F512AE">
      <w:pPr>
        <w:pStyle w:val="ListParagraph"/>
        <w:numPr>
          <w:ilvl w:val="0"/>
          <w:numId w:val="4"/>
        </w:numPr>
        <w:shd w:val="clear" w:color="auto" w:fill="E7E6E6"/>
        <w:rPr>
          <w:rFonts w:ascii="Arial" w:hAnsi="Arial" w:cs="Arial"/>
          <w:sz w:val="20"/>
          <w:szCs w:val="20"/>
        </w:rPr>
      </w:pPr>
      <w:r w:rsidRPr="00CB2A50">
        <w:rPr>
          <w:rFonts w:ascii="Arial" w:hAnsi="Arial" w:cs="Arial"/>
          <w:sz w:val="20"/>
          <w:szCs w:val="20"/>
        </w:rPr>
        <w:t xml:space="preserve">Defina los de Marzano y considerar que es en éstos donde el </w:t>
      </w:r>
      <w:r>
        <w:rPr>
          <w:rFonts w:ascii="Arial" w:hAnsi="Arial" w:cs="Arial"/>
          <w:sz w:val="20"/>
          <w:szCs w:val="20"/>
        </w:rPr>
        <w:t>participante</w:t>
      </w:r>
      <w:r w:rsidRPr="00CB2A50">
        <w:rPr>
          <w:rFonts w:ascii="Arial" w:hAnsi="Arial" w:cs="Arial"/>
          <w:sz w:val="20"/>
          <w:szCs w:val="20"/>
        </w:rPr>
        <w:t xml:space="preserve"> deberá prestar mayor atención. Los enunciados no deben iniciar con verbos.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8"/>
      </w:tblGrid>
      <w:tr w:rsidR="00F512AE" w:rsidRPr="00C27112" w14:paraId="03D940B6" w14:textId="77777777" w:rsidTr="00F512AE">
        <w:tc>
          <w:tcPr>
            <w:tcW w:w="8828" w:type="dxa"/>
          </w:tcPr>
          <w:p w14:paraId="4E2EBD95" w14:textId="77777777" w:rsidR="00F512AE" w:rsidRPr="00D679F7" w:rsidRDefault="00F512AE" w:rsidP="00F512AE">
            <w:pPr>
              <w:pStyle w:val="ListParagraph"/>
              <w:spacing w:after="0" w:line="240" w:lineRule="auto"/>
              <w:ind w:left="360"/>
              <w:rPr>
                <w:rFonts w:ascii="Arial" w:hAnsi="Arial" w:cs="Arial"/>
                <w:sz w:val="20"/>
                <w:szCs w:val="20"/>
                <w:lang w:val="es-ES"/>
              </w:rPr>
            </w:pPr>
            <w:r>
              <w:rPr>
                <w:rFonts w:ascii="Arial" w:hAnsi="Arial" w:cs="Arial"/>
                <w:sz w:val="20"/>
                <w:szCs w:val="20"/>
                <w:lang w:val="es-ES"/>
              </w:rPr>
              <w:t xml:space="preserve">Asegúrate de comprender: </w:t>
            </w:r>
          </w:p>
          <w:p w14:paraId="722BE880" w14:textId="77777777" w:rsidR="00F512AE" w:rsidRPr="00D679F7" w:rsidRDefault="00F512AE" w:rsidP="00F512AE">
            <w:pPr>
              <w:pStyle w:val="ListParagraph"/>
              <w:spacing w:after="0" w:line="240" w:lineRule="auto"/>
              <w:rPr>
                <w:lang w:val="es-ES"/>
              </w:rPr>
            </w:pPr>
          </w:p>
          <w:p w14:paraId="19835B82" w14:textId="1C5171FD" w:rsidR="00F512AE" w:rsidRPr="00D679F7" w:rsidRDefault="00F512AE" w:rsidP="00F512AE">
            <w:pPr>
              <w:pStyle w:val="ListParagraph"/>
              <w:numPr>
                <w:ilvl w:val="0"/>
                <w:numId w:val="7"/>
              </w:numPr>
              <w:spacing w:after="0" w:line="240" w:lineRule="auto"/>
              <w:rPr>
                <w:rFonts w:ascii="Arial" w:hAnsi="Arial" w:cs="Arial"/>
                <w:sz w:val="20"/>
                <w:szCs w:val="20"/>
              </w:rPr>
            </w:pPr>
            <w:r>
              <w:rPr>
                <w:rFonts w:ascii="Arial" w:hAnsi="Arial" w:cs="Arial"/>
                <w:sz w:val="20"/>
                <w:szCs w:val="20"/>
              </w:rPr>
              <w:t xml:space="preserve">Estrategia de la </w:t>
            </w:r>
            <w:r w:rsidR="00581679">
              <w:rPr>
                <w:rFonts w:ascii="Arial" w:hAnsi="Arial" w:cs="Arial"/>
                <w:sz w:val="20"/>
                <w:szCs w:val="20"/>
              </w:rPr>
              <w:t>promoción</w:t>
            </w:r>
            <w:r w:rsidRPr="00D679F7">
              <w:rPr>
                <w:rFonts w:ascii="Arial" w:hAnsi="Arial" w:cs="Arial"/>
                <w:sz w:val="20"/>
                <w:szCs w:val="20"/>
              </w:rPr>
              <w:t>.</w:t>
            </w:r>
          </w:p>
          <w:p w14:paraId="5F5A3802" w14:textId="77777777" w:rsidR="00F512AE" w:rsidRDefault="00F512AE" w:rsidP="00F512AE">
            <w:pPr>
              <w:pStyle w:val="ListParagraph"/>
              <w:numPr>
                <w:ilvl w:val="0"/>
                <w:numId w:val="7"/>
              </w:numPr>
              <w:spacing w:after="0" w:line="240" w:lineRule="auto"/>
              <w:rPr>
                <w:rFonts w:ascii="Arial" w:hAnsi="Arial" w:cs="Arial"/>
                <w:sz w:val="20"/>
                <w:szCs w:val="20"/>
              </w:rPr>
            </w:pPr>
            <w:r>
              <w:rPr>
                <w:rFonts w:ascii="Arial" w:hAnsi="Arial" w:cs="Arial"/>
                <w:sz w:val="20"/>
                <w:szCs w:val="20"/>
              </w:rPr>
              <w:t>Tipos de medios de promoción inmobiliaria.</w:t>
            </w:r>
          </w:p>
          <w:p w14:paraId="23237DE5" w14:textId="77777777" w:rsidR="00F512AE" w:rsidRPr="00D679F7" w:rsidRDefault="00F512AE" w:rsidP="00F512AE">
            <w:pPr>
              <w:pStyle w:val="ListParagraph"/>
              <w:numPr>
                <w:ilvl w:val="0"/>
                <w:numId w:val="7"/>
              </w:numPr>
              <w:spacing w:after="0" w:line="240" w:lineRule="auto"/>
              <w:rPr>
                <w:rFonts w:ascii="Arial" w:hAnsi="Arial" w:cs="Arial"/>
                <w:sz w:val="20"/>
                <w:szCs w:val="20"/>
              </w:rPr>
            </w:pPr>
            <w:r>
              <w:rPr>
                <w:rFonts w:ascii="Arial" w:hAnsi="Arial" w:cs="Arial"/>
                <w:sz w:val="20"/>
                <w:szCs w:val="20"/>
              </w:rPr>
              <w:t>Consejos para un mejor uso de los medios publicitarios</w:t>
            </w:r>
          </w:p>
          <w:p w14:paraId="23A17383" w14:textId="77777777" w:rsidR="00F512AE" w:rsidRPr="00C27112" w:rsidRDefault="00F512AE" w:rsidP="00F512AE">
            <w:pPr>
              <w:pStyle w:val="ListParagraph"/>
              <w:spacing w:after="0" w:line="240" w:lineRule="auto"/>
              <w:rPr>
                <w:rFonts w:ascii="Arial" w:hAnsi="Arial" w:cs="Arial"/>
                <w:b/>
                <w:sz w:val="20"/>
                <w:szCs w:val="20"/>
              </w:rPr>
            </w:pPr>
          </w:p>
        </w:tc>
      </w:tr>
    </w:tbl>
    <w:p w14:paraId="1770EA9E" w14:textId="77777777" w:rsidR="00F512AE" w:rsidRPr="005B0052" w:rsidRDefault="00F512AE" w:rsidP="005B0052">
      <w:pPr>
        <w:rPr>
          <w:rFonts w:ascii="Arial" w:hAnsi="Arial" w:cs="Arial"/>
          <w:b/>
          <w:sz w:val="20"/>
          <w:szCs w:val="20"/>
        </w:rPr>
      </w:pPr>
    </w:p>
    <w:p w14:paraId="61E56AAA" w14:textId="77777777" w:rsidR="00F512AE" w:rsidRPr="00CB2A50" w:rsidRDefault="00F512AE" w:rsidP="00F512AE">
      <w:pPr>
        <w:shd w:val="clear" w:color="auto" w:fill="003366"/>
        <w:spacing w:after="0" w:line="240" w:lineRule="auto"/>
        <w:ind w:left="708" w:hanging="708"/>
        <w:outlineLvl w:val="0"/>
        <w:rPr>
          <w:rFonts w:ascii="Arial" w:hAnsi="Arial" w:cs="Arial"/>
          <w:b/>
          <w:sz w:val="20"/>
          <w:szCs w:val="20"/>
        </w:rPr>
      </w:pPr>
      <w:r w:rsidRPr="00CB2A50">
        <w:rPr>
          <w:rFonts w:ascii="Arial" w:hAnsi="Arial" w:cs="Arial"/>
          <w:b/>
          <w:sz w:val="20"/>
          <w:szCs w:val="20"/>
        </w:rPr>
        <w:t>Referencias bibliográficas de la explicación del tema</w:t>
      </w:r>
      <w:r>
        <w:rPr>
          <w:rFonts w:ascii="Arial" w:hAnsi="Arial" w:cs="Arial"/>
          <w:b/>
          <w:sz w:val="20"/>
          <w:szCs w:val="20"/>
        </w:rPr>
        <w:t xml:space="preserve"> 9</w:t>
      </w:r>
    </w:p>
    <w:p w14:paraId="3939EF99" w14:textId="77777777" w:rsidR="00F512AE" w:rsidRPr="00CB2A50" w:rsidRDefault="00F512AE" w:rsidP="00F512AE">
      <w:pPr>
        <w:pStyle w:val="ListParagraph"/>
        <w:ind w:left="0"/>
        <w:rPr>
          <w:rFonts w:ascii="Arial" w:hAnsi="Arial" w:cs="Arial"/>
          <w:b/>
          <w:sz w:val="20"/>
          <w:szCs w:val="20"/>
        </w:rPr>
      </w:pPr>
    </w:p>
    <w:p w14:paraId="7EA99360" w14:textId="77777777" w:rsidR="00F512AE" w:rsidRPr="00CB2A50" w:rsidRDefault="00F512AE" w:rsidP="00F512AE">
      <w:pPr>
        <w:pStyle w:val="ListParagraph"/>
        <w:shd w:val="clear" w:color="auto" w:fill="E7E6E6"/>
        <w:ind w:left="0"/>
        <w:rPr>
          <w:rFonts w:ascii="Arial" w:hAnsi="Arial" w:cs="Arial"/>
          <w:sz w:val="20"/>
          <w:szCs w:val="20"/>
        </w:rPr>
      </w:pPr>
      <w:r w:rsidRPr="00CB2A50">
        <w:rPr>
          <w:rFonts w:ascii="Arial" w:hAnsi="Arial" w:cs="Arial"/>
          <w:sz w:val="20"/>
          <w:szCs w:val="20"/>
        </w:rPr>
        <w:t xml:space="preserve">Enliste las referencias bibliográficas que </w:t>
      </w:r>
      <w:r w:rsidRPr="00CB2A50">
        <w:rPr>
          <w:rFonts w:ascii="Arial" w:hAnsi="Arial" w:cs="Arial"/>
          <w:b/>
          <w:sz w:val="20"/>
          <w:szCs w:val="20"/>
        </w:rPr>
        <w:t>fundamentan el contenido de este tema</w:t>
      </w:r>
      <w:r w:rsidRPr="00CB2A50">
        <w:rPr>
          <w:rFonts w:ascii="Arial" w:hAnsi="Arial" w:cs="Arial"/>
          <w:sz w:val="20"/>
          <w:szCs w:val="20"/>
        </w:rPr>
        <w:t xml:space="preserve"> en formato APA. Recuerde que todo autor que presente en la explicación del tema se debe incluir en esta sección. </w:t>
      </w:r>
    </w:p>
    <w:tbl>
      <w:tblPr>
        <w:tblpPr w:leftFromText="141" w:rightFromText="141" w:vertAnchor="text" w:horzAnchor="margin" w:tblpY="223"/>
        <w:tblW w:w="10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5"/>
      </w:tblGrid>
      <w:tr w:rsidR="00F512AE" w:rsidRPr="00C27112" w14:paraId="79A2A9DB" w14:textId="77777777" w:rsidTr="00F512AE">
        <w:tc>
          <w:tcPr>
            <w:tcW w:w="10455" w:type="dxa"/>
          </w:tcPr>
          <w:p w14:paraId="4A87BF10" w14:textId="77777777" w:rsidR="00F512AE" w:rsidRPr="00AF3E6E" w:rsidRDefault="00F512AE" w:rsidP="00F512AE">
            <w:pPr>
              <w:pStyle w:val="FootnoteText"/>
              <w:rPr>
                <w:rFonts w:ascii="Arial" w:hAnsi="Arial" w:cs="Arial"/>
                <w:lang w:val="es-MX"/>
              </w:rPr>
            </w:pPr>
          </w:p>
          <w:p w14:paraId="1C38A733" w14:textId="77777777" w:rsidR="00B05729" w:rsidRPr="00B05729" w:rsidRDefault="00B05729" w:rsidP="00B05729">
            <w:pPr>
              <w:spacing w:after="0" w:line="240" w:lineRule="auto"/>
              <w:rPr>
                <w:rFonts w:ascii="Arial" w:hAnsi="Arial" w:cs="Arial"/>
                <w:sz w:val="20"/>
                <w:szCs w:val="20"/>
              </w:rPr>
            </w:pPr>
            <w:r w:rsidRPr="00B05729">
              <w:rPr>
                <w:rFonts w:ascii="Arial" w:hAnsi="Arial" w:cs="Arial"/>
                <w:sz w:val="20"/>
                <w:szCs w:val="20"/>
                <w:lang w:val="es-ES"/>
              </w:rPr>
              <w:t xml:space="preserve">Oliverio, P. (2012). </w:t>
            </w:r>
            <w:r w:rsidRPr="00B05729">
              <w:rPr>
                <w:rFonts w:ascii="Arial" w:hAnsi="Arial" w:cs="Arial"/>
                <w:i/>
                <w:sz w:val="20"/>
                <w:szCs w:val="20"/>
                <w:lang w:val="es-ES"/>
              </w:rPr>
              <w:t>Tips para hacer marketing inmobiliario.</w:t>
            </w:r>
            <w:r w:rsidRPr="00B05729">
              <w:rPr>
                <w:rFonts w:ascii="Arial" w:hAnsi="Arial" w:cs="Arial"/>
                <w:sz w:val="20"/>
                <w:szCs w:val="20"/>
                <w:lang w:val="es-ES"/>
              </w:rPr>
              <w:t xml:space="preserve"> Recuperado de </w:t>
            </w:r>
            <w:hyperlink r:id="rId128" w:history="1">
              <w:r w:rsidRPr="00B05729">
                <w:rPr>
                  <w:rStyle w:val="Hyperlink"/>
                  <w:rFonts w:ascii="Arial" w:hAnsi="Arial" w:cs="Arial"/>
                  <w:sz w:val="20"/>
                  <w:szCs w:val="20"/>
                </w:rPr>
                <w:t>http://www.altonivel.com.mx/31560-claves-para-una-campana-de-marketing-inmobiliario.html</w:t>
              </w:r>
            </w:hyperlink>
          </w:p>
          <w:p w14:paraId="44730F24" w14:textId="77777777" w:rsidR="00B05729" w:rsidRPr="00B05729" w:rsidRDefault="00B05729" w:rsidP="00B05729">
            <w:pPr>
              <w:spacing w:after="0" w:line="240" w:lineRule="auto"/>
              <w:rPr>
                <w:rFonts w:ascii="Arial" w:hAnsi="Arial" w:cs="Arial"/>
                <w:sz w:val="20"/>
                <w:szCs w:val="20"/>
              </w:rPr>
            </w:pPr>
          </w:p>
          <w:p w14:paraId="0D18BA16" w14:textId="77777777" w:rsidR="00B05729" w:rsidRPr="00B05729" w:rsidRDefault="00B05729" w:rsidP="00B05729">
            <w:pPr>
              <w:spacing w:after="0" w:line="240" w:lineRule="auto"/>
              <w:rPr>
                <w:rFonts w:ascii="Arial" w:hAnsi="Arial" w:cs="Arial"/>
                <w:sz w:val="20"/>
                <w:szCs w:val="20"/>
              </w:rPr>
            </w:pPr>
            <w:r w:rsidRPr="00B05729">
              <w:rPr>
                <w:rFonts w:ascii="Arial" w:hAnsi="Arial" w:cs="Arial"/>
                <w:sz w:val="20"/>
                <w:szCs w:val="20"/>
              </w:rPr>
              <w:t xml:space="preserve">Marketing Bienes Raíces. (2011). </w:t>
            </w:r>
            <w:r w:rsidRPr="00B05729">
              <w:rPr>
                <w:rFonts w:ascii="Arial" w:hAnsi="Arial" w:cs="Arial"/>
                <w:i/>
                <w:sz w:val="20"/>
                <w:szCs w:val="20"/>
              </w:rPr>
              <w:t xml:space="preserve">Cómo crear publicidad inmobiliaria efectiva. </w:t>
            </w:r>
            <w:r w:rsidRPr="00B05729">
              <w:rPr>
                <w:rFonts w:ascii="Arial" w:hAnsi="Arial" w:cs="Arial"/>
                <w:sz w:val="20"/>
                <w:szCs w:val="20"/>
              </w:rPr>
              <w:t>Recuperado de</w:t>
            </w:r>
          </w:p>
          <w:p w14:paraId="08A7A7F3" w14:textId="77777777" w:rsidR="00B05729" w:rsidRPr="00B05729" w:rsidRDefault="002745C7" w:rsidP="00B05729">
            <w:pPr>
              <w:spacing w:after="0" w:line="240" w:lineRule="auto"/>
              <w:rPr>
                <w:rFonts w:ascii="Arial" w:hAnsi="Arial" w:cs="Arial"/>
                <w:sz w:val="20"/>
                <w:szCs w:val="20"/>
              </w:rPr>
            </w:pPr>
            <w:hyperlink r:id="rId129" w:history="1">
              <w:r w:rsidR="00B05729" w:rsidRPr="00B05729">
                <w:rPr>
                  <w:rStyle w:val="Hyperlink"/>
                  <w:rFonts w:ascii="Arial" w:hAnsi="Arial" w:cs="Arial"/>
                  <w:sz w:val="20"/>
                  <w:szCs w:val="20"/>
                </w:rPr>
                <w:t>http://realestrategy.com/businesscenter/inmobiliarias/marketing/anuncios-inmobiliarios-efectivos/</w:t>
              </w:r>
            </w:hyperlink>
          </w:p>
          <w:p w14:paraId="0FDF2AE7" w14:textId="77777777" w:rsidR="00B05729" w:rsidRPr="00B05729" w:rsidRDefault="00B05729" w:rsidP="00B05729">
            <w:pPr>
              <w:spacing w:after="0" w:line="240" w:lineRule="auto"/>
              <w:rPr>
                <w:rFonts w:ascii="Arial" w:hAnsi="Arial" w:cs="Arial"/>
                <w:sz w:val="20"/>
                <w:szCs w:val="20"/>
              </w:rPr>
            </w:pPr>
          </w:p>
          <w:p w14:paraId="22E2D378" w14:textId="361CFF43" w:rsidR="00B05729" w:rsidRPr="00B05729" w:rsidRDefault="00B05729" w:rsidP="00B05729">
            <w:pPr>
              <w:spacing w:after="0" w:line="240" w:lineRule="auto"/>
              <w:rPr>
                <w:rFonts w:ascii="Arial" w:hAnsi="Arial" w:cs="Arial"/>
                <w:sz w:val="20"/>
                <w:szCs w:val="20"/>
              </w:rPr>
            </w:pPr>
            <w:r w:rsidRPr="00B05729">
              <w:rPr>
                <w:rFonts w:ascii="Arial" w:hAnsi="Arial" w:cs="Arial"/>
                <w:sz w:val="20"/>
                <w:szCs w:val="20"/>
              </w:rPr>
              <w:t xml:space="preserve">Proceso (2014). </w:t>
            </w:r>
            <w:r w:rsidRPr="00B05729">
              <w:rPr>
                <w:rFonts w:ascii="Arial" w:hAnsi="Arial" w:cs="Arial"/>
                <w:i/>
                <w:sz w:val="20"/>
                <w:szCs w:val="20"/>
              </w:rPr>
              <w:t>En México, sólo tres de cada 10 hogares tienen acceso a Internet</w:t>
            </w:r>
            <w:r w:rsidR="00CE5E3E">
              <w:rPr>
                <w:rFonts w:ascii="Arial" w:hAnsi="Arial" w:cs="Arial"/>
                <w:sz w:val="20"/>
                <w:szCs w:val="20"/>
              </w:rPr>
              <w:t>.</w:t>
            </w:r>
            <w:r w:rsidRPr="00B05729">
              <w:rPr>
                <w:rFonts w:ascii="Arial" w:hAnsi="Arial" w:cs="Arial"/>
                <w:sz w:val="20"/>
                <w:szCs w:val="20"/>
              </w:rPr>
              <w:t xml:space="preserve"> Recuperado de </w:t>
            </w:r>
          </w:p>
          <w:p w14:paraId="7A5DC02E" w14:textId="1EB82908" w:rsidR="00F512AE" w:rsidRPr="00B05729" w:rsidRDefault="002745C7" w:rsidP="00B05729">
            <w:pPr>
              <w:spacing w:after="0" w:line="240" w:lineRule="auto"/>
            </w:pPr>
            <w:hyperlink r:id="rId130" w:history="1">
              <w:r w:rsidR="00B05729" w:rsidRPr="00B05729">
                <w:rPr>
                  <w:rStyle w:val="Hyperlink"/>
                  <w:rFonts w:ascii="Arial" w:hAnsi="Arial" w:cs="Arial"/>
                  <w:sz w:val="20"/>
                  <w:szCs w:val="20"/>
                </w:rPr>
                <w:t>http://www.proceso.com.mx/?p=372331</w:t>
              </w:r>
            </w:hyperlink>
          </w:p>
        </w:tc>
      </w:tr>
    </w:tbl>
    <w:p w14:paraId="09411003" w14:textId="77777777" w:rsidR="00F512AE" w:rsidRDefault="00F512AE" w:rsidP="005C4CBB">
      <w:pPr>
        <w:pStyle w:val="NoSpacing"/>
      </w:pPr>
    </w:p>
    <w:p w14:paraId="200FF4B2" w14:textId="77777777" w:rsidR="00F512AE" w:rsidRPr="00CB2A50" w:rsidRDefault="00F512AE" w:rsidP="005C4CBB">
      <w:pPr>
        <w:pStyle w:val="NoSpacing"/>
      </w:pPr>
    </w:p>
    <w:p w14:paraId="4D6091A7" w14:textId="77777777" w:rsidR="005C4CBB" w:rsidRDefault="005C4CBB" w:rsidP="005C4CBB">
      <w:pPr>
        <w:spacing w:after="0" w:line="240" w:lineRule="auto"/>
        <w:outlineLvl w:val="0"/>
        <w:rPr>
          <w:rFonts w:ascii="Arial" w:hAnsi="Arial" w:cs="Arial"/>
          <w:color w:val="FF6600"/>
          <w:sz w:val="20"/>
          <w:szCs w:val="20"/>
        </w:rPr>
      </w:pPr>
    </w:p>
    <w:p w14:paraId="00F1EEF8" w14:textId="206879D4" w:rsidR="00EC5453" w:rsidRPr="00C27112" w:rsidRDefault="00EC5453" w:rsidP="00EC5453">
      <w:pPr>
        <w:shd w:val="clear" w:color="auto" w:fill="003366"/>
        <w:spacing w:after="0" w:line="240" w:lineRule="auto"/>
        <w:ind w:left="708" w:hanging="708"/>
        <w:jc w:val="center"/>
        <w:outlineLvl w:val="0"/>
        <w:rPr>
          <w:rFonts w:ascii="Arial" w:eastAsia="Times New Roman" w:hAnsi="Arial" w:cs="Arial"/>
          <w:b/>
          <w:bCs/>
          <w:color w:val="FFFFFF"/>
          <w:sz w:val="48"/>
          <w:szCs w:val="20"/>
          <w:lang w:val="es-ES"/>
        </w:rPr>
      </w:pPr>
      <w:r w:rsidRPr="00CB2A50">
        <w:rPr>
          <w:b/>
          <w:color w:val="FFFFFF"/>
          <w:sz w:val="44"/>
        </w:rPr>
        <w:t xml:space="preserve">Tema </w:t>
      </w:r>
      <w:r w:rsidR="00CE5E3E">
        <w:rPr>
          <w:b/>
          <w:color w:val="FFFFFF"/>
          <w:sz w:val="44"/>
        </w:rPr>
        <w:t>10.</w:t>
      </w:r>
      <w:r w:rsidR="007333D2">
        <w:rPr>
          <w:b/>
          <w:color w:val="FFFFFF"/>
          <w:sz w:val="44"/>
        </w:rPr>
        <w:t xml:space="preserve"> Ciclo de c</w:t>
      </w:r>
      <w:r>
        <w:rPr>
          <w:b/>
          <w:color w:val="FFFFFF"/>
          <w:sz w:val="44"/>
        </w:rPr>
        <w:t>omercialización inmobiliaria</w:t>
      </w:r>
    </w:p>
    <w:p w14:paraId="5C694B07" w14:textId="77777777" w:rsidR="00EC5453" w:rsidRPr="00CB2A50" w:rsidRDefault="00EC5453" w:rsidP="00EC5453">
      <w:pPr>
        <w:tabs>
          <w:tab w:val="left" w:pos="1014"/>
        </w:tabs>
        <w:rPr>
          <w:rFonts w:ascii="Arial" w:hAnsi="Arial" w:cs="Arial"/>
          <w:b/>
          <w:sz w:val="20"/>
          <w:szCs w:val="20"/>
        </w:rPr>
      </w:pPr>
    </w:p>
    <w:p w14:paraId="4E702874" w14:textId="77777777" w:rsidR="00EC5453" w:rsidRPr="00CB2A50" w:rsidRDefault="00EC5453" w:rsidP="00EC5453">
      <w:pPr>
        <w:shd w:val="clear" w:color="auto" w:fill="003366"/>
        <w:spacing w:after="0" w:line="240" w:lineRule="auto"/>
        <w:ind w:left="708" w:hanging="708"/>
        <w:outlineLvl w:val="0"/>
        <w:rPr>
          <w:rFonts w:ascii="Arial" w:eastAsia="Times New Roman" w:hAnsi="Arial" w:cs="Arial"/>
          <w:b/>
          <w:bCs/>
          <w:color w:val="FFFFFF"/>
          <w:sz w:val="20"/>
          <w:szCs w:val="20"/>
        </w:rPr>
      </w:pPr>
      <w:r>
        <w:rPr>
          <w:rFonts w:ascii="Arial" w:eastAsia="Times New Roman" w:hAnsi="Arial" w:cs="Arial"/>
          <w:b/>
          <w:bCs/>
          <w:color w:val="FFFFFF"/>
          <w:sz w:val="20"/>
          <w:szCs w:val="20"/>
        </w:rPr>
        <w:t>Contexto del tema 10</w:t>
      </w:r>
      <w:r w:rsidRPr="00CB2A50">
        <w:rPr>
          <w:rFonts w:ascii="Arial" w:eastAsia="Times New Roman" w:hAnsi="Arial" w:cs="Arial"/>
          <w:b/>
          <w:bCs/>
          <w:color w:val="FFFFFF"/>
          <w:sz w:val="20"/>
          <w:szCs w:val="20"/>
        </w:rPr>
        <w:t xml:space="preserve"> (planteamiento inicial)</w:t>
      </w:r>
    </w:p>
    <w:p w14:paraId="3FCCD86F" w14:textId="77777777" w:rsidR="00EC5453" w:rsidRPr="00CB2A50" w:rsidRDefault="00EC5453" w:rsidP="00EC5453">
      <w:pPr>
        <w:pStyle w:val="NoSpacing"/>
        <w:shd w:val="clear" w:color="auto" w:fill="E7E6E6"/>
      </w:pPr>
    </w:p>
    <w:p w14:paraId="3098028D" w14:textId="77777777" w:rsidR="00EC5453" w:rsidRPr="00CB2A50" w:rsidRDefault="00EC5453" w:rsidP="00EC5453">
      <w:pPr>
        <w:shd w:val="clear" w:color="auto" w:fill="E7E6E6"/>
        <w:rPr>
          <w:rFonts w:ascii="Arial" w:hAnsi="Arial" w:cs="Arial"/>
          <w:sz w:val="20"/>
          <w:szCs w:val="20"/>
        </w:rPr>
      </w:pPr>
      <w:r w:rsidRPr="00CB2A50">
        <w:rPr>
          <w:rFonts w:ascii="Arial" w:hAnsi="Arial" w:cs="Arial"/>
          <w:sz w:val="20"/>
          <w:szCs w:val="20"/>
        </w:rPr>
        <w:t>Describa un caso, situación o historia que contextualice al participante sobre el tema, es decir, presente de manera más práctica el contenido a revisar (tener en cuenta el perfil del participante). Puede tomar como referencia para el desarrollo de esta sección los siguientes ejemplos:</w:t>
      </w:r>
    </w:p>
    <w:p w14:paraId="52A6A819" w14:textId="77777777" w:rsidR="00EC5453" w:rsidRPr="00CB2A50" w:rsidRDefault="00EC5453" w:rsidP="00EC5453">
      <w:pPr>
        <w:pStyle w:val="ListParagraph"/>
        <w:numPr>
          <w:ilvl w:val="0"/>
          <w:numId w:val="2"/>
        </w:numPr>
        <w:shd w:val="clear" w:color="auto" w:fill="E7E6E6"/>
        <w:rPr>
          <w:rFonts w:ascii="Arial" w:hAnsi="Arial" w:cs="Arial"/>
          <w:sz w:val="20"/>
          <w:szCs w:val="20"/>
        </w:rPr>
      </w:pPr>
      <w:r w:rsidRPr="00CB2A50">
        <w:rPr>
          <w:rFonts w:ascii="Arial" w:hAnsi="Arial" w:cs="Arial"/>
          <w:sz w:val="20"/>
          <w:szCs w:val="20"/>
        </w:rPr>
        <w:t>Anécdota</w:t>
      </w:r>
    </w:p>
    <w:p w14:paraId="5E8BAEDB" w14:textId="77777777" w:rsidR="00EC5453" w:rsidRPr="00CB2A50" w:rsidRDefault="00EC5453" w:rsidP="00EC5453">
      <w:pPr>
        <w:pStyle w:val="ListParagraph"/>
        <w:numPr>
          <w:ilvl w:val="0"/>
          <w:numId w:val="2"/>
        </w:numPr>
        <w:shd w:val="clear" w:color="auto" w:fill="E7E6E6"/>
        <w:rPr>
          <w:rFonts w:ascii="Arial" w:hAnsi="Arial" w:cs="Arial"/>
          <w:sz w:val="20"/>
          <w:szCs w:val="20"/>
        </w:rPr>
      </w:pPr>
      <w:r w:rsidRPr="00CB2A50">
        <w:rPr>
          <w:rFonts w:ascii="Arial" w:hAnsi="Arial" w:cs="Arial"/>
          <w:sz w:val="20"/>
          <w:szCs w:val="20"/>
        </w:rPr>
        <w:t>Historia</w:t>
      </w:r>
    </w:p>
    <w:p w14:paraId="2FBFF75A" w14:textId="77777777" w:rsidR="00EC5453" w:rsidRPr="00CB2A50" w:rsidRDefault="00EC5453" w:rsidP="00EC5453">
      <w:pPr>
        <w:pStyle w:val="ListParagraph"/>
        <w:numPr>
          <w:ilvl w:val="0"/>
          <w:numId w:val="2"/>
        </w:numPr>
        <w:shd w:val="clear" w:color="auto" w:fill="E7E6E6"/>
        <w:rPr>
          <w:rFonts w:ascii="Arial" w:hAnsi="Arial" w:cs="Arial"/>
          <w:sz w:val="20"/>
          <w:szCs w:val="20"/>
        </w:rPr>
      </w:pPr>
      <w:r w:rsidRPr="00CB2A50">
        <w:rPr>
          <w:rFonts w:ascii="Arial" w:hAnsi="Arial" w:cs="Arial"/>
          <w:sz w:val="20"/>
          <w:szCs w:val="20"/>
        </w:rPr>
        <w:t>Narrativa</w:t>
      </w:r>
    </w:p>
    <w:p w14:paraId="728111D5" w14:textId="77777777" w:rsidR="00EC5453" w:rsidRPr="00CB2A50" w:rsidRDefault="00EC5453" w:rsidP="00EC5453">
      <w:pPr>
        <w:pStyle w:val="ListParagraph"/>
        <w:numPr>
          <w:ilvl w:val="0"/>
          <w:numId w:val="2"/>
        </w:numPr>
        <w:shd w:val="clear" w:color="auto" w:fill="E7E6E6"/>
        <w:rPr>
          <w:rFonts w:ascii="Arial" w:hAnsi="Arial" w:cs="Arial"/>
          <w:sz w:val="20"/>
          <w:szCs w:val="20"/>
        </w:rPr>
      </w:pPr>
      <w:r w:rsidRPr="00CB2A50">
        <w:rPr>
          <w:rFonts w:ascii="Arial" w:hAnsi="Arial" w:cs="Arial"/>
          <w:sz w:val="20"/>
          <w:szCs w:val="20"/>
        </w:rPr>
        <w:t>Entrevista</w:t>
      </w:r>
    </w:p>
    <w:p w14:paraId="5C9605EC" w14:textId="77777777" w:rsidR="00EC5453" w:rsidRPr="00CB2A50" w:rsidRDefault="00EC5453" w:rsidP="00EC5453">
      <w:pPr>
        <w:pStyle w:val="ListParagraph"/>
        <w:numPr>
          <w:ilvl w:val="0"/>
          <w:numId w:val="2"/>
        </w:numPr>
        <w:shd w:val="clear" w:color="auto" w:fill="E7E6E6"/>
        <w:rPr>
          <w:rFonts w:ascii="Arial" w:hAnsi="Arial" w:cs="Arial"/>
          <w:sz w:val="20"/>
          <w:szCs w:val="20"/>
        </w:rPr>
      </w:pPr>
      <w:r w:rsidRPr="00CB2A50">
        <w:rPr>
          <w:rFonts w:ascii="Arial" w:hAnsi="Arial" w:cs="Arial"/>
          <w:sz w:val="20"/>
          <w:szCs w:val="20"/>
        </w:rPr>
        <w:t>Situación o caso</w:t>
      </w:r>
    </w:p>
    <w:p w14:paraId="026E1E28" w14:textId="77777777" w:rsidR="00EC5453" w:rsidRPr="00CB2A50" w:rsidRDefault="00EC5453" w:rsidP="00EC5453">
      <w:pPr>
        <w:shd w:val="clear" w:color="auto" w:fill="E7E6E6"/>
        <w:rPr>
          <w:rFonts w:ascii="Arial" w:hAnsi="Arial" w:cs="Arial"/>
          <w:sz w:val="20"/>
          <w:szCs w:val="20"/>
        </w:rPr>
      </w:pPr>
      <w:r w:rsidRPr="00CB2A50">
        <w:rPr>
          <w:rFonts w:ascii="Arial" w:hAnsi="Arial" w:cs="Arial"/>
          <w:sz w:val="20"/>
          <w:szCs w:val="20"/>
        </w:rPr>
        <w:t xml:space="preserve">La estructura que esta sección debe presentar es la siguiente: </w:t>
      </w:r>
    </w:p>
    <w:p w14:paraId="55879BD4" w14:textId="77777777" w:rsidR="00EC5453" w:rsidRPr="00CB2A50" w:rsidRDefault="00EC5453" w:rsidP="00D26727">
      <w:pPr>
        <w:pStyle w:val="ListParagraph"/>
        <w:numPr>
          <w:ilvl w:val="0"/>
          <w:numId w:val="70"/>
        </w:numPr>
        <w:shd w:val="clear" w:color="auto" w:fill="E7E6E6"/>
        <w:rPr>
          <w:rFonts w:ascii="Arial" w:hAnsi="Arial" w:cs="Arial"/>
          <w:sz w:val="20"/>
          <w:szCs w:val="20"/>
        </w:rPr>
      </w:pPr>
      <w:r w:rsidRPr="00CB2A50">
        <w:rPr>
          <w:rFonts w:ascii="Arial" w:hAnsi="Arial" w:cs="Arial"/>
          <w:sz w:val="20"/>
          <w:szCs w:val="20"/>
        </w:rPr>
        <w:t>Título de la anécdota o historia (que sea atractivo y llame la atención del participante)</w:t>
      </w:r>
    </w:p>
    <w:p w14:paraId="4E71EFCE" w14:textId="77777777" w:rsidR="00EC5453" w:rsidRPr="00CB2A50" w:rsidRDefault="00EC5453" w:rsidP="00D26727">
      <w:pPr>
        <w:pStyle w:val="ListParagraph"/>
        <w:numPr>
          <w:ilvl w:val="0"/>
          <w:numId w:val="70"/>
        </w:numPr>
        <w:shd w:val="clear" w:color="auto" w:fill="E7E6E6"/>
        <w:rPr>
          <w:rFonts w:ascii="Arial" w:hAnsi="Arial" w:cs="Arial"/>
          <w:sz w:val="20"/>
          <w:szCs w:val="20"/>
        </w:rPr>
      </w:pPr>
      <w:r w:rsidRPr="00CB2A50">
        <w:rPr>
          <w:rFonts w:ascii="Arial" w:hAnsi="Arial" w:cs="Arial"/>
          <w:sz w:val="20"/>
          <w:szCs w:val="20"/>
        </w:rPr>
        <w:t>Desarrollo de la anécdota o historia.</w:t>
      </w:r>
    </w:p>
    <w:p w14:paraId="04098FE0" w14:textId="77777777" w:rsidR="00EC5453" w:rsidRPr="00FD4376" w:rsidRDefault="00EC5453" w:rsidP="00D26727">
      <w:pPr>
        <w:pStyle w:val="ListParagraph"/>
        <w:numPr>
          <w:ilvl w:val="0"/>
          <w:numId w:val="70"/>
        </w:numPr>
        <w:shd w:val="clear" w:color="auto" w:fill="E7E6E6"/>
        <w:rPr>
          <w:rFonts w:ascii="Arial" w:hAnsi="Arial" w:cs="Arial"/>
          <w:sz w:val="20"/>
          <w:szCs w:val="20"/>
        </w:rPr>
      </w:pPr>
      <w:r w:rsidRPr="00CB2A50">
        <w:rPr>
          <w:rFonts w:ascii="Arial" w:hAnsi="Arial" w:cs="Arial"/>
          <w:sz w:val="20"/>
          <w:szCs w:val="20"/>
        </w:rPr>
        <w:t>Preguntas detonadoras o de reflexión acerca de la historia.</w:t>
      </w:r>
    </w:p>
    <w:tbl>
      <w:tblPr>
        <w:tblpPr w:leftFromText="141" w:rightFromText="141" w:vertAnchor="text" w:horzAnchor="margin"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8"/>
      </w:tblGrid>
      <w:tr w:rsidR="00EC5453" w:rsidRPr="00C27112" w14:paraId="21238073" w14:textId="77777777" w:rsidTr="00EC5453">
        <w:tc>
          <w:tcPr>
            <w:tcW w:w="8828" w:type="dxa"/>
          </w:tcPr>
          <w:p w14:paraId="43EC1A95" w14:textId="1A4B2E8D" w:rsidR="00EC5453" w:rsidRPr="00A751C6" w:rsidRDefault="00EC5453" w:rsidP="00DA3FE6">
            <w:pPr>
              <w:spacing w:after="0" w:line="240" w:lineRule="auto"/>
              <w:jc w:val="center"/>
              <w:rPr>
                <w:rFonts w:ascii="Arial" w:hAnsi="Arial" w:cs="Arial"/>
                <w:b/>
                <w:sz w:val="20"/>
                <w:szCs w:val="20"/>
                <w:lang w:val="es-ES"/>
              </w:rPr>
            </w:pPr>
            <w:r>
              <w:rPr>
                <w:rFonts w:ascii="Arial" w:hAnsi="Arial" w:cs="Arial"/>
                <w:b/>
                <w:sz w:val="20"/>
                <w:szCs w:val="20"/>
                <w:lang w:val="es-ES"/>
              </w:rPr>
              <w:t xml:space="preserve">Una operación </w:t>
            </w:r>
            <w:r w:rsidR="007333D2">
              <w:rPr>
                <w:rFonts w:ascii="Arial" w:hAnsi="Arial" w:cs="Arial"/>
                <w:b/>
                <w:sz w:val="20"/>
                <w:szCs w:val="20"/>
                <w:lang w:val="es-ES"/>
              </w:rPr>
              <w:t>frustrada</w:t>
            </w:r>
          </w:p>
          <w:p w14:paraId="53C4A968" w14:textId="19CC3735" w:rsidR="00EC5453" w:rsidRDefault="00EC5453" w:rsidP="00EC5453">
            <w:pPr>
              <w:spacing w:after="0" w:line="240" w:lineRule="auto"/>
              <w:rPr>
                <w:rFonts w:ascii="Arial" w:hAnsi="Arial" w:cs="Arial"/>
                <w:sz w:val="20"/>
                <w:szCs w:val="20"/>
                <w:lang w:val="es-ES"/>
              </w:rPr>
            </w:pPr>
          </w:p>
          <w:p w14:paraId="3AA3EE79" w14:textId="3266E0B9" w:rsidR="00EC5453" w:rsidRDefault="007333D2" w:rsidP="00DA3FE6">
            <w:pPr>
              <w:spacing w:after="0" w:line="240" w:lineRule="auto"/>
              <w:rPr>
                <w:rFonts w:ascii="Arial" w:hAnsi="Arial" w:cs="Arial"/>
                <w:sz w:val="20"/>
                <w:szCs w:val="20"/>
                <w:lang w:val="es-ES"/>
              </w:rPr>
            </w:pPr>
            <w:r>
              <w:rPr>
                <w:noProof/>
                <w:lang w:eastAsia="es-MX"/>
              </w:rPr>
              <w:lastRenderedPageBreak/>
              <w:drawing>
                <wp:anchor distT="0" distB="0" distL="114300" distR="114300" simplePos="0" relativeHeight="251817984" behindDoc="0" locked="0" layoutInCell="1" allowOverlap="1" wp14:anchorId="07531FA7" wp14:editId="3DEEAB98">
                  <wp:simplePos x="0" y="0"/>
                  <wp:positionH relativeFrom="column">
                    <wp:posOffset>39370</wp:posOffset>
                  </wp:positionH>
                  <wp:positionV relativeFrom="paragraph">
                    <wp:posOffset>20955</wp:posOffset>
                  </wp:positionV>
                  <wp:extent cx="2152650" cy="2152650"/>
                  <wp:effectExtent l="0" t="0" r="0" b="0"/>
                  <wp:wrapSquare wrapText="bothSides"/>
                  <wp:docPr id="132" name="Picture 132" descr="Character corporate crying : Arte vect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haracter corporate crying : Arte vectorial"/>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152650"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CommentReference"/>
              </w:rPr>
              <w:commentReference w:id="62"/>
            </w:r>
            <w:r w:rsidR="00EC5453">
              <w:rPr>
                <w:rFonts w:ascii="Arial" w:hAnsi="Arial" w:cs="Arial"/>
                <w:sz w:val="20"/>
                <w:szCs w:val="20"/>
                <w:lang w:val="es-ES"/>
              </w:rPr>
              <w:t xml:space="preserve">En alguna ocasión, trabajando con un desarrollador me tocó ver el </w:t>
            </w:r>
            <w:r w:rsidR="00CE5E3E">
              <w:rPr>
                <w:rFonts w:ascii="Arial" w:hAnsi="Arial" w:cs="Arial"/>
                <w:sz w:val="20"/>
                <w:szCs w:val="20"/>
                <w:lang w:val="es-ES"/>
              </w:rPr>
              <w:t>caso de una operación de compra</w:t>
            </w:r>
            <w:r w:rsidR="00EC5453">
              <w:rPr>
                <w:rFonts w:ascii="Arial" w:hAnsi="Arial" w:cs="Arial"/>
                <w:sz w:val="20"/>
                <w:szCs w:val="20"/>
                <w:lang w:val="es-ES"/>
              </w:rPr>
              <w:t>venta de un terreno que se iba a utilizar para un complejo de usos mixtos, todo parecía ir excelente para cada una de las partes</w:t>
            </w:r>
            <w:r w:rsidR="00CE5E3E">
              <w:rPr>
                <w:rFonts w:ascii="Arial" w:hAnsi="Arial" w:cs="Arial"/>
                <w:sz w:val="20"/>
                <w:szCs w:val="20"/>
                <w:lang w:val="es-419"/>
              </w:rPr>
              <w:t>:</w:t>
            </w:r>
            <w:r w:rsidR="00EC5453">
              <w:rPr>
                <w:rFonts w:ascii="Arial" w:hAnsi="Arial" w:cs="Arial"/>
                <w:sz w:val="20"/>
                <w:szCs w:val="20"/>
                <w:lang w:val="es-ES"/>
              </w:rPr>
              <w:t xml:space="preserve"> el propietario, el comprador e inclusive para el agente inmobiliario, quien seguramente estaba haciendo planes con su comisión. Sin embargo</w:t>
            </w:r>
            <w:r w:rsidR="00CE5E3E">
              <w:rPr>
                <w:rFonts w:ascii="Arial" w:hAnsi="Arial" w:cs="Arial"/>
                <w:sz w:val="20"/>
                <w:szCs w:val="20"/>
                <w:lang w:val="es-419"/>
              </w:rPr>
              <w:t>,</w:t>
            </w:r>
            <w:r w:rsidR="00EC5453">
              <w:rPr>
                <w:rFonts w:ascii="Arial" w:hAnsi="Arial" w:cs="Arial"/>
                <w:sz w:val="20"/>
                <w:szCs w:val="20"/>
                <w:lang w:val="es-ES"/>
              </w:rPr>
              <w:t xml:space="preserve"> por alguna circunstancia que tal</w:t>
            </w:r>
            <w:r w:rsidR="00CE5E3E">
              <w:rPr>
                <w:rFonts w:ascii="Arial" w:hAnsi="Arial" w:cs="Arial"/>
                <w:sz w:val="20"/>
                <w:szCs w:val="20"/>
                <w:lang w:val="es-419"/>
              </w:rPr>
              <w:t xml:space="preserve"> </w:t>
            </w:r>
            <w:r w:rsidR="00EC5453">
              <w:rPr>
                <w:rFonts w:ascii="Arial" w:hAnsi="Arial" w:cs="Arial"/>
                <w:sz w:val="20"/>
                <w:szCs w:val="20"/>
                <w:lang w:val="es-ES"/>
              </w:rPr>
              <w:t>vez nunca sabremos, el propietario decidió cancelar la operación justo unos días antes de llegar a la notaria para la firma de los documentos. Para el resto de las partes fue una situación com</w:t>
            </w:r>
            <w:r w:rsidR="00CE5E3E">
              <w:rPr>
                <w:rFonts w:ascii="Arial" w:hAnsi="Arial" w:cs="Arial"/>
                <w:sz w:val="20"/>
                <w:szCs w:val="20"/>
                <w:lang w:val="es-ES"/>
              </w:rPr>
              <w:t>plicada, el proyecto se canceló</w:t>
            </w:r>
            <w:r w:rsidR="00EC5453">
              <w:rPr>
                <w:rFonts w:ascii="Arial" w:hAnsi="Arial" w:cs="Arial"/>
                <w:sz w:val="20"/>
                <w:szCs w:val="20"/>
                <w:lang w:val="es-ES"/>
              </w:rPr>
              <w:t xml:space="preserve"> y hubo pérdidas provocadas por recursos asignados a la realización de esta operación y planeaciones </w:t>
            </w:r>
            <w:r w:rsidR="00CE5E3E">
              <w:rPr>
                <w:rFonts w:ascii="Arial" w:hAnsi="Arial" w:cs="Arial"/>
                <w:sz w:val="20"/>
                <w:szCs w:val="20"/>
                <w:lang w:val="es-ES"/>
              </w:rPr>
              <w:t>relacionadas, a</w:t>
            </w:r>
            <w:r w:rsidR="00EC5453">
              <w:rPr>
                <w:rFonts w:ascii="Arial" w:hAnsi="Arial" w:cs="Arial"/>
                <w:sz w:val="20"/>
                <w:szCs w:val="20"/>
                <w:lang w:val="es-ES"/>
              </w:rPr>
              <w:t xml:space="preserve">l agente por supuesto, casi le da un infarto. </w:t>
            </w:r>
          </w:p>
          <w:p w14:paraId="3E005CD1" w14:textId="293B9981" w:rsidR="00EC5453" w:rsidRDefault="00EC5453" w:rsidP="00DA3FE6">
            <w:pPr>
              <w:spacing w:after="0" w:line="240" w:lineRule="auto"/>
              <w:rPr>
                <w:rFonts w:ascii="Arial" w:hAnsi="Arial" w:cs="Arial"/>
                <w:sz w:val="20"/>
                <w:szCs w:val="20"/>
                <w:lang w:val="es-ES"/>
              </w:rPr>
            </w:pPr>
          </w:p>
          <w:p w14:paraId="2EF594FE" w14:textId="142ABAC9" w:rsidR="00EC5453" w:rsidRDefault="00EC5453" w:rsidP="00DA3FE6">
            <w:pPr>
              <w:spacing w:after="0" w:line="240" w:lineRule="auto"/>
              <w:rPr>
                <w:rFonts w:ascii="Arial" w:hAnsi="Arial" w:cs="Arial"/>
                <w:sz w:val="20"/>
                <w:szCs w:val="20"/>
                <w:lang w:val="es-ES"/>
              </w:rPr>
            </w:pPr>
            <w:r>
              <w:rPr>
                <w:rFonts w:ascii="Arial" w:hAnsi="Arial" w:cs="Arial"/>
                <w:sz w:val="20"/>
                <w:szCs w:val="20"/>
                <w:lang w:val="es-ES"/>
              </w:rPr>
              <w:t xml:space="preserve">Esto nos dejó la enseñanza </w:t>
            </w:r>
            <w:r w:rsidR="007333D2">
              <w:rPr>
                <w:rFonts w:ascii="Arial" w:hAnsi="Arial" w:cs="Arial"/>
                <w:sz w:val="20"/>
                <w:szCs w:val="20"/>
                <w:lang w:val="es-ES"/>
              </w:rPr>
              <w:t xml:space="preserve">de </w:t>
            </w:r>
            <w:r>
              <w:rPr>
                <w:rFonts w:ascii="Arial" w:hAnsi="Arial" w:cs="Arial"/>
                <w:sz w:val="20"/>
                <w:szCs w:val="20"/>
                <w:lang w:val="es-ES"/>
              </w:rPr>
              <w:t xml:space="preserve">que las operaciones no podemos darlas por concluidas hasta que se tienen los documentos debidamente firmados en la notaria. </w:t>
            </w:r>
            <w:r w:rsidR="00CE5E3E">
              <w:rPr>
                <w:rFonts w:ascii="Arial" w:hAnsi="Arial" w:cs="Arial"/>
                <w:sz w:val="20"/>
                <w:szCs w:val="20"/>
                <w:lang w:val="es-419"/>
              </w:rPr>
              <w:t>Por eso</w:t>
            </w:r>
            <w:r>
              <w:rPr>
                <w:rFonts w:ascii="Arial" w:hAnsi="Arial" w:cs="Arial"/>
                <w:sz w:val="20"/>
                <w:szCs w:val="20"/>
                <w:lang w:val="es-ES"/>
              </w:rPr>
              <w:t xml:space="preserve"> es importa</w:t>
            </w:r>
            <w:r w:rsidR="007333D2">
              <w:rPr>
                <w:rFonts w:ascii="Arial" w:hAnsi="Arial" w:cs="Arial"/>
                <w:sz w:val="20"/>
                <w:szCs w:val="20"/>
                <w:lang w:val="es-ES"/>
              </w:rPr>
              <w:t xml:space="preserve">nte mantener un flujo adecuado </w:t>
            </w:r>
            <w:r>
              <w:rPr>
                <w:rFonts w:ascii="Arial" w:hAnsi="Arial" w:cs="Arial"/>
                <w:sz w:val="20"/>
                <w:szCs w:val="20"/>
                <w:lang w:val="es-ES"/>
              </w:rPr>
              <w:t>e</w:t>
            </w:r>
            <w:r w:rsidR="007333D2">
              <w:rPr>
                <w:rFonts w:ascii="Arial" w:hAnsi="Arial" w:cs="Arial"/>
                <w:sz w:val="20"/>
                <w:szCs w:val="20"/>
                <w:lang w:val="es-ES"/>
              </w:rPr>
              <w:t>n</w:t>
            </w:r>
            <w:r>
              <w:rPr>
                <w:rFonts w:ascii="Arial" w:hAnsi="Arial" w:cs="Arial"/>
                <w:sz w:val="20"/>
                <w:szCs w:val="20"/>
                <w:lang w:val="es-ES"/>
              </w:rPr>
              <w:t xml:space="preserve"> los procesos </w:t>
            </w:r>
            <w:r w:rsidR="007333D2">
              <w:rPr>
                <w:rFonts w:ascii="Arial" w:hAnsi="Arial" w:cs="Arial"/>
                <w:sz w:val="20"/>
                <w:szCs w:val="20"/>
                <w:lang w:val="es-ES"/>
              </w:rPr>
              <w:t>de</w:t>
            </w:r>
            <w:r>
              <w:rPr>
                <w:rFonts w:ascii="Arial" w:hAnsi="Arial" w:cs="Arial"/>
                <w:sz w:val="20"/>
                <w:szCs w:val="20"/>
                <w:lang w:val="es-ES"/>
              </w:rPr>
              <w:t xml:space="preserve"> comercialización de los inmuebles. Los clientes son constantemente asediados por factores externos, como la opinión de la familia</w:t>
            </w:r>
            <w:r w:rsidR="00CE5E3E">
              <w:rPr>
                <w:rFonts w:ascii="Arial" w:hAnsi="Arial" w:cs="Arial"/>
                <w:sz w:val="20"/>
                <w:szCs w:val="20"/>
                <w:lang w:val="es-ES"/>
              </w:rPr>
              <w:t>, fluctuaciones de los mercados</w:t>
            </w:r>
            <w:r>
              <w:rPr>
                <w:rFonts w:ascii="Arial" w:hAnsi="Arial" w:cs="Arial"/>
                <w:sz w:val="20"/>
                <w:szCs w:val="20"/>
                <w:lang w:val="es-ES"/>
              </w:rPr>
              <w:t xml:space="preserve"> o algún otro factor externo fue</w:t>
            </w:r>
            <w:r w:rsidR="007333D2">
              <w:rPr>
                <w:rFonts w:ascii="Arial" w:hAnsi="Arial" w:cs="Arial"/>
                <w:sz w:val="20"/>
                <w:szCs w:val="20"/>
                <w:lang w:val="es-ES"/>
              </w:rPr>
              <w:t>ra de nuestro control, que puede</w:t>
            </w:r>
            <w:r>
              <w:rPr>
                <w:rFonts w:ascii="Arial" w:hAnsi="Arial" w:cs="Arial"/>
                <w:sz w:val="20"/>
                <w:szCs w:val="20"/>
                <w:lang w:val="es-ES"/>
              </w:rPr>
              <w:t xml:space="preserve"> influenciar </w:t>
            </w:r>
            <w:r w:rsidR="00CE5E3E">
              <w:rPr>
                <w:rFonts w:ascii="Arial" w:hAnsi="Arial" w:cs="Arial"/>
                <w:sz w:val="20"/>
                <w:szCs w:val="20"/>
                <w:lang w:val="es-ES"/>
              </w:rPr>
              <w:t xml:space="preserve">las decisiones aun y cuando </w:t>
            </w:r>
            <w:r>
              <w:rPr>
                <w:rFonts w:ascii="Arial" w:hAnsi="Arial" w:cs="Arial"/>
                <w:sz w:val="20"/>
                <w:szCs w:val="20"/>
                <w:lang w:val="es-ES"/>
              </w:rPr>
              <w:t xml:space="preserve">han sido ya tomadas o bien hacer cambiar el parecer sobre los negocios inmobiliarios en los que estén involucrados. De alguna forma podemos decir que es el mayor riesgo que enfrentan los agentes inmobiliarios, ya que son los que más invierten durante el proceso de las operaciones. </w:t>
            </w:r>
          </w:p>
          <w:p w14:paraId="0C25F110" w14:textId="32A0837B" w:rsidR="00EC5453" w:rsidRDefault="007333D2" w:rsidP="00EC5453">
            <w:pPr>
              <w:spacing w:after="0" w:line="240" w:lineRule="auto"/>
              <w:jc w:val="both"/>
              <w:rPr>
                <w:rFonts w:ascii="Arial" w:hAnsi="Arial" w:cs="Arial"/>
                <w:sz w:val="20"/>
                <w:szCs w:val="20"/>
                <w:lang w:val="es-ES"/>
              </w:rPr>
            </w:pPr>
            <w:r>
              <w:rPr>
                <w:rFonts w:ascii="Arial" w:hAnsi="Arial" w:cs="Arial"/>
                <w:noProof/>
                <w:sz w:val="20"/>
                <w:szCs w:val="20"/>
                <w:lang w:eastAsia="es-MX"/>
              </w:rPr>
              <mc:AlternateContent>
                <mc:Choice Requires="wps">
                  <w:drawing>
                    <wp:anchor distT="0" distB="0" distL="114300" distR="114300" simplePos="0" relativeHeight="251793408" behindDoc="0" locked="0" layoutInCell="1" allowOverlap="1" wp14:anchorId="67761B7B" wp14:editId="3499A197">
                      <wp:simplePos x="0" y="0"/>
                      <wp:positionH relativeFrom="column">
                        <wp:posOffset>86360</wp:posOffset>
                      </wp:positionH>
                      <wp:positionV relativeFrom="paragraph">
                        <wp:posOffset>65405</wp:posOffset>
                      </wp:positionV>
                      <wp:extent cx="5381625" cy="1352550"/>
                      <wp:effectExtent l="0" t="0" r="28575" b="19050"/>
                      <wp:wrapNone/>
                      <wp:docPr id="43" name="Rectángulo redondeado 10"/>
                      <wp:cNvGraphicFramePr/>
                      <a:graphic xmlns:a="http://schemas.openxmlformats.org/drawingml/2006/main">
                        <a:graphicData uri="http://schemas.microsoft.com/office/word/2010/wordprocessingShape">
                          <wps:wsp>
                            <wps:cNvSpPr/>
                            <wps:spPr>
                              <a:xfrm>
                                <a:off x="0" y="0"/>
                                <a:ext cx="5381625" cy="1352550"/>
                              </a:xfrm>
                              <a:prstGeom prst="roundRect">
                                <a:avLst>
                                  <a:gd name="adj" fmla="val 9625"/>
                                </a:avLst>
                              </a:prstGeom>
                              <a:solidFill>
                                <a:schemeClr val="accent4">
                                  <a:lumMod val="60000"/>
                                  <a:lumOff val="40000"/>
                                </a:schemeClr>
                              </a:solidFill>
                              <a:ln w="19050">
                                <a:solidFill>
                                  <a:srgbClr val="0070C0"/>
                                </a:solidFill>
                              </a:ln>
                            </wps:spPr>
                            <wps:style>
                              <a:lnRef idx="2">
                                <a:schemeClr val="accent1">
                                  <a:shade val="50000"/>
                                </a:schemeClr>
                              </a:lnRef>
                              <a:fillRef idx="1001">
                                <a:schemeClr val="lt1"/>
                              </a:fillRef>
                              <a:effectRef idx="0">
                                <a:schemeClr val="accent1"/>
                              </a:effectRef>
                              <a:fontRef idx="minor">
                                <a:schemeClr val="lt1"/>
                              </a:fontRef>
                            </wps:style>
                            <wps:txbx>
                              <w:txbxContent>
                                <w:p w14:paraId="76532E71" w14:textId="77777777" w:rsidR="00B4529F" w:rsidRPr="007333D2" w:rsidRDefault="00B4529F" w:rsidP="007333D2">
                                  <w:pPr>
                                    <w:spacing w:after="0" w:line="240" w:lineRule="auto"/>
                                    <w:jc w:val="center"/>
                                    <w:rPr>
                                      <w:rFonts w:ascii="Arial" w:hAnsi="Arial" w:cs="Arial"/>
                                      <w:b/>
                                      <w:color w:val="002060"/>
                                      <w:sz w:val="20"/>
                                      <w:szCs w:val="20"/>
                                      <w:lang w:val="es-ES"/>
                                    </w:rPr>
                                  </w:pPr>
                                  <w:r w:rsidRPr="007333D2">
                                    <w:rPr>
                                      <w:rFonts w:ascii="Arial" w:hAnsi="Arial" w:cs="Arial"/>
                                      <w:b/>
                                      <w:color w:val="002060"/>
                                      <w:sz w:val="20"/>
                                      <w:szCs w:val="20"/>
                                      <w:lang w:val="es-ES"/>
                                    </w:rPr>
                                    <w:t>El ciclo para la comercialización de un inmueble aunque parezca sencillo, implica una serie de pasos que se convierten en una oportunidad a los clientes para analizar las opciones dos veces.</w:t>
                                  </w:r>
                                </w:p>
                                <w:p w14:paraId="6C69A05C" w14:textId="77777777" w:rsidR="00B4529F" w:rsidRPr="007333D2" w:rsidRDefault="00B4529F" w:rsidP="007333D2">
                                  <w:pPr>
                                    <w:spacing w:after="0" w:line="240" w:lineRule="auto"/>
                                    <w:rPr>
                                      <w:rFonts w:ascii="Arial" w:hAnsi="Arial" w:cs="Arial"/>
                                      <w:color w:val="002060"/>
                                      <w:sz w:val="20"/>
                                      <w:szCs w:val="20"/>
                                      <w:lang w:val="es-ES"/>
                                    </w:rPr>
                                  </w:pPr>
                                </w:p>
                                <w:p w14:paraId="6FF5750C" w14:textId="45C16FA4" w:rsidR="00B4529F" w:rsidRPr="007333D2" w:rsidRDefault="00B4529F" w:rsidP="007333D2">
                                  <w:pPr>
                                    <w:spacing w:after="0" w:line="240" w:lineRule="auto"/>
                                    <w:rPr>
                                      <w:rFonts w:ascii="Arial" w:hAnsi="Arial" w:cs="Arial"/>
                                      <w:color w:val="FFFFFF" w:themeColor="background1"/>
                                      <w:sz w:val="20"/>
                                      <w:szCs w:val="20"/>
                                      <w:lang w:val="es-ES"/>
                                    </w:rPr>
                                  </w:pPr>
                                  <w:r w:rsidRPr="007333D2">
                                    <w:rPr>
                                      <w:rFonts w:ascii="Arial" w:hAnsi="Arial" w:cs="Arial"/>
                                      <w:color w:val="002060"/>
                                      <w:sz w:val="20"/>
                                      <w:szCs w:val="20"/>
                                      <w:lang w:val="es-ES"/>
                                    </w:rPr>
                                    <w:t>Para los agentes es muy importante poder respaldar lo más posible cada una de las etapas del proceso de comercialización, de tal forma que los clientes sientan la seriedad del asunto y eviten lo más posible las especulaciones, provocando pérdidas de tiempo y dinero al resto de las partes</w:t>
                                  </w:r>
                                  <w:r>
                                    <w:rPr>
                                      <w:rFonts w:ascii="Arial" w:hAnsi="Arial" w:cs="Arial"/>
                                      <w:color w:val="FFFFFF" w:themeColor="background1"/>
                                      <w:sz w:val="20"/>
                                      <w:szCs w:val="20"/>
                                      <w:lang w:val="es-ES"/>
                                    </w:rPr>
                                    <w:t>.</w:t>
                                  </w:r>
                                </w:p>
                                <w:p w14:paraId="369838CF" w14:textId="77777777" w:rsidR="00B4529F" w:rsidRPr="007333D2" w:rsidRDefault="00B4529F" w:rsidP="00EC5453">
                                  <w:pPr>
                                    <w:jc w:val="center"/>
                                    <w:rPr>
                                      <w:color w:val="FFFFFF" w:themeColor="background1"/>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761B7B" id="_x0000_s1034" style="position:absolute;left:0;text-align:left;margin-left:6.8pt;margin-top:5.15pt;width:423.75pt;height:106.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" fillcolor="#ffd966 [1943]" strokecolor="#0070c0" strokeweight="1.5pt">
                      <v:stroke joinstyle="miter"/>
                      <v:textbox>
                        <w:txbxContent>
                          <w:p w14:paraId="76532E71" w14:textId="77777777" w:rsidR="00B4529F" w:rsidRPr="007333D2" w:rsidRDefault="00B4529F" w:rsidP="007333D2">
                            <w:pPr>
                              <w:spacing w:after="0" w:line="240" w:lineRule="auto"/>
                              <w:jc w:val="center"/>
                              <w:rPr>
                                <w:rFonts w:ascii="Arial" w:hAnsi="Arial" w:cs="Arial"/>
                                <w:b/>
                                <w:color w:val="002060"/>
                                <w:sz w:val="20"/>
                                <w:szCs w:val="20"/>
                                <w:lang w:val="es-ES"/>
                              </w:rPr>
                            </w:pPr>
                            <w:r w:rsidRPr="007333D2">
                              <w:rPr>
                                <w:rFonts w:ascii="Arial" w:hAnsi="Arial" w:cs="Arial"/>
                                <w:b/>
                                <w:color w:val="002060"/>
                                <w:sz w:val="20"/>
                                <w:szCs w:val="20"/>
                                <w:lang w:val="es-ES"/>
                              </w:rPr>
                              <w:t>El ciclo para la comercialización de un inmueble aunque parezca sencillo, implica una serie de pasos que se convierten en una oportunidad a los clientes para analizar las opciones dos veces.</w:t>
                            </w:r>
                          </w:p>
                          <w:p w14:paraId="6C69A05C" w14:textId="77777777" w:rsidR="00B4529F" w:rsidRPr="007333D2" w:rsidRDefault="00B4529F" w:rsidP="007333D2">
                            <w:pPr>
                              <w:spacing w:after="0" w:line="240" w:lineRule="auto"/>
                              <w:rPr>
                                <w:rFonts w:ascii="Arial" w:hAnsi="Arial" w:cs="Arial"/>
                                <w:color w:val="002060"/>
                                <w:sz w:val="20"/>
                                <w:szCs w:val="20"/>
                                <w:lang w:val="es-ES"/>
                              </w:rPr>
                            </w:pPr>
                          </w:p>
                          <w:p w14:paraId="6FF5750C" w14:textId="45C16FA4" w:rsidR="00B4529F" w:rsidRPr="007333D2" w:rsidRDefault="00B4529F" w:rsidP="007333D2">
                            <w:pPr>
                              <w:spacing w:after="0" w:line="240" w:lineRule="auto"/>
                              <w:rPr>
                                <w:rFonts w:ascii="Arial" w:hAnsi="Arial" w:cs="Arial"/>
                                <w:color w:val="FFFFFF" w:themeColor="background1"/>
                                <w:sz w:val="20"/>
                                <w:szCs w:val="20"/>
                                <w:lang w:val="es-ES"/>
                              </w:rPr>
                            </w:pPr>
                            <w:r w:rsidRPr="007333D2">
                              <w:rPr>
                                <w:rFonts w:ascii="Arial" w:hAnsi="Arial" w:cs="Arial"/>
                                <w:color w:val="002060"/>
                                <w:sz w:val="20"/>
                                <w:szCs w:val="20"/>
                                <w:lang w:val="es-ES"/>
                              </w:rPr>
                              <w:t>Para los agentes es muy importante poder respaldar lo más posible cada una de las etapas del proceso de comercialización, de tal forma que los clientes sientan la seriedad del asunto y eviten lo más posible las especulaciones, provocando pérdidas de tiempo y dinero al resto de las partes</w:t>
                            </w:r>
                            <w:r>
                              <w:rPr>
                                <w:rFonts w:ascii="Arial" w:hAnsi="Arial" w:cs="Arial"/>
                                <w:color w:val="FFFFFF" w:themeColor="background1"/>
                                <w:sz w:val="20"/>
                                <w:szCs w:val="20"/>
                                <w:lang w:val="es-ES"/>
                              </w:rPr>
                              <w:t>.</w:t>
                            </w:r>
                          </w:p>
                          <w:p w14:paraId="369838CF" w14:textId="77777777" w:rsidR="00B4529F" w:rsidRPr="007333D2" w:rsidRDefault="00B4529F" w:rsidP="00EC5453">
                            <w:pPr>
                              <w:jc w:val="center"/>
                              <w:rPr>
                                <w:color w:val="FFFFFF" w:themeColor="background1"/>
                                <w:lang w:val="es-ES"/>
                              </w:rPr>
                            </w:pPr>
                          </w:p>
                        </w:txbxContent>
                      </v:textbox>
                    </v:roundrect>
                  </w:pict>
                </mc:Fallback>
              </mc:AlternateContent>
            </w:r>
          </w:p>
          <w:p w14:paraId="7B9BC6A3" w14:textId="248237B9" w:rsidR="007333D2" w:rsidRDefault="007333D2" w:rsidP="00EC5453">
            <w:pPr>
              <w:spacing w:after="0" w:line="240" w:lineRule="auto"/>
              <w:jc w:val="both"/>
              <w:rPr>
                <w:rFonts w:ascii="Arial" w:hAnsi="Arial" w:cs="Arial"/>
                <w:sz w:val="20"/>
                <w:szCs w:val="20"/>
                <w:lang w:val="es-ES"/>
              </w:rPr>
            </w:pPr>
          </w:p>
          <w:p w14:paraId="2220465D" w14:textId="6506EC91" w:rsidR="007333D2" w:rsidRDefault="007333D2" w:rsidP="00EC5453">
            <w:pPr>
              <w:spacing w:after="0" w:line="240" w:lineRule="auto"/>
              <w:jc w:val="both"/>
              <w:rPr>
                <w:rFonts w:ascii="Arial" w:hAnsi="Arial" w:cs="Arial"/>
                <w:sz w:val="20"/>
                <w:szCs w:val="20"/>
                <w:lang w:val="es-ES"/>
              </w:rPr>
            </w:pPr>
          </w:p>
          <w:p w14:paraId="4B382E08" w14:textId="588E7002" w:rsidR="007333D2" w:rsidRDefault="007333D2" w:rsidP="00EC5453">
            <w:pPr>
              <w:spacing w:after="0" w:line="240" w:lineRule="auto"/>
              <w:jc w:val="both"/>
              <w:rPr>
                <w:rFonts w:ascii="Arial" w:hAnsi="Arial" w:cs="Arial"/>
                <w:sz w:val="20"/>
                <w:szCs w:val="20"/>
                <w:lang w:val="es-ES"/>
              </w:rPr>
            </w:pPr>
          </w:p>
          <w:p w14:paraId="269DBA12" w14:textId="77777777" w:rsidR="00EC5453" w:rsidRDefault="00EC5453" w:rsidP="00EC5453">
            <w:pPr>
              <w:spacing w:after="0" w:line="240" w:lineRule="auto"/>
              <w:jc w:val="both"/>
              <w:rPr>
                <w:rFonts w:ascii="Arial" w:hAnsi="Arial" w:cs="Arial"/>
                <w:sz w:val="20"/>
                <w:szCs w:val="20"/>
                <w:lang w:val="es-ES"/>
              </w:rPr>
            </w:pPr>
          </w:p>
          <w:p w14:paraId="0BF8146B" w14:textId="0526932A" w:rsidR="00EC5453" w:rsidRDefault="00EC5453" w:rsidP="00EC5453">
            <w:pPr>
              <w:spacing w:after="0" w:line="240" w:lineRule="auto"/>
              <w:jc w:val="both"/>
              <w:rPr>
                <w:rFonts w:ascii="Arial" w:hAnsi="Arial" w:cs="Arial"/>
                <w:sz w:val="20"/>
                <w:szCs w:val="20"/>
                <w:lang w:val="es-ES"/>
              </w:rPr>
            </w:pPr>
          </w:p>
          <w:p w14:paraId="4733F21C" w14:textId="7A712B60" w:rsidR="00EC5453" w:rsidRDefault="00EC5453" w:rsidP="00EC5453">
            <w:pPr>
              <w:spacing w:after="0" w:line="240" w:lineRule="auto"/>
              <w:jc w:val="both"/>
              <w:rPr>
                <w:rFonts w:ascii="Arial" w:hAnsi="Arial" w:cs="Arial"/>
                <w:sz w:val="20"/>
                <w:szCs w:val="20"/>
                <w:lang w:val="es-ES"/>
              </w:rPr>
            </w:pPr>
          </w:p>
          <w:p w14:paraId="2EDC0094" w14:textId="6B0F0A04" w:rsidR="00EC5453" w:rsidRDefault="00EC5453" w:rsidP="00EC5453">
            <w:pPr>
              <w:spacing w:after="0" w:line="240" w:lineRule="auto"/>
              <w:jc w:val="both"/>
              <w:rPr>
                <w:rFonts w:ascii="Arial" w:hAnsi="Arial" w:cs="Arial"/>
                <w:sz w:val="20"/>
                <w:szCs w:val="20"/>
                <w:lang w:val="es-ES"/>
              </w:rPr>
            </w:pPr>
          </w:p>
          <w:p w14:paraId="490EF087" w14:textId="77286D52" w:rsidR="00EC5453" w:rsidRDefault="00EC5453" w:rsidP="00EC5453">
            <w:pPr>
              <w:spacing w:after="0" w:line="240" w:lineRule="auto"/>
              <w:jc w:val="both"/>
              <w:rPr>
                <w:rFonts w:ascii="Arial" w:hAnsi="Arial" w:cs="Arial"/>
                <w:sz w:val="20"/>
                <w:szCs w:val="20"/>
                <w:lang w:val="es-ES"/>
              </w:rPr>
            </w:pPr>
          </w:p>
          <w:p w14:paraId="1BB67AD4" w14:textId="77777777" w:rsidR="00EC5453" w:rsidRDefault="00EC5453" w:rsidP="00EC5453">
            <w:pPr>
              <w:rPr>
                <w:rFonts w:ascii="Arial" w:hAnsi="Arial" w:cs="Arial"/>
                <w:sz w:val="20"/>
                <w:szCs w:val="20"/>
              </w:rPr>
            </w:pPr>
          </w:p>
          <w:p w14:paraId="6BCA6531" w14:textId="77777777" w:rsidR="007333D2" w:rsidRDefault="007333D2" w:rsidP="00EC5453">
            <w:pPr>
              <w:spacing w:after="0" w:line="240" w:lineRule="auto"/>
              <w:jc w:val="both"/>
              <w:rPr>
                <w:rFonts w:ascii="Arial" w:hAnsi="Arial" w:cs="Arial"/>
                <w:sz w:val="20"/>
                <w:szCs w:val="20"/>
              </w:rPr>
            </w:pPr>
            <w:r>
              <w:rPr>
                <w:rFonts w:ascii="Arial" w:hAnsi="Arial" w:cs="Arial"/>
                <w:sz w:val="20"/>
                <w:szCs w:val="20"/>
              </w:rPr>
              <w:t xml:space="preserve">Con esta base, </w:t>
            </w:r>
            <w:r w:rsidRPr="007333D2">
              <w:rPr>
                <w:rFonts w:ascii="Arial" w:hAnsi="Arial" w:cs="Arial"/>
                <w:b/>
                <w:sz w:val="20"/>
                <w:szCs w:val="20"/>
              </w:rPr>
              <w:t>reflexiona</w:t>
            </w:r>
            <w:r>
              <w:rPr>
                <w:rFonts w:ascii="Arial" w:hAnsi="Arial" w:cs="Arial"/>
                <w:sz w:val="20"/>
                <w:szCs w:val="20"/>
              </w:rPr>
              <w:t>:</w:t>
            </w:r>
          </w:p>
          <w:p w14:paraId="155CA6AA" w14:textId="77777777" w:rsidR="007333D2" w:rsidRDefault="007333D2" w:rsidP="00EC5453">
            <w:pPr>
              <w:spacing w:after="0" w:line="240" w:lineRule="auto"/>
              <w:jc w:val="both"/>
              <w:rPr>
                <w:rFonts w:ascii="Arial" w:hAnsi="Arial" w:cs="Arial"/>
                <w:sz w:val="20"/>
                <w:szCs w:val="20"/>
              </w:rPr>
            </w:pPr>
          </w:p>
          <w:p w14:paraId="0CAE81F8" w14:textId="1DBCAECF" w:rsidR="00F512AE" w:rsidRDefault="00EC5453" w:rsidP="007333D2">
            <w:pPr>
              <w:spacing w:after="0" w:line="240" w:lineRule="auto"/>
              <w:jc w:val="both"/>
              <w:rPr>
                <w:rFonts w:ascii="Arial" w:hAnsi="Arial" w:cs="Arial"/>
                <w:sz w:val="20"/>
                <w:szCs w:val="20"/>
                <w:lang w:val="es-ES"/>
              </w:rPr>
            </w:pPr>
            <w:r>
              <w:rPr>
                <w:rFonts w:ascii="Arial" w:hAnsi="Arial" w:cs="Arial"/>
                <w:sz w:val="20"/>
                <w:szCs w:val="20"/>
                <w:lang w:val="es-ES"/>
              </w:rPr>
              <w:t>¿Por qué es importante para un agente inmobiliario estar capacitado en los procesos de comercialización de inmuebles? ¿Cuáles son los problemas principales que pued</w:t>
            </w:r>
            <w:r w:rsidR="007333D2">
              <w:rPr>
                <w:rFonts w:ascii="Arial" w:hAnsi="Arial" w:cs="Arial"/>
                <w:sz w:val="20"/>
                <w:szCs w:val="20"/>
                <w:lang w:val="es-ES"/>
              </w:rPr>
              <w:t>e enfrentar durante el proceso?</w:t>
            </w:r>
            <w:r>
              <w:rPr>
                <w:rFonts w:ascii="Arial" w:hAnsi="Arial" w:cs="Arial"/>
                <w:sz w:val="20"/>
                <w:szCs w:val="20"/>
                <w:lang w:val="es-ES"/>
              </w:rPr>
              <w:t xml:space="preserve"> ¿Deben los clientes estar </w:t>
            </w:r>
            <w:r w:rsidR="007333D2">
              <w:rPr>
                <w:rFonts w:ascii="Arial" w:hAnsi="Arial" w:cs="Arial"/>
                <w:sz w:val="20"/>
                <w:szCs w:val="20"/>
                <w:lang w:val="es-ES"/>
              </w:rPr>
              <w:t>conscientes de todo el proceso?</w:t>
            </w:r>
          </w:p>
          <w:p w14:paraId="5968B639" w14:textId="69CEF3F8" w:rsidR="007333D2" w:rsidRPr="007333D2" w:rsidRDefault="007333D2" w:rsidP="007333D2">
            <w:pPr>
              <w:spacing w:after="0" w:line="240" w:lineRule="auto"/>
              <w:jc w:val="both"/>
              <w:rPr>
                <w:rFonts w:ascii="Arial" w:hAnsi="Arial" w:cs="Arial"/>
                <w:sz w:val="20"/>
                <w:szCs w:val="20"/>
                <w:lang w:val="es-ES"/>
              </w:rPr>
            </w:pPr>
          </w:p>
        </w:tc>
      </w:tr>
    </w:tbl>
    <w:p w14:paraId="6A038A26" w14:textId="77777777" w:rsidR="00EC5453" w:rsidRPr="00CB2A50" w:rsidRDefault="00EC5453" w:rsidP="00EC5453">
      <w:pPr>
        <w:rPr>
          <w:rFonts w:ascii="Arial" w:hAnsi="Arial" w:cs="Arial"/>
          <w:b/>
          <w:sz w:val="20"/>
          <w:szCs w:val="20"/>
        </w:rPr>
      </w:pPr>
    </w:p>
    <w:p w14:paraId="24D7D3DC" w14:textId="77777777" w:rsidR="00EC5453" w:rsidRPr="00CB2A50" w:rsidRDefault="00EC5453" w:rsidP="00EC5453">
      <w:pPr>
        <w:shd w:val="clear" w:color="auto" w:fill="003366"/>
        <w:spacing w:after="0" w:line="240" w:lineRule="auto"/>
        <w:ind w:left="708" w:hanging="708"/>
        <w:outlineLvl w:val="0"/>
        <w:rPr>
          <w:rFonts w:ascii="Tahoma" w:eastAsia="Times New Roman" w:hAnsi="Tahoma" w:cs="Tahoma"/>
          <w:b/>
          <w:bCs/>
          <w:color w:val="FFFFFF"/>
          <w:sz w:val="28"/>
          <w:szCs w:val="20"/>
        </w:rPr>
      </w:pPr>
      <w:r>
        <w:rPr>
          <w:rFonts w:ascii="Tahoma" w:hAnsi="Tahoma" w:cs="Tahoma"/>
          <w:b/>
          <w:sz w:val="28"/>
          <w:szCs w:val="20"/>
        </w:rPr>
        <w:t>Explicación del tema 10</w:t>
      </w:r>
    </w:p>
    <w:p w14:paraId="06E762A9" w14:textId="77777777" w:rsidR="00EC5453" w:rsidRPr="00CB2A50" w:rsidRDefault="00EC5453" w:rsidP="00EC5453">
      <w:pPr>
        <w:spacing w:after="0" w:line="240" w:lineRule="auto"/>
        <w:rPr>
          <w:rFonts w:ascii="Arial" w:hAnsi="Arial"/>
          <w:color w:val="984806"/>
          <w:sz w:val="20"/>
        </w:rPr>
      </w:pPr>
    </w:p>
    <w:p w14:paraId="75C0A8A9" w14:textId="77777777" w:rsidR="00EC5453" w:rsidRPr="00CB2A50" w:rsidRDefault="00EC5453" w:rsidP="00EC5453">
      <w:pPr>
        <w:shd w:val="clear" w:color="auto" w:fill="003366"/>
        <w:spacing w:after="0" w:line="240" w:lineRule="auto"/>
        <w:ind w:left="708" w:hanging="708"/>
        <w:outlineLvl w:val="0"/>
        <w:rPr>
          <w:rFonts w:ascii="Arial" w:eastAsia="Times New Roman" w:hAnsi="Arial" w:cs="Arial"/>
          <w:b/>
          <w:bCs/>
          <w:color w:val="FFFFFF"/>
          <w:sz w:val="20"/>
          <w:szCs w:val="20"/>
        </w:rPr>
      </w:pPr>
      <w:r>
        <w:rPr>
          <w:rFonts w:ascii="Arial" w:eastAsia="Times New Roman" w:hAnsi="Arial" w:cs="Arial"/>
          <w:b/>
          <w:bCs/>
          <w:color w:val="FFFFFF"/>
          <w:sz w:val="20"/>
          <w:szCs w:val="20"/>
        </w:rPr>
        <w:t>Información del metadato tema 10</w:t>
      </w:r>
    </w:p>
    <w:p w14:paraId="7B134F3B" w14:textId="77777777" w:rsidR="00EC5453" w:rsidRPr="00CB2A50" w:rsidRDefault="00EC5453" w:rsidP="00EC5453">
      <w:pPr>
        <w:pStyle w:val="NoSpacing"/>
      </w:pPr>
    </w:p>
    <w:p w14:paraId="2ED383BE" w14:textId="77777777" w:rsidR="00EC5453" w:rsidRPr="00CB2A50" w:rsidRDefault="00EC5453" w:rsidP="00EC5453">
      <w:pPr>
        <w:shd w:val="clear" w:color="auto" w:fill="F2F2F2"/>
        <w:rPr>
          <w:rFonts w:ascii="Arial" w:eastAsia="Times New Roman" w:hAnsi="Arial" w:cs="Arial"/>
          <w:sz w:val="20"/>
          <w:szCs w:val="20"/>
        </w:rPr>
      </w:pPr>
      <w:r w:rsidRPr="00CB2A50">
        <w:rPr>
          <w:rFonts w:ascii="Arial" w:hAnsi="Arial" w:cs="Arial"/>
          <w:sz w:val="20"/>
          <w:szCs w:val="20"/>
        </w:rPr>
        <w:t>Indique los siguientes datos para el metadato de contenido:</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3"/>
        <w:gridCol w:w="6853"/>
      </w:tblGrid>
      <w:tr w:rsidR="00EC5453" w:rsidRPr="00C27112" w14:paraId="2BD0E005" w14:textId="77777777" w:rsidTr="00EC5453">
        <w:tc>
          <w:tcPr>
            <w:tcW w:w="2073" w:type="dxa"/>
            <w:tcBorders>
              <w:top w:val="single" w:sz="4" w:space="0" w:color="auto"/>
              <w:left w:val="single" w:sz="4" w:space="0" w:color="auto"/>
              <w:bottom w:val="single" w:sz="4" w:space="0" w:color="auto"/>
              <w:right w:val="single" w:sz="4" w:space="0" w:color="auto"/>
            </w:tcBorders>
            <w:shd w:val="clear" w:color="auto" w:fill="F2F2F2"/>
            <w:hideMark/>
          </w:tcPr>
          <w:p w14:paraId="0371ECDD" w14:textId="77777777" w:rsidR="00EC5453" w:rsidRPr="00C27112" w:rsidRDefault="00EC5453" w:rsidP="00EC5453">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Nombre del curso</w:t>
            </w:r>
          </w:p>
        </w:tc>
        <w:tc>
          <w:tcPr>
            <w:tcW w:w="6853" w:type="dxa"/>
            <w:tcBorders>
              <w:top w:val="single" w:sz="4" w:space="0" w:color="auto"/>
              <w:left w:val="single" w:sz="4" w:space="0" w:color="auto"/>
              <w:bottom w:val="single" w:sz="4" w:space="0" w:color="auto"/>
              <w:right w:val="single" w:sz="4" w:space="0" w:color="auto"/>
            </w:tcBorders>
          </w:tcPr>
          <w:p w14:paraId="44988FC9" w14:textId="2C03D73E" w:rsidR="00EC5453" w:rsidRPr="00880886" w:rsidRDefault="00FE1AE9" w:rsidP="00EC5453">
            <w:pPr>
              <w:spacing w:after="0" w:line="240" w:lineRule="auto"/>
              <w:outlineLvl w:val="0"/>
              <w:rPr>
                <w:rFonts w:ascii="Arial" w:eastAsia="Times New Roman" w:hAnsi="Arial" w:cs="Arial"/>
                <w:sz w:val="20"/>
                <w:szCs w:val="20"/>
                <w:lang w:eastAsia="es-MX"/>
              </w:rPr>
            </w:pPr>
            <w:r>
              <w:rPr>
                <w:rFonts w:ascii="Arial" w:hAnsi="Arial" w:cs="Arial"/>
                <w:sz w:val="20"/>
                <w:szCs w:val="20"/>
                <w:lang w:eastAsia="es-MX"/>
              </w:rPr>
              <w:t>Introducción y desarrollo de bienes raíces</w:t>
            </w:r>
            <w:r w:rsidR="00EC5453" w:rsidRPr="00880886">
              <w:rPr>
                <w:rFonts w:ascii="Arial" w:hAnsi="Arial" w:cs="Arial"/>
                <w:sz w:val="20"/>
                <w:szCs w:val="20"/>
                <w:lang w:eastAsia="es-MX"/>
              </w:rPr>
              <w:t xml:space="preserve"> </w:t>
            </w:r>
          </w:p>
        </w:tc>
      </w:tr>
      <w:tr w:rsidR="00EC5453" w:rsidRPr="00C27112" w14:paraId="16C036DD" w14:textId="77777777" w:rsidTr="00EC5453">
        <w:tc>
          <w:tcPr>
            <w:tcW w:w="2073" w:type="dxa"/>
            <w:tcBorders>
              <w:top w:val="single" w:sz="4" w:space="0" w:color="auto"/>
              <w:left w:val="single" w:sz="4" w:space="0" w:color="auto"/>
              <w:bottom w:val="single" w:sz="4" w:space="0" w:color="auto"/>
              <w:right w:val="single" w:sz="4" w:space="0" w:color="auto"/>
            </w:tcBorders>
            <w:shd w:val="clear" w:color="auto" w:fill="F2F2F2"/>
            <w:hideMark/>
          </w:tcPr>
          <w:p w14:paraId="072EFD08" w14:textId="77777777" w:rsidR="00EC5453" w:rsidRPr="007D6A69" w:rsidRDefault="00EC5453" w:rsidP="00EC5453">
            <w:pPr>
              <w:spacing w:after="0" w:line="240" w:lineRule="auto"/>
              <w:jc w:val="both"/>
              <w:rPr>
                <w:rFonts w:ascii="Arial" w:eastAsia="Times New Roman" w:hAnsi="Arial" w:cs="Arial"/>
                <w:b/>
                <w:sz w:val="20"/>
                <w:szCs w:val="20"/>
                <w:lang w:eastAsia="es-MX"/>
              </w:rPr>
            </w:pPr>
            <w:r w:rsidRPr="007D6A69">
              <w:rPr>
                <w:rFonts w:ascii="Arial" w:eastAsia="Times New Roman" w:hAnsi="Arial" w:cs="Arial"/>
                <w:b/>
                <w:sz w:val="20"/>
                <w:szCs w:val="20"/>
                <w:lang w:eastAsia="es-MX"/>
              </w:rPr>
              <w:t>Clave del curso</w:t>
            </w:r>
          </w:p>
        </w:tc>
        <w:tc>
          <w:tcPr>
            <w:tcW w:w="6853" w:type="dxa"/>
            <w:tcBorders>
              <w:top w:val="single" w:sz="4" w:space="0" w:color="auto"/>
              <w:left w:val="single" w:sz="4" w:space="0" w:color="auto"/>
              <w:bottom w:val="single" w:sz="4" w:space="0" w:color="auto"/>
              <w:right w:val="single" w:sz="4" w:space="0" w:color="auto"/>
            </w:tcBorders>
          </w:tcPr>
          <w:p w14:paraId="30ADCDE2" w14:textId="2A6530D4" w:rsidR="00EC5453" w:rsidRPr="00880886" w:rsidRDefault="00FE1AE9" w:rsidP="00EC5453">
            <w:pPr>
              <w:spacing w:after="0" w:line="240" w:lineRule="auto"/>
              <w:outlineLvl w:val="0"/>
              <w:rPr>
                <w:rFonts w:ascii="Arial" w:eastAsia="Times New Roman" w:hAnsi="Arial" w:cs="Arial"/>
                <w:sz w:val="20"/>
                <w:szCs w:val="20"/>
                <w:lang w:eastAsia="es-MX"/>
              </w:rPr>
            </w:pPr>
            <w:r>
              <w:rPr>
                <w:rFonts w:ascii="Arial" w:eastAsia="Times New Roman" w:hAnsi="Arial" w:cs="Arial"/>
                <w:sz w:val="20"/>
                <w:szCs w:val="20"/>
                <w:lang w:eastAsia="es-MX"/>
              </w:rPr>
              <w:t>FZ13308</w:t>
            </w:r>
          </w:p>
        </w:tc>
      </w:tr>
      <w:tr w:rsidR="00EC5453" w:rsidRPr="00C27112" w14:paraId="155A3854" w14:textId="77777777" w:rsidTr="00EC5453">
        <w:tc>
          <w:tcPr>
            <w:tcW w:w="2073" w:type="dxa"/>
            <w:tcBorders>
              <w:top w:val="single" w:sz="4" w:space="0" w:color="auto"/>
              <w:left w:val="single" w:sz="4" w:space="0" w:color="auto"/>
              <w:bottom w:val="single" w:sz="4" w:space="0" w:color="auto"/>
              <w:right w:val="single" w:sz="4" w:space="0" w:color="auto"/>
            </w:tcBorders>
            <w:shd w:val="clear" w:color="auto" w:fill="F2F2F2"/>
            <w:hideMark/>
          </w:tcPr>
          <w:p w14:paraId="67057501" w14:textId="77777777" w:rsidR="00EC5453" w:rsidRPr="00C27112" w:rsidRDefault="00EC5453" w:rsidP="00EC5453">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Nombre del tema</w:t>
            </w:r>
          </w:p>
        </w:tc>
        <w:tc>
          <w:tcPr>
            <w:tcW w:w="6853" w:type="dxa"/>
            <w:tcBorders>
              <w:top w:val="single" w:sz="4" w:space="0" w:color="auto"/>
              <w:left w:val="single" w:sz="4" w:space="0" w:color="auto"/>
              <w:bottom w:val="single" w:sz="4" w:space="0" w:color="auto"/>
              <w:right w:val="single" w:sz="4" w:space="0" w:color="auto"/>
            </w:tcBorders>
          </w:tcPr>
          <w:p w14:paraId="57669475" w14:textId="48573641" w:rsidR="00EC5453" w:rsidRPr="00880886" w:rsidRDefault="00FE1AE9" w:rsidP="00EC5453">
            <w:pPr>
              <w:spacing w:after="0" w:line="240" w:lineRule="auto"/>
              <w:outlineLvl w:val="0"/>
              <w:rPr>
                <w:rFonts w:ascii="Arial" w:eastAsia="Times New Roman" w:hAnsi="Arial" w:cs="Arial"/>
                <w:sz w:val="20"/>
                <w:szCs w:val="20"/>
                <w:lang w:eastAsia="es-MX"/>
              </w:rPr>
            </w:pPr>
            <w:r>
              <w:rPr>
                <w:rFonts w:ascii="Arial" w:hAnsi="Arial" w:cs="Arial"/>
                <w:sz w:val="20"/>
                <w:szCs w:val="20"/>
                <w:lang w:eastAsia="es-MX"/>
              </w:rPr>
              <w:t>Ciclo de c</w:t>
            </w:r>
            <w:r w:rsidR="00EC5453" w:rsidRPr="00137B12">
              <w:rPr>
                <w:rFonts w:ascii="Arial" w:hAnsi="Arial" w:cs="Arial"/>
                <w:sz w:val="20"/>
                <w:szCs w:val="20"/>
                <w:lang w:eastAsia="es-MX"/>
              </w:rPr>
              <w:t>omercialización inmobiliaria</w:t>
            </w:r>
          </w:p>
        </w:tc>
      </w:tr>
      <w:tr w:rsidR="00EC5453" w:rsidRPr="00C27112" w14:paraId="00F7EBFD" w14:textId="77777777" w:rsidTr="00EC5453">
        <w:tc>
          <w:tcPr>
            <w:tcW w:w="2073" w:type="dxa"/>
            <w:tcBorders>
              <w:top w:val="single" w:sz="4" w:space="0" w:color="auto"/>
              <w:left w:val="single" w:sz="4" w:space="0" w:color="auto"/>
              <w:bottom w:val="single" w:sz="4" w:space="0" w:color="auto"/>
              <w:right w:val="single" w:sz="4" w:space="0" w:color="auto"/>
            </w:tcBorders>
            <w:shd w:val="clear" w:color="auto" w:fill="F2F2F2"/>
          </w:tcPr>
          <w:p w14:paraId="412FB09A" w14:textId="77777777" w:rsidR="00EC5453" w:rsidRPr="00C27112" w:rsidRDefault="00EC5453" w:rsidP="00EC5453">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Descripción</w:t>
            </w:r>
          </w:p>
        </w:tc>
        <w:tc>
          <w:tcPr>
            <w:tcW w:w="6853" w:type="dxa"/>
            <w:tcBorders>
              <w:top w:val="single" w:sz="4" w:space="0" w:color="auto"/>
              <w:left w:val="single" w:sz="4" w:space="0" w:color="auto"/>
              <w:bottom w:val="single" w:sz="4" w:space="0" w:color="auto"/>
              <w:right w:val="single" w:sz="4" w:space="0" w:color="auto"/>
            </w:tcBorders>
          </w:tcPr>
          <w:p w14:paraId="5D96E5BA" w14:textId="77777777" w:rsidR="00EC5453" w:rsidRPr="00880886" w:rsidRDefault="00EC5453" w:rsidP="00EC5453">
            <w:pPr>
              <w:spacing w:after="0" w:line="240" w:lineRule="auto"/>
              <w:outlineLvl w:val="0"/>
              <w:rPr>
                <w:rFonts w:ascii="Arial" w:eastAsia="Times New Roman" w:hAnsi="Arial" w:cs="Arial"/>
                <w:sz w:val="20"/>
                <w:szCs w:val="20"/>
                <w:lang w:eastAsia="es-MX"/>
              </w:rPr>
            </w:pPr>
            <w:r w:rsidRPr="00880886">
              <w:rPr>
                <w:rFonts w:ascii="Arial" w:hAnsi="Arial" w:cs="Arial"/>
                <w:sz w:val="20"/>
                <w:szCs w:val="20"/>
                <w:lang w:eastAsia="es-MX"/>
              </w:rPr>
              <w:t xml:space="preserve">El presente tema </w:t>
            </w:r>
            <w:r>
              <w:rPr>
                <w:rFonts w:ascii="Arial" w:hAnsi="Arial" w:cs="Arial"/>
                <w:sz w:val="20"/>
                <w:szCs w:val="20"/>
                <w:lang w:eastAsia="es-MX"/>
              </w:rPr>
              <w:t>describe los pasos a seguir desde el primer contacto del cliente con el agente inmobiliario hasta el cierre de la operación.</w:t>
            </w:r>
            <w:r w:rsidRPr="00880886">
              <w:rPr>
                <w:rFonts w:ascii="Arial" w:hAnsi="Arial" w:cs="Arial"/>
                <w:sz w:val="20"/>
                <w:szCs w:val="20"/>
                <w:lang w:eastAsia="es-MX"/>
              </w:rPr>
              <w:t xml:space="preserve"> </w:t>
            </w:r>
          </w:p>
        </w:tc>
      </w:tr>
      <w:tr w:rsidR="00EC5453" w:rsidRPr="00C27112" w14:paraId="6FF4775F" w14:textId="77777777" w:rsidTr="00EC5453">
        <w:tc>
          <w:tcPr>
            <w:tcW w:w="2073" w:type="dxa"/>
            <w:tcBorders>
              <w:top w:val="single" w:sz="4" w:space="0" w:color="auto"/>
              <w:left w:val="single" w:sz="4" w:space="0" w:color="auto"/>
              <w:bottom w:val="single" w:sz="4" w:space="0" w:color="auto"/>
              <w:right w:val="single" w:sz="4" w:space="0" w:color="auto"/>
            </w:tcBorders>
            <w:shd w:val="clear" w:color="auto" w:fill="F2F2F2"/>
          </w:tcPr>
          <w:p w14:paraId="4224ED1A" w14:textId="77777777" w:rsidR="00EC5453" w:rsidRPr="00C27112" w:rsidRDefault="00EC5453" w:rsidP="00EC5453">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Conceptos clave</w:t>
            </w:r>
          </w:p>
        </w:tc>
        <w:tc>
          <w:tcPr>
            <w:tcW w:w="6853" w:type="dxa"/>
            <w:tcBorders>
              <w:top w:val="single" w:sz="4" w:space="0" w:color="auto"/>
              <w:left w:val="single" w:sz="4" w:space="0" w:color="auto"/>
              <w:bottom w:val="single" w:sz="4" w:space="0" w:color="auto"/>
              <w:right w:val="single" w:sz="4" w:space="0" w:color="auto"/>
            </w:tcBorders>
          </w:tcPr>
          <w:p w14:paraId="1DA8CE06" w14:textId="7EEA025B" w:rsidR="00EC5453" w:rsidRPr="00880886" w:rsidRDefault="00FE1AE9" w:rsidP="00EC5453">
            <w:pPr>
              <w:spacing w:after="0" w:line="240" w:lineRule="auto"/>
              <w:outlineLvl w:val="0"/>
              <w:rPr>
                <w:rFonts w:ascii="Arial" w:eastAsia="Times New Roman" w:hAnsi="Arial" w:cs="Arial"/>
                <w:sz w:val="20"/>
                <w:szCs w:val="20"/>
                <w:lang w:eastAsia="es-MX"/>
              </w:rPr>
            </w:pPr>
            <w:r>
              <w:rPr>
                <w:rFonts w:ascii="Arial" w:hAnsi="Arial" w:cs="Arial"/>
                <w:sz w:val="20"/>
                <w:szCs w:val="20"/>
                <w:lang w:eastAsia="es-MX"/>
              </w:rPr>
              <w:t>Franquicia, agente inmobiliario, venta, renta, compra, tour, oferta, c</w:t>
            </w:r>
            <w:r w:rsidR="00EC5453">
              <w:rPr>
                <w:rFonts w:ascii="Arial" w:hAnsi="Arial" w:cs="Arial"/>
                <w:sz w:val="20"/>
                <w:szCs w:val="20"/>
                <w:lang w:eastAsia="es-MX"/>
              </w:rPr>
              <w:t>ierre.</w:t>
            </w:r>
          </w:p>
        </w:tc>
      </w:tr>
      <w:tr w:rsidR="00EC5453" w:rsidRPr="00C27112" w14:paraId="385DCEA3" w14:textId="77777777" w:rsidTr="00EC5453">
        <w:tc>
          <w:tcPr>
            <w:tcW w:w="2073" w:type="dxa"/>
            <w:tcBorders>
              <w:top w:val="single" w:sz="4" w:space="0" w:color="auto"/>
              <w:left w:val="single" w:sz="4" w:space="0" w:color="auto"/>
              <w:bottom w:val="single" w:sz="4" w:space="0" w:color="auto"/>
              <w:right w:val="single" w:sz="4" w:space="0" w:color="auto"/>
            </w:tcBorders>
            <w:shd w:val="clear" w:color="auto" w:fill="F2F2F2"/>
          </w:tcPr>
          <w:p w14:paraId="10946463" w14:textId="77777777" w:rsidR="00EC5453" w:rsidRPr="00C27112" w:rsidRDefault="00EC5453" w:rsidP="00EC5453">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Objetivo</w:t>
            </w:r>
          </w:p>
        </w:tc>
        <w:tc>
          <w:tcPr>
            <w:tcW w:w="6853" w:type="dxa"/>
            <w:tcBorders>
              <w:top w:val="single" w:sz="4" w:space="0" w:color="auto"/>
              <w:left w:val="single" w:sz="4" w:space="0" w:color="auto"/>
              <w:bottom w:val="single" w:sz="4" w:space="0" w:color="auto"/>
              <w:right w:val="single" w:sz="4" w:space="0" w:color="auto"/>
            </w:tcBorders>
          </w:tcPr>
          <w:p w14:paraId="27DBDA98" w14:textId="77777777" w:rsidR="00EC5453" w:rsidRPr="00880886" w:rsidRDefault="00EC5453" w:rsidP="00EC5453">
            <w:pPr>
              <w:spacing w:after="0" w:line="240" w:lineRule="auto"/>
              <w:outlineLvl w:val="0"/>
              <w:rPr>
                <w:rFonts w:ascii="Arial" w:hAnsi="Arial" w:cs="Arial"/>
                <w:sz w:val="20"/>
                <w:szCs w:val="20"/>
                <w:lang w:eastAsia="es-MX"/>
              </w:rPr>
            </w:pPr>
            <w:r w:rsidRPr="00880886">
              <w:rPr>
                <w:rFonts w:ascii="Arial" w:hAnsi="Arial" w:cs="Arial"/>
                <w:sz w:val="20"/>
                <w:szCs w:val="20"/>
                <w:lang w:eastAsia="es-MX"/>
              </w:rPr>
              <w:t>Con</w:t>
            </w:r>
            <w:r>
              <w:rPr>
                <w:rFonts w:ascii="Arial" w:hAnsi="Arial" w:cs="Arial"/>
                <w:sz w:val="20"/>
                <w:szCs w:val="20"/>
                <w:lang w:eastAsia="es-MX"/>
              </w:rPr>
              <w:t xml:space="preserve">ocer las diferentes etapas del proceso de comercialización inmobiliaria, así como las claves en cada una de ellas. </w:t>
            </w:r>
          </w:p>
        </w:tc>
      </w:tr>
      <w:tr w:rsidR="00EC5453" w:rsidRPr="00C27112" w14:paraId="23AC96EF" w14:textId="77777777" w:rsidTr="00EC5453">
        <w:trPr>
          <w:trHeight w:val="64"/>
        </w:trPr>
        <w:tc>
          <w:tcPr>
            <w:tcW w:w="2073" w:type="dxa"/>
            <w:tcBorders>
              <w:top w:val="single" w:sz="4" w:space="0" w:color="auto"/>
              <w:left w:val="single" w:sz="4" w:space="0" w:color="auto"/>
              <w:bottom w:val="single" w:sz="4" w:space="0" w:color="auto"/>
              <w:right w:val="single" w:sz="4" w:space="0" w:color="auto"/>
            </w:tcBorders>
            <w:shd w:val="clear" w:color="auto" w:fill="F2F2F2"/>
          </w:tcPr>
          <w:p w14:paraId="01CD1FC1" w14:textId="77777777" w:rsidR="00EC5453" w:rsidRPr="00C27112" w:rsidRDefault="00EC5453" w:rsidP="00EC5453">
            <w:pPr>
              <w:pStyle w:val="NoSpacing"/>
              <w:rPr>
                <w:rFonts w:ascii="Arial" w:hAnsi="Arial" w:cs="Arial"/>
                <w:b/>
                <w:sz w:val="20"/>
                <w:szCs w:val="20"/>
                <w:lang w:eastAsia="es-MX"/>
              </w:rPr>
            </w:pPr>
            <w:r w:rsidRPr="00C27112">
              <w:rPr>
                <w:rFonts w:ascii="Arial" w:hAnsi="Arial" w:cs="Arial"/>
                <w:b/>
                <w:sz w:val="20"/>
                <w:szCs w:val="20"/>
                <w:lang w:eastAsia="es-MX"/>
              </w:rPr>
              <w:t>Tiempo estimado</w:t>
            </w:r>
          </w:p>
        </w:tc>
        <w:tc>
          <w:tcPr>
            <w:tcW w:w="6853" w:type="dxa"/>
            <w:tcBorders>
              <w:top w:val="single" w:sz="4" w:space="0" w:color="auto"/>
              <w:left w:val="single" w:sz="4" w:space="0" w:color="auto"/>
              <w:bottom w:val="single" w:sz="4" w:space="0" w:color="auto"/>
              <w:right w:val="single" w:sz="4" w:space="0" w:color="auto"/>
            </w:tcBorders>
          </w:tcPr>
          <w:p w14:paraId="3547EF1A" w14:textId="77777777" w:rsidR="00EC5453" w:rsidRPr="00880886" w:rsidRDefault="00EC5453" w:rsidP="00EC5453">
            <w:pPr>
              <w:pStyle w:val="NoSpacing"/>
              <w:rPr>
                <w:rFonts w:ascii="Arial" w:hAnsi="Arial" w:cs="Arial"/>
                <w:sz w:val="20"/>
                <w:szCs w:val="20"/>
                <w:lang w:eastAsia="es-MX"/>
              </w:rPr>
            </w:pPr>
            <w:r w:rsidRPr="00880886">
              <w:rPr>
                <w:rFonts w:ascii="Arial" w:hAnsi="Arial" w:cs="Arial"/>
                <w:sz w:val="20"/>
                <w:szCs w:val="20"/>
                <w:lang w:eastAsia="es-MX"/>
              </w:rPr>
              <w:t>3 horas</w:t>
            </w:r>
          </w:p>
        </w:tc>
      </w:tr>
      <w:tr w:rsidR="00EC5453" w:rsidRPr="00C27112" w14:paraId="63EC8807" w14:textId="77777777" w:rsidTr="00EC5453">
        <w:tc>
          <w:tcPr>
            <w:tcW w:w="2073" w:type="dxa"/>
            <w:tcBorders>
              <w:top w:val="single" w:sz="4" w:space="0" w:color="auto"/>
              <w:left w:val="single" w:sz="4" w:space="0" w:color="auto"/>
              <w:bottom w:val="single" w:sz="4" w:space="0" w:color="auto"/>
              <w:right w:val="single" w:sz="4" w:space="0" w:color="auto"/>
            </w:tcBorders>
            <w:shd w:val="clear" w:color="auto" w:fill="F2F2F2"/>
          </w:tcPr>
          <w:p w14:paraId="2F271B2D" w14:textId="77777777" w:rsidR="00EC5453" w:rsidRPr="00C27112" w:rsidRDefault="00EC5453" w:rsidP="00EC5453">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Autor</w:t>
            </w:r>
          </w:p>
        </w:tc>
        <w:tc>
          <w:tcPr>
            <w:tcW w:w="6853" w:type="dxa"/>
            <w:tcBorders>
              <w:top w:val="single" w:sz="4" w:space="0" w:color="auto"/>
              <w:left w:val="single" w:sz="4" w:space="0" w:color="auto"/>
              <w:bottom w:val="single" w:sz="4" w:space="0" w:color="auto"/>
              <w:right w:val="single" w:sz="4" w:space="0" w:color="auto"/>
            </w:tcBorders>
          </w:tcPr>
          <w:p w14:paraId="0A4A6AB6" w14:textId="54C92A5D" w:rsidR="00EC5453" w:rsidRPr="00880886" w:rsidRDefault="00EC5453" w:rsidP="00EC5453">
            <w:pPr>
              <w:spacing w:after="0" w:line="240" w:lineRule="auto"/>
              <w:outlineLvl w:val="0"/>
              <w:rPr>
                <w:rFonts w:ascii="Arial" w:eastAsia="Times New Roman" w:hAnsi="Arial" w:cs="Arial"/>
                <w:sz w:val="20"/>
                <w:szCs w:val="20"/>
                <w:lang w:eastAsia="es-MX"/>
              </w:rPr>
            </w:pPr>
            <w:r>
              <w:rPr>
                <w:rFonts w:ascii="Arial" w:hAnsi="Arial" w:cs="Arial"/>
                <w:sz w:val="20"/>
                <w:szCs w:val="20"/>
                <w:lang w:val="es-ES"/>
              </w:rPr>
              <w:t>Arq.</w:t>
            </w:r>
            <w:r w:rsidR="00FE1AE9">
              <w:rPr>
                <w:rFonts w:ascii="Arial" w:hAnsi="Arial" w:cs="Arial"/>
                <w:sz w:val="20"/>
                <w:szCs w:val="20"/>
                <w:lang w:val="es-ES"/>
              </w:rPr>
              <w:t xml:space="preserve"> </w:t>
            </w:r>
            <w:r>
              <w:rPr>
                <w:rFonts w:ascii="Arial" w:hAnsi="Arial" w:cs="Arial"/>
                <w:sz w:val="20"/>
                <w:szCs w:val="20"/>
                <w:lang w:val="es-ES"/>
              </w:rPr>
              <w:t>Jaime Bruno González</w:t>
            </w:r>
          </w:p>
        </w:tc>
      </w:tr>
      <w:tr w:rsidR="00EC5453" w:rsidRPr="00C27112" w14:paraId="2C1E673B" w14:textId="77777777" w:rsidTr="00EC5453">
        <w:tc>
          <w:tcPr>
            <w:tcW w:w="2073" w:type="dxa"/>
            <w:tcBorders>
              <w:top w:val="single" w:sz="4" w:space="0" w:color="auto"/>
              <w:left w:val="single" w:sz="4" w:space="0" w:color="auto"/>
              <w:bottom w:val="single" w:sz="4" w:space="0" w:color="auto"/>
              <w:right w:val="single" w:sz="4" w:space="0" w:color="auto"/>
            </w:tcBorders>
            <w:shd w:val="clear" w:color="auto" w:fill="F2F2F2"/>
          </w:tcPr>
          <w:p w14:paraId="042B726D" w14:textId="77777777" w:rsidR="00EC5453" w:rsidRPr="00C27112" w:rsidRDefault="00EC5453" w:rsidP="00EC5453">
            <w:pPr>
              <w:spacing w:after="0" w:line="240" w:lineRule="auto"/>
              <w:jc w:val="both"/>
              <w:rPr>
                <w:rFonts w:ascii="Arial" w:eastAsia="Times New Roman" w:hAnsi="Arial" w:cs="Arial"/>
                <w:b/>
                <w:sz w:val="20"/>
                <w:szCs w:val="20"/>
                <w:lang w:eastAsia="es-MX"/>
              </w:rPr>
            </w:pPr>
            <w:r w:rsidRPr="00C27112">
              <w:rPr>
                <w:rFonts w:ascii="Arial" w:eastAsia="Times New Roman" w:hAnsi="Arial" w:cs="Arial"/>
                <w:b/>
                <w:sz w:val="20"/>
                <w:szCs w:val="20"/>
                <w:lang w:eastAsia="es-MX"/>
              </w:rPr>
              <w:t>Fecha</w:t>
            </w:r>
          </w:p>
        </w:tc>
        <w:tc>
          <w:tcPr>
            <w:tcW w:w="6853" w:type="dxa"/>
            <w:tcBorders>
              <w:top w:val="single" w:sz="4" w:space="0" w:color="auto"/>
              <w:left w:val="single" w:sz="4" w:space="0" w:color="auto"/>
              <w:bottom w:val="single" w:sz="4" w:space="0" w:color="auto"/>
              <w:right w:val="single" w:sz="4" w:space="0" w:color="auto"/>
            </w:tcBorders>
          </w:tcPr>
          <w:p w14:paraId="11D17912" w14:textId="77777777" w:rsidR="00EC5453" w:rsidRPr="00880886" w:rsidRDefault="00EC5453" w:rsidP="00EC5453">
            <w:pPr>
              <w:spacing w:after="0" w:line="240" w:lineRule="auto"/>
              <w:outlineLvl w:val="0"/>
              <w:rPr>
                <w:rFonts w:ascii="Arial" w:eastAsia="Times New Roman" w:hAnsi="Arial" w:cs="Arial"/>
                <w:sz w:val="20"/>
                <w:szCs w:val="20"/>
                <w:lang w:eastAsia="es-MX"/>
              </w:rPr>
            </w:pPr>
            <w:r>
              <w:rPr>
                <w:rFonts w:ascii="Arial" w:hAnsi="Arial" w:cs="Arial"/>
                <w:sz w:val="20"/>
                <w:szCs w:val="20"/>
                <w:lang w:eastAsia="es-MX"/>
              </w:rPr>
              <w:t>23/06</w:t>
            </w:r>
            <w:r w:rsidRPr="00880886">
              <w:rPr>
                <w:rFonts w:ascii="Arial" w:hAnsi="Arial" w:cs="Arial"/>
                <w:sz w:val="20"/>
                <w:szCs w:val="20"/>
                <w:lang w:eastAsia="es-MX"/>
              </w:rPr>
              <w:t>/2015</w:t>
            </w:r>
          </w:p>
        </w:tc>
      </w:tr>
    </w:tbl>
    <w:p w14:paraId="256B050C" w14:textId="77777777" w:rsidR="00EC5453" w:rsidRPr="00CB2A50" w:rsidRDefault="00EC5453" w:rsidP="00EC5453">
      <w:pPr>
        <w:rPr>
          <w:rFonts w:ascii="Arial" w:hAnsi="Arial" w:cs="Arial"/>
          <w:b/>
          <w:sz w:val="20"/>
          <w:szCs w:val="20"/>
        </w:rPr>
      </w:pPr>
    </w:p>
    <w:p w14:paraId="15AD6332" w14:textId="77777777" w:rsidR="00EC5453" w:rsidRPr="00CB2A50" w:rsidRDefault="00EC5453" w:rsidP="00EC5453">
      <w:pPr>
        <w:shd w:val="clear" w:color="auto" w:fill="E7E6E6"/>
        <w:spacing w:after="0" w:line="240" w:lineRule="auto"/>
        <w:rPr>
          <w:rFonts w:ascii="Arial" w:hAnsi="Arial" w:cs="Arial"/>
          <w:sz w:val="20"/>
          <w:szCs w:val="20"/>
        </w:rPr>
      </w:pPr>
      <w:r w:rsidRPr="00CB2A50">
        <w:rPr>
          <w:rFonts w:ascii="Arial" w:hAnsi="Arial" w:cs="Arial"/>
          <w:b/>
          <w:sz w:val="20"/>
          <w:szCs w:val="20"/>
        </w:rPr>
        <w:t>Características de la explicación</w:t>
      </w:r>
      <w:r w:rsidRPr="00CB2A50">
        <w:rPr>
          <w:rFonts w:ascii="Arial" w:hAnsi="Arial" w:cs="Arial"/>
          <w:sz w:val="20"/>
          <w:szCs w:val="20"/>
        </w:rPr>
        <w:t>:</w:t>
      </w:r>
    </w:p>
    <w:p w14:paraId="37C333BB" w14:textId="77777777" w:rsidR="00EC5453" w:rsidRPr="00CB2A50" w:rsidRDefault="00EC5453" w:rsidP="00EC5453">
      <w:pPr>
        <w:numPr>
          <w:ilvl w:val="0"/>
          <w:numId w:val="1"/>
        </w:numPr>
        <w:shd w:val="clear" w:color="auto" w:fill="E7E6E6"/>
        <w:spacing w:after="0" w:line="240" w:lineRule="auto"/>
        <w:rPr>
          <w:rFonts w:ascii="Arial" w:hAnsi="Arial" w:cs="Arial"/>
          <w:sz w:val="20"/>
          <w:szCs w:val="20"/>
        </w:rPr>
      </w:pPr>
      <w:r w:rsidRPr="00CB2A50">
        <w:rPr>
          <w:rFonts w:ascii="Arial" w:hAnsi="Arial" w:cs="Arial"/>
          <w:sz w:val="20"/>
          <w:szCs w:val="20"/>
        </w:rPr>
        <w:t xml:space="preserve">Desarrolle un escrito de cuatro a cinco cuartillas de extensión, el cual debe ser de su autoría y debidamente fundamentado en diversas referencias de información actual. Si es necesario, incluir citas textuales con sus referencias bibliográficas con base en los lineamientos del APA. </w:t>
      </w:r>
    </w:p>
    <w:p w14:paraId="56A45A1C" w14:textId="77777777" w:rsidR="00EC5453" w:rsidRPr="00CB2A50" w:rsidRDefault="00EC5453" w:rsidP="00EC5453">
      <w:pPr>
        <w:numPr>
          <w:ilvl w:val="0"/>
          <w:numId w:val="1"/>
        </w:numPr>
        <w:shd w:val="clear" w:color="auto" w:fill="E7E6E6"/>
        <w:spacing w:after="0" w:line="240" w:lineRule="auto"/>
        <w:rPr>
          <w:rFonts w:ascii="Arial" w:hAnsi="Arial" w:cs="Arial"/>
          <w:sz w:val="20"/>
          <w:szCs w:val="20"/>
        </w:rPr>
      </w:pPr>
      <w:r w:rsidRPr="00CB2A50">
        <w:rPr>
          <w:rFonts w:ascii="Arial" w:hAnsi="Arial" w:cs="Arial"/>
          <w:sz w:val="20"/>
          <w:szCs w:val="20"/>
        </w:rPr>
        <w:t xml:space="preserve">Se requiere explicar cada uno de los subtemas. </w:t>
      </w:r>
    </w:p>
    <w:p w14:paraId="7A21C174" w14:textId="77777777" w:rsidR="00EC5453" w:rsidRPr="00CB2A50" w:rsidRDefault="00EC5453" w:rsidP="00EC5453">
      <w:pPr>
        <w:numPr>
          <w:ilvl w:val="0"/>
          <w:numId w:val="1"/>
        </w:numPr>
        <w:shd w:val="clear" w:color="auto" w:fill="E7E6E6"/>
        <w:spacing w:after="0" w:line="240" w:lineRule="auto"/>
        <w:rPr>
          <w:rFonts w:ascii="Arial" w:hAnsi="Arial" w:cs="Arial"/>
          <w:sz w:val="20"/>
          <w:szCs w:val="20"/>
        </w:rPr>
      </w:pPr>
      <w:r w:rsidRPr="00CB2A50">
        <w:rPr>
          <w:rFonts w:ascii="Arial" w:hAnsi="Arial" w:cs="Arial"/>
          <w:sz w:val="20"/>
          <w:szCs w:val="20"/>
        </w:rPr>
        <w:t xml:space="preserve">Incluya esquemas, diagramas y figuras que sean necesarios para que el participante comprenda adecuadamente la información. </w:t>
      </w:r>
    </w:p>
    <w:p w14:paraId="7C0784CF" w14:textId="77777777" w:rsidR="00EC5453" w:rsidRPr="00CB2A50" w:rsidRDefault="00EC5453" w:rsidP="00EC5453">
      <w:pPr>
        <w:numPr>
          <w:ilvl w:val="0"/>
          <w:numId w:val="1"/>
        </w:numPr>
        <w:shd w:val="clear" w:color="auto" w:fill="E7E6E6"/>
        <w:spacing w:after="0" w:line="240" w:lineRule="auto"/>
        <w:rPr>
          <w:rFonts w:ascii="Arial" w:hAnsi="Arial" w:cs="Arial"/>
          <w:sz w:val="20"/>
          <w:szCs w:val="20"/>
        </w:rPr>
      </w:pPr>
      <w:r w:rsidRPr="00CB2A50">
        <w:rPr>
          <w:rFonts w:ascii="Arial" w:hAnsi="Arial" w:cs="Arial"/>
          <w:sz w:val="20"/>
          <w:szCs w:val="20"/>
        </w:rPr>
        <w:t xml:space="preserve">Se recomienda que señale en negritas los conceptos importantes para que el </w:t>
      </w:r>
      <w:r>
        <w:rPr>
          <w:rFonts w:ascii="Arial" w:hAnsi="Arial" w:cs="Arial"/>
          <w:sz w:val="20"/>
          <w:szCs w:val="20"/>
        </w:rPr>
        <w:t>participante</w:t>
      </w:r>
      <w:r w:rsidRPr="00CB2A50">
        <w:rPr>
          <w:rFonts w:ascii="Arial" w:hAnsi="Arial" w:cs="Arial"/>
          <w:sz w:val="20"/>
          <w:szCs w:val="20"/>
        </w:rPr>
        <w:t xml:space="preserve"> los identifique claramente. </w:t>
      </w:r>
    </w:p>
    <w:p w14:paraId="477EFB33" w14:textId="77777777" w:rsidR="00EC5453" w:rsidRPr="00CB2A50" w:rsidRDefault="00EC5453" w:rsidP="00EC5453">
      <w:pPr>
        <w:numPr>
          <w:ilvl w:val="0"/>
          <w:numId w:val="1"/>
        </w:numPr>
        <w:shd w:val="clear" w:color="auto" w:fill="E7E6E6"/>
        <w:spacing w:after="0" w:line="240" w:lineRule="auto"/>
        <w:rPr>
          <w:rFonts w:ascii="Arial" w:hAnsi="Arial" w:cs="Arial"/>
          <w:sz w:val="20"/>
          <w:szCs w:val="20"/>
        </w:rPr>
      </w:pPr>
      <w:r w:rsidRPr="00CB2A50">
        <w:rPr>
          <w:rFonts w:ascii="Arial" w:hAnsi="Arial" w:cs="Arial"/>
          <w:sz w:val="20"/>
          <w:szCs w:val="20"/>
        </w:rPr>
        <w:t>Complemente la información con ejemplos (prácticas) que permitan al participante comprender el contenido desde un punto de vista más práctico.</w:t>
      </w:r>
    </w:p>
    <w:p w14:paraId="6D77B30F" w14:textId="77777777" w:rsidR="00EC5453" w:rsidRPr="00CB2A50" w:rsidRDefault="00EC5453" w:rsidP="00EC5453">
      <w:pPr>
        <w:pStyle w:val="ListParagraph"/>
        <w:shd w:val="clear" w:color="auto" w:fill="E7E6E6"/>
        <w:ind w:left="0"/>
        <w:rPr>
          <w:rFonts w:ascii="Arial" w:hAnsi="Arial" w:cs="Arial"/>
          <w:b/>
          <w:sz w:val="20"/>
          <w:szCs w:val="20"/>
        </w:rPr>
      </w:pPr>
      <w:r w:rsidRPr="00CB2A50">
        <w:rPr>
          <w:rFonts w:ascii="Arial" w:hAnsi="Arial" w:cs="Arial"/>
          <w:sz w:val="20"/>
          <w:szCs w:val="20"/>
        </w:rPr>
        <w:t xml:space="preserve">Se recomienda que los ejemplos o situaciones de aplicación del contenido se integren al desarrollo de la explicación de los subtemas, se incluye sección para que tenga presente este requisito. </w:t>
      </w:r>
      <w:r w:rsidRPr="00CB2A50">
        <w:rPr>
          <w:rFonts w:ascii="Arial" w:hAnsi="Arial" w:cs="Arial"/>
          <w:b/>
          <w:sz w:val="20"/>
          <w:szCs w:val="20"/>
        </w:rPr>
        <w:t xml:space="preserve">Es importante cuidar que el inicio de la explicación del tema, le permita al </w:t>
      </w:r>
      <w:r>
        <w:rPr>
          <w:rFonts w:ascii="Arial" w:hAnsi="Arial" w:cs="Arial"/>
          <w:b/>
          <w:sz w:val="20"/>
          <w:szCs w:val="20"/>
        </w:rPr>
        <w:t>participante</w:t>
      </w:r>
      <w:r w:rsidRPr="00CB2A50">
        <w:rPr>
          <w:rFonts w:ascii="Arial" w:hAnsi="Arial" w:cs="Arial"/>
          <w:b/>
          <w:sz w:val="20"/>
          <w:szCs w:val="20"/>
        </w:rPr>
        <w:t xml:space="preserve"> prepararse para el aprendizaje de los conceptos.</w:t>
      </w:r>
    </w:p>
    <w:p w14:paraId="241D36FE" w14:textId="77777777" w:rsidR="00EC5453" w:rsidRPr="00CB2A50" w:rsidRDefault="00EC5453" w:rsidP="00EC5453">
      <w:pPr>
        <w:pStyle w:val="ListParagraph"/>
        <w:shd w:val="clear" w:color="auto" w:fill="E7E6E6"/>
        <w:ind w:left="0"/>
        <w:rPr>
          <w:rFonts w:ascii="Arial" w:hAnsi="Arial" w:cs="Arial"/>
          <w:b/>
          <w:sz w:val="20"/>
          <w:szCs w:val="20"/>
        </w:rPr>
      </w:pPr>
    </w:p>
    <w:p w14:paraId="0FD38186" w14:textId="77777777" w:rsidR="00EC5453" w:rsidRPr="00CB2A50" w:rsidRDefault="00EC5453" w:rsidP="00EC5453">
      <w:pPr>
        <w:shd w:val="clear" w:color="auto" w:fill="E7E6E6"/>
        <w:rPr>
          <w:rFonts w:ascii="Arial" w:hAnsi="Arial" w:cs="Arial"/>
          <w:sz w:val="20"/>
          <w:szCs w:val="20"/>
        </w:rPr>
      </w:pPr>
      <w:r w:rsidRPr="00CB2A50">
        <w:rPr>
          <w:rFonts w:ascii="Arial" w:hAnsi="Arial" w:cs="Arial"/>
          <w:sz w:val="20"/>
          <w:szCs w:val="20"/>
        </w:rPr>
        <w:t xml:space="preserve">Como parte de la explicación se recomienda utilizar los siguientes recursos según aplique al contenido del tema: </w:t>
      </w:r>
    </w:p>
    <w:p w14:paraId="401C9D97" w14:textId="77777777" w:rsidR="00EC5453" w:rsidRPr="00CB2A50" w:rsidRDefault="00EC5453" w:rsidP="00EC5453">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Conceptos</w:t>
      </w:r>
    </w:p>
    <w:p w14:paraId="24D66E44" w14:textId="77777777" w:rsidR="00EC5453" w:rsidRPr="00CB2A50" w:rsidRDefault="00EC5453" w:rsidP="00EC5453">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Situaciones contextualizadas</w:t>
      </w:r>
    </w:p>
    <w:p w14:paraId="5150FA53" w14:textId="77777777" w:rsidR="00EC5453" w:rsidRPr="00CB2A50" w:rsidRDefault="00EC5453" w:rsidP="00EC5453">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Historias de vida</w:t>
      </w:r>
    </w:p>
    <w:p w14:paraId="2AA010E7" w14:textId="77777777" w:rsidR="00EC5453" w:rsidRPr="00CB2A50" w:rsidRDefault="00EC5453" w:rsidP="00EC5453">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Ejemplos</w:t>
      </w:r>
    </w:p>
    <w:p w14:paraId="59B54416" w14:textId="77777777" w:rsidR="00EC5453" w:rsidRPr="00CB2A50" w:rsidRDefault="00EC5453" w:rsidP="00EC5453">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Prácticas o ejercicios no evaluables</w:t>
      </w:r>
    </w:p>
    <w:p w14:paraId="1A01D57D" w14:textId="77777777" w:rsidR="00EC5453" w:rsidRPr="00CB2A50" w:rsidRDefault="00EC5453" w:rsidP="00EC5453">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Preguntas detonadoras</w:t>
      </w:r>
    </w:p>
    <w:p w14:paraId="5367D98D" w14:textId="77777777" w:rsidR="00EC5453" w:rsidRPr="00CB2A50" w:rsidRDefault="00EC5453" w:rsidP="00EC5453">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Preguntas de reflexión</w:t>
      </w:r>
    </w:p>
    <w:p w14:paraId="5211D874" w14:textId="77777777" w:rsidR="00EC5453" w:rsidRPr="00CB2A50" w:rsidRDefault="00EC5453" w:rsidP="00EC5453">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Procesos</w:t>
      </w:r>
    </w:p>
    <w:p w14:paraId="11A9B901" w14:textId="77777777" w:rsidR="00EC5453" w:rsidRPr="00CB2A50" w:rsidRDefault="00EC5453" w:rsidP="00EC5453">
      <w:pPr>
        <w:pStyle w:val="ListParagraph"/>
        <w:numPr>
          <w:ilvl w:val="0"/>
          <w:numId w:val="6"/>
        </w:numPr>
        <w:shd w:val="clear" w:color="auto" w:fill="E7E6E6"/>
        <w:rPr>
          <w:rFonts w:ascii="Arial" w:hAnsi="Arial" w:cs="Arial"/>
          <w:sz w:val="20"/>
          <w:szCs w:val="20"/>
        </w:rPr>
      </w:pPr>
      <w:r w:rsidRPr="00CB2A50">
        <w:rPr>
          <w:rFonts w:ascii="Arial" w:hAnsi="Arial" w:cs="Arial"/>
          <w:sz w:val="20"/>
          <w:szCs w:val="20"/>
        </w:rPr>
        <w:t>Experiencia de los expertos (pequeñas cápsulas de explicación -videos-)</w:t>
      </w:r>
    </w:p>
    <w:p w14:paraId="372B0D31" w14:textId="77777777" w:rsidR="00EC5453" w:rsidRPr="00CB2A50" w:rsidRDefault="00EC5453" w:rsidP="00EC5453">
      <w:pPr>
        <w:pStyle w:val="ListParagraph"/>
        <w:numPr>
          <w:ilvl w:val="0"/>
          <w:numId w:val="6"/>
        </w:numPr>
        <w:shd w:val="clear" w:color="auto" w:fill="E7E6E6"/>
        <w:spacing w:after="0" w:line="240" w:lineRule="auto"/>
        <w:rPr>
          <w:rFonts w:ascii="Arial" w:hAnsi="Arial" w:cs="Arial"/>
          <w:sz w:val="20"/>
          <w:szCs w:val="20"/>
        </w:rPr>
      </w:pPr>
      <w:r w:rsidRPr="00CB2A50">
        <w:rPr>
          <w:rFonts w:ascii="Arial" w:hAnsi="Arial" w:cs="Arial"/>
          <w:sz w:val="20"/>
          <w:szCs w:val="20"/>
        </w:rPr>
        <w:t>Incluya glosario de términos de los conceptos más representativos del tema.</w:t>
      </w:r>
    </w:p>
    <w:p w14:paraId="09A5E2A0" w14:textId="77777777" w:rsidR="00EC5453" w:rsidRDefault="00EC5453" w:rsidP="00EC5453">
      <w:pPr>
        <w:tabs>
          <w:tab w:val="left" w:pos="3465"/>
        </w:tabs>
        <w:spacing w:after="0" w:line="240" w:lineRule="auto"/>
        <w:jc w:val="both"/>
        <w:rPr>
          <w:rFonts w:ascii="Arial" w:eastAsia="Times New Roman" w:hAnsi="Arial" w:cs="Arial"/>
          <w:bCs/>
          <w:color w:val="0070C0"/>
          <w:sz w:val="20"/>
          <w:szCs w:val="20"/>
        </w:rPr>
      </w:pPr>
    </w:p>
    <w:p w14:paraId="3BF3D517" w14:textId="77777777" w:rsidR="00EC5453" w:rsidRPr="00CB2A50" w:rsidRDefault="00EC5453" w:rsidP="00EC5453">
      <w:pPr>
        <w:tabs>
          <w:tab w:val="left" w:pos="3465"/>
        </w:tabs>
        <w:spacing w:after="0" w:line="240" w:lineRule="auto"/>
        <w:jc w:val="both"/>
        <w:rPr>
          <w:rFonts w:ascii="Arial" w:eastAsia="Times New Roman" w:hAnsi="Arial" w:cs="Arial"/>
          <w:bCs/>
          <w:color w:val="0070C0"/>
          <w:sz w:val="20"/>
          <w:szCs w:val="20"/>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75"/>
      </w:tblGrid>
      <w:tr w:rsidR="00EC5453" w:rsidRPr="00C27112" w14:paraId="0B8F35DB" w14:textId="77777777" w:rsidTr="0038434C">
        <w:tc>
          <w:tcPr>
            <w:tcW w:w="9054" w:type="dxa"/>
          </w:tcPr>
          <w:p w14:paraId="14429957" w14:textId="4B02A4AD" w:rsidR="00EC5453" w:rsidRDefault="0032353C" w:rsidP="0032353C">
            <w:pPr>
              <w:spacing w:after="0" w:line="240" w:lineRule="auto"/>
              <w:jc w:val="center"/>
              <w:rPr>
                <w:rFonts w:ascii="Arial" w:hAnsi="Arial" w:cs="Arial"/>
                <w:sz w:val="20"/>
                <w:szCs w:val="20"/>
                <w:lang w:val="es-ES"/>
              </w:rPr>
            </w:pPr>
            <w:commentRangeStart w:id="63"/>
            <w:r>
              <w:rPr>
                <w:noProof/>
                <w:lang w:eastAsia="es-MX"/>
              </w:rPr>
              <w:drawing>
                <wp:inline distT="0" distB="0" distL="0" distR="0" wp14:anchorId="6A1A78DB" wp14:editId="13F72BB0">
                  <wp:extent cx="4552950" cy="3419475"/>
                  <wp:effectExtent l="0" t="0" r="0" b="9525"/>
                  <wp:docPr id="133" name="Picture 133" descr="House Property Symbol Arrows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ouse Property Symbol Arrows : Foto de stock"/>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552950" cy="3419475"/>
                          </a:xfrm>
                          <a:prstGeom prst="rect">
                            <a:avLst/>
                          </a:prstGeom>
                          <a:noFill/>
                          <a:ln>
                            <a:noFill/>
                          </a:ln>
                        </pic:spPr>
                      </pic:pic>
                    </a:graphicData>
                  </a:graphic>
                </wp:inline>
              </w:drawing>
            </w:r>
            <w:commentRangeEnd w:id="63"/>
            <w:r>
              <w:rPr>
                <w:rStyle w:val="CommentReference"/>
              </w:rPr>
              <w:commentReference w:id="63"/>
            </w:r>
          </w:p>
          <w:p w14:paraId="6BF44AF3" w14:textId="77777777" w:rsidR="0032353C" w:rsidRDefault="0032353C" w:rsidP="0032353C">
            <w:pPr>
              <w:spacing w:after="0" w:line="240" w:lineRule="auto"/>
              <w:jc w:val="center"/>
              <w:rPr>
                <w:rFonts w:ascii="Arial" w:hAnsi="Arial" w:cs="Arial"/>
                <w:sz w:val="20"/>
                <w:szCs w:val="20"/>
                <w:lang w:val="es-ES"/>
              </w:rPr>
            </w:pPr>
          </w:p>
          <w:p w14:paraId="5A016B1B" w14:textId="3DAD78AA" w:rsidR="00EC5453" w:rsidRDefault="00EC5453" w:rsidP="00EC5453">
            <w:pPr>
              <w:spacing w:after="0" w:line="240" w:lineRule="auto"/>
              <w:rPr>
                <w:rFonts w:ascii="Arial" w:hAnsi="Arial" w:cs="Arial"/>
                <w:sz w:val="20"/>
                <w:szCs w:val="20"/>
                <w:lang w:val="es-ES"/>
              </w:rPr>
            </w:pPr>
            <w:r>
              <w:rPr>
                <w:rFonts w:ascii="Arial" w:hAnsi="Arial" w:cs="Arial"/>
                <w:sz w:val="20"/>
                <w:szCs w:val="20"/>
                <w:lang w:val="es-ES"/>
              </w:rPr>
              <w:t>En el ramo de las bienes raíces existe un proceso natural por el cual debe desarrollarse cualquier operación de comercialización, desde el momento en que se inicia el primer contacto con el propietario de un inmueble que deba ser comercial</w:t>
            </w:r>
            <w:r w:rsidR="00CE5E3E">
              <w:rPr>
                <w:rFonts w:ascii="Arial" w:hAnsi="Arial" w:cs="Arial"/>
                <w:sz w:val="20"/>
                <w:szCs w:val="20"/>
                <w:lang w:val="es-ES"/>
              </w:rPr>
              <w:t>izado, hasta el momento en que</w:t>
            </w:r>
            <w:r>
              <w:rPr>
                <w:rFonts w:ascii="Arial" w:hAnsi="Arial" w:cs="Arial"/>
                <w:sz w:val="20"/>
                <w:szCs w:val="20"/>
                <w:lang w:val="es-ES"/>
              </w:rPr>
              <w:t xml:space="preserve"> están sentadas las partes frente al notario listos para </w:t>
            </w:r>
            <w:r>
              <w:rPr>
                <w:rFonts w:ascii="Arial" w:hAnsi="Arial" w:cs="Arial"/>
                <w:sz w:val="20"/>
                <w:szCs w:val="20"/>
                <w:lang w:val="es-ES"/>
              </w:rPr>
              <w:lastRenderedPageBreak/>
              <w:t xml:space="preserve">firmar el cierre de la operación. A continuación abordaremos de manera general las particularidades de cada una de las etapas del proceso y los puntos clave a considerar en cada uno de ellos. </w:t>
            </w:r>
          </w:p>
          <w:p w14:paraId="0376D61C" w14:textId="77777777" w:rsidR="00EC5453" w:rsidRPr="009228E1" w:rsidRDefault="00EC5453" w:rsidP="00EC5453">
            <w:pPr>
              <w:spacing w:after="0" w:line="240" w:lineRule="auto"/>
              <w:rPr>
                <w:rFonts w:ascii="Arial" w:hAnsi="Arial" w:cs="Arial"/>
                <w:sz w:val="20"/>
                <w:szCs w:val="20"/>
                <w:lang w:val="es-ES"/>
              </w:rPr>
            </w:pPr>
          </w:p>
          <w:p w14:paraId="0100A7D9" w14:textId="1989F053" w:rsidR="00EC5453" w:rsidRPr="009248D3" w:rsidRDefault="00F512AE" w:rsidP="00EC5453">
            <w:pPr>
              <w:spacing w:after="0" w:line="240" w:lineRule="auto"/>
              <w:rPr>
                <w:rFonts w:ascii="Arial" w:hAnsi="Arial" w:cs="Arial"/>
                <w:b/>
                <w:sz w:val="20"/>
                <w:szCs w:val="20"/>
                <w:lang w:val="es-ES"/>
              </w:rPr>
            </w:pPr>
            <w:r>
              <w:rPr>
                <w:rFonts w:ascii="Arial" w:hAnsi="Arial" w:cs="Arial"/>
                <w:b/>
                <w:sz w:val="20"/>
                <w:szCs w:val="20"/>
                <w:lang w:val="es-ES"/>
              </w:rPr>
              <w:t>10.1 Captación</w:t>
            </w:r>
          </w:p>
          <w:p w14:paraId="1133E1BD" w14:textId="77777777" w:rsidR="00EC5453" w:rsidRDefault="00EC5453" w:rsidP="00EC5453">
            <w:pPr>
              <w:spacing w:after="0" w:line="240" w:lineRule="auto"/>
              <w:rPr>
                <w:rFonts w:ascii="Arial" w:hAnsi="Arial" w:cs="Arial"/>
                <w:sz w:val="20"/>
                <w:szCs w:val="20"/>
                <w:lang w:val="es-ES"/>
              </w:rPr>
            </w:pPr>
          </w:p>
          <w:p w14:paraId="0E67C217" w14:textId="77777777" w:rsidR="00EC5453" w:rsidRPr="00F512AE" w:rsidRDefault="00EC5453" w:rsidP="00EC5453">
            <w:pPr>
              <w:spacing w:after="0" w:line="240" w:lineRule="auto"/>
              <w:rPr>
                <w:rFonts w:ascii="Arial" w:hAnsi="Arial" w:cs="Arial"/>
                <w:sz w:val="20"/>
                <w:szCs w:val="20"/>
                <w:lang w:val="es-ES"/>
              </w:rPr>
            </w:pPr>
            <w:r w:rsidRPr="002E6041">
              <w:rPr>
                <w:rFonts w:ascii="Arial" w:hAnsi="Arial" w:cs="Arial"/>
                <w:sz w:val="20"/>
                <w:szCs w:val="20"/>
                <w:lang w:val="es-ES"/>
              </w:rPr>
              <w:t xml:space="preserve">La </w:t>
            </w:r>
            <w:r w:rsidRPr="00F512AE">
              <w:rPr>
                <w:rFonts w:ascii="Arial" w:hAnsi="Arial" w:cs="Arial"/>
                <w:sz w:val="20"/>
                <w:szCs w:val="20"/>
                <w:lang w:val="es-ES"/>
              </w:rPr>
              <w:t xml:space="preserve">captación es el proceso donde el agente inmobiliario empieza por ofrecer sus servicios para que un inmueble sea asignado a que lo promueva. Inicia con la presentación telefónica y genera una cita a partir de ese momento. </w:t>
            </w:r>
          </w:p>
          <w:p w14:paraId="54F8B161" w14:textId="77777777" w:rsidR="00F512AE" w:rsidRPr="00F512AE" w:rsidRDefault="00F512AE" w:rsidP="00EC5453">
            <w:pPr>
              <w:spacing w:after="0" w:line="240" w:lineRule="auto"/>
              <w:rPr>
                <w:rFonts w:ascii="Arial" w:hAnsi="Arial" w:cs="Arial"/>
                <w:sz w:val="20"/>
                <w:szCs w:val="20"/>
                <w:lang w:val="es-ES"/>
              </w:rPr>
            </w:pPr>
          </w:p>
          <w:p w14:paraId="63B9B3AC" w14:textId="3024ECD2" w:rsidR="00F512AE" w:rsidRPr="00F512AE" w:rsidRDefault="00F512AE" w:rsidP="00EC5453">
            <w:pPr>
              <w:spacing w:after="0" w:line="240" w:lineRule="auto"/>
              <w:rPr>
                <w:rFonts w:ascii="Arial" w:hAnsi="Arial" w:cs="Arial"/>
                <w:sz w:val="20"/>
                <w:szCs w:val="20"/>
                <w:lang w:val="es-ES"/>
              </w:rPr>
            </w:pPr>
            <w:r w:rsidRPr="00F512AE">
              <w:rPr>
                <w:rFonts w:ascii="Arial" w:hAnsi="Arial" w:cs="Arial"/>
                <w:sz w:val="20"/>
                <w:szCs w:val="20"/>
                <w:lang w:val="es-ES"/>
              </w:rPr>
              <w:t>El proceso inicia cuando el cliente acepta dar</w:t>
            </w:r>
            <w:r w:rsidR="00CE5E3E">
              <w:rPr>
                <w:rFonts w:ascii="Arial" w:hAnsi="Arial" w:cs="Arial"/>
                <w:sz w:val="20"/>
                <w:szCs w:val="20"/>
                <w:lang w:val="es-ES"/>
              </w:rPr>
              <w:t xml:space="preserve"> la cita y en ese momento se le presentan </w:t>
            </w:r>
            <w:r w:rsidRPr="00F512AE">
              <w:rPr>
                <w:rFonts w:ascii="Arial" w:hAnsi="Arial" w:cs="Arial"/>
                <w:sz w:val="20"/>
                <w:szCs w:val="20"/>
                <w:lang w:val="es-ES"/>
              </w:rPr>
              <w:t xml:space="preserve">los antecedentes de la empresa </w:t>
            </w:r>
            <w:r w:rsidR="00CE5E3E">
              <w:rPr>
                <w:rFonts w:ascii="Arial" w:hAnsi="Arial" w:cs="Arial"/>
                <w:sz w:val="20"/>
                <w:szCs w:val="20"/>
                <w:lang w:val="es-419"/>
              </w:rPr>
              <w:t xml:space="preserve">y </w:t>
            </w:r>
            <w:r w:rsidRPr="00F512AE">
              <w:rPr>
                <w:rFonts w:ascii="Arial" w:hAnsi="Arial" w:cs="Arial"/>
                <w:sz w:val="20"/>
                <w:szCs w:val="20"/>
                <w:lang w:val="es-ES"/>
              </w:rPr>
              <w:t xml:space="preserve">las ventajas al contratar nuestros servicios las formas de promoción de la propiedad, así como las particularidades del convenio de promoción con sus derechos y obligaciones. </w:t>
            </w:r>
          </w:p>
          <w:p w14:paraId="776B5329" w14:textId="77777777" w:rsidR="00F512AE" w:rsidRPr="009228E1" w:rsidRDefault="00F512AE" w:rsidP="00F512AE">
            <w:pPr>
              <w:widowControl w:val="0"/>
              <w:autoSpaceDE w:val="0"/>
              <w:autoSpaceDN w:val="0"/>
              <w:adjustRightInd w:val="0"/>
              <w:spacing w:after="0" w:line="240" w:lineRule="auto"/>
              <w:rPr>
                <w:rFonts w:ascii="Arial Narrow" w:hAnsi="Arial Narrow" w:cs="Arial Narrow"/>
                <w:i/>
                <w:iCs/>
                <w:color w:val="01154D"/>
                <w:sz w:val="30"/>
                <w:szCs w:val="30"/>
                <w:lang w:val="es-ES"/>
              </w:rPr>
            </w:pPr>
          </w:p>
          <w:p w14:paraId="198C7EB4" w14:textId="77777777" w:rsidR="00EC5453" w:rsidRDefault="00EC5453" w:rsidP="00EC5453">
            <w:pPr>
              <w:spacing w:after="0" w:line="240" w:lineRule="auto"/>
              <w:rPr>
                <w:rFonts w:ascii="Arial" w:hAnsi="Arial" w:cs="Arial"/>
                <w:sz w:val="20"/>
                <w:szCs w:val="20"/>
                <w:lang w:val="es-ES"/>
              </w:rPr>
            </w:pPr>
            <w:r>
              <w:rPr>
                <w:rFonts w:ascii="Arial" w:hAnsi="Arial" w:cs="Arial"/>
                <w:sz w:val="20"/>
                <w:szCs w:val="20"/>
                <w:lang w:val="es-ES"/>
              </w:rPr>
              <w:t>La captación puede generarse a partir de diferentes formas:</w:t>
            </w:r>
          </w:p>
          <w:p w14:paraId="464D81C3" w14:textId="77777777" w:rsidR="00F512AE" w:rsidRDefault="00F512AE" w:rsidP="00EC5453">
            <w:pPr>
              <w:spacing w:after="0" w:line="240" w:lineRule="auto"/>
              <w:rPr>
                <w:rFonts w:ascii="Arial" w:hAnsi="Arial" w:cs="Arial"/>
                <w:sz w:val="20"/>
                <w:szCs w:val="20"/>
                <w:lang w:val="es-ES"/>
              </w:rPr>
            </w:pPr>
          </w:p>
          <w:p w14:paraId="2677F719" w14:textId="740025AA" w:rsidR="00F512AE" w:rsidRPr="00F512AE" w:rsidRDefault="00F512AE" w:rsidP="00EC5453">
            <w:pPr>
              <w:spacing w:after="0" w:line="240" w:lineRule="auto"/>
              <w:rPr>
                <w:rFonts w:ascii="Arial" w:hAnsi="Arial" w:cs="Arial"/>
                <w:b/>
                <w:sz w:val="20"/>
                <w:szCs w:val="20"/>
                <w:lang w:val="es-ES"/>
              </w:rPr>
            </w:pPr>
            <w:commentRangeStart w:id="64"/>
            <w:r w:rsidRPr="00F512AE">
              <w:rPr>
                <w:rFonts w:ascii="Arial" w:hAnsi="Arial" w:cs="Arial"/>
                <w:b/>
                <w:sz w:val="20"/>
                <w:szCs w:val="20"/>
                <w:highlight w:val="yellow"/>
                <w:lang w:val="es-ES"/>
              </w:rPr>
              <w:t>Inicia interactivo tipo pestañas</w:t>
            </w:r>
            <w:commentRangeEnd w:id="64"/>
            <w:r>
              <w:rPr>
                <w:rStyle w:val="CommentReference"/>
              </w:rPr>
              <w:commentReference w:id="64"/>
            </w:r>
          </w:p>
          <w:p w14:paraId="3DE5732B" w14:textId="77777777" w:rsidR="00EC5453" w:rsidRDefault="00EC5453" w:rsidP="00EC5453">
            <w:pPr>
              <w:spacing w:after="0" w:line="240" w:lineRule="auto"/>
              <w:rPr>
                <w:rFonts w:ascii="Arial" w:hAnsi="Arial" w:cs="Arial"/>
                <w:sz w:val="20"/>
                <w:szCs w:val="20"/>
                <w:lang w:val="es-ES"/>
              </w:rPr>
            </w:pPr>
          </w:p>
          <w:p w14:paraId="26F6A304" w14:textId="77777777" w:rsidR="00F512AE" w:rsidRPr="00F512AE" w:rsidRDefault="00F512AE" w:rsidP="00EC5453">
            <w:pPr>
              <w:spacing w:after="0" w:line="240" w:lineRule="auto"/>
              <w:rPr>
                <w:rFonts w:ascii="Arial" w:hAnsi="Arial" w:cs="Arial"/>
                <w:b/>
                <w:color w:val="806000" w:themeColor="accent4" w:themeShade="80"/>
                <w:sz w:val="20"/>
                <w:szCs w:val="20"/>
                <w:lang w:val="es-ES"/>
              </w:rPr>
            </w:pPr>
            <w:r w:rsidRPr="00F512AE">
              <w:rPr>
                <w:rFonts w:ascii="Arial" w:hAnsi="Arial" w:cs="Arial"/>
                <w:b/>
                <w:color w:val="806000" w:themeColor="accent4" w:themeShade="80"/>
                <w:sz w:val="20"/>
                <w:szCs w:val="20"/>
                <w:lang w:val="es-ES"/>
              </w:rPr>
              <w:t>Mediante recomendación</w:t>
            </w:r>
          </w:p>
          <w:p w14:paraId="26800E2C" w14:textId="5D1F193E" w:rsidR="00EC5453" w:rsidRPr="00F512AE" w:rsidRDefault="00EC5453" w:rsidP="00EC5453">
            <w:pPr>
              <w:spacing w:after="0" w:line="240" w:lineRule="auto"/>
              <w:rPr>
                <w:rFonts w:ascii="Arial" w:hAnsi="Arial" w:cs="Arial"/>
                <w:color w:val="806000" w:themeColor="accent4" w:themeShade="80"/>
                <w:sz w:val="20"/>
                <w:szCs w:val="20"/>
                <w:lang w:val="es-ES"/>
              </w:rPr>
            </w:pPr>
            <w:r w:rsidRPr="00F512AE">
              <w:rPr>
                <w:rFonts w:ascii="Arial" w:hAnsi="Arial" w:cs="Arial"/>
                <w:color w:val="806000" w:themeColor="accent4" w:themeShade="80"/>
                <w:sz w:val="20"/>
                <w:szCs w:val="20"/>
                <w:lang w:val="es-ES"/>
              </w:rPr>
              <w:t xml:space="preserve">Ya sea por alguien que haya recibido ya el servicio por </w:t>
            </w:r>
            <w:r w:rsidR="00F512AE" w:rsidRPr="00F512AE">
              <w:rPr>
                <w:rFonts w:ascii="Arial" w:hAnsi="Arial" w:cs="Arial"/>
                <w:color w:val="806000" w:themeColor="accent4" w:themeShade="80"/>
                <w:sz w:val="20"/>
                <w:szCs w:val="20"/>
                <w:lang w:val="es-ES"/>
              </w:rPr>
              <w:t>parte de un agente inmobiliario</w:t>
            </w:r>
            <w:r w:rsidRPr="00F512AE">
              <w:rPr>
                <w:rFonts w:ascii="Arial" w:hAnsi="Arial" w:cs="Arial"/>
                <w:color w:val="806000" w:themeColor="accent4" w:themeShade="80"/>
                <w:sz w:val="20"/>
                <w:szCs w:val="20"/>
                <w:lang w:val="es-ES"/>
              </w:rPr>
              <w:t xml:space="preserve"> o por familiares, amigos o conocidos del agente.</w:t>
            </w:r>
          </w:p>
          <w:p w14:paraId="6A6B2320" w14:textId="77777777" w:rsidR="00F512AE" w:rsidRDefault="00F512AE" w:rsidP="00EC5453">
            <w:pPr>
              <w:spacing w:after="0" w:line="240" w:lineRule="auto"/>
              <w:rPr>
                <w:rFonts w:ascii="Arial" w:hAnsi="Arial" w:cs="Arial"/>
                <w:sz w:val="20"/>
                <w:szCs w:val="20"/>
                <w:lang w:val="es-ES"/>
              </w:rPr>
            </w:pPr>
          </w:p>
          <w:p w14:paraId="0FDEC829" w14:textId="447BD174" w:rsidR="00F512AE" w:rsidRPr="00F512AE" w:rsidRDefault="00EC5453" w:rsidP="00EC5453">
            <w:pPr>
              <w:spacing w:after="0" w:line="240" w:lineRule="auto"/>
              <w:rPr>
                <w:rFonts w:ascii="Arial" w:hAnsi="Arial" w:cs="Arial"/>
                <w:b/>
                <w:color w:val="833C0B" w:themeColor="accent2" w:themeShade="80"/>
                <w:sz w:val="20"/>
                <w:szCs w:val="20"/>
                <w:lang w:val="es-ES"/>
              </w:rPr>
            </w:pPr>
            <w:r w:rsidRPr="00F512AE">
              <w:rPr>
                <w:rFonts w:ascii="Arial" w:hAnsi="Arial" w:cs="Arial"/>
                <w:b/>
                <w:color w:val="833C0B" w:themeColor="accent2" w:themeShade="80"/>
                <w:sz w:val="20"/>
                <w:szCs w:val="20"/>
                <w:lang w:val="es-ES"/>
              </w:rPr>
              <w:t>Med</w:t>
            </w:r>
            <w:r w:rsidR="00CE5E3E">
              <w:rPr>
                <w:rFonts w:ascii="Arial" w:hAnsi="Arial" w:cs="Arial"/>
                <w:b/>
                <w:color w:val="833C0B" w:themeColor="accent2" w:themeShade="80"/>
                <w:sz w:val="20"/>
                <w:szCs w:val="20"/>
                <w:lang w:val="es-ES"/>
              </w:rPr>
              <w:t>iante los anuncios de I</w:t>
            </w:r>
            <w:r w:rsidR="00F512AE" w:rsidRPr="00F512AE">
              <w:rPr>
                <w:rFonts w:ascii="Arial" w:hAnsi="Arial" w:cs="Arial"/>
                <w:b/>
                <w:color w:val="833C0B" w:themeColor="accent2" w:themeShade="80"/>
                <w:sz w:val="20"/>
                <w:szCs w:val="20"/>
                <w:lang w:val="es-ES"/>
              </w:rPr>
              <w:t>nternet</w:t>
            </w:r>
          </w:p>
          <w:p w14:paraId="19AC79F7" w14:textId="5740D36D" w:rsidR="00EC5453" w:rsidRPr="00F512AE" w:rsidRDefault="00EC5453" w:rsidP="00EC5453">
            <w:pPr>
              <w:spacing w:after="0" w:line="240" w:lineRule="auto"/>
              <w:rPr>
                <w:rFonts w:ascii="Arial" w:hAnsi="Arial" w:cs="Arial"/>
                <w:color w:val="833C0B" w:themeColor="accent2" w:themeShade="80"/>
                <w:sz w:val="20"/>
                <w:szCs w:val="20"/>
                <w:lang w:val="es-ES"/>
              </w:rPr>
            </w:pPr>
            <w:r w:rsidRPr="00F512AE">
              <w:rPr>
                <w:rFonts w:ascii="Arial" w:hAnsi="Arial" w:cs="Arial"/>
                <w:color w:val="833C0B" w:themeColor="accent2" w:themeShade="80"/>
                <w:sz w:val="20"/>
                <w:szCs w:val="20"/>
                <w:lang w:val="es-ES"/>
              </w:rPr>
              <w:t>Por haber vi</w:t>
            </w:r>
            <w:r w:rsidR="00F512AE" w:rsidRPr="00F512AE">
              <w:rPr>
                <w:rFonts w:ascii="Arial" w:hAnsi="Arial" w:cs="Arial"/>
                <w:color w:val="833C0B" w:themeColor="accent2" w:themeShade="80"/>
                <w:sz w:val="20"/>
                <w:szCs w:val="20"/>
                <w:lang w:val="es-ES"/>
              </w:rPr>
              <w:t xml:space="preserve">sto otros inmuebles anunciados </w:t>
            </w:r>
            <w:r w:rsidRPr="00F512AE">
              <w:rPr>
                <w:rFonts w:ascii="Arial" w:hAnsi="Arial" w:cs="Arial"/>
                <w:color w:val="833C0B" w:themeColor="accent2" w:themeShade="80"/>
                <w:sz w:val="20"/>
                <w:szCs w:val="20"/>
                <w:lang w:val="es-ES"/>
              </w:rPr>
              <w:t>o bien al interactuar en blogs.</w:t>
            </w:r>
          </w:p>
          <w:p w14:paraId="6479CF7A" w14:textId="77777777" w:rsidR="00F512AE" w:rsidRDefault="00F512AE" w:rsidP="00EC5453">
            <w:pPr>
              <w:spacing w:after="0" w:line="240" w:lineRule="auto"/>
              <w:rPr>
                <w:rFonts w:ascii="Arial" w:hAnsi="Arial" w:cs="Arial"/>
                <w:sz w:val="20"/>
                <w:szCs w:val="20"/>
                <w:lang w:val="es-ES"/>
              </w:rPr>
            </w:pPr>
          </w:p>
          <w:p w14:paraId="1788F3E4" w14:textId="77777777" w:rsidR="00F512AE" w:rsidRPr="00F512AE" w:rsidRDefault="00F512AE" w:rsidP="00EC5453">
            <w:pPr>
              <w:spacing w:after="0" w:line="240" w:lineRule="auto"/>
              <w:rPr>
                <w:rFonts w:ascii="Arial" w:hAnsi="Arial" w:cs="Arial"/>
                <w:b/>
                <w:color w:val="002060"/>
                <w:sz w:val="20"/>
                <w:szCs w:val="20"/>
                <w:lang w:val="es-ES"/>
              </w:rPr>
            </w:pPr>
            <w:r w:rsidRPr="00F512AE">
              <w:rPr>
                <w:rFonts w:ascii="Arial" w:hAnsi="Arial" w:cs="Arial"/>
                <w:b/>
                <w:color w:val="002060"/>
                <w:sz w:val="20"/>
                <w:szCs w:val="20"/>
                <w:lang w:val="es-ES"/>
              </w:rPr>
              <w:t>Por acción propia del agente</w:t>
            </w:r>
          </w:p>
          <w:p w14:paraId="75E1F296" w14:textId="63D2981D" w:rsidR="00F512AE" w:rsidRDefault="00AD68F4" w:rsidP="00EC5453">
            <w:pPr>
              <w:spacing w:after="0" w:line="240" w:lineRule="auto"/>
              <w:rPr>
                <w:rFonts w:ascii="Arial" w:hAnsi="Arial" w:cs="Arial"/>
                <w:color w:val="002060"/>
                <w:sz w:val="20"/>
                <w:szCs w:val="20"/>
                <w:lang w:val="es-ES"/>
              </w:rPr>
            </w:pPr>
            <w:r>
              <w:rPr>
                <w:rFonts w:ascii="Arial" w:hAnsi="Arial" w:cs="Arial"/>
                <w:color w:val="002060"/>
                <w:sz w:val="20"/>
                <w:szCs w:val="20"/>
                <w:lang w:val="es-419"/>
              </w:rPr>
              <w:t>Después de haber</w:t>
            </w:r>
            <w:r w:rsidR="00EC5453" w:rsidRPr="00F512AE">
              <w:rPr>
                <w:rFonts w:ascii="Arial" w:hAnsi="Arial" w:cs="Arial"/>
                <w:color w:val="002060"/>
                <w:sz w:val="20"/>
                <w:szCs w:val="20"/>
                <w:lang w:val="es-ES"/>
              </w:rPr>
              <w:t xml:space="preserve"> identificado que el inmueble se encuentra en promoción directa por</w:t>
            </w:r>
            <w:r w:rsidR="00F512AE" w:rsidRPr="00F512AE">
              <w:rPr>
                <w:rFonts w:ascii="Arial" w:hAnsi="Arial" w:cs="Arial"/>
                <w:color w:val="002060"/>
                <w:sz w:val="20"/>
                <w:szCs w:val="20"/>
                <w:lang w:val="es-ES"/>
              </w:rPr>
              <w:t xml:space="preserve"> el cliente, el promotor buscará</w:t>
            </w:r>
            <w:r w:rsidR="00EC5453" w:rsidRPr="00F512AE">
              <w:rPr>
                <w:rFonts w:ascii="Arial" w:hAnsi="Arial" w:cs="Arial"/>
                <w:color w:val="002060"/>
                <w:sz w:val="20"/>
                <w:szCs w:val="20"/>
                <w:lang w:val="es-ES"/>
              </w:rPr>
              <w:t xml:space="preserve"> la forma de contactar</w:t>
            </w:r>
            <w:r>
              <w:rPr>
                <w:rFonts w:ascii="Arial" w:hAnsi="Arial" w:cs="Arial"/>
                <w:color w:val="002060"/>
                <w:sz w:val="20"/>
                <w:szCs w:val="20"/>
                <w:lang w:val="es-ES"/>
              </w:rPr>
              <w:t>lo para ofrecerle sus servicios</w:t>
            </w:r>
            <w:r w:rsidRPr="00AD68F4">
              <w:rPr>
                <w:rFonts w:ascii="Arial" w:hAnsi="Arial" w:cs="Arial"/>
                <w:color w:val="002060"/>
                <w:sz w:val="20"/>
                <w:szCs w:val="20"/>
                <w:lang w:val="es-ES"/>
              </w:rPr>
              <w:t xml:space="preserve">. </w:t>
            </w:r>
          </w:p>
          <w:p w14:paraId="212275FE" w14:textId="77777777" w:rsidR="00AD68F4" w:rsidRPr="00AD68F4" w:rsidRDefault="00AD68F4" w:rsidP="00EC5453">
            <w:pPr>
              <w:spacing w:after="0" w:line="240" w:lineRule="auto"/>
              <w:rPr>
                <w:rFonts w:ascii="Arial" w:hAnsi="Arial" w:cs="Arial"/>
                <w:color w:val="002060"/>
                <w:sz w:val="20"/>
                <w:szCs w:val="20"/>
                <w:lang w:val="es-ES"/>
              </w:rPr>
            </w:pPr>
          </w:p>
          <w:p w14:paraId="5405D9D1" w14:textId="77777777" w:rsidR="00F512AE" w:rsidRPr="00F512AE" w:rsidRDefault="00EC5453" w:rsidP="00EC5453">
            <w:pPr>
              <w:spacing w:after="0" w:line="240" w:lineRule="auto"/>
              <w:rPr>
                <w:rFonts w:ascii="Arial" w:hAnsi="Arial" w:cs="Arial"/>
                <w:b/>
                <w:color w:val="7030A0"/>
                <w:sz w:val="20"/>
                <w:szCs w:val="20"/>
                <w:lang w:val="es-ES"/>
              </w:rPr>
            </w:pPr>
            <w:r w:rsidRPr="00F512AE">
              <w:rPr>
                <w:rFonts w:ascii="Arial" w:hAnsi="Arial" w:cs="Arial"/>
                <w:b/>
                <w:color w:val="7030A0"/>
                <w:sz w:val="20"/>
                <w:szCs w:val="20"/>
                <w:lang w:val="es-ES"/>
              </w:rPr>
              <w:t>Por</w:t>
            </w:r>
            <w:r w:rsidR="00F512AE" w:rsidRPr="00F512AE">
              <w:rPr>
                <w:rFonts w:ascii="Arial" w:hAnsi="Arial" w:cs="Arial"/>
                <w:b/>
                <w:color w:val="7030A0"/>
                <w:sz w:val="20"/>
                <w:szCs w:val="20"/>
                <w:lang w:val="es-ES"/>
              </w:rPr>
              <w:t xml:space="preserve"> convenios con desarrolladores</w:t>
            </w:r>
            <w:r w:rsidRPr="00F512AE">
              <w:rPr>
                <w:rFonts w:ascii="Arial" w:hAnsi="Arial" w:cs="Arial"/>
                <w:b/>
                <w:color w:val="7030A0"/>
                <w:sz w:val="20"/>
                <w:szCs w:val="20"/>
                <w:lang w:val="es-ES"/>
              </w:rPr>
              <w:t xml:space="preserve"> </w:t>
            </w:r>
          </w:p>
          <w:p w14:paraId="627973B2" w14:textId="65311546" w:rsidR="00EC5453" w:rsidRPr="00F512AE" w:rsidRDefault="00EC5453" w:rsidP="00EC5453">
            <w:pPr>
              <w:spacing w:after="0" w:line="240" w:lineRule="auto"/>
              <w:rPr>
                <w:rFonts w:ascii="Arial" w:hAnsi="Arial" w:cs="Arial"/>
                <w:color w:val="7030A0"/>
                <w:sz w:val="20"/>
                <w:szCs w:val="20"/>
                <w:lang w:val="es-ES"/>
              </w:rPr>
            </w:pPr>
            <w:r w:rsidRPr="00F512AE">
              <w:rPr>
                <w:rFonts w:ascii="Arial" w:hAnsi="Arial" w:cs="Arial"/>
                <w:color w:val="7030A0"/>
                <w:sz w:val="20"/>
                <w:szCs w:val="20"/>
                <w:lang w:val="es-ES"/>
              </w:rPr>
              <w:t xml:space="preserve">Para el caso de nuevos </w:t>
            </w:r>
            <w:r w:rsidR="00F512AE" w:rsidRPr="00F512AE">
              <w:rPr>
                <w:rFonts w:ascii="Arial" w:hAnsi="Arial" w:cs="Arial"/>
                <w:color w:val="7030A0"/>
                <w:sz w:val="20"/>
                <w:szCs w:val="20"/>
                <w:lang w:val="es-ES"/>
              </w:rPr>
              <w:t xml:space="preserve">desarrollos </w:t>
            </w:r>
            <w:r w:rsidRPr="00F512AE">
              <w:rPr>
                <w:rFonts w:ascii="Arial" w:hAnsi="Arial" w:cs="Arial"/>
                <w:color w:val="7030A0"/>
                <w:sz w:val="20"/>
                <w:szCs w:val="20"/>
                <w:lang w:val="es-ES"/>
              </w:rPr>
              <w:t>de cualquier tipo los departamentos de mercadotecnia mantienen laz</w:t>
            </w:r>
            <w:r w:rsidR="00F512AE" w:rsidRPr="00F512AE">
              <w:rPr>
                <w:rFonts w:ascii="Arial" w:hAnsi="Arial" w:cs="Arial"/>
                <w:color w:val="7030A0"/>
                <w:sz w:val="20"/>
                <w:szCs w:val="20"/>
                <w:lang w:val="es-ES"/>
              </w:rPr>
              <w:t>os estrechos con agencias de pro</w:t>
            </w:r>
            <w:r w:rsidR="00CE5E3E">
              <w:rPr>
                <w:rFonts w:ascii="Arial" w:hAnsi="Arial" w:cs="Arial"/>
                <w:color w:val="7030A0"/>
                <w:sz w:val="20"/>
                <w:szCs w:val="20"/>
                <w:lang w:val="es-ES"/>
              </w:rPr>
              <w:t>motor</w:t>
            </w:r>
            <w:r w:rsidR="00CE5E3E">
              <w:rPr>
                <w:rFonts w:ascii="Arial" w:hAnsi="Arial" w:cs="Arial"/>
                <w:color w:val="7030A0"/>
                <w:sz w:val="20"/>
                <w:szCs w:val="20"/>
                <w:lang w:val="es-419"/>
              </w:rPr>
              <w:t>í</w:t>
            </w:r>
            <w:r w:rsidRPr="00F512AE">
              <w:rPr>
                <w:rFonts w:ascii="Arial" w:hAnsi="Arial" w:cs="Arial"/>
                <w:color w:val="7030A0"/>
                <w:sz w:val="20"/>
                <w:szCs w:val="20"/>
                <w:lang w:val="es-ES"/>
              </w:rPr>
              <w:t xml:space="preserve">a inmobiliaria para iniciar la promoción de los desarrollos en cuanto esto sea requerido.  </w:t>
            </w:r>
          </w:p>
          <w:p w14:paraId="68584DA7" w14:textId="77777777" w:rsidR="00EC5453" w:rsidRDefault="00EC5453" w:rsidP="00EC5453">
            <w:pPr>
              <w:spacing w:after="0" w:line="240" w:lineRule="auto"/>
              <w:rPr>
                <w:rFonts w:ascii="Arial" w:hAnsi="Arial" w:cs="Arial"/>
                <w:sz w:val="20"/>
                <w:szCs w:val="20"/>
                <w:lang w:val="es-ES"/>
              </w:rPr>
            </w:pPr>
          </w:p>
          <w:p w14:paraId="44B1DE13" w14:textId="243B60B3" w:rsidR="00F512AE" w:rsidRPr="00F512AE" w:rsidRDefault="00F512AE" w:rsidP="00EC5453">
            <w:pPr>
              <w:spacing w:after="0" w:line="240" w:lineRule="auto"/>
              <w:rPr>
                <w:rFonts w:ascii="Arial" w:hAnsi="Arial" w:cs="Arial"/>
                <w:b/>
                <w:sz w:val="20"/>
                <w:szCs w:val="20"/>
                <w:lang w:val="es-ES"/>
              </w:rPr>
            </w:pPr>
            <w:r w:rsidRPr="00F512AE">
              <w:rPr>
                <w:rFonts w:ascii="Arial" w:hAnsi="Arial" w:cs="Arial"/>
                <w:b/>
                <w:sz w:val="20"/>
                <w:szCs w:val="20"/>
                <w:highlight w:val="yellow"/>
                <w:lang w:val="es-ES"/>
              </w:rPr>
              <w:t>Termina interactivo tipo pestañas</w:t>
            </w:r>
          </w:p>
          <w:p w14:paraId="76A1475B" w14:textId="77777777" w:rsidR="00F512AE" w:rsidRPr="009228E1" w:rsidRDefault="00F512AE" w:rsidP="00EC5453">
            <w:pPr>
              <w:spacing w:after="0" w:line="240" w:lineRule="auto"/>
              <w:rPr>
                <w:rFonts w:ascii="Arial" w:hAnsi="Arial" w:cs="Arial"/>
                <w:sz w:val="20"/>
                <w:szCs w:val="20"/>
                <w:lang w:val="es-ES"/>
              </w:rPr>
            </w:pPr>
          </w:p>
          <w:p w14:paraId="1EA7DF47" w14:textId="669462CF" w:rsidR="00EC5453" w:rsidRPr="00541EE0" w:rsidRDefault="00EC5453" w:rsidP="00EC5453">
            <w:pPr>
              <w:widowControl w:val="0"/>
              <w:autoSpaceDE w:val="0"/>
              <w:autoSpaceDN w:val="0"/>
              <w:adjustRightInd w:val="0"/>
              <w:rPr>
                <w:rFonts w:ascii="Arial" w:hAnsi="Arial" w:cs="Arial"/>
                <w:sz w:val="20"/>
                <w:szCs w:val="20"/>
                <w:lang w:val="es-ES"/>
              </w:rPr>
            </w:pPr>
            <w:r w:rsidRPr="009228E1">
              <w:rPr>
                <w:rFonts w:ascii="Arial" w:hAnsi="Arial" w:cs="Arial"/>
                <w:sz w:val="20"/>
                <w:szCs w:val="20"/>
                <w:lang w:val="es-ES"/>
              </w:rPr>
              <w:t>E</w:t>
            </w:r>
            <w:r w:rsidR="00CE5E3E">
              <w:rPr>
                <w:rFonts w:ascii="Arial" w:hAnsi="Arial" w:cs="Arial"/>
                <w:sz w:val="20"/>
                <w:szCs w:val="20"/>
                <w:lang w:val="es-ES"/>
              </w:rPr>
              <w:t>l proceso de captación contin</w:t>
            </w:r>
            <w:r w:rsidR="00CE5E3E">
              <w:rPr>
                <w:rFonts w:ascii="Arial" w:hAnsi="Arial" w:cs="Arial"/>
                <w:sz w:val="20"/>
                <w:szCs w:val="20"/>
                <w:lang w:val="es-419"/>
              </w:rPr>
              <w:t>ú</w:t>
            </w:r>
            <w:r w:rsidRPr="009228E1">
              <w:rPr>
                <w:rFonts w:ascii="Arial" w:hAnsi="Arial" w:cs="Arial"/>
                <w:sz w:val="20"/>
                <w:szCs w:val="20"/>
                <w:lang w:val="es-ES"/>
              </w:rPr>
              <w:t xml:space="preserve">a con una breve exposición al cliente </w:t>
            </w:r>
            <w:r w:rsidR="00CE5E3E">
              <w:rPr>
                <w:rFonts w:ascii="Arial" w:hAnsi="Arial" w:cs="Arial"/>
                <w:sz w:val="20"/>
                <w:szCs w:val="20"/>
                <w:lang w:val="es-419"/>
              </w:rPr>
              <w:t>sobre</w:t>
            </w:r>
            <w:r w:rsidRPr="009228E1">
              <w:rPr>
                <w:rFonts w:ascii="Arial" w:hAnsi="Arial" w:cs="Arial"/>
                <w:sz w:val="20"/>
                <w:szCs w:val="20"/>
                <w:lang w:val="es-ES"/>
              </w:rPr>
              <w:t xml:space="preserve"> los esquemas de comisiones y se plantea de manera general una estrategia de promoción inicial. </w:t>
            </w:r>
            <w:r>
              <w:rPr>
                <w:rFonts w:ascii="Arial" w:hAnsi="Arial" w:cs="Arial"/>
                <w:sz w:val="20"/>
                <w:szCs w:val="20"/>
                <w:lang w:val="es-ES"/>
              </w:rPr>
              <w:t>S</w:t>
            </w:r>
            <w:r w:rsidRPr="00541EE0">
              <w:rPr>
                <w:rFonts w:ascii="Arial" w:hAnsi="Arial" w:cs="Arial"/>
                <w:sz w:val="20"/>
                <w:szCs w:val="20"/>
                <w:lang w:val="es-ES"/>
              </w:rPr>
              <w:t>e muestra</w:t>
            </w:r>
            <w:r w:rsidR="00CE5E3E">
              <w:rPr>
                <w:rFonts w:ascii="Arial" w:hAnsi="Arial" w:cs="Arial"/>
                <w:sz w:val="20"/>
                <w:szCs w:val="20"/>
                <w:lang w:val="es-419"/>
              </w:rPr>
              <w:t>n</w:t>
            </w:r>
            <w:r w:rsidRPr="00541EE0">
              <w:rPr>
                <w:rFonts w:ascii="Arial" w:hAnsi="Arial" w:cs="Arial"/>
                <w:sz w:val="20"/>
                <w:szCs w:val="20"/>
                <w:lang w:val="es-ES"/>
              </w:rPr>
              <w:t xml:space="preserve"> al cli</w:t>
            </w:r>
            <w:r w:rsidR="00CE5E3E">
              <w:rPr>
                <w:rFonts w:ascii="Arial" w:hAnsi="Arial" w:cs="Arial"/>
                <w:sz w:val="20"/>
                <w:szCs w:val="20"/>
                <w:lang w:val="es-ES"/>
              </w:rPr>
              <w:t>ente las páginas de I</w:t>
            </w:r>
            <w:r w:rsidR="00462A8E">
              <w:rPr>
                <w:rFonts w:ascii="Arial" w:hAnsi="Arial" w:cs="Arial"/>
                <w:sz w:val="20"/>
                <w:szCs w:val="20"/>
                <w:lang w:val="es-ES"/>
              </w:rPr>
              <w:t xml:space="preserve">nternet y </w:t>
            </w:r>
            <w:r w:rsidR="00AD68F4">
              <w:rPr>
                <w:rFonts w:ascii="Arial" w:hAnsi="Arial" w:cs="Arial"/>
                <w:sz w:val="20"/>
                <w:szCs w:val="20"/>
                <w:lang w:val="es-ES"/>
              </w:rPr>
              <w:t>los folletos que se usar</w:t>
            </w:r>
            <w:r w:rsidR="00AD68F4">
              <w:rPr>
                <w:rFonts w:ascii="Arial" w:hAnsi="Arial" w:cs="Arial"/>
                <w:sz w:val="20"/>
                <w:szCs w:val="20"/>
                <w:lang w:val="es-419"/>
              </w:rPr>
              <w:t>án para la publicidad</w:t>
            </w:r>
            <w:r w:rsidRPr="00541EE0">
              <w:rPr>
                <w:rFonts w:ascii="Arial" w:hAnsi="Arial" w:cs="Arial"/>
                <w:sz w:val="20"/>
                <w:szCs w:val="20"/>
                <w:lang w:val="es-ES"/>
              </w:rPr>
              <w:t xml:space="preserve">, se revisa </w:t>
            </w:r>
            <w:r w:rsidR="00AD68F4">
              <w:rPr>
                <w:rFonts w:ascii="Arial" w:hAnsi="Arial" w:cs="Arial"/>
                <w:sz w:val="20"/>
                <w:szCs w:val="20"/>
                <w:lang w:val="es-419"/>
              </w:rPr>
              <w:t xml:space="preserve">la </w:t>
            </w:r>
            <w:r w:rsidRPr="00462A8E">
              <w:rPr>
                <w:rFonts w:ascii="Arial" w:hAnsi="Arial" w:cs="Arial"/>
                <w:sz w:val="20"/>
                <w:szCs w:val="20"/>
                <w:highlight w:val="cyan"/>
                <w:lang w:val="es-ES"/>
              </w:rPr>
              <w:t>propiedad</w:t>
            </w:r>
            <w:r w:rsidRPr="00541EE0">
              <w:rPr>
                <w:rFonts w:ascii="Arial" w:hAnsi="Arial" w:cs="Arial"/>
                <w:sz w:val="20"/>
                <w:szCs w:val="20"/>
                <w:lang w:val="es-ES"/>
              </w:rPr>
              <w:t xml:space="preserve"> y se le dan las observaciones de las mejoras a realizar para obtener el mejor valor, se verifica </w:t>
            </w:r>
            <w:r w:rsidR="00AD68F4">
              <w:rPr>
                <w:rFonts w:ascii="Arial" w:hAnsi="Arial" w:cs="Arial"/>
                <w:sz w:val="20"/>
                <w:szCs w:val="20"/>
                <w:lang w:val="es-419"/>
              </w:rPr>
              <w:t xml:space="preserve">su </w:t>
            </w:r>
            <w:r w:rsidRPr="00541EE0">
              <w:rPr>
                <w:rFonts w:ascii="Arial" w:hAnsi="Arial" w:cs="Arial"/>
                <w:sz w:val="20"/>
                <w:szCs w:val="20"/>
                <w:lang w:val="es-ES"/>
              </w:rPr>
              <w:t>estado actual legal</w:t>
            </w:r>
            <w:r w:rsidR="00CE5E3E">
              <w:rPr>
                <w:rFonts w:ascii="Arial" w:hAnsi="Arial" w:cs="Arial"/>
                <w:sz w:val="20"/>
                <w:szCs w:val="20"/>
                <w:lang w:val="es-419"/>
              </w:rPr>
              <w:t>,</w:t>
            </w:r>
            <w:r w:rsidRPr="00541EE0">
              <w:rPr>
                <w:rFonts w:ascii="Arial" w:hAnsi="Arial" w:cs="Arial"/>
                <w:sz w:val="20"/>
                <w:szCs w:val="20"/>
                <w:lang w:val="es-ES"/>
              </w:rPr>
              <w:t xml:space="preserve"> si existe algún gravamen, el est</w:t>
            </w:r>
            <w:r w:rsidR="00CE5E3E">
              <w:rPr>
                <w:rFonts w:ascii="Arial" w:hAnsi="Arial" w:cs="Arial"/>
                <w:sz w:val="20"/>
                <w:szCs w:val="20"/>
                <w:lang w:val="es-ES"/>
              </w:rPr>
              <w:t>ado de la escritura</w:t>
            </w:r>
            <w:r w:rsidRPr="00541EE0">
              <w:rPr>
                <w:rFonts w:ascii="Arial" w:hAnsi="Arial" w:cs="Arial"/>
                <w:sz w:val="20"/>
                <w:szCs w:val="20"/>
                <w:lang w:val="es-ES"/>
              </w:rPr>
              <w:t xml:space="preserve"> y la validación de la identificación como dueño de la </w:t>
            </w:r>
            <w:r w:rsidR="00AD68F4">
              <w:rPr>
                <w:rFonts w:ascii="Arial" w:hAnsi="Arial" w:cs="Arial"/>
                <w:sz w:val="20"/>
                <w:szCs w:val="20"/>
                <w:lang w:val="es-419"/>
              </w:rPr>
              <w:t>propiedad</w:t>
            </w:r>
            <w:r w:rsidRPr="00541EE0">
              <w:rPr>
                <w:rFonts w:ascii="Arial" w:hAnsi="Arial" w:cs="Arial"/>
                <w:sz w:val="20"/>
                <w:szCs w:val="20"/>
                <w:lang w:val="es-ES"/>
              </w:rPr>
              <w:t>.</w:t>
            </w:r>
          </w:p>
          <w:p w14:paraId="072E933F" w14:textId="77777777" w:rsidR="00462A8E" w:rsidRDefault="00EC5453" w:rsidP="00EC5453">
            <w:pPr>
              <w:spacing w:after="0" w:line="240" w:lineRule="auto"/>
              <w:rPr>
                <w:rFonts w:ascii="Arial" w:hAnsi="Arial" w:cs="Arial"/>
                <w:sz w:val="20"/>
                <w:szCs w:val="20"/>
                <w:lang w:val="es-ES"/>
              </w:rPr>
            </w:pPr>
            <w:r w:rsidRPr="009228E1">
              <w:rPr>
                <w:rFonts w:ascii="Arial" w:hAnsi="Arial" w:cs="Arial"/>
                <w:sz w:val="20"/>
                <w:szCs w:val="20"/>
                <w:lang w:val="es-ES"/>
              </w:rPr>
              <w:t>El proceso concluye con la firma del contrato de promoción por un tiempo definido y con la visita al inmueble para recabar fotografías y documentación que acredite la posesión de la propiedad por parte del cliente, como lo pueden ser</w:t>
            </w:r>
            <w:r w:rsidR="00462A8E">
              <w:rPr>
                <w:rFonts w:ascii="Arial" w:hAnsi="Arial" w:cs="Arial"/>
                <w:sz w:val="20"/>
                <w:szCs w:val="20"/>
                <w:lang w:val="es-ES"/>
              </w:rPr>
              <w:t>:</w:t>
            </w:r>
          </w:p>
          <w:p w14:paraId="2CC1014D" w14:textId="77777777" w:rsidR="00462A8E" w:rsidRDefault="00462A8E" w:rsidP="00EC5453">
            <w:pPr>
              <w:spacing w:after="0" w:line="240" w:lineRule="auto"/>
              <w:rPr>
                <w:rFonts w:ascii="Arial" w:hAnsi="Arial" w:cs="Arial"/>
                <w:sz w:val="20"/>
                <w:szCs w:val="20"/>
                <w:lang w:val="es-ES"/>
              </w:rPr>
            </w:pPr>
          </w:p>
          <w:p w14:paraId="505F2786" w14:textId="30EA7974" w:rsidR="00EC5453" w:rsidRDefault="00462A8E" w:rsidP="00EC5453">
            <w:pPr>
              <w:spacing w:after="0" w:line="240" w:lineRule="auto"/>
              <w:rPr>
                <w:rFonts w:ascii="Arial" w:hAnsi="Arial" w:cs="Arial"/>
                <w:sz w:val="20"/>
                <w:szCs w:val="20"/>
                <w:lang w:val="es-ES"/>
              </w:rPr>
            </w:pPr>
            <w:commentRangeStart w:id="65"/>
            <w:r w:rsidRPr="00462A8E">
              <w:rPr>
                <w:rFonts w:ascii="Arial" w:hAnsi="Arial" w:cs="Arial"/>
                <w:noProof/>
                <w:sz w:val="20"/>
                <w:szCs w:val="20"/>
                <w:lang w:eastAsia="es-MX"/>
              </w:rPr>
              <w:lastRenderedPageBreak/>
              <w:drawing>
                <wp:inline distT="0" distB="0" distL="0" distR="0" wp14:anchorId="2E421209" wp14:editId="586F9D57">
                  <wp:extent cx="5612130" cy="3741420"/>
                  <wp:effectExtent l="0" t="0" r="0" b="11430"/>
                  <wp:docPr id="141" name="Diagram 1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3" r:lo="rId134" r:qs="rId135" r:cs="rId136"/>
                    </a:graphicData>
                  </a:graphic>
                </wp:inline>
              </w:drawing>
            </w:r>
            <w:commentRangeEnd w:id="65"/>
            <w:r w:rsidR="0046697B">
              <w:rPr>
                <w:rStyle w:val="CommentReference"/>
              </w:rPr>
              <w:commentReference w:id="65"/>
            </w:r>
          </w:p>
          <w:p w14:paraId="0BAEAA00" w14:textId="77777777" w:rsidR="00462A8E" w:rsidRDefault="00462A8E" w:rsidP="00EC5453">
            <w:pPr>
              <w:spacing w:after="0" w:line="240" w:lineRule="auto"/>
              <w:rPr>
                <w:rFonts w:ascii="Arial" w:hAnsi="Arial" w:cs="Arial"/>
                <w:sz w:val="20"/>
                <w:szCs w:val="20"/>
                <w:lang w:val="es-ES"/>
              </w:rPr>
            </w:pPr>
          </w:p>
          <w:p w14:paraId="6D7C2AC0" w14:textId="77777777" w:rsidR="00EC5453" w:rsidRDefault="00EC5453" w:rsidP="00EC5453">
            <w:pPr>
              <w:spacing w:after="0" w:line="240" w:lineRule="auto"/>
              <w:rPr>
                <w:rFonts w:ascii="Arial" w:hAnsi="Arial" w:cs="Arial"/>
                <w:sz w:val="20"/>
                <w:szCs w:val="20"/>
                <w:lang w:val="es-ES"/>
              </w:rPr>
            </w:pPr>
            <w:r>
              <w:rPr>
                <w:rFonts w:ascii="Arial" w:hAnsi="Arial" w:cs="Arial"/>
                <w:sz w:val="20"/>
                <w:szCs w:val="20"/>
                <w:lang w:val="es-ES"/>
              </w:rPr>
              <w:t>Las claves en el proceso de captación son las siguientes:</w:t>
            </w:r>
          </w:p>
          <w:p w14:paraId="4F80F73E" w14:textId="4C0E5D50" w:rsidR="00EC5453" w:rsidRDefault="00EC5453" w:rsidP="00EC5453">
            <w:pPr>
              <w:spacing w:after="0" w:line="240" w:lineRule="auto"/>
              <w:rPr>
                <w:rFonts w:ascii="Arial" w:hAnsi="Arial" w:cs="Arial"/>
                <w:sz w:val="20"/>
                <w:szCs w:val="20"/>
                <w:lang w:val="es-ES"/>
              </w:rPr>
            </w:pPr>
          </w:p>
          <w:p w14:paraId="2199EA28" w14:textId="3BA81146" w:rsidR="00EC5453" w:rsidRPr="0046697B" w:rsidRDefault="00DA3FE6" w:rsidP="0046697B">
            <w:pPr>
              <w:spacing w:after="0" w:line="240" w:lineRule="auto"/>
              <w:rPr>
                <w:rFonts w:ascii="Arial" w:hAnsi="Arial" w:cs="Arial"/>
                <w:sz w:val="20"/>
                <w:szCs w:val="20"/>
                <w:lang w:val="es-ES"/>
              </w:rPr>
            </w:pPr>
            <w:r>
              <w:rPr>
                <w:noProof/>
                <w:lang w:eastAsia="es-MX"/>
              </w:rPr>
              <w:drawing>
                <wp:anchor distT="0" distB="0" distL="114300" distR="114300" simplePos="0" relativeHeight="251829248" behindDoc="0" locked="0" layoutInCell="1" allowOverlap="1" wp14:anchorId="49F2806A" wp14:editId="14C45DD5">
                  <wp:simplePos x="0" y="0"/>
                  <wp:positionH relativeFrom="column">
                    <wp:posOffset>64770</wp:posOffset>
                  </wp:positionH>
                  <wp:positionV relativeFrom="paragraph">
                    <wp:posOffset>143510</wp:posOffset>
                  </wp:positionV>
                  <wp:extent cx="590550" cy="590550"/>
                  <wp:effectExtent l="0" t="0" r="0" b="0"/>
                  <wp:wrapSquare wrapText="bothSides"/>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590550" cy="590550"/>
                          </a:xfrm>
                          <a:prstGeom prst="rect">
                            <a:avLst/>
                          </a:prstGeom>
                        </pic:spPr>
                      </pic:pic>
                    </a:graphicData>
                  </a:graphic>
                  <wp14:sizeRelH relativeFrom="page">
                    <wp14:pctWidth>0</wp14:pctWidth>
                  </wp14:sizeRelH>
                  <wp14:sizeRelV relativeFrom="page">
                    <wp14:pctHeight>0</wp14:pctHeight>
                  </wp14:sizeRelV>
                </wp:anchor>
              </w:drawing>
            </w:r>
            <w:r w:rsidR="00EC5453" w:rsidRPr="0046697B">
              <w:rPr>
                <w:rFonts w:ascii="Arial" w:hAnsi="Arial" w:cs="Arial"/>
                <w:sz w:val="20"/>
                <w:szCs w:val="20"/>
                <w:lang w:val="es-ES"/>
              </w:rPr>
              <w:t>Considero como la más importante la relacionada con la valoración de la propiedad y revisión con el cliente del precio esperado, se le dan las observaciones cu</w:t>
            </w:r>
            <w:r w:rsidR="00232FA1">
              <w:rPr>
                <w:rFonts w:ascii="Arial" w:hAnsi="Arial" w:cs="Arial"/>
                <w:sz w:val="20"/>
                <w:szCs w:val="20"/>
                <w:lang w:val="es-ES"/>
              </w:rPr>
              <w:t>ando el agente considere que el</w:t>
            </w:r>
            <w:r w:rsidR="00EC5453" w:rsidRPr="0046697B">
              <w:rPr>
                <w:rFonts w:ascii="Arial" w:hAnsi="Arial" w:cs="Arial"/>
                <w:sz w:val="20"/>
                <w:szCs w:val="20"/>
                <w:lang w:val="es-ES"/>
              </w:rPr>
              <w:t xml:space="preserve"> precio está fuera del mercado y se puede estimar un precio de mercado</w:t>
            </w:r>
            <w:r w:rsidR="00232FA1">
              <w:rPr>
                <w:rFonts w:ascii="Arial" w:hAnsi="Arial" w:cs="Arial"/>
                <w:sz w:val="20"/>
                <w:szCs w:val="20"/>
                <w:lang w:val="es-419"/>
              </w:rPr>
              <w:t>,</w:t>
            </w:r>
            <w:r w:rsidR="00EC5453" w:rsidRPr="0046697B">
              <w:rPr>
                <w:rFonts w:ascii="Arial" w:hAnsi="Arial" w:cs="Arial"/>
                <w:sz w:val="20"/>
                <w:szCs w:val="20"/>
                <w:lang w:val="es-ES"/>
              </w:rPr>
              <w:t xml:space="preserve"> sin embargo</w:t>
            </w:r>
            <w:r w:rsidR="00232FA1">
              <w:rPr>
                <w:rFonts w:ascii="Arial" w:hAnsi="Arial" w:cs="Arial"/>
                <w:sz w:val="20"/>
                <w:szCs w:val="20"/>
                <w:lang w:val="es-419"/>
              </w:rPr>
              <w:t>,</w:t>
            </w:r>
            <w:r w:rsidR="00EC5453" w:rsidRPr="0046697B">
              <w:rPr>
                <w:rFonts w:ascii="Arial" w:hAnsi="Arial" w:cs="Arial"/>
                <w:sz w:val="20"/>
                <w:szCs w:val="20"/>
                <w:lang w:val="es-ES"/>
              </w:rPr>
              <w:t xml:space="preserve"> si tiene alguna duda se le refiere a un avaluó para tener un valor de venta más acertado, normalmente se le hace un comparativo del precio de la propiedad en la zona contra el valor que el cliente este solicitando.</w:t>
            </w:r>
          </w:p>
          <w:p w14:paraId="28B8B1D6" w14:textId="77777777" w:rsidR="00EC5453" w:rsidRDefault="00EC5453" w:rsidP="00EC5453">
            <w:pPr>
              <w:pStyle w:val="ListParagraph"/>
              <w:spacing w:after="0" w:line="240" w:lineRule="auto"/>
              <w:rPr>
                <w:rFonts w:ascii="Arial" w:hAnsi="Arial" w:cs="Arial"/>
                <w:sz w:val="20"/>
                <w:szCs w:val="20"/>
                <w:lang w:val="es-ES"/>
              </w:rPr>
            </w:pPr>
          </w:p>
          <w:p w14:paraId="508B2626" w14:textId="15617AF6" w:rsidR="00EC5453" w:rsidRPr="0046697B" w:rsidRDefault="0046697B" w:rsidP="00DA3FE6">
            <w:pPr>
              <w:spacing w:after="0" w:line="240" w:lineRule="auto"/>
              <w:ind w:left="1168"/>
              <w:rPr>
                <w:rFonts w:ascii="Arial" w:hAnsi="Arial" w:cs="Arial"/>
                <w:sz w:val="20"/>
                <w:szCs w:val="20"/>
                <w:lang w:val="es-ES"/>
              </w:rPr>
            </w:pPr>
            <w:r>
              <w:rPr>
                <w:noProof/>
                <w:lang w:eastAsia="es-MX"/>
              </w:rPr>
              <w:drawing>
                <wp:anchor distT="0" distB="0" distL="114300" distR="114300" simplePos="0" relativeHeight="251830272" behindDoc="0" locked="0" layoutInCell="1" allowOverlap="1" wp14:anchorId="38FA5C9D" wp14:editId="65182984">
                  <wp:simplePos x="0" y="0"/>
                  <wp:positionH relativeFrom="column">
                    <wp:posOffset>-1905</wp:posOffset>
                  </wp:positionH>
                  <wp:positionV relativeFrom="paragraph">
                    <wp:posOffset>207010</wp:posOffset>
                  </wp:positionV>
                  <wp:extent cx="590550" cy="590550"/>
                  <wp:effectExtent l="0" t="0" r="0" b="0"/>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590550" cy="590550"/>
                          </a:xfrm>
                          <a:prstGeom prst="rect">
                            <a:avLst/>
                          </a:prstGeom>
                        </pic:spPr>
                      </pic:pic>
                    </a:graphicData>
                  </a:graphic>
                  <wp14:sizeRelH relativeFrom="page">
                    <wp14:pctWidth>0</wp14:pctWidth>
                  </wp14:sizeRelH>
                  <wp14:sizeRelV relativeFrom="page">
                    <wp14:pctHeight>0</wp14:pctHeight>
                  </wp14:sizeRelV>
                </wp:anchor>
              </w:drawing>
            </w:r>
            <w:r w:rsidR="00EC5453" w:rsidRPr="0046697B">
              <w:rPr>
                <w:rFonts w:ascii="Arial" w:hAnsi="Arial" w:cs="Arial"/>
                <w:sz w:val="20"/>
                <w:szCs w:val="20"/>
                <w:lang w:val="es-ES"/>
              </w:rPr>
              <w:t>Desde el punto de vista del agente inmobiliario, una clave muy importante es obtener un convenio de exclusividad de parte del cliente, lo cual quiere decir que el cliente estaría de acuerdo en tener un solo agente como promotor de su propiedad, por lo que con este derecho, independientemente de la forma o vía por la cual llegue un potencial cliente comprador o arrendatario, deberá contactarse con el agente que tenga la exclusividad para cerrar cualquier operación. Para el agente esto representa una gran ventaja</w:t>
            </w:r>
            <w:r w:rsidR="00232FA1">
              <w:rPr>
                <w:rFonts w:ascii="Arial" w:hAnsi="Arial" w:cs="Arial"/>
                <w:sz w:val="20"/>
                <w:szCs w:val="20"/>
                <w:lang w:val="es-419"/>
              </w:rPr>
              <w:t>,</w:t>
            </w:r>
            <w:r w:rsidR="00EC5453" w:rsidRPr="0046697B">
              <w:rPr>
                <w:rFonts w:ascii="Arial" w:hAnsi="Arial" w:cs="Arial"/>
                <w:sz w:val="20"/>
                <w:szCs w:val="20"/>
                <w:lang w:val="es-ES"/>
              </w:rPr>
              <w:t xml:space="preserve"> ya que prácticamente aseguraría la comisión por esa operación incluso si el cliente la llegara a cerrar por cuenta propia. Sin embargo</w:t>
            </w:r>
            <w:r w:rsidR="00232FA1">
              <w:rPr>
                <w:rFonts w:ascii="Arial" w:hAnsi="Arial" w:cs="Arial"/>
                <w:sz w:val="20"/>
                <w:szCs w:val="20"/>
                <w:lang w:val="es-419"/>
              </w:rPr>
              <w:t>,</w:t>
            </w:r>
            <w:r w:rsidR="00EC5453" w:rsidRPr="0046697B">
              <w:rPr>
                <w:rFonts w:ascii="Arial" w:hAnsi="Arial" w:cs="Arial"/>
                <w:sz w:val="20"/>
                <w:szCs w:val="20"/>
                <w:lang w:val="es-ES"/>
              </w:rPr>
              <w:t xml:space="preserve"> esta condicionante puede provocar que los clientes se nieguen a firmar una exclusividad y optan la mayoría de las veces por contratos sin exclusividad de tal forma que les permita promover ya sea por su cuenta o bien con otros agentes la propiedad en cuestión.</w:t>
            </w:r>
          </w:p>
          <w:p w14:paraId="05435D9E" w14:textId="77777777" w:rsidR="00EC5453" w:rsidRPr="000925AA" w:rsidRDefault="00EC5453" w:rsidP="00EC5453">
            <w:pPr>
              <w:spacing w:after="0" w:line="240" w:lineRule="auto"/>
              <w:rPr>
                <w:rFonts w:ascii="Arial" w:hAnsi="Arial" w:cs="Arial"/>
                <w:sz w:val="20"/>
                <w:szCs w:val="20"/>
                <w:lang w:val="es-ES"/>
              </w:rPr>
            </w:pPr>
          </w:p>
          <w:p w14:paraId="2093ACA2" w14:textId="20F01360" w:rsidR="00EC5453" w:rsidRDefault="0046697B" w:rsidP="00DA3FE6">
            <w:pPr>
              <w:spacing w:after="0" w:line="240" w:lineRule="auto"/>
              <w:ind w:left="1168"/>
              <w:rPr>
                <w:rFonts w:ascii="Arial" w:hAnsi="Arial" w:cs="Arial"/>
                <w:sz w:val="20"/>
                <w:szCs w:val="20"/>
                <w:lang w:val="es-ES"/>
              </w:rPr>
            </w:pPr>
            <w:r>
              <w:rPr>
                <w:noProof/>
                <w:lang w:eastAsia="es-MX"/>
              </w:rPr>
              <w:drawing>
                <wp:anchor distT="0" distB="0" distL="114300" distR="114300" simplePos="0" relativeHeight="251831296" behindDoc="0" locked="0" layoutInCell="1" allowOverlap="1" wp14:anchorId="0D672B0B" wp14:editId="77FE93B2">
                  <wp:simplePos x="0" y="0"/>
                  <wp:positionH relativeFrom="column">
                    <wp:posOffset>36195</wp:posOffset>
                  </wp:positionH>
                  <wp:positionV relativeFrom="paragraph">
                    <wp:posOffset>85725</wp:posOffset>
                  </wp:positionV>
                  <wp:extent cx="552450" cy="561975"/>
                  <wp:effectExtent l="0" t="0" r="0" b="9525"/>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a:off x="0" y="0"/>
                            <a:ext cx="552450" cy="561975"/>
                          </a:xfrm>
                          <a:prstGeom prst="rect">
                            <a:avLst/>
                          </a:prstGeom>
                        </pic:spPr>
                      </pic:pic>
                    </a:graphicData>
                  </a:graphic>
                  <wp14:sizeRelH relativeFrom="page">
                    <wp14:pctWidth>0</wp14:pctWidth>
                  </wp14:sizeRelH>
                  <wp14:sizeRelV relativeFrom="page">
                    <wp14:pctHeight>0</wp14:pctHeight>
                  </wp14:sizeRelV>
                </wp:anchor>
              </w:drawing>
            </w:r>
            <w:r w:rsidR="00232FA1">
              <w:rPr>
                <w:rFonts w:ascii="Arial" w:hAnsi="Arial" w:cs="Arial"/>
                <w:sz w:val="20"/>
                <w:szCs w:val="20"/>
                <w:lang w:val="es-ES"/>
              </w:rPr>
              <w:t>Otro de los puntos clave</w:t>
            </w:r>
            <w:r w:rsidR="00EC5453" w:rsidRPr="0046697B">
              <w:rPr>
                <w:rFonts w:ascii="Arial" w:hAnsi="Arial" w:cs="Arial"/>
                <w:sz w:val="20"/>
                <w:szCs w:val="20"/>
                <w:lang w:val="es-ES"/>
              </w:rPr>
              <w:t xml:space="preserve"> en el momento de la captación es la revisión de    documentación de la propied</w:t>
            </w:r>
            <w:r w:rsidR="00232FA1">
              <w:rPr>
                <w:rFonts w:ascii="Arial" w:hAnsi="Arial" w:cs="Arial"/>
                <w:sz w:val="20"/>
                <w:szCs w:val="20"/>
                <w:lang w:val="es-ES"/>
              </w:rPr>
              <w:t>ad para una operación de compra</w:t>
            </w:r>
            <w:r w:rsidR="00EC5453" w:rsidRPr="0046697B">
              <w:rPr>
                <w:rFonts w:ascii="Arial" w:hAnsi="Arial" w:cs="Arial"/>
                <w:sz w:val="20"/>
                <w:szCs w:val="20"/>
                <w:lang w:val="es-ES"/>
              </w:rPr>
              <w:t xml:space="preserve">venta más transparente, hay que recordar que una de las principales funciones del agente inmobiliario es validar la posesión de las propiedades, y sobre todo validar que la documentación se encuentre en regla, para evitar contratiempos durante el proceso de venta.  </w:t>
            </w:r>
          </w:p>
          <w:p w14:paraId="49307A3E" w14:textId="77777777" w:rsidR="00DA3FE6" w:rsidRPr="00DA3FE6" w:rsidRDefault="00DA3FE6" w:rsidP="00DA3FE6">
            <w:pPr>
              <w:spacing w:after="0" w:line="240" w:lineRule="auto"/>
              <w:ind w:left="1168"/>
              <w:rPr>
                <w:rFonts w:ascii="Arial" w:hAnsi="Arial" w:cs="Arial"/>
                <w:sz w:val="20"/>
                <w:szCs w:val="20"/>
                <w:lang w:val="es-ES"/>
              </w:rPr>
            </w:pPr>
          </w:p>
          <w:p w14:paraId="63CE77F6" w14:textId="751444DD" w:rsidR="00EC5453" w:rsidRDefault="0046697B" w:rsidP="00DA3FE6">
            <w:pPr>
              <w:spacing w:after="0" w:line="240" w:lineRule="auto"/>
              <w:ind w:left="1168"/>
              <w:rPr>
                <w:rFonts w:ascii="Arial" w:hAnsi="Arial" w:cs="Arial"/>
                <w:sz w:val="20"/>
                <w:szCs w:val="20"/>
                <w:lang w:val="es-ES"/>
              </w:rPr>
            </w:pPr>
            <w:r>
              <w:rPr>
                <w:noProof/>
                <w:lang w:eastAsia="es-MX"/>
              </w:rPr>
              <w:drawing>
                <wp:anchor distT="0" distB="0" distL="114300" distR="114300" simplePos="0" relativeHeight="251832320" behindDoc="0" locked="0" layoutInCell="1" allowOverlap="1" wp14:anchorId="6F5BEA04" wp14:editId="7B889D19">
                  <wp:simplePos x="0" y="0"/>
                  <wp:positionH relativeFrom="column">
                    <wp:posOffset>7620</wp:posOffset>
                  </wp:positionH>
                  <wp:positionV relativeFrom="paragraph">
                    <wp:posOffset>134620</wp:posOffset>
                  </wp:positionV>
                  <wp:extent cx="581025" cy="581025"/>
                  <wp:effectExtent l="0" t="0" r="9525" b="9525"/>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581025" cy="581025"/>
                          </a:xfrm>
                          <a:prstGeom prst="rect">
                            <a:avLst/>
                          </a:prstGeom>
                        </pic:spPr>
                      </pic:pic>
                    </a:graphicData>
                  </a:graphic>
                  <wp14:sizeRelH relativeFrom="page">
                    <wp14:pctWidth>0</wp14:pctWidth>
                  </wp14:sizeRelH>
                  <wp14:sizeRelV relativeFrom="page">
                    <wp14:pctHeight>0</wp14:pctHeight>
                  </wp14:sizeRelV>
                </wp:anchor>
              </w:drawing>
            </w:r>
            <w:r w:rsidR="00EC5453" w:rsidRPr="0046697B">
              <w:rPr>
                <w:rFonts w:ascii="Arial" w:hAnsi="Arial" w:cs="Arial"/>
                <w:sz w:val="20"/>
                <w:szCs w:val="20"/>
                <w:lang w:val="es-ES"/>
              </w:rPr>
              <w:t>Otro punto clave a considerar es la urgencia del cliente propietario para llevar a cabo la operación y la flexibilidad a negociar el precio. Estas dos consideraciones son muy importantes para saber con qué intensidad realizar la promoción y además salir a la venta con un valor adecuado de la propiedad. Este punto también permite identificar cuando el cliente está haciendo simplemente una especulación s</w:t>
            </w:r>
            <w:r w:rsidR="00232FA1">
              <w:rPr>
                <w:rFonts w:ascii="Arial" w:hAnsi="Arial" w:cs="Arial"/>
                <w:sz w:val="20"/>
                <w:szCs w:val="20"/>
                <w:lang w:val="es-ES"/>
              </w:rPr>
              <w:t>obre el valor de su propiedad,</w:t>
            </w:r>
            <w:r w:rsidR="00EC5453" w:rsidRPr="0046697B">
              <w:rPr>
                <w:rFonts w:ascii="Arial" w:hAnsi="Arial" w:cs="Arial"/>
                <w:sz w:val="20"/>
                <w:szCs w:val="20"/>
                <w:lang w:val="es-ES"/>
              </w:rPr>
              <w:t xml:space="preserve"> aunque parezca que no es muy común encontrar este tipo de casos.</w:t>
            </w:r>
          </w:p>
          <w:p w14:paraId="4FA512F0" w14:textId="77777777" w:rsidR="00DA3FE6" w:rsidRPr="00DA3FE6" w:rsidRDefault="00DA3FE6" w:rsidP="00DA3FE6">
            <w:pPr>
              <w:spacing w:after="0" w:line="240" w:lineRule="auto"/>
              <w:ind w:left="1168"/>
              <w:rPr>
                <w:rFonts w:ascii="Arial" w:hAnsi="Arial" w:cs="Arial"/>
                <w:sz w:val="20"/>
                <w:szCs w:val="20"/>
                <w:lang w:val="es-ES"/>
              </w:rPr>
            </w:pPr>
          </w:p>
          <w:p w14:paraId="5ADF3FDE" w14:textId="65B7B09F" w:rsidR="00EC5453" w:rsidRPr="0046697B" w:rsidRDefault="0046697B" w:rsidP="00DA3FE6">
            <w:pPr>
              <w:spacing w:after="0" w:line="240" w:lineRule="auto"/>
              <w:ind w:left="1168"/>
              <w:rPr>
                <w:rFonts w:ascii="Arial" w:hAnsi="Arial" w:cs="Arial"/>
                <w:sz w:val="20"/>
                <w:szCs w:val="20"/>
                <w:lang w:val="es-ES"/>
              </w:rPr>
            </w:pPr>
            <w:r>
              <w:rPr>
                <w:noProof/>
                <w:lang w:eastAsia="es-MX"/>
              </w:rPr>
              <w:lastRenderedPageBreak/>
              <w:drawing>
                <wp:anchor distT="0" distB="0" distL="114300" distR="114300" simplePos="0" relativeHeight="251833344" behindDoc="0" locked="0" layoutInCell="1" allowOverlap="1" wp14:anchorId="1B7B6B58" wp14:editId="4693FEC0">
                  <wp:simplePos x="0" y="0"/>
                  <wp:positionH relativeFrom="column">
                    <wp:posOffset>36195</wp:posOffset>
                  </wp:positionH>
                  <wp:positionV relativeFrom="paragraph">
                    <wp:posOffset>56515</wp:posOffset>
                  </wp:positionV>
                  <wp:extent cx="552450" cy="600075"/>
                  <wp:effectExtent l="0" t="0" r="0" b="9525"/>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552450" cy="600075"/>
                          </a:xfrm>
                          <a:prstGeom prst="rect">
                            <a:avLst/>
                          </a:prstGeom>
                        </pic:spPr>
                      </pic:pic>
                    </a:graphicData>
                  </a:graphic>
                  <wp14:sizeRelH relativeFrom="page">
                    <wp14:pctWidth>0</wp14:pctWidth>
                  </wp14:sizeRelH>
                  <wp14:sizeRelV relativeFrom="page">
                    <wp14:pctHeight>0</wp14:pctHeight>
                  </wp14:sizeRelV>
                </wp:anchor>
              </w:drawing>
            </w:r>
            <w:r w:rsidR="00EC5453" w:rsidRPr="0046697B">
              <w:rPr>
                <w:rFonts w:ascii="Arial" w:hAnsi="Arial" w:cs="Arial"/>
                <w:sz w:val="20"/>
                <w:szCs w:val="20"/>
                <w:lang w:val="es-ES"/>
              </w:rPr>
              <w:t>El agente en esta etapa debe poseer conocimie</w:t>
            </w:r>
            <w:r w:rsidR="00232FA1">
              <w:rPr>
                <w:rFonts w:ascii="Arial" w:hAnsi="Arial" w:cs="Arial"/>
                <w:sz w:val="20"/>
                <w:szCs w:val="20"/>
                <w:lang w:val="es-ES"/>
              </w:rPr>
              <w:t>ntos básicos principalmente de c</w:t>
            </w:r>
            <w:r w:rsidR="00EC5453" w:rsidRPr="0046697B">
              <w:rPr>
                <w:rFonts w:ascii="Arial" w:hAnsi="Arial" w:cs="Arial"/>
                <w:sz w:val="20"/>
                <w:szCs w:val="20"/>
                <w:lang w:val="es-ES"/>
              </w:rPr>
              <w:t xml:space="preserve">onstrucción, de </w:t>
            </w:r>
            <w:r w:rsidR="00232FA1">
              <w:rPr>
                <w:rFonts w:ascii="Arial" w:hAnsi="Arial" w:cs="Arial"/>
                <w:sz w:val="20"/>
                <w:szCs w:val="20"/>
                <w:lang w:val="es-ES"/>
              </w:rPr>
              <w:t>e</w:t>
            </w:r>
            <w:r w:rsidR="00EC5453" w:rsidRPr="0046697B">
              <w:rPr>
                <w:rFonts w:ascii="Arial" w:hAnsi="Arial" w:cs="Arial"/>
                <w:sz w:val="20"/>
                <w:szCs w:val="20"/>
                <w:lang w:val="es-ES"/>
              </w:rPr>
              <w:t>laboración de c</w:t>
            </w:r>
            <w:r w:rsidR="00232FA1">
              <w:rPr>
                <w:rFonts w:ascii="Arial" w:hAnsi="Arial" w:cs="Arial"/>
                <w:sz w:val="20"/>
                <w:szCs w:val="20"/>
                <w:lang w:val="es-ES"/>
              </w:rPr>
              <w:t>ontratos, de c</w:t>
            </w:r>
            <w:r w:rsidR="00E31D38">
              <w:rPr>
                <w:rFonts w:ascii="Arial" w:hAnsi="Arial" w:cs="Arial"/>
                <w:sz w:val="20"/>
                <w:szCs w:val="20"/>
                <w:lang w:val="es-ES"/>
              </w:rPr>
              <w:t xml:space="preserve">omercialización y </w:t>
            </w:r>
            <w:r w:rsidR="00232FA1">
              <w:rPr>
                <w:rFonts w:ascii="Arial" w:hAnsi="Arial" w:cs="Arial"/>
                <w:sz w:val="20"/>
                <w:szCs w:val="20"/>
                <w:lang w:val="es-ES"/>
              </w:rPr>
              <w:t>v</w:t>
            </w:r>
            <w:r w:rsidR="00EC5453" w:rsidRPr="0046697B">
              <w:rPr>
                <w:rFonts w:ascii="Arial" w:hAnsi="Arial" w:cs="Arial"/>
                <w:sz w:val="20"/>
                <w:szCs w:val="20"/>
                <w:lang w:val="es-ES"/>
              </w:rPr>
              <w:t xml:space="preserve">entas, de la estructura de su organización, de su ramo de trabajo, del tipo de inmueble que </w:t>
            </w:r>
            <w:r w:rsidR="00E31D38" w:rsidRPr="0046697B">
              <w:rPr>
                <w:rFonts w:ascii="Arial" w:hAnsi="Arial" w:cs="Arial"/>
                <w:sz w:val="20"/>
                <w:szCs w:val="20"/>
                <w:lang w:val="es-ES"/>
              </w:rPr>
              <w:t>esté</w:t>
            </w:r>
            <w:r w:rsidR="00EC5453" w:rsidRPr="0046697B">
              <w:rPr>
                <w:rFonts w:ascii="Arial" w:hAnsi="Arial" w:cs="Arial"/>
                <w:sz w:val="20"/>
                <w:szCs w:val="20"/>
                <w:lang w:val="es-ES"/>
              </w:rPr>
              <w:t xml:space="preserve"> intentando captar y en el aspecto legal poder identificar la autenticidad de los documentos.</w:t>
            </w:r>
          </w:p>
          <w:p w14:paraId="41A2077B" w14:textId="77777777" w:rsidR="00EC5453" w:rsidRDefault="00EC5453" w:rsidP="00EC5453">
            <w:pPr>
              <w:pStyle w:val="ListParagraph"/>
              <w:spacing w:after="0" w:line="240" w:lineRule="auto"/>
              <w:rPr>
                <w:rFonts w:ascii="Arial" w:hAnsi="Arial" w:cs="Arial"/>
                <w:sz w:val="20"/>
                <w:szCs w:val="20"/>
                <w:lang w:val="es-ES"/>
              </w:rPr>
            </w:pPr>
            <w:r>
              <w:rPr>
                <w:rFonts w:ascii="Arial" w:hAnsi="Arial" w:cs="Arial"/>
                <w:sz w:val="20"/>
                <w:szCs w:val="20"/>
                <w:lang w:val="es-ES"/>
              </w:rPr>
              <w:t xml:space="preserve"> </w:t>
            </w:r>
          </w:p>
          <w:p w14:paraId="0005DFBD" w14:textId="3CD7562A" w:rsidR="00EC5453" w:rsidRPr="009248D3" w:rsidRDefault="00EC5453" w:rsidP="00EC5453">
            <w:pPr>
              <w:spacing w:after="0" w:line="240" w:lineRule="auto"/>
              <w:rPr>
                <w:rFonts w:ascii="Arial" w:hAnsi="Arial" w:cs="Arial"/>
                <w:b/>
                <w:sz w:val="20"/>
                <w:szCs w:val="20"/>
                <w:lang w:val="es-ES"/>
              </w:rPr>
            </w:pPr>
            <w:r w:rsidRPr="009228E1">
              <w:rPr>
                <w:rFonts w:ascii="Arial" w:hAnsi="Arial" w:cs="Arial"/>
                <w:sz w:val="20"/>
                <w:szCs w:val="20"/>
                <w:lang w:val="es-ES"/>
              </w:rPr>
              <w:br/>
            </w:r>
            <w:r w:rsidR="00E31D38">
              <w:rPr>
                <w:rFonts w:ascii="Arial" w:hAnsi="Arial" w:cs="Arial"/>
                <w:b/>
                <w:sz w:val="20"/>
                <w:szCs w:val="20"/>
                <w:lang w:val="es-ES"/>
              </w:rPr>
              <w:t xml:space="preserve">10.2 </w:t>
            </w:r>
            <w:r>
              <w:rPr>
                <w:rFonts w:ascii="Arial" w:hAnsi="Arial" w:cs="Arial"/>
                <w:b/>
                <w:sz w:val="20"/>
                <w:szCs w:val="20"/>
                <w:lang w:val="es-ES"/>
              </w:rPr>
              <w:t>Promoción</w:t>
            </w:r>
          </w:p>
          <w:p w14:paraId="7C651845" w14:textId="77777777" w:rsidR="00EC5453" w:rsidRDefault="00EC5453" w:rsidP="00EC5453">
            <w:pPr>
              <w:spacing w:after="0" w:line="240" w:lineRule="auto"/>
              <w:rPr>
                <w:rFonts w:ascii="Arial" w:hAnsi="Arial" w:cs="Arial"/>
                <w:sz w:val="20"/>
                <w:szCs w:val="20"/>
                <w:lang w:val="es-ES"/>
              </w:rPr>
            </w:pPr>
          </w:p>
          <w:p w14:paraId="4D60FB44" w14:textId="6681C1E0" w:rsidR="00EC5453" w:rsidRDefault="00E31D38" w:rsidP="00EC5453">
            <w:pPr>
              <w:spacing w:after="0" w:line="240" w:lineRule="auto"/>
              <w:rPr>
                <w:rFonts w:ascii="Arial" w:hAnsi="Arial" w:cs="Arial"/>
                <w:sz w:val="20"/>
                <w:szCs w:val="20"/>
                <w:lang w:val="es-ES"/>
              </w:rPr>
            </w:pPr>
            <w:commentRangeStart w:id="66"/>
            <w:r>
              <w:rPr>
                <w:noProof/>
                <w:lang w:eastAsia="es-MX"/>
              </w:rPr>
              <w:drawing>
                <wp:anchor distT="0" distB="0" distL="114300" distR="114300" simplePos="0" relativeHeight="251825152" behindDoc="0" locked="0" layoutInCell="1" allowOverlap="1" wp14:anchorId="5716ACB2" wp14:editId="765A66B8">
                  <wp:simplePos x="0" y="0"/>
                  <wp:positionH relativeFrom="column">
                    <wp:posOffset>3810</wp:posOffset>
                  </wp:positionH>
                  <wp:positionV relativeFrom="paragraph">
                    <wp:posOffset>57150</wp:posOffset>
                  </wp:positionV>
                  <wp:extent cx="1856696" cy="1790700"/>
                  <wp:effectExtent l="0" t="0" r="0" b="0"/>
                  <wp:wrapSquare wrapText="bothSides"/>
                  <wp:docPr id="148" name="Picture 148" descr="People at a round table with networking graphic.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eople at a round table with networking graphic. : Foto de stock"/>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856696" cy="1790700"/>
                          </a:xfrm>
                          <a:prstGeom prst="rect">
                            <a:avLst/>
                          </a:prstGeom>
                          <a:noFill/>
                          <a:ln>
                            <a:noFill/>
                          </a:ln>
                        </pic:spPr>
                      </pic:pic>
                    </a:graphicData>
                  </a:graphic>
                  <wp14:sizeRelH relativeFrom="page">
                    <wp14:pctWidth>0</wp14:pctWidth>
                  </wp14:sizeRelH>
                  <wp14:sizeRelV relativeFrom="page">
                    <wp14:pctHeight>0</wp14:pctHeight>
                  </wp14:sizeRelV>
                </wp:anchor>
              </w:drawing>
            </w:r>
            <w:commentRangeEnd w:id="66"/>
            <w:r>
              <w:rPr>
                <w:rStyle w:val="CommentReference"/>
              </w:rPr>
              <w:commentReference w:id="66"/>
            </w:r>
            <w:r w:rsidR="00EC5453" w:rsidRPr="002E6041">
              <w:rPr>
                <w:rFonts w:ascii="Arial" w:hAnsi="Arial" w:cs="Arial"/>
                <w:sz w:val="20"/>
                <w:szCs w:val="20"/>
                <w:lang w:val="es-ES"/>
              </w:rPr>
              <w:t xml:space="preserve">La </w:t>
            </w:r>
            <w:r w:rsidR="00EC5453">
              <w:rPr>
                <w:rFonts w:ascii="Arial" w:hAnsi="Arial" w:cs="Arial"/>
                <w:sz w:val="20"/>
                <w:szCs w:val="20"/>
                <w:lang w:val="es-ES"/>
              </w:rPr>
              <w:t>promoción</w:t>
            </w:r>
            <w:r w:rsidR="00232FA1">
              <w:rPr>
                <w:rFonts w:ascii="Arial" w:hAnsi="Arial" w:cs="Arial"/>
                <w:sz w:val="20"/>
                <w:szCs w:val="20"/>
                <w:lang w:val="es-419"/>
              </w:rPr>
              <w:t>,</w:t>
            </w:r>
            <w:r w:rsidR="00EC5453">
              <w:rPr>
                <w:rFonts w:ascii="Arial" w:hAnsi="Arial" w:cs="Arial"/>
                <w:sz w:val="20"/>
                <w:szCs w:val="20"/>
                <w:lang w:val="es-ES"/>
              </w:rPr>
              <w:t xml:space="preserve"> como su nombre lo indica, es el inicio de la exposición abierta del inmueble hacia el público en general a través de los diversos medios de publicidad. En algunas ocasiones inicia desde el momento mismo de la captación cuando se instalan l</w:t>
            </w:r>
            <w:r w:rsidR="00232FA1">
              <w:rPr>
                <w:rFonts w:ascii="Arial" w:hAnsi="Arial" w:cs="Arial"/>
                <w:sz w:val="20"/>
                <w:szCs w:val="20"/>
                <w:lang w:val="es-ES"/>
              </w:rPr>
              <w:t xml:space="preserve">os letreros </w:t>
            </w:r>
            <w:r w:rsidR="00EC5453">
              <w:rPr>
                <w:rFonts w:ascii="Arial" w:hAnsi="Arial" w:cs="Arial"/>
                <w:sz w:val="20"/>
                <w:szCs w:val="20"/>
                <w:lang w:val="es-ES"/>
              </w:rPr>
              <w:t>o mantas en la propiedad. De manera casi inmediata</w:t>
            </w:r>
            <w:r w:rsidR="00232FA1">
              <w:rPr>
                <w:rFonts w:ascii="Arial" w:hAnsi="Arial" w:cs="Arial"/>
                <w:sz w:val="20"/>
                <w:szCs w:val="20"/>
                <w:lang w:val="es-419"/>
              </w:rPr>
              <w:t>,</w:t>
            </w:r>
            <w:r w:rsidR="00EC5453">
              <w:rPr>
                <w:rFonts w:ascii="Arial" w:hAnsi="Arial" w:cs="Arial"/>
                <w:sz w:val="20"/>
                <w:szCs w:val="20"/>
                <w:lang w:val="es-ES"/>
              </w:rPr>
              <w:t xml:space="preserve"> los agentes inician su proceso de alta de propied</w:t>
            </w:r>
            <w:r w:rsidR="00232FA1">
              <w:rPr>
                <w:rFonts w:ascii="Arial" w:hAnsi="Arial" w:cs="Arial"/>
                <w:sz w:val="20"/>
                <w:szCs w:val="20"/>
                <w:lang w:val="es-ES"/>
              </w:rPr>
              <w:t>ad en los diversos portales de I</w:t>
            </w:r>
            <w:r w:rsidR="00EC5453">
              <w:rPr>
                <w:rFonts w:ascii="Arial" w:hAnsi="Arial" w:cs="Arial"/>
                <w:sz w:val="20"/>
                <w:szCs w:val="20"/>
                <w:lang w:val="es-ES"/>
              </w:rPr>
              <w:t>nternet, los cuales son la forma más práctica de iniciar la promoción por lo amigable que actualmente son hoy en día los ambientes de sistemas electr</w:t>
            </w:r>
            <w:r w:rsidR="00232FA1">
              <w:rPr>
                <w:rFonts w:ascii="Arial" w:hAnsi="Arial" w:cs="Arial"/>
                <w:sz w:val="20"/>
                <w:szCs w:val="20"/>
                <w:lang w:val="es-ES"/>
              </w:rPr>
              <w:t>ónicos de publicidad. Se contin</w:t>
            </w:r>
            <w:r w:rsidR="00232FA1">
              <w:rPr>
                <w:rFonts w:ascii="Arial" w:hAnsi="Arial" w:cs="Arial"/>
                <w:sz w:val="20"/>
                <w:szCs w:val="20"/>
                <w:lang w:val="es-419"/>
              </w:rPr>
              <w:t>ú</w:t>
            </w:r>
            <w:r w:rsidR="00EC5453">
              <w:rPr>
                <w:rFonts w:ascii="Arial" w:hAnsi="Arial" w:cs="Arial"/>
                <w:sz w:val="20"/>
                <w:szCs w:val="20"/>
                <w:lang w:val="es-ES"/>
              </w:rPr>
              <w:t>a con la redacción y elaboración del anuncio para periódicos y revistas y posteriormente se</w:t>
            </w:r>
            <w:r w:rsidR="00EC5453" w:rsidRPr="00F544E7">
              <w:rPr>
                <w:rFonts w:ascii="Arial" w:hAnsi="Arial" w:cs="Arial"/>
                <w:sz w:val="20"/>
                <w:szCs w:val="20"/>
                <w:lang w:val="es-ES"/>
              </w:rPr>
              <w:t xml:space="preserve"> generan llamadas de informes y solicitud de informes a los cuales se les da seg</w:t>
            </w:r>
            <w:r w:rsidR="00EC5453">
              <w:rPr>
                <w:rFonts w:ascii="Arial" w:hAnsi="Arial" w:cs="Arial"/>
                <w:sz w:val="20"/>
                <w:szCs w:val="20"/>
                <w:lang w:val="es-ES"/>
              </w:rPr>
              <w:t>u</w:t>
            </w:r>
            <w:r w:rsidR="00EC5453" w:rsidRPr="00F544E7">
              <w:rPr>
                <w:rFonts w:ascii="Arial" w:hAnsi="Arial" w:cs="Arial"/>
                <w:sz w:val="20"/>
                <w:szCs w:val="20"/>
                <w:lang w:val="es-ES"/>
              </w:rPr>
              <w:t>imiento</w:t>
            </w:r>
            <w:r w:rsidR="00EC5453">
              <w:rPr>
                <w:rFonts w:ascii="Arial" w:hAnsi="Arial" w:cs="Arial"/>
                <w:sz w:val="20"/>
                <w:szCs w:val="20"/>
                <w:lang w:val="es-ES"/>
              </w:rPr>
              <w:t xml:space="preserve"> a través del sistema de administración de propiedades de las diversas agencias</w:t>
            </w:r>
            <w:r w:rsidR="00EC5453" w:rsidRPr="00F544E7">
              <w:rPr>
                <w:rFonts w:ascii="Arial" w:hAnsi="Arial" w:cs="Arial"/>
                <w:sz w:val="20"/>
                <w:szCs w:val="20"/>
                <w:lang w:val="es-ES"/>
              </w:rPr>
              <w:t>, culminando el proceso en una cita para ver la propiedad y valid</w:t>
            </w:r>
            <w:r w:rsidR="00EC5453">
              <w:rPr>
                <w:rFonts w:ascii="Arial" w:hAnsi="Arial" w:cs="Arial"/>
                <w:sz w:val="20"/>
                <w:szCs w:val="20"/>
                <w:lang w:val="es-ES"/>
              </w:rPr>
              <w:t>ar si es del agrado de</w:t>
            </w:r>
            <w:r>
              <w:rPr>
                <w:rFonts w:ascii="Arial" w:hAnsi="Arial" w:cs="Arial"/>
                <w:sz w:val="20"/>
                <w:szCs w:val="20"/>
                <w:lang w:val="es-ES"/>
              </w:rPr>
              <w:t xml:space="preserve">l cliente. Durante esta visita </w:t>
            </w:r>
            <w:r w:rsidR="00EC5453">
              <w:rPr>
                <w:rFonts w:ascii="Arial" w:hAnsi="Arial" w:cs="Arial"/>
                <w:sz w:val="20"/>
                <w:szCs w:val="20"/>
                <w:lang w:val="es-ES"/>
              </w:rPr>
              <w:t>se les entrega</w:t>
            </w:r>
            <w:r w:rsidR="00EC5453" w:rsidRPr="00F544E7">
              <w:rPr>
                <w:rFonts w:ascii="Arial" w:hAnsi="Arial" w:cs="Arial"/>
                <w:sz w:val="20"/>
                <w:szCs w:val="20"/>
                <w:lang w:val="es-ES"/>
              </w:rPr>
              <w:t xml:space="preserve"> una ficha técnica con los generales de la propiedad</w:t>
            </w:r>
            <w:r w:rsidR="00EC5453">
              <w:rPr>
                <w:rFonts w:ascii="Arial" w:hAnsi="Arial" w:cs="Arial"/>
                <w:sz w:val="20"/>
                <w:szCs w:val="20"/>
                <w:lang w:val="es-ES"/>
              </w:rPr>
              <w:t xml:space="preserve"> a los potenciales compradores o arrendatarios.</w:t>
            </w:r>
          </w:p>
          <w:p w14:paraId="1C942C35" w14:textId="77777777" w:rsidR="00EC5453" w:rsidRDefault="00EC5453" w:rsidP="00EC5453">
            <w:pPr>
              <w:spacing w:after="0" w:line="240" w:lineRule="auto"/>
              <w:rPr>
                <w:rFonts w:ascii="Arial" w:hAnsi="Arial" w:cs="Arial"/>
                <w:sz w:val="20"/>
                <w:szCs w:val="20"/>
                <w:lang w:val="es-ES"/>
              </w:rPr>
            </w:pPr>
          </w:p>
          <w:p w14:paraId="7B70B22F" w14:textId="7CD11A00" w:rsidR="00EC5453" w:rsidRDefault="00EC5453" w:rsidP="00EC5453">
            <w:pPr>
              <w:spacing w:after="0" w:line="240" w:lineRule="auto"/>
              <w:rPr>
                <w:rFonts w:ascii="Arial" w:hAnsi="Arial" w:cs="Arial"/>
                <w:sz w:val="20"/>
                <w:szCs w:val="20"/>
                <w:lang w:val="es-ES"/>
              </w:rPr>
            </w:pPr>
            <w:r>
              <w:rPr>
                <w:rFonts w:ascii="Arial" w:hAnsi="Arial" w:cs="Arial"/>
                <w:sz w:val="20"/>
                <w:szCs w:val="20"/>
                <w:lang w:val="es-ES"/>
              </w:rPr>
              <w:t xml:space="preserve">En otras ocasiones y dependiendo el valor de las propiedades, conviene a los asesores invertir en cenas o </w:t>
            </w:r>
            <w:r w:rsidR="00232FA1">
              <w:rPr>
                <w:rFonts w:ascii="Arial" w:hAnsi="Arial" w:cs="Arial"/>
                <w:sz w:val="20"/>
                <w:szCs w:val="20"/>
                <w:lang w:val="es-ES"/>
              </w:rPr>
              <w:t>cocteles en eventos de</w:t>
            </w:r>
            <w:r w:rsidR="00E31D38">
              <w:rPr>
                <w:rFonts w:ascii="Arial" w:hAnsi="Arial" w:cs="Arial"/>
                <w:sz w:val="20"/>
                <w:szCs w:val="20"/>
                <w:lang w:val="es-ES"/>
              </w:rPr>
              <w:t xml:space="preserve"> </w:t>
            </w:r>
            <w:r w:rsidR="00232FA1">
              <w:rPr>
                <w:rFonts w:ascii="Arial" w:hAnsi="Arial" w:cs="Arial"/>
                <w:i/>
                <w:sz w:val="20"/>
                <w:szCs w:val="20"/>
                <w:lang w:val="es-419"/>
              </w:rPr>
              <w:t>open house</w:t>
            </w:r>
            <w:r>
              <w:rPr>
                <w:rFonts w:ascii="Arial" w:hAnsi="Arial" w:cs="Arial"/>
                <w:sz w:val="20"/>
                <w:szCs w:val="20"/>
                <w:lang w:val="es-ES"/>
              </w:rPr>
              <w:t>, en los cuales se invitan a prospectos en lista de espera, potenciales inversionistas y posibles interesados en adquirir el inmueble; para que estos puedan apreciar físicamente los atributos de la misma. En estos eventos es importante que los agentes conozcan con detalle las características del inmueble y que puedan resaltar sus principales cualidades. Este tipo de eventos son muy comunes también para la promoción de nuevos desarrollos.</w:t>
            </w:r>
          </w:p>
          <w:p w14:paraId="2D70B979" w14:textId="77777777" w:rsidR="00EC5453" w:rsidRDefault="00EC5453" w:rsidP="00EC5453">
            <w:pPr>
              <w:spacing w:after="0" w:line="240" w:lineRule="auto"/>
              <w:rPr>
                <w:rFonts w:ascii="Arial" w:hAnsi="Arial" w:cs="Arial"/>
                <w:sz w:val="20"/>
                <w:szCs w:val="20"/>
                <w:lang w:val="es-ES"/>
              </w:rPr>
            </w:pPr>
          </w:p>
          <w:p w14:paraId="58882F4C" w14:textId="77777777" w:rsidR="00EC5453" w:rsidRDefault="00EC5453" w:rsidP="00EC5453">
            <w:pPr>
              <w:spacing w:after="0" w:line="240" w:lineRule="auto"/>
              <w:rPr>
                <w:rFonts w:ascii="Arial" w:hAnsi="Arial" w:cs="Arial"/>
                <w:sz w:val="20"/>
                <w:szCs w:val="20"/>
                <w:lang w:val="es-ES"/>
              </w:rPr>
            </w:pPr>
            <w:r>
              <w:rPr>
                <w:rFonts w:ascii="Arial" w:hAnsi="Arial" w:cs="Arial"/>
                <w:sz w:val="20"/>
                <w:szCs w:val="20"/>
                <w:lang w:val="es-ES"/>
              </w:rPr>
              <w:t>Cabe mencionar que durante todo el proceso de promoción de los inmuebles, todos los recursos erogados por este concepto, ya sea elaboración de mantas, pagos de publicidad en prensa y portales de internet, gastos de papelería, de representación, traslados, hospedajes si los hubiera, y cualquier consumo de horas hombre y alimentos relacionados con este rubro, corren por cuenta de la agencia inmobiliaria y del agente, sin que esto signifique que deba ser reembolsado por el cliente propietario en ningún momento.</w:t>
            </w:r>
          </w:p>
          <w:p w14:paraId="7B8B565D" w14:textId="77777777" w:rsidR="00EC5453" w:rsidRDefault="00EC5453" w:rsidP="00EC5453">
            <w:pPr>
              <w:spacing w:after="0" w:line="240" w:lineRule="auto"/>
              <w:rPr>
                <w:rFonts w:ascii="Arial" w:hAnsi="Arial" w:cs="Arial"/>
                <w:sz w:val="20"/>
                <w:szCs w:val="20"/>
                <w:lang w:val="es-ES"/>
              </w:rPr>
            </w:pPr>
          </w:p>
          <w:p w14:paraId="2B7D333C" w14:textId="77777777" w:rsidR="00EC5453" w:rsidRDefault="00EC5453" w:rsidP="00EC5453">
            <w:pPr>
              <w:spacing w:after="0" w:line="240" w:lineRule="auto"/>
              <w:rPr>
                <w:rFonts w:ascii="Arial" w:hAnsi="Arial" w:cs="Arial"/>
                <w:sz w:val="20"/>
                <w:szCs w:val="20"/>
                <w:lang w:val="es-ES"/>
              </w:rPr>
            </w:pPr>
            <w:r>
              <w:rPr>
                <w:rFonts w:ascii="Arial" w:hAnsi="Arial" w:cs="Arial"/>
                <w:sz w:val="20"/>
                <w:szCs w:val="20"/>
                <w:lang w:val="es-ES"/>
              </w:rPr>
              <w:t>Las claves en el proceso de promoción son las siguientes:</w:t>
            </w:r>
          </w:p>
          <w:p w14:paraId="7D234B9A" w14:textId="77777777" w:rsidR="00EC5453" w:rsidRDefault="00EC5453" w:rsidP="00EC5453">
            <w:pPr>
              <w:spacing w:after="0" w:line="240" w:lineRule="auto"/>
              <w:rPr>
                <w:rFonts w:ascii="Arial" w:hAnsi="Arial" w:cs="Arial"/>
                <w:sz w:val="20"/>
                <w:szCs w:val="20"/>
                <w:lang w:val="es-ES"/>
              </w:rPr>
            </w:pPr>
          </w:p>
          <w:p w14:paraId="4E1845BC" w14:textId="77777777" w:rsidR="00EC5453" w:rsidRDefault="00EC5453" w:rsidP="00622D42">
            <w:pPr>
              <w:pStyle w:val="ListParagraph"/>
              <w:numPr>
                <w:ilvl w:val="0"/>
                <w:numId w:val="39"/>
              </w:numPr>
              <w:spacing w:after="0" w:line="240" w:lineRule="auto"/>
              <w:rPr>
                <w:rFonts w:ascii="Arial" w:hAnsi="Arial" w:cs="Arial"/>
                <w:sz w:val="20"/>
                <w:szCs w:val="20"/>
                <w:lang w:val="es-ES"/>
              </w:rPr>
            </w:pPr>
            <w:r>
              <w:rPr>
                <w:rFonts w:ascii="Arial" w:hAnsi="Arial" w:cs="Arial"/>
                <w:sz w:val="20"/>
                <w:szCs w:val="20"/>
                <w:lang w:val="es-ES"/>
              </w:rPr>
              <w:t>Iniciar de inmediato la promoción, cuanto más pronto la vea el público en general, más pronto estará con potenciales clientes visitando la propiedad.</w:t>
            </w:r>
          </w:p>
          <w:p w14:paraId="143821A1" w14:textId="77777777" w:rsidR="00EC5453" w:rsidRDefault="00EC5453" w:rsidP="00EC5453">
            <w:pPr>
              <w:pStyle w:val="ListParagraph"/>
              <w:spacing w:after="0" w:line="240" w:lineRule="auto"/>
              <w:rPr>
                <w:rFonts w:ascii="Arial" w:hAnsi="Arial" w:cs="Arial"/>
                <w:sz w:val="20"/>
                <w:szCs w:val="20"/>
                <w:lang w:val="es-ES"/>
              </w:rPr>
            </w:pPr>
          </w:p>
          <w:p w14:paraId="486ED948" w14:textId="6E4B3867" w:rsidR="00EC5453" w:rsidRDefault="00E31D38" w:rsidP="00622D42">
            <w:pPr>
              <w:pStyle w:val="ListParagraph"/>
              <w:numPr>
                <w:ilvl w:val="0"/>
                <w:numId w:val="39"/>
              </w:numPr>
              <w:spacing w:after="0" w:line="240" w:lineRule="auto"/>
              <w:rPr>
                <w:rFonts w:ascii="Arial" w:hAnsi="Arial" w:cs="Arial"/>
                <w:sz w:val="20"/>
                <w:szCs w:val="20"/>
                <w:lang w:val="es-ES"/>
              </w:rPr>
            </w:pPr>
            <w:r>
              <w:rPr>
                <w:rFonts w:ascii="Arial" w:hAnsi="Arial" w:cs="Arial"/>
                <w:sz w:val="20"/>
                <w:szCs w:val="20"/>
                <w:lang w:val="es-ES"/>
              </w:rPr>
              <w:t xml:space="preserve">Generar un buen </w:t>
            </w:r>
            <w:r w:rsidRPr="00E31D38">
              <w:rPr>
                <w:rFonts w:ascii="Arial" w:hAnsi="Arial" w:cs="Arial"/>
                <w:i/>
                <w:sz w:val="20"/>
                <w:szCs w:val="20"/>
                <w:lang w:val="es-ES"/>
              </w:rPr>
              <w:t>speech</w:t>
            </w:r>
            <w:r w:rsidR="00EC5453">
              <w:rPr>
                <w:rFonts w:ascii="Arial" w:hAnsi="Arial" w:cs="Arial"/>
                <w:sz w:val="20"/>
                <w:szCs w:val="20"/>
                <w:lang w:val="es-ES"/>
              </w:rPr>
              <w:t xml:space="preserve"> de venta, que junto con el precio será un gran impulso para la venta o renta de la propiedad. Sera importante que la información de las fichas técnicas contengan información clara y concisa que permitan identificar rápido a los potenciales compradores o renteros, si cumple el inmueble con sus necesidades.</w:t>
            </w:r>
          </w:p>
          <w:p w14:paraId="5F92770C" w14:textId="77777777" w:rsidR="00EC5453" w:rsidRPr="00D74D4F" w:rsidRDefault="00EC5453" w:rsidP="00EC5453">
            <w:pPr>
              <w:pStyle w:val="ListParagraph"/>
              <w:rPr>
                <w:rFonts w:ascii="Arial" w:hAnsi="Arial" w:cs="Arial"/>
                <w:sz w:val="20"/>
                <w:szCs w:val="20"/>
                <w:lang w:val="es-ES"/>
              </w:rPr>
            </w:pPr>
          </w:p>
          <w:p w14:paraId="10EDE3AD" w14:textId="77777777" w:rsidR="00EC5453" w:rsidRDefault="00EC5453" w:rsidP="00622D42">
            <w:pPr>
              <w:pStyle w:val="ListParagraph"/>
              <w:numPr>
                <w:ilvl w:val="0"/>
                <w:numId w:val="39"/>
              </w:numPr>
              <w:spacing w:after="0" w:line="240" w:lineRule="auto"/>
              <w:rPr>
                <w:rFonts w:ascii="Arial" w:hAnsi="Arial" w:cs="Arial"/>
                <w:sz w:val="20"/>
                <w:szCs w:val="20"/>
                <w:lang w:val="es-ES"/>
              </w:rPr>
            </w:pPr>
            <w:r>
              <w:rPr>
                <w:rFonts w:ascii="Arial" w:hAnsi="Arial" w:cs="Arial"/>
                <w:sz w:val="20"/>
                <w:szCs w:val="20"/>
                <w:lang w:val="es-ES"/>
              </w:rPr>
              <w:t>Generar un buen álbum fotográfico, ya que es importante que de primera vista el interesado pueda darse una idea clara de las características del inmueble. Las fotos panorámicas y un equipo fotográfico de alta resolución, son recomendables.</w:t>
            </w:r>
          </w:p>
          <w:p w14:paraId="11440EEF" w14:textId="2F6AABCA" w:rsidR="00EC5453" w:rsidRPr="00E234AE" w:rsidRDefault="005B0052" w:rsidP="00EC5453">
            <w:pPr>
              <w:pStyle w:val="ListParagraph"/>
              <w:rPr>
                <w:rFonts w:ascii="Arial" w:hAnsi="Arial" w:cs="Arial"/>
                <w:sz w:val="20"/>
                <w:szCs w:val="20"/>
                <w:lang w:val="es-ES"/>
              </w:rPr>
            </w:pPr>
            <w:commentRangeStart w:id="67"/>
            <w:r>
              <w:rPr>
                <w:noProof/>
                <w:lang w:eastAsia="es-MX"/>
              </w:rPr>
              <w:drawing>
                <wp:anchor distT="0" distB="0" distL="114300" distR="114300" simplePos="0" relativeHeight="251826176" behindDoc="0" locked="0" layoutInCell="1" allowOverlap="1" wp14:anchorId="595C999A" wp14:editId="6A410CD9">
                  <wp:simplePos x="0" y="0"/>
                  <wp:positionH relativeFrom="column">
                    <wp:posOffset>4413885</wp:posOffset>
                  </wp:positionH>
                  <wp:positionV relativeFrom="paragraph">
                    <wp:posOffset>66040</wp:posOffset>
                  </wp:positionV>
                  <wp:extent cx="1857375" cy="1445260"/>
                  <wp:effectExtent l="0" t="0" r="9525" b="2540"/>
                  <wp:wrapSquare wrapText="bothSides"/>
                  <wp:docPr id="149" name="Picture 149" descr="scheme and open book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cheme and open book : Foto de stock"/>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857375" cy="1445260"/>
                          </a:xfrm>
                          <a:prstGeom prst="rect">
                            <a:avLst/>
                          </a:prstGeom>
                          <a:noFill/>
                          <a:ln>
                            <a:noFill/>
                          </a:ln>
                        </pic:spPr>
                      </pic:pic>
                    </a:graphicData>
                  </a:graphic>
                  <wp14:sizeRelH relativeFrom="page">
                    <wp14:pctWidth>0</wp14:pctWidth>
                  </wp14:sizeRelH>
                  <wp14:sizeRelV relativeFrom="page">
                    <wp14:pctHeight>0</wp14:pctHeight>
                  </wp14:sizeRelV>
                </wp:anchor>
              </w:drawing>
            </w:r>
            <w:commentRangeEnd w:id="67"/>
          </w:p>
          <w:p w14:paraId="7AFDAB4E" w14:textId="3921AFC0" w:rsidR="00EC5453" w:rsidRDefault="00EC5453" w:rsidP="00622D42">
            <w:pPr>
              <w:pStyle w:val="ListParagraph"/>
              <w:numPr>
                <w:ilvl w:val="0"/>
                <w:numId w:val="39"/>
              </w:numPr>
              <w:spacing w:after="0" w:line="240" w:lineRule="auto"/>
              <w:rPr>
                <w:rFonts w:ascii="Arial" w:hAnsi="Arial" w:cs="Arial"/>
                <w:sz w:val="20"/>
                <w:szCs w:val="20"/>
                <w:lang w:val="es-ES"/>
              </w:rPr>
            </w:pPr>
            <w:r>
              <w:rPr>
                <w:rFonts w:ascii="Arial" w:hAnsi="Arial" w:cs="Arial"/>
                <w:sz w:val="20"/>
                <w:szCs w:val="20"/>
                <w:lang w:val="es-ES"/>
              </w:rPr>
              <w:t>Generar una opinión o comparativo de valor adecuado, para de esta forma lanzar un producto al mercado que pueda competir en precio y características.</w:t>
            </w:r>
          </w:p>
          <w:p w14:paraId="70A1D049" w14:textId="6FE0C9DC" w:rsidR="00EC5453" w:rsidRPr="00E234AE" w:rsidRDefault="00EC5453" w:rsidP="00EC5453">
            <w:pPr>
              <w:pStyle w:val="ListParagraph"/>
              <w:rPr>
                <w:rFonts w:ascii="Arial" w:hAnsi="Arial" w:cs="Arial"/>
                <w:sz w:val="20"/>
                <w:szCs w:val="20"/>
                <w:lang w:val="es-ES"/>
              </w:rPr>
            </w:pPr>
          </w:p>
          <w:p w14:paraId="0AC07197" w14:textId="3D81962A" w:rsidR="00EC5453" w:rsidRPr="00E234AE" w:rsidRDefault="00E31D38" w:rsidP="00622D42">
            <w:pPr>
              <w:pStyle w:val="ListParagraph"/>
              <w:numPr>
                <w:ilvl w:val="0"/>
                <w:numId w:val="39"/>
              </w:numPr>
              <w:rPr>
                <w:rFonts w:ascii="Arial" w:hAnsi="Arial" w:cs="Arial"/>
                <w:sz w:val="20"/>
                <w:szCs w:val="20"/>
              </w:rPr>
            </w:pPr>
            <w:r>
              <w:rPr>
                <w:rStyle w:val="CommentReference"/>
              </w:rPr>
              <w:commentReference w:id="67"/>
            </w:r>
            <w:r w:rsidR="00EC5453" w:rsidRPr="00E234AE">
              <w:rPr>
                <w:rFonts w:ascii="Arial" w:hAnsi="Arial" w:cs="Arial"/>
                <w:sz w:val="20"/>
                <w:szCs w:val="20"/>
                <w:lang w:val="es-ES"/>
              </w:rPr>
              <w:t>El agente en esta etapa debe poseer conocimientos básicos principalmente</w:t>
            </w:r>
            <w:r w:rsidR="00EC5453">
              <w:rPr>
                <w:rFonts w:ascii="Arial" w:hAnsi="Arial" w:cs="Arial"/>
                <w:sz w:val="20"/>
                <w:szCs w:val="20"/>
                <w:lang w:val="es-ES"/>
              </w:rPr>
              <w:t xml:space="preserve"> </w:t>
            </w:r>
            <w:r w:rsidR="00232FA1">
              <w:rPr>
                <w:rFonts w:ascii="Arial" w:hAnsi="Arial" w:cs="Arial"/>
                <w:sz w:val="20"/>
                <w:szCs w:val="20"/>
                <w:lang w:val="es-ES"/>
              </w:rPr>
              <w:t>de comercialización y v</w:t>
            </w:r>
            <w:r w:rsidR="00EC5453" w:rsidRPr="00E234AE">
              <w:rPr>
                <w:rFonts w:ascii="Arial" w:hAnsi="Arial" w:cs="Arial"/>
                <w:sz w:val="20"/>
                <w:szCs w:val="20"/>
                <w:lang w:val="es-ES"/>
              </w:rPr>
              <w:t>entas, de la estructura de su organización, de su ramo de trabaj</w:t>
            </w:r>
            <w:r w:rsidR="00232FA1">
              <w:rPr>
                <w:rFonts w:ascii="Arial" w:hAnsi="Arial" w:cs="Arial"/>
                <w:sz w:val="20"/>
                <w:szCs w:val="20"/>
                <w:lang w:val="es-ES"/>
              </w:rPr>
              <w:t>o, del tipo de inmueble que est</w:t>
            </w:r>
            <w:r w:rsidR="00232FA1">
              <w:rPr>
                <w:rFonts w:ascii="Arial" w:hAnsi="Arial" w:cs="Arial"/>
                <w:sz w:val="20"/>
                <w:szCs w:val="20"/>
                <w:lang w:val="es-419"/>
              </w:rPr>
              <w:t>é</w:t>
            </w:r>
            <w:r w:rsidR="00EC5453" w:rsidRPr="00E234AE">
              <w:rPr>
                <w:rFonts w:ascii="Arial" w:hAnsi="Arial" w:cs="Arial"/>
                <w:sz w:val="20"/>
                <w:szCs w:val="20"/>
                <w:lang w:val="es-ES"/>
              </w:rPr>
              <w:t xml:space="preserve"> </w:t>
            </w:r>
            <w:r w:rsidR="00EC5453">
              <w:rPr>
                <w:rFonts w:ascii="Arial" w:hAnsi="Arial" w:cs="Arial"/>
                <w:sz w:val="20"/>
                <w:szCs w:val="20"/>
                <w:lang w:val="es-ES"/>
              </w:rPr>
              <w:t>comercializando, de los sistemas de promoción disponibles, del valor de mercado de los inmuebles.</w:t>
            </w:r>
            <w:r>
              <w:t xml:space="preserve"> </w:t>
            </w:r>
          </w:p>
          <w:p w14:paraId="097C8517" w14:textId="4F101338" w:rsidR="00EC5453" w:rsidRPr="00E31D38" w:rsidRDefault="00E31D38" w:rsidP="00E31D38">
            <w:pPr>
              <w:spacing w:after="0" w:line="240" w:lineRule="auto"/>
              <w:rPr>
                <w:rFonts w:ascii="Arial" w:hAnsi="Arial" w:cs="Arial"/>
                <w:b/>
                <w:sz w:val="20"/>
                <w:szCs w:val="20"/>
                <w:lang w:val="es-ES"/>
              </w:rPr>
            </w:pPr>
            <w:r w:rsidRPr="00E31D38">
              <w:rPr>
                <w:rFonts w:ascii="Arial" w:hAnsi="Arial" w:cs="Arial"/>
                <w:b/>
                <w:sz w:val="20"/>
                <w:szCs w:val="20"/>
                <w:lang w:val="es-ES"/>
              </w:rPr>
              <w:lastRenderedPageBreak/>
              <w:t>10.3</w:t>
            </w:r>
            <w:r>
              <w:rPr>
                <w:rFonts w:ascii="Arial" w:hAnsi="Arial" w:cs="Arial"/>
                <w:sz w:val="20"/>
                <w:szCs w:val="20"/>
                <w:lang w:val="es-ES"/>
              </w:rPr>
              <w:t xml:space="preserve"> </w:t>
            </w:r>
            <w:r w:rsidR="00EC5453" w:rsidRPr="00E31D38">
              <w:rPr>
                <w:rFonts w:ascii="Arial" w:hAnsi="Arial" w:cs="Arial"/>
                <w:b/>
                <w:sz w:val="20"/>
                <w:szCs w:val="20"/>
                <w:lang w:val="es-ES"/>
              </w:rPr>
              <w:t>Visita o tour</w:t>
            </w:r>
          </w:p>
          <w:p w14:paraId="090A6826" w14:textId="77777777" w:rsidR="00EC5453" w:rsidRDefault="00EC5453" w:rsidP="00EC5453">
            <w:pPr>
              <w:spacing w:after="0" w:line="240" w:lineRule="auto"/>
              <w:rPr>
                <w:rFonts w:ascii="Arial" w:hAnsi="Arial" w:cs="Arial"/>
                <w:sz w:val="20"/>
                <w:szCs w:val="20"/>
                <w:lang w:val="es-ES"/>
              </w:rPr>
            </w:pPr>
          </w:p>
          <w:p w14:paraId="46895432" w14:textId="77777777" w:rsidR="00232FA1" w:rsidRDefault="00EC5453" w:rsidP="00EC5453">
            <w:pPr>
              <w:spacing w:after="0" w:line="240" w:lineRule="auto"/>
              <w:rPr>
                <w:rFonts w:ascii="Arial" w:hAnsi="Arial" w:cs="Arial"/>
                <w:sz w:val="20"/>
                <w:szCs w:val="20"/>
                <w:lang w:val="es-ES"/>
              </w:rPr>
            </w:pPr>
            <w:r w:rsidRPr="009B5789">
              <w:rPr>
                <w:rFonts w:ascii="Arial" w:hAnsi="Arial" w:cs="Arial"/>
                <w:sz w:val="20"/>
                <w:szCs w:val="20"/>
                <w:lang w:val="es-ES"/>
              </w:rPr>
              <w:t>La visita es la consolidación de la promoción de la propiedad</w:t>
            </w:r>
            <w:r>
              <w:rPr>
                <w:rFonts w:ascii="Arial" w:hAnsi="Arial" w:cs="Arial"/>
                <w:sz w:val="20"/>
                <w:szCs w:val="20"/>
                <w:lang w:val="es-ES"/>
              </w:rPr>
              <w:t>,</w:t>
            </w:r>
            <w:r w:rsidRPr="009B5789">
              <w:rPr>
                <w:rFonts w:ascii="Arial" w:hAnsi="Arial" w:cs="Arial"/>
                <w:sz w:val="20"/>
                <w:szCs w:val="20"/>
                <w:lang w:val="es-ES"/>
              </w:rPr>
              <w:t xml:space="preserve"> es la selección de la propiedad por parte del interesado.</w:t>
            </w:r>
            <w:r w:rsidR="003273D7">
              <w:rPr>
                <w:rFonts w:ascii="Arial" w:hAnsi="Arial" w:cs="Arial"/>
                <w:sz w:val="20"/>
                <w:szCs w:val="20"/>
                <w:lang w:val="es-ES"/>
              </w:rPr>
              <w:t xml:space="preserve"> </w:t>
            </w:r>
            <w:r>
              <w:rPr>
                <w:rFonts w:ascii="Arial" w:hAnsi="Arial" w:cs="Arial"/>
                <w:sz w:val="20"/>
                <w:szCs w:val="20"/>
                <w:lang w:val="es-ES"/>
              </w:rPr>
              <w:t>Generalmente los propietarios proporcionan las llaves de la misma para poder facilitar este proceso al asesor, siempre y cuando el inmueble se encuentre deshabitado, cuando el inmueble de encuentra ocupado, se establecen entonces horarios de visita de común acuerdo con el cliente y de tal forma que no interfiera con sus actividades.</w:t>
            </w:r>
          </w:p>
          <w:p w14:paraId="6F4A3465" w14:textId="1D6FDA35" w:rsidR="00EC5453" w:rsidRPr="009B5789" w:rsidRDefault="00EC5453" w:rsidP="00EC5453">
            <w:pPr>
              <w:spacing w:after="0" w:line="240" w:lineRule="auto"/>
              <w:rPr>
                <w:rFonts w:ascii="Arial" w:hAnsi="Arial" w:cs="Arial"/>
                <w:sz w:val="20"/>
                <w:szCs w:val="20"/>
                <w:lang w:val="es-ES"/>
              </w:rPr>
            </w:pPr>
            <w:r>
              <w:rPr>
                <w:rFonts w:ascii="Arial" w:hAnsi="Arial" w:cs="Arial"/>
                <w:sz w:val="20"/>
                <w:szCs w:val="20"/>
                <w:lang w:val="es-ES"/>
              </w:rPr>
              <w:t xml:space="preserve"> </w:t>
            </w:r>
          </w:p>
          <w:p w14:paraId="61AD0123" w14:textId="4393182D" w:rsidR="00EC5453" w:rsidRDefault="00EC5453" w:rsidP="00EC5453">
            <w:pPr>
              <w:spacing w:after="0" w:line="240" w:lineRule="auto"/>
              <w:rPr>
                <w:rFonts w:ascii="Arial" w:hAnsi="Arial" w:cs="Arial"/>
                <w:sz w:val="20"/>
                <w:szCs w:val="20"/>
                <w:lang w:val="es-ES"/>
              </w:rPr>
            </w:pPr>
            <w:r w:rsidRPr="009B5789">
              <w:rPr>
                <w:rFonts w:ascii="Arial" w:hAnsi="Arial" w:cs="Arial"/>
                <w:sz w:val="20"/>
                <w:szCs w:val="20"/>
                <w:lang w:val="es-ES"/>
              </w:rPr>
              <w:t xml:space="preserve">Se fija fecha y hora </w:t>
            </w:r>
            <w:r>
              <w:rPr>
                <w:rFonts w:ascii="Arial" w:hAnsi="Arial" w:cs="Arial"/>
                <w:sz w:val="20"/>
                <w:szCs w:val="20"/>
                <w:lang w:val="es-ES"/>
              </w:rPr>
              <w:t xml:space="preserve">y </w:t>
            </w:r>
            <w:r w:rsidRPr="009B5789">
              <w:rPr>
                <w:rFonts w:ascii="Arial" w:hAnsi="Arial" w:cs="Arial"/>
                <w:sz w:val="20"/>
                <w:szCs w:val="20"/>
                <w:lang w:val="es-ES"/>
              </w:rPr>
              <w:t>el asesor inmobiliario programa la visita a la propiedad con el cliente, normalmente se hacen dos o tres visitas a diferentes propiedades para tener opc</w:t>
            </w:r>
            <w:r>
              <w:rPr>
                <w:rFonts w:ascii="Arial" w:hAnsi="Arial" w:cs="Arial"/>
                <w:sz w:val="20"/>
                <w:szCs w:val="20"/>
                <w:lang w:val="es-ES"/>
              </w:rPr>
              <w:t>iones de compra</w:t>
            </w:r>
            <w:r w:rsidRPr="009B5789">
              <w:rPr>
                <w:rFonts w:ascii="Arial" w:hAnsi="Arial" w:cs="Arial"/>
                <w:sz w:val="20"/>
                <w:szCs w:val="20"/>
                <w:lang w:val="es-ES"/>
              </w:rPr>
              <w:t>.</w:t>
            </w:r>
            <w:r>
              <w:rPr>
                <w:rFonts w:ascii="Arial" w:hAnsi="Arial" w:cs="Arial"/>
                <w:sz w:val="20"/>
                <w:szCs w:val="20"/>
                <w:lang w:val="es-ES"/>
              </w:rPr>
              <w:t xml:space="preserve"> La elaboración de los recorridos requiere de la habilid</w:t>
            </w:r>
            <w:r w:rsidR="003273D7">
              <w:rPr>
                <w:rFonts w:ascii="Arial" w:hAnsi="Arial" w:cs="Arial"/>
                <w:sz w:val="20"/>
                <w:szCs w:val="20"/>
                <w:lang w:val="es-ES"/>
              </w:rPr>
              <w:t xml:space="preserve">ad del asesor para programarlos </w:t>
            </w:r>
            <w:r>
              <w:rPr>
                <w:rFonts w:ascii="Arial" w:hAnsi="Arial" w:cs="Arial"/>
                <w:sz w:val="20"/>
                <w:szCs w:val="20"/>
                <w:lang w:val="es-ES"/>
              </w:rPr>
              <w:t>en horarios adecuados de acuerdo con la distancia entre las propiedades a visitar, la zona de la ciudad en donde esté ubicado y la hora de</w:t>
            </w:r>
            <w:r w:rsidR="00232FA1">
              <w:rPr>
                <w:rFonts w:ascii="Arial" w:hAnsi="Arial" w:cs="Arial"/>
                <w:sz w:val="20"/>
                <w:szCs w:val="20"/>
                <w:lang w:val="es-ES"/>
              </w:rPr>
              <w:t>l día en que se realizar</w:t>
            </w:r>
            <w:r w:rsidR="00232FA1">
              <w:rPr>
                <w:rFonts w:ascii="Arial" w:hAnsi="Arial" w:cs="Arial"/>
                <w:sz w:val="20"/>
                <w:szCs w:val="20"/>
                <w:lang w:val="es-419"/>
              </w:rPr>
              <w:t>á</w:t>
            </w:r>
            <w:r w:rsidR="003273D7">
              <w:rPr>
                <w:rFonts w:ascii="Arial" w:hAnsi="Arial" w:cs="Arial"/>
                <w:sz w:val="20"/>
                <w:szCs w:val="20"/>
                <w:lang w:val="es-ES"/>
              </w:rPr>
              <w:t>n. La logística</w:t>
            </w:r>
            <w:r>
              <w:rPr>
                <w:rFonts w:ascii="Arial" w:hAnsi="Arial" w:cs="Arial"/>
                <w:sz w:val="20"/>
                <w:szCs w:val="20"/>
                <w:lang w:val="es-ES"/>
              </w:rPr>
              <w:t xml:space="preserve"> del recorrido es también importante para que el asesor optimice sus recursos de tiempo y consumo de combustible.</w:t>
            </w:r>
          </w:p>
          <w:p w14:paraId="4511946D" w14:textId="17497BF4" w:rsidR="00EC5453" w:rsidRPr="009B5789" w:rsidRDefault="003273D7" w:rsidP="00EC5453">
            <w:pPr>
              <w:spacing w:after="0" w:line="240" w:lineRule="auto"/>
              <w:rPr>
                <w:rFonts w:ascii="Arial" w:hAnsi="Arial" w:cs="Arial"/>
                <w:sz w:val="20"/>
                <w:szCs w:val="20"/>
                <w:lang w:val="es-ES"/>
              </w:rPr>
            </w:pPr>
            <w:r>
              <w:rPr>
                <w:rStyle w:val="CommentReference"/>
              </w:rPr>
              <w:commentReference w:id="68"/>
            </w:r>
          </w:p>
          <w:p w14:paraId="4E77E4FA" w14:textId="57296EC2" w:rsidR="00EC5453" w:rsidRPr="009B5789" w:rsidRDefault="003273D7" w:rsidP="00EC5453">
            <w:pPr>
              <w:spacing w:after="0" w:line="240" w:lineRule="auto"/>
              <w:rPr>
                <w:rFonts w:ascii="Arial" w:hAnsi="Arial" w:cs="Arial"/>
                <w:sz w:val="20"/>
                <w:szCs w:val="20"/>
                <w:lang w:val="es-ES"/>
              </w:rPr>
            </w:pPr>
            <w:commentRangeStart w:id="68"/>
            <w:r>
              <w:rPr>
                <w:noProof/>
                <w:lang w:eastAsia="es-MX"/>
              </w:rPr>
              <w:drawing>
                <wp:anchor distT="0" distB="0" distL="114300" distR="114300" simplePos="0" relativeHeight="251827200" behindDoc="0" locked="0" layoutInCell="1" allowOverlap="1" wp14:anchorId="067E1AF7" wp14:editId="556B522E">
                  <wp:simplePos x="0" y="0"/>
                  <wp:positionH relativeFrom="column">
                    <wp:posOffset>4680585</wp:posOffset>
                  </wp:positionH>
                  <wp:positionV relativeFrom="paragraph">
                    <wp:posOffset>20320</wp:posOffset>
                  </wp:positionV>
                  <wp:extent cx="1533525" cy="1034521"/>
                  <wp:effectExtent l="0" t="0" r="0" b="0"/>
                  <wp:wrapSquare wrapText="bothSides"/>
                  <wp:docPr id="150" name="Picture 150" descr="city map with Pin Pointers 3d rendering image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ity map with Pin Pointers 3d rendering image : Foto de stock"/>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533525" cy="1034521"/>
                          </a:xfrm>
                          <a:prstGeom prst="rect">
                            <a:avLst/>
                          </a:prstGeom>
                          <a:noFill/>
                          <a:ln>
                            <a:noFill/>
                          </a:ln>
                        </pic:spPr>
                      </pic:pic>
                    </a:graphicData>
                  </a:graphic>
                  <wp14:sizeRelH relativeFrom="page">
                    <wp14:pctWidth>0</wp14:pctWidth>
                  </wp14:sizeRelH>
                  <wp14:sizeRelV relativeFrom="page">
                    <wp14:pctHeight>0</wp14:pctHeight>
                  </wp14:sizeRelV>
                </wp:anchor>
              </w:drawing>
            </w:r>
            <w:commentRangeEnd w:id="68"/>
            <w:r w:rsidR="00EC5453" w:rsidRPr="009B5789">
              <w:rPr>
                <w:rFonts w:ascii="Arial" w:hAnsi="Arial" w:cs="Arial"/>
                <w:sz w:val="20"/>
                <w:szCs w:val="20"/>
                <w:lang w:val="es-ES"/>
              </w:rPr>
              <w:t>Una vez que llega el cliente se da el recorrido a la propiedad se le explica las características de la propiedad, de la zona, la plusvalía de la propiedad y los aspectos relevantes de la propiedad, se le explica si tiene un ade</w:t>
            </w:r>
            <w:r w:rsidR="00EC5453">
              <w:rPr>
                <w:rFonts w:ascii="Arial" w:hAnsi="Arial" w:cs="Arial"/>
                <w:sz w:val="20"/>
                <w:szCs w:val="20"/>
                <w:lang w:val="es-ES"/>
              </w:rPr>
              <w:t>ud</w:t>
            </w:r>
            <w:r w:rsidR="00172FB3">
              <w:rPr>
                <w:rFonts w:ascii="Arial" w:hAnsi="Arial" w:cs="Arial"/>
                <w:sz w:val="20"/>
                <w:szCs w:val="20"/>
                <w:lang w:val="es-ES"/>
              </w:rPr>
              <w:t>o con que institución</w:t>
            </w:r>
            <w:r w:rsidR="00EC5453" w:rsidRPr="009B5789">
              <w:rPr>
                <w:rFonts w:ascii="Arial" w:hAnsi="Arial" w:cs="Arial"/>
                <w:sz w:val="20"/>
                <w:szCs w:val="20"/>
                <w:lang w:val="es-ES"/>
              </w:rPr>
              <w:t xml:space="preserve"> </w:t>
            </w:r>
            <w:r w:rsidR="00EC5453">
              <w:rPr>
                <w:rFonts w:ascii="Arial" w:hAnsi="Arial" w:cs="Arial"/>
                <w:sz w:val="20"/>
                <w:szCs w:val="20"/>
                <w:lang w:val="es-ES"/>
              </w:rPr>
              <w:t xml:space="preserve">y </w:t>
            </w:r>
            <w:r w:rsidR="00172FB3">
              <w:rPr>
                <w:rFonts w:ascii="Arial" w:hAnsi="Arial" w:cs="Arial"/>
                <w:sz w:val="20"/>
                <w:szCs w:val="20"/>
                <w:lang w:val="es-ES"/>
              </w:rPr>
              <w:t>c</w:t>
            </w:r>
            <w:r w:rsidR="00172FB3">
              <w:rPr>
                <w:rFonts w:ascii="Arial" w:hAnsi="Arial" w:cs="Arial"/>
                <w:sz w:val="20"/>
                <w:szCs w:val="20"/>
                <w:lang w:val="es-419"/>
              </w:rPr>
              <w:t>ó</w:t>
            </w:r>
            <w:r w:rsidR="00EC5453" w:rsidRPr="009B5789">
              <w:rPr>
                <w:rFonts w:ascii="Arial" w:hAnsi="Arial" w:cs="Arial"/>
                <w:sz w:val="20"/>
                <w:szCs w:val="20"/>
                <w:lang w:val="es-ES"/>
              </w:rPr>
              <w:t>mo se cubriría.</w:t>
            </w:r>
          </w:p>
          <w:p w14:paraId="2E368AEA" w14:textId="305A2062" w:rsidR="00EC5453" w:rsidRDefault="00EC5453" w:rsidP="003273D7">
            <w:pPr>
              <w:spacing w:after="0" w:line="240" w:lineRule="auto"/>
              <w:rPr>
                <w:rFonts w:ascii="Arial" w:hAnsi="Arial" w:cs="Arial"/>
                <w:sz w:val="20"/>
                <w:szCs w:val="20"/>
                <w:lang w:val="es-ES"/>
              </w:rPr>
            </w:pPr>
            <w:r w:rsidRPr="009B5789">
              <w:rPr>
                <w:rFonts w:ascii="Arial" w:hAnsi="Arial" w:cs="Arial"/>
                <w:sz w:val="20"/>
                <w:szCs w:val="20"/>
                <w:lang w:val="es-ES"/>
              </w:rPr>
              <w:t xml:space="preserve">El cierre de este proceso termina con la oferta de la propiedad, siempre se solicita </w:t>
            </w:r>
            <w:r w:rsidR="00172FB3">
              <w:rPr>
                <w:rFonts w:ascii="Arial" w:hAnsi="Arial" w:cs="Arial"/>
                <w:sz w:val="20"/>
                <w:szCs w:val="20"/>
                <w:lang w:val="es-ES"/>
              </w:rPr>
              <w:t>una calificación de la propiedad</w:t>
            </w:r>
            <w:r w:rsidRPr="009B5789">
              <w:rPr>
                <w:rFonts w:ascii="Arial" w:hAnsi="Arial" w:cs="Arial"/>
                <w:sz w:val="20"/>
                <w:szCs w:val="20"/>
                <w:lang w:val="es-ES"/>
              </w:rPr>
              <w:t>.</w:t>
            </w:r>
          </w:p>
          <w:p w14:paraId="4C51B7C8" w14:textId="77777777" w:rsidR="003273D7" w:rsidRPr="003273D7" w:rsidRDefault="003273D7" w:rsidP="003273D7">
            <w:pPr>
              <w:spacing w:after="0" w:line="240" w:lineRule="auto"/>
              <w:rPr>
                <w:rFonts w:ascii="Arial" w:hAnsi="Arial" w:cs="Arial"/>
                <w:sz w:val="20"/>
                <w:szCs w:val="20"/>
                <w:lang w:val="es-ES"/>
              </w:rPr>
            </w:pPr>
          </w:p>
          <w:p w14:paraId="7D7C05A6" w14:textId="77777777" w:rsidR="00EC5453" w:rsidRDefault="00EC5453" w:rsidP="00EC5453">
            <w:pPr>
              <w:spacing w:after="0" w:line="240" w:lineRule="auto"/>
              <w:rPr>
                <w:rFonts w:ascii="Arial" w:hAnsi="Arial" w:cs="Arial"/>
                <w:sz w:val="20"/>
                <w:szCs w:val="20"/>
                <w:lang w:val="es-ES"/>
              </w:rPr>
            </w:pPr>
            <w:r>
              <w:rPr>
                <w:rFonts w:ascii="Arial" w:hAnsi="Arial" w:cs="Arial"/>
                <w:sz w:val="20"/>
                <w:szCs w:val="20"/>
                <w:lang w:val="es-ES"/>
              </w:rPr>
              <w:t>Las claves en los recorridos o visitas guiadas son las siguientes:</w:t>
            </w:r>
          </w:p>
          <w:p w14:paraId="19F1BEEC" w14:textId="77777777" w:rsidR="00EC5453" w:rsidRDefault="00EC5453" w:rsidP="00EC5453">
            <w:pPr>
              <w:spacing w:after="0" w:line="240" w:lineRule="auto"/>
              <w:rPr>
                <w:rFonts w:ascii="Arial" w:hAnsi="Arial" w:cs="Arial"/>
                <w:sz w:val="20"/>
                <w:szCs w:val="20"/>
                <w:lang w:val="es-ES"/>
              </w:rPr>
            </w:pPr>
          </w:p>
          <w:p w14:paraId="6A3622E6" w14:textId="0F3259D7" w:rsidR="00EC5453" w:rsidRDefault="00EC5453" w:rsidP="00622D42">
            <w:pPr>
              <w:pStyle w:val="ListParagraph"/>
              <w:numPr>
                <w:ilvl w:val="0"/>
                <w:numId w:val="40"/>
              </w:numPr>
              <w:spacing w:after="0" w:line="240" w:lineRule="auto"/>
              <w:rPr>
                <w:rFonts w:ascii="Arial" w:hAnsi="Arial" w:cs="Arial"/>
                <w:sz w:val="20"/>
                <w:szCs w:val="20"/>
                <w:lang w:val="es-ES"/>
              </w:rPr>
            </w:pPr>
            <w:r>
              <w:rPr>
                <w:rFonts w:ascii="Arial" w:hAnsi="Arial" w:cs="Arial"/>
                <w:sz w:val="20"/>
                <w:szCs w:val="20"/>
                <w:lang w:val="es-ES"/>
              </w:rPr>
              <w:t>Ser puntual, esto es importante porque muchas veces es el primer contacto con el cliente, cara a cara, es precisamente en la visita a la propiedad, es importante también para asegurar la llegada puntual a las siguientes citas contempladas en el tour.</w:t>
            </w:r>
          </w:p>
          <w:p w14:paraId="39E5B01D" w14:textId="77777777" w:rsidR="00EC5453" w:rsidRDefault="00EC5453" w:rsidP="00EC5453">
            <w:pPr>
              <w:pStyle w:val="ListParagraph"/>
              <w:spacing w:after="0" w:line="240" w:lineRule="auto"/>
              <w:rPr>
                <w:rFonts w:ascii="Arial" w:hAnsi="Arial" w:cs="Arial"/>
                <w:sz w:val="20"/>
                <w:szCs w:val="20"/>
                <w:lang w:val="es-ES"/>
              </w:rPr>
            </w:pPr>
          </w:p>
          <w:p w14:paraId="3BA22B37" w14:textId="77777777" w:rsidR="00EC5453" w:rsidRDefault="00EC5453" w:rsidP="00622D42">
            <w:pPr>
              <w:pStyle w:val="ListParagraph"/>
              <w:numPr>
                <w:ilvl w:val="0"/>
                <w:numId w:val="40"/>
              </w:numPr>
              <w:spacing w:after="0" w:line="240" w:lineRule="auto"/>
              <w:rPr>
                <w:rFonts w:ascii="Arial" w:hAnsi="Arial" w:cs="Arial"/>
                <w:sz w:val="20"/>
                <w:szCs w:val="20"/>
                <w:lang w:val="es-ES"/>
              </w:rPr>
            </w:pPr>
            <w:r>
              <w:rPr>
                <w:rFonts w:ascii="Arial" w:hAnsi="Arial" w:cs="Arial"/>
                <w:sz w:val="20"/>
                <w:szCs w:val="20"/>
                <w:lang w:val="es-ES"/>
              </w:rPr>
              <w:t>Generar un recorrido en una sola zona de la ciudad, de tal forma que la distancia entre las propiedades pueda ser cubierta en un máximo de 10 a 15 minutos. Para esto es muy importante que el prospecto tenga claro la zona en donde desea comprar o arrendar, si el prospecto quiere ver propiedades en diferentes zonas, en este caso es recomendable programar tours en diferentes días.</w:t>
            </w:r>
          </w:p>
          <w:p w14:paraId="5760BF49" w14:textId="77777777" w:rsidR="00EC5453" w:rsidRPr="00D74D4F" w:rsidRDefault="00EC5453" w:rsidP="00EC5453">
            <w:pPr>
              <w:pStyle w:val="ListParagraph"/>
              <w:rPr>
                <w:rFonts w:ascii="Arial" w:hAnsi="Arial" w:cs="Arial"/>
                <w:sz w:val="20"/>
                <w:szCs w:val="20"/>
                <w:lang w:val="es-ES"/>
              </w:rPr>
            </w:pPr>
          </w:p>
          <w:p w14:paraId="35973959" w14:textId="1986DDA8" w:rsidR="00EC5453" w:rsidRDefault="00EC5453" w:rsidP="00622D42">
            <w:pPr>
              <w:pStyle w:val="ListParagraph"/>
              <w:numPr>
                <w:ilvl w:val="0"/>
                <w:numId w:val="40"/>
              </w:numPr>
              <w:spacing w:after="0" w:line="240" w:lineRule="auto"/>
              <w:rPr>
                <w:rFonts w:ascii="Arial" w:hAnsi="Arial" w:cs="Arial"/>
                <w:sz w:val="20"/>
                <w:szCs w:val="20"/>
                <w:lang w:val="es-ES"/>
              </w:rPr>
            </w:pPr>
            <w:r>
              <w:rPr>
                <w:rFonts w:ascii="Arial" w:hAnsi="Arial" w:cs="Arial"/>
                <w:sz w:val="20"/>
                <w:szCs w:val="20"/>
                <w:lang w:val="es-ES"/>
              </w:rPr>
              <w:t xml:space="preserve">Ver al final la propiedad que tenga más posibilidades de ser adquirida o rentada, esto a veces </w:t>
            </w:r>
            <w:r w:rsidR="00172FB3">
              <w:rPr>
                <w:rFonts w:ascii="Arial" w:hAnsi="Arial" w:cs="Arial"/>
                <w:sz w:val="20"/>
                <w:szCs w:val="20"/>
                <w:lang w:val="es-ES"/>
              </w:rPr>
              <w:t xml:space="preserve">no es posible por ubicaciones </w:t>
            </w:r>
            <w:r>
              <w:rPr>
                <w:rFonts w:ascii="Arial" w:hAnsi="Arial" w:cs="Arial"/>
                <w:sz w:val="20"/>
                <w:szCs w:val="20"/>
                <w:lang w:val="es-ES"/>
              </w:rPr>
              <w:t>o por programación de citas, sin embargo</w:t>
            </w:r>
            <w:r w:rsidR="00172FB3">
              <w:rPr>
                <w:rFonts w:ascii="Arial" w:hAnsi="Arial" w:cs="Arial"/>
                <w:sz w:val="20"/>
                <w:szCs w:val="20"/>
                <w:lang w:val="es-419"/>
              </w:rPr>
              <w:t>,</w:t>
            </w:r>
            <w:r>
              <w:rPr>
                <w:rFonts w:ascii="Arial" w:hAnsi="Arial" w:cs="Arial"/>
                <w:sz w:val="20"/>
                <w:szCs w:val="20"/>
                <w:lang w:val="es-ES"/>
              </w:rPr>
              <w:t xml:space="preserve"> es deseable ir visitando cada vez mejores propiedades.</w:t>
            </w:r>
          </w:p>
          <w:p w14:paraId="057FDF68" w14:textId="77777777" w:rsidR="00EC5453" w:rsidRPr="001B5882" w:rsidRDefault="00EC5453" w:rsidP="00EC5453">
            <w:pPr>
              <w:pStyle w:val="ListParagraph"/>
              <w:rPr>
                <w:rFonts w:ascii="Arial" w:hAnsi="Arial" w:cs="Arial"/>
                <w:sz w:val="20"/>
                <w:szCs w:val="20"/>
                <w:lang w:val="es-ES"/>
              </w:rPr>
            </w:pPr>
          </w:p>
          <w:p w14:paraId="15AA449E" w14:textId="195F8D2C" w:rsidR="00EC5453" w:rsidRDefault="00EC5453" w:rsidP="00622D42">
            <w:pPr>
              <w:pStyle w:val="ListParagraph"/>
              <w:numPr>
                <w:ilvl w:val="0"/>
                <w:numId w:val="40"/>
              </w:numPr>
              <w:spacing w:after="0" w:line="240" w:lineRule="auto"/>
              <w:rPr>
                <w:rFonts w:ascii="Arial" w:hAnsi="Arial" w:cs="Arial"/>
                <w:sz w:val="20"/>
                <w:szCs w:val="20"/>
                <w:lang w:val="es-ES"/>
              </w:rPr>
            </w:pPr>
            <w:r>
              <w:rPr>
                <w:rFonts w:ascii="Arial" w:hAnsi="Arial" w:cs="Arial"/>
                <w:sz w:val="20"/>
                <w:szCs w:val="20"/>
                <w:lang w:val="es-ES"/>
              </w:rPr>
              <w:t xml:space="preserve">Tratar que el recorrido sea de un máximo de 3 a 4 propiedades de tal forma que todas se </w:t>
            </w:r>
            <w:r w:rsidR="00172FB3">
              <w:rPr>
                <w:rFonts w:ascii="Arial" w:hAnsi="Arial" w:cs="Arial"/>
                <w:sz w:val="20"/>
                <w:szCs w:val="20"/>
                <w:lang w:val="es-ES"/>
              </w:rPr>
              <w:t>puedan ver con el mismo detalle</w:t>
            </w:r>
            <w:r>
              <w:rPr>
                <w:rFonts w:ascii="Arial" w:hAnsi="Arial" w:cs="Arial"/>
                <w:sz w:val="20"/>
                <w:szCs w:val="20"/>
                <w:lang w:val="es-ES"/>
              </w:rPr>
              <w:t xml:space="preserve"> y se puedan visitar con tiempo suficiente. Es necesario ser conciso en la exposición de la propiedad y sus detalles y características, para que la visita no se demore más de lo programado y evitar conflictos con las personas que los recibirán en las visitas siguientes programadas en el tour.</w:t>
            </w:r>
          </w:p>
          <w:p w14:paraId="40171ED7" w14:textId="77777777" w:rsidR="00EC5453" w:rsidRPr="001B5882" w:rsidRDefault="00EC5453" w:rsidP="00EC5453">
            <w:pPr>
              <w:pStyle w:val="ListParagraph"/>
              <w:rPr>
                <w:rFonts w:ascii="Arial" w:hAnsi="Arial" w:cs="Arial"/>
                <w:sz w:val="20"/>
                <w:szCs w:val="20"/>
                <w:lang w:val="es-ES"/>
              </w:rPr>
            </w:pPr>
          </w:p>
          <w:p w14:paraId="5206F5D9" w14:textId="77777777" w:rsidR="00EC5453" w:rsidRDefault="00EC5453" w:rsidP="00622D42">
            <w:pPr>
              <w:pStyle w:val="ListParagraph"/>
              <w:numPr>
                <w:ilvl w:val="0"/>
                <w:numId w:val="40"/>
              </w:numPr>
              <w:spacing w:after="0" w:line="240" w:lineRule="auto"/>
              <w:rPr>
                <w:rFonts w:ascii="Arial" w:hAnsi="Arial" w:cs="Arial"/>
                <w:sz w:val="20"/>
                <w:szCs w:val="20"/>
                <w:lang w:val="es-ES"/>
              </w:rPr>
            </w:pPr>
            <w:r>
              <w:rPr>
                <w:rFonts w:ascii="Arial" w:hAnsi="Arial" w:cs="Arial"/>
                <w:sz w:val="20"/>
                <w:szCs w:val="20"/>
                <w:lang w:val="es-ES"/>
              </w:rPr>
              <w:t>Hacer el recorrido previamente, para medir tiempos, distancias, trayectorias más adecuadas y sobre todo conocer bien las propiedades a visitar. Es importante también confirmar las citas un día antes, tanto con clientes como con asesores, para tratar de evitar contratiempos o cancelaciones incomodas.</w:t>
            </w:r>
          </w:p>
          <w:p w14:paraId="70125434" w14:textId="77777777" w:rsidR="00EC5453" w:rsidRPr="00E234AE" w:rsidRDefault="00EC5453" w:rsidP="00EC5453">
            <w:pPr>
              <w:pStyle w:val="ListParagraph"/>
              <w:rPr>
                <w:rFonts w:ascii="Arial" w:hAnsi="Arial" w:cs="Arial"/>
                <w:sz w:val="20"/>
                <w:szCs w:val="20"/>
                <w:lang w:val="es-ES"/>
              </w:rPr>
            </w:pPr>
          </w:p>
          <w:p w14:paraId="0A354EF2" w14:textId="145FD45E" w:rsidR="00EC5453" w:rsidRPr="00E234AE" w:rsidRDefault="00EC5453" w:rsidP="00622D42">
            <w:pPr>
              <w:pStyle w:val="ListParagraph"/>
              <w:numPr>
                <w:ilvl w:val="0"/>
                <w:numId w:val="40"/>
              </w:numPr>
              <w:spacing w:after="0" w:line="240" w:lineRule="auto"/>
              <w:rPr>
                <w:rFonts w:ascii="Arial" w:hAnsi="Arial" w:cs="Arial"/>
                <w:sz w:val="20"/>
                <w:szCs w:val="20"/>
                <w:lang w:val="es-ES"/>
              </w:rPr>
            </w:pPr>
            <w:r w:rsidRPr="00E234AE">
              <w:rPr>
                <w:rFonts w:ascii="Arial" w:hAnsi="Arial" w:cs="Arial"/>
                <w:sz w:val="20"/>
                <w:szCs w:val="20"/>
                <w:lang w:val="es-ES"/>
              </w:rPr>
              <w:t>El agente en esta etapa debe poseer conocimie</w:t>
            </w:r>
            <w:r w:rsidR="00172FB3">
              <w:rPr>
                <w:rFonts w:ascii="Arial" w:hAnsi="Arial" w:cs="Arial"/>
                <w:sz w:val="20"/>
                <w:szCs w:val="20"/>
                <w:lang w:val="es-ES"/>
              </w:rPr>
              <w:t>ntos básicos principalmente de c</w:t>
            </w:r>
            <w:r w:rsidRPr="00E234AE">
              <w:rPr>
                <w:rFonts w:ascii="Arial" w:hAnsi="Arial" w:cs="Arial"/>
                <w:sz w:val="20"/>
                <w:szCs w:val="20"/>
                <w:lang w:val="es-ES"/>
              </w:rPr>
              <w:t xml:space="preserve">onstrucción, de </w:t>
            </w:r>
            <w:r w:rsidR="00172FB3">
              <w:rPr>
                <w:rFonts w:ascii="Arial" w:hAnsi="Arial" w:cs="Arial"/>
                <w:sz w:val="20"/>
                <w:szCs w:val="20"/>
                <w:lang w:val="es-419"/>
              </w:rPr>
              <w:t>c</w:t>
            </w:r>
            <w:r w:rsidRPr="00E234AE">
              <w:rPr>
                <w:rFonts w:ascii="Arial" w:hAnsi="Arial" w:cs="Arial"/>
                <w:sz w:val="20"/>
                <w:szCs w:val="20"/>
                <w:lang w:val="es-ES"/>
              </w:rPr>
              <w:t>omercia</w:t>
            </w:r>
            <w:r w:rsidR="00172FB3">
              <w:rPr>
                <w:rFonts w:ascii="Arial" w:hAnsi="Arial" w:cs="Arial"/>
                <w:sz w:val="20"/>
                <w:szCs w:val="20"/>
                <w:lang w:val="es-ES"/>
              </w:rPr>
              <w:t>lización y ventas, de la zona a visitar, de la e</w:t>
            </w:r>
            <w:r w:rsidRPr="00E234AE">
              <w:rPr>
                <w:rFonts w:ascii="Arial" w:hAnsi="Arial" w:cs="Arial"/>
                <w:sz w:val="20"/>
                <w:szCs w:val="20"/>
                <w:lang w:val="es-ES"/>
              </w:rPr>
              <w:t>structura de su orga</w:t>
            </w:r>
            <w:r w:rsidR="00172FB3">
              <w:rPr>
                <w:rFonts w:ascii="Arial" w:hAnsi="Arial" w:cs="Arial"/>
                <w:sz w:val="20"/>
                <w:szCs w:val="20"/>
                <w:lang w:val="es-ES"/>
              </w:rPr>
              <w:t>nización, de su ramo de trabajo</w:t>
            </w:r>
            <w:r w:rsidRPr="00E234AE">
              <w:rPr>
                <w:rFonts w:ascii="Arial" w:hAnsi="Arial" w:cs="Arial"/>
                <w:sz w:val="20"/>
                <w:szCs w:val="20"/>
                <w:lang w:val="es-ES"/>
              </w:rPr>
              <w:t xml:space="preserve"> </w:t>
            </w:r>
            <w:r>
              <w:rPr>
                <w:rFonts w:ascii="Arial" w:hAnsi="Arial" w:cs="Arial"/>
                <w:sz w:val="20"/>
                <w:szCs w:val="20"/>
                <w:lang w:val="es-ES"/>
              </w:rPr>
              <w:t>y ser muy organizado y conciso con sus tareas</w:t>
            </w:r>
          </w:p>
          <w:p w14:paraId="3A225DBA" w14:textId="77777777" w:rsidR="00EC5453" w:rsidRPr="009228E1" w:rsidRDefault="00EC5453" w:rsidP="00EC5453">
            <w:pPr>
              <w:spacing w:after="0" w:line="240" w:lineRule="auto"/>
              <w:rPr>
                <w:lang w:val="es-ES"/>
              </w:rPr>
            </w:pPr>
          </w:p>
          <w:p w14:paraId="53726ACE" w14:textId="5EEA1A88" w:rsidR="00EC5453" w:rsidRPr="009248D3" w:rsidRDefault="003273D7" w:rsidP="00EC5453">
            <w:pPr>
              <w:spacing w:after="0" w:line="240" w:lineRule="auto"/>
              <w:rPr>
                <w:rFonts w:ascii="Arial" w:hAnsi="Arial" w:cs="Arial"/>
                <w:b/>
                <w:sz w:val="20"/>
                <w:szCs w:val="20"/>
                <w:lang w:val="es-ES"/>
              </w:rPr>
            </w:pPr>
            <w:r>
              <w:rPr>
                <w:rFonts w:ascii="Arial" w:hAnsi="Arial" w:cs="Arial"/>
                <w:b/>
                <w:sz w:val="20"/>
                <w:szCs w:val="20"/>
                <w:lang w:val="es-ES"/>
              </w:rPr>
              <w:t xml:space="preserve">10.4 </w:t>
            </w:r>
            <w:r w:rsidR="00EC5453">
              <w:rPr>
                <w:rFonts w:ascii="Arial" w:hAnsi="Arial" w:cs="Arial"/>
                <w:b/>
                <w:sz w:val="20"/>
                <w:szCs w:val="20"/>
                <w:lang w:val="es-ES"/>
              </w:rPr>
              <w:t>Oferta</w:t>
            </w:r>
          </w:p>
          <w:p w14:paraId="6778508D" w14:textId="77777777" w:rsidR="00EC5453" w:rsidRDefault="00EC5453" w:rsidP="00EC5453">
            <w:pPr>
              <w:spacing w:after="0" w:line="240" w:lineRule="auto"/>
              <w:rPr>
                <w:rFonts w:ascii="Arial" w:hAnsi="Arial" w:cs="Arial"/>
                <w:sz w:val="20"/>
                <w:szCs w:val="20"/>
                <w:lang w:val="es-ES"/>
              </w:rPr>
            </w:pPr>
          </w:p>
          <w:p w14:paraId="05000431" w14:textId="78CD7DD9" w:rsidR="00EC5453" w:rsidRDefault="003273D7" w:rsidP="00EC5453">
            <w:pPr>
              <w:spacing w:after="0" w:line="240" w:lineRule="auto"/>
              <w:rPr>
                <w:rFonts w:ascii="Arial" w:hAnsi="Arial" w:cs="Arial"/>
                <w:sz w:val="20"/>
                <w:szCs w:val="20"/>
                <w:lang w:val="es-ES"/>
              </w:rPr>
            </w:pPr>
            <w:r>
              <w:rPr>
                <w:rStyle w:val="CommentReference"/>
              </w:rPr>
              <w:commentReference w:id="69"/>
            </w:r>
            <w:r w:rsidR="00EC5453" w:rsidRPr="00F63BE1">
              <w:rPr>
                <w:rFonts w:ascii="Arial" w:hAnsi="Arial" w:cs="Arial"/>
                <w:sz w:val="20"/>
                <w:szCs w:val="20"/>
                <w:lang w:val="es-ES"/>
              </w:rPr>
              <w:t xml:space="preserve">La oferta se define como una propuesta formal y legal de compra </w:t>
            </w:r>
            <w:r w:rsidR="00EC5453">
              <w:rPr>
                <w:rFonts w:ascii="Arial" w:hAnsi="Arial" w:cs="Arial"/>
                <w:sz w:val="20"/>
                <w:szCs w:val="20"/>
                <w:lang w:val="es-ES"/>
              </w:rPr>
              <w:t>o renta de un inmueble, es l</w:t>
            </w:r>
            <w:r w:rsidR="00EC5453" w:rsidRPr="00F63BE1">
              <w:rPr>
                <w:rFonts w:ascii="Arial" w:hAnsi="Arial" w:cs="Arial"/>
                <w:sz w:val="20"/>
                <w:szCs w:val="20"/>
                <w:lang w:val="es-ES"/>
              </w:rPr>
              <w:t>a presentación de la can</w:t>
            </w:r>
            <w:r w:rsidR="00EC5453">
              <w:rPr>
                <w:rFonts w:ascii="Arial" w:hAnsi="Arial" w:cs="Arial"/>
                <w:sz w:val="20"/>
                <w:szCs w:val="20"/>
                <w:lang w:val="es-ES"/>
              </w:rPr>
              <w:t>tidad a ofrecer por</w:t>
            </w:r>
            <w:r w:rsidR="00EC5453" w:rsidRPr="00F63BE1">
              <w:rPr>
                <w:rFonts w:ascii="Arial" w:hAnsi="Arial" w:cs="Arial"/>
                <w:sz w:val="20"/>
                <w:szCs w:val="20"/>
                <w:lang w:val="es-ES"/>
              </w:rPr>
              <w:t xml:space="preserve"> la propiedad.</w:t>
            </w:r>
            <w:r w:rsidR="0038434C">
              <w:rPr>
                <w:rFonts w:ascii="Arial" w:hAnsi="Arial" w:cs="Arial"/>
                <w:sz w:val="20"/>
                <w:szCs w:val="20"/>
                <w:lang w:val="es-ES"/>
              </w:rPr>
              <w:t xml:space="preserve"> </w:t>
            </w:r>
            <w:r w:rsidR="00EC5453" w:rsidRPr="00F63BE1">
              <w:rPr>
                <w:rFonts w:ascii="Arial" w:hAnsi="Arial" w:cs="Arial"/>
                <w:sz w:val="20"/>
                <w:szCs w:val="20"/>
                <w:lang w:val="es-ES"/>
              </w:rPr>
              <w:t>Para definir la cantidad a ofrecer</w:t>
            </w:r>
            <w:r w:rsidR="00172FB3">
              <w:rPr>
                <w:rFonts w:ascii="Arial" w:hAnsi="Arial" w:cs="Arial"/>
                <w:sz w:val="20"/>
                <w:szCs w:val="20"/>
                <w:lang w:val="es-419"/>
              </w:rPr>
              <w:t>,</w:t>
            </w:r>
            <w:r w:rsidR="00EC5453" w:rsidRPr="00F63BE1">
              <w:rPr>
                <w:rFonts w:ascii="Arial" w:hAnsi="Arial" w:cs="Arial"/>
                <w:sz w:val="20"/>
                <w:szCs w:val="20"/>
                <w:lang w:val="es-ES"/>
              </w:rPr>
              <w:t xml:space="preserve"> se consulta con el asesor si es negociable o si hay algún precio definido, la forma de pago </w:t>
            </w:r>
            <w:r w:rsidR="00172FB3">
              <w:rPr>
                <w:rFonts w:ascii="Arial" w:hAnsi="Arial" w:cs="Arial"/>
                <w:sz w:val="20"/>
                <w:szCs w:val="20"/>
                <w:lang w:val="es-419"/>
              </w:rPr>
              <w:t>que</w:t>
            </w:r>
            <w:r w:rsidR="00EC5453" w:rsidRPr="00F63BE1">
              <w:rPr>
                <w:rFonts w:ascii="Arial" w:hAnsi="Arial" w:cs="Arial"/>
                <w:sz w:val="20"/>
                <w:szCs w:val="20"/>
                <w:lang w:val="es-ES"/>
              </w:rPr>
              <w:t xml:space="preserve"> se especifi</w:t>
            </w:r>
            <w:r w:rsidR="00172FB3">
              <w:rPr>
                <w:rFonts w:ascii="Arial" w:hAnsi="Arial" w:cs="Arial"/>
                <w:sz w:val="20"/>
                <w:szCs w:val="20"/>
                <w:lang w:val="es-ES"/>
              </w:rPr>
              <w:t xml:space="preserve">ca si es de contado o a través </w:t>
            </w:r>
            <w:r w:rsidR="00EC5453" w:rsidRPr="00F63BE1">
              <w:rPr>
                <w:rFonts w:ascii="Arial" w:hAnsi="Arial" w:cs="Arial"/>
                <w:sz w:val="20"/>
                <w:szCs w:val="20"/>
                <w:lang w:val="es-ES"/>
              </w:rPr>
              <w:t>de un crédito, lo cual es m</w:t>
            </w:r>
            <w:r w:rsidR="00EC5453">
              <w:rPr>
                <w:rFonts w:ascii="Arial" w:hAnsi="Arial" w:cs="Arial"/>
                <w:sz w:val="20"/>
                <w:szCs w:val="20"/>
                <w:lang w:val="es-ES"/>
              </w:rPr>
              <w:t>ás atractiva para algunos propietarios</w:t>
            </w:r>
            <w:r w:rsidR="00EC5453" w:rsidRPr="00F63BE1">
              <w:rPr>
                <w:rFonts w:ascii="Arial" w:hAnsi="Arial" w:cs="Arial"/>
                <w:sz w:val="20"/>
                <w:szCs w:val="20"/>
                <w:lang w:val="es-ES"/>
              </w:rPr>
              <w:t>.</w:t>
            </w:r>
            <w:r w:rsidR="0038434C">
              <w:rPr>
                <w:rFonts w:ascii="Arial" w:hAnsi="Arial" w:cs="Arial"/>
                <w:sz w:val="20"/>
                <w:szCs w:val="20"/>
                <w:lang w:val="es-ES"/>
              </w:rPr>
              <w:t xml:space="preserve"> </w:t>
            </w:r>
            <w:r w:rsidR="00EC5453" w:rsidRPr="00F63BE1">
              <w:rPr>
                <w:rFonts w:ascii="Arial" w:hAnsi="Arial" w:cs="Arial"/>
                <w:sz w:val="20"/>
                <w:szCs w:val="20"/>
                <w:lang w:val="es-ES"/>
              </w:rPr>
              <w:t xml:space="preserve">Se realiza a partir de un formato formal en </w:t>
            </w:r>
            <w:r w:rsidR="00172FB3">
              <w:rPr>
                <w:rFonts w:ascii="Arial" w:hAnsi="Arial" w:cs="Arial"/>
                <w:sz w:val="20"/>
                <w:szCs w:val="20"/>
                <w:lang w:val="es-419"/>
              </w:rPr>
              <w:t>donde se</w:t>
            </w:r>
            <w:r w:rsidR="00EC5453" w:rsidRPr="00F63BE1">
              <w:rPr>
                <w:rFonts w:ascii="Arial" w:hAnsi="Arial" w:cs="Arial"/>
                <w:sz w:val="20"/>
                <w:szCs w:val="20"/>
                <w:lang w:val="es-ES"/>
              </w:rPr>
              <w:t xml:space="preserve"> describe la cantidad a ofertar, la forma de pago</w:t>
            </w:r>
            <w:r w:rsidR="00172FB3">
              <w:rPr>
                <w:rFonts w:ascii="Arial" w:hAnsi="Arial" w:cs="Arial"/>
                <w:sz w:val="20"/>
                <w:szCs w:val="20"/>
                <w:lang w:val="es-419"/>
              </w:rPr>
              <w:t>,</w:t>
            </w:r>
            <w:r w:rsidR="00EC5453" w:rsidRPr="00F63BE1">
              <w:rPr>
                <w:rFonts w:ascii="Arial" w:hAnsi="Arial" w:cs="Arial"/>
                <w:sz w:val="20"/>
                <w:szCs w:val="20"/>
                <w:lang w:val="es-ES"/>
              </w:rPr>
              <w:t xml:space="preserve"> el tiempo de pago y las condici</w:t>
            </w:r>
            <w:r w:rsidR="00EC5453">
              <w:rPr>
                <w:rFonts w:ascii="Arial" w:hAnsi="Arial" w:cs="Arial"/>
                <w:sz w:val="20"/>
                <w:szCs w:val="20"/>
                <w:lang w:val="es-ES"/>
              </w:rPr>
              <w:t>ones de entrega de la propiedad</w:t>
            </w:r>
            <w:r w:rsidR="00EC5453" w:rsidRPr="00F63BE1">
              <w:rPr>
                <w:rFonts w:ascii="Arial" w:hAnsi="Arial" w:cs="Arial"/>
                <w:sz w:val="20"/>
                <w:szCs w:val="20"/>
                <w:lang w:val="es-ES"/>
              </w:rPr>
              <w:t>.</w:t>
            </w:r>
          </w:p>
          <w:p w14:paraId="6CAD78AE" w14:textId="77777777" w:rsidR="00EC5453" w:rsidRDefault="00EC5453" w:rsidP="00EC5453">
            <w:pPr>
              <w:spacing w:after="0" w:line="240" w:lineRule="auto"/>
              <w:rPr>
                <w:rFonts w:ascii="Arial" w:hAnsi="Arial" w:cs="Arial"/>
                <w:sz w:val="20"/>
                <w:szCs w:val="20"/>
                <w:lang w:val="es-ES"/>
              </w:rPr>
            </w:pPr>
          </w:p>
          <w:p w14:paraId="7BA32F1B" w14:textId="5A6939BB" w:rsidR="003273D7" w:rsidRPr="004923E3" w:rsidRDefault="00172FB3" w:rsidP="005B0052">
            <w:pPr>
              <w:spacing w:after="0" w:line="240" w:lineRule="auto"/>
              <w:rPr>
                <w:rFonts w:ascii="Arial" w:hAnsi="Arial" w:cs="Arial"/>
                <w:sz w:val="20"/>
                <w:szCs w:val="20"/>
              </w:rPr>
            </w:pPr>
            <w:r>
              <w:rPr>
                <w:noProof/>
                <w:lang w:eastAsia="es-MX"/>
              </w:rPr>
              <w:lastRenderedPageBreak/>
              <w:drawing>
                <wp:inline distT="0" distB="0" distL="0" distR="0" wp14:anchorId="5F498564" wp14:editId="228F443E">
                  <wp:extent cx="6400800" cy="3490595"/>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400800" cy="3490595"/>
                          </a:xfrm>
                          <a:prstGeom prst="rect">
                            <a:avLst/>
                          </a:prstGeom>
                        </pic:spPr>
                      </pic:pic>
                    </a:graphicData>
                  </a:graphic>
                </wp:inline>
              </w:drawing>
            </w:r>
          </w:p>
          <w:p w14:paraId="768D34A3" w14:textId="6EA2FBA7" w:rsidR="00EC5453" w:rsidRDefault="00EC5453" w:rsidP="00EC5453">
            <w:pPr>
              <w:spacing w:after="0" w:line="240" w:lineRule="auto"/>
              <w:rPr>
                <w:rFonts w:ascii="Arial" w:hAnsi="Arial" w:cs="Arial"/>
                <w:sz w:val="20"/>
                <w:szCs w:val="20"/>
                <w:lang w:val="es-ES"/>
              </w:rPr>
            </w:pPr>
            <w:r>
              <w:rPr>
                <w:rFonts w:ascii="Arial" w:hAnsi="Arial" w:cs="Arial"/>
                <w:sz w:val="20"/>
                <w:szCs w:val="20"/>
                <w:lang w:val="es-ES"/>
              </w:rPr>
              <w:t>Las claves al momento de la oferta son las siguientes:</w:t>
            </w:r>
          </w:p>
          <w:p w14:paraId="2229431C" w14:textId="046067B8" w:rsidR="00EC5453" w:rsidRDefault="00EC5453" w:rsidP="00EC5453">
            <w:pPr>
              <w:spacing w:after="0" w:line="240" w:lineRule="auto"/>
              <w:rPr>
                <w:rFonts w:ascii="Arial" w:hAnsi="Arial" w:cs="Arial"/>
                <w:sz w:val="20"/>
                <w:szCs w:val="20"/>
                <w:lang w:val="es-ES"/>
              </w:rPr>
            </w:pPr>
          </w:p>
          <w:p w14:paraId="2400403F" w14:textId="4DA03122" w:rsidR="00EC5453" w:rsidRPr="00B05513" w:rsidRDefault="00EC5453" w:rsidP="00622D42">
            <w:pPr>
              <w:pStyle w:val="ListParagraph"/>
              <w:numPr>
                <w:ilvl w:val="0"/>
                <w:numId w:val="41"/>
              </w:numPr>
              <w:spacing w:after="0" w:line="240" w:lineRule="auto"/>
              <w:rPr>
                <w:rFonts w:ascii="Arial" w:hAnsi="Arial" w:cs="Arial"/>
                <w:sz w:val="20"/>
                <w:szCs w:val="20"/>
                <w:lang w:val="es-ES"/>
              </w:rPr>
            </w:pPr>
            <w:r>
              <w:rPr>
                <w:rFonts w:ascii="Arial" w:hAnsi="Arial" w:cs="Arial"/>
                <w:sz w:val="20"/>
                <w:szCs w:val="20"/>
                <w:lang w:val="es-ES"/>
              </w:rPr>
              <w:t>El propietario puede aceptar, rechazar o</w:t>
            </w:r>
            <w:r w:rsidRPr="00B05513">
              <w:rPr>
                <w:rFonts w:ascii="Arial" w:hAnsi="Arial" w:cs="Arial"/>
                <w:sz w:val="20"/>
                <w:szCs w:val="20"/>
                <w:lang w:val="es-ES"/>
              </w:rPr>
              <w:t xml:space="preserve"> </w:t>
            </w:r>
            <w:r>
              <w:rPr>
                <w:rFonts w:ascii="Arial" w:hAnsi="Arial" w:cs="Arial"/>
                <w:sz w:val="20"/>
                <w:szCs w:val="20"/>
                <w:lang w:val="es-ES"/>
              </w:rPr>
              <w:t>contestar su oferta con</w:t>
            </w:r>
            <w:r w:rsidRPr="00B05513">
              <w:rPr>
                <w:rFonts w:ascii="Arial" w:hAnsi="Arial" w:cs="Arial"/>
                <w:sz w:val="20"/>
                <w:szCs w:val="20"/>
                <w:lang w:val="es-ES"/>
              </w:rPr>
              <w:t xml:space="preserve"> una contraoferta,</w:t>
            </w:r>
            <w:r>
              <w:rPr>
                <w:rFonts w:ascii="Arial" w:hAnsi="Arial" w:cs="Arial"/>
                <w:sz w:val="20"/>
                <w:szCs w:val="20"/>
                <w:lang w:val="es-ES"/>
              </w:rPr>
              <w:t xml:space="preserve"> en este caso el prospecto </w:t>
            </w:r>
            <w:r w:rsidRPr="00B05513">
              <w:rPr>
                <w:rFonts w:ascii="Arial" w:hAnsi="Arial" w:cs="Arial"/>
                <w:sz w:val="20"/>
                <w:szCs w:val="20"/>
                <w:lang w:val="es-ES"/>
              </w:rPr>
              <w:t>también puede aceptarla, rechazarla o contestarla</w:t>
            </w:r>
            <w:r>
              <w:rPr>
                <w:rFonts w:ascii="Arial" w:hAnsi="Arial" w:cs="Arial"/>
                <w:sz w:val="20"/>
                <w:szCs w:val="20"/>
                <w:lang w:val="es-ES"/>
              </w:rPr>
              <w:t xml:space="preserve"> de la misma forma</w:t>
            </w:r>
            <w:r w:rsidRPr="00B05513">
              <w:rPr>
                <w:rFonts w:ascii="Arial" w:hAnsi="Arial" w:cs="Arial"/>
                <w:sz w:val="20"/>
                <w:szCs w:val="20"/>
                <w:lang w:val="es-ES"/>
              </w:rPr>
              <w:t>. Es importante recordar que, sin importar có</w:t>
            </w:r>
            <w:r>
              <w:rPr>
                <w:rFonts w:ascii="Arial" w:hAnsi="Arial" w:cs="Arial"/>
                <w:sz w:val="20"/>
                <w:szCs w:val="20"/>
                <w:lang w:val="es-ES"/>
              </w:rPr>
              <w:t>mo avancen sus negociaciones, el inmueble</w:t>
            </w:r>
            <w:r w:rsidRPr="00B05513">
              <w:rPr>
                <w:rFonts w:ascii="Arial" w:hAnsi="Arial" w:cs="Arial"/>
                <w:sz w:val="20"/>
                <w:szCs w:val="20"/>
                <w:lang w:val="es-ES"/>
              </w:rPr>
              <w:t xml:space="preserve"> sigue esta</w:t>
            </w:r>
            <w:r>
              <w:rPr>
                <w:rFonts w:ascii="Arial" w:hAnsi="Arial" w:cs="Arial"/>
                <w:sz w:val="20"/>
                <w:szCs w:val="20"/>
                <w:lang w:val="es-ES"/>
              </w:rPr>
              <w:t>ndo en promoción, por lo que ahí es donde es importante un respaldo económico</w:t>
            </w:r>
            <w:r w:rsidRPr="00B05513">
              <w:rPr>
                <w:rFonts w:ascii="Arial" w:hAnsi="Arial" w:cs="Arial"/>
                <w:sz w:val="20"/>
                <w:szCs w:val="20"/>
                <w:lang w:val="es-ES"/>
              </w:rPr>
              <w:t xml:space="preserve"> validando su oferta de manera que esto permite tomar el tiempo de negociación sin que la propi</w:t>
            </w:r>
            <w:r w:rsidR="007D053B">
              <w:rPr>
                <w:rFonts w:ascii="Arial" w:hAnsi="Arial" w:cs="Arial"/>
                <w:sz w:val="20"/>
                <w:szCs w:val="20"/>
                <w:lang w:val="es-ES"/>
              </w:rPr>
              <w:t xml:space="preserve">edad sea ofrecida alguien más. </w:t>
            </w:r>
            <w:r w:rsidRPr="00B05513">
              <w:rPr>
                <w:rFonts w:ascii="Arial" w:hAnsi="Arial" w:cs="Arial"/>
                <w:sz w:val="20"/>
                <w:szCs w:val="20"/>
                <w:lang w:val="es-ES"/>
              </w:rPr>
              <w:t>Cuando la propuesta es aceptada por el dueño</w:t>
            </w:r>
            <w:r w:rsidR="00172FB3">
              <w:rPr>
                <w:rFonts w:ascii="Arial" w:hAnsi="Arial" w:cs="Arial"/>
                <w:sz w:val="20"/>
                <w:szCs w:val="20"/>
                <w:lang w:val="es-419"/>
              </w:rPr>
              <w:t>,</w:t>
            </w:r>
            <w:r w:rsidRPr="00B05513">
              <w:rPr>
                <w:rFonts w:ascii="Arial" w:hAnsi="Arial" w:cs="Arial"/>
                <w:sz w:val="20"/>
                <w:szCs w:val="20"/>
                <w:lang w:val="es-ES"/>
              </w:rPr>
              <w:t xml:space="preserve"> se inicia la</w:t>
            </w:r>
            <w:r w:rsidR="00172FB3">
              <w:rPr>
                <w:rFonts w:ascii="Arial" w:hAnsi="Arial" w:cs="Arial"/>
                <w:sz w:val="20"/>
                <w:szCs w:val="20"/>
                <w:lang w:val="es-ES"/>
              </w:rPr>
              <w:t xml:space="preserve"> parte de trámites bancarios </w:t>
            </w:r>
            <w:r w:rsidRPr="00B05513">
              <w:rPr>
                <w:rFonts w:ascii="Arial" w:hAnsi="Arial" w:cs="Arial"/>
                <w:sz w:val="20"/>
                <w:szCs w:val="20"/>
                <w:lang w:val="es-ES"/>
              </w:rPr>
              <w:t>o notariales.</w:t>
            </w:r>
          </w:p>
          <w:p w14:paraId="38AD77C5" w14:textId="77777777" w:rsidR="00EC5453" w:rsidRPr="00B05513" w:rsidRDefault="00EC5453" w:rsidP="00EC5453">
            <w:pPr>
              <w:pStyle w:val="ListParagraph"/>
              <w:spacing w:after="0" w:line="240" w:lineRule="auto"/>
              <w:rPr>
                <w:rFonts w:ascii="Arial" w:hAnsi="Arial" w:cs="Arial"/>
                <w:sz w:val="20"/>
                <w:szCs w:val="20"/>
              </w:rPr>
            </w:pPr>
          </w:p>
          <w:p w14:paraId="71D893F5" w14:textId="3B7247A2" w:rsidR="00EC5453" w:rsidRDefault="00EC5453" w:rsidP="00622D42">
            <w:pPr>
              <w:pStyle w:val="ListParagraph"/>
              <w:numPr>
                <w:ilvl w:val="0"/>
                <w:numId w:val="41"/>
              </w:numPr>
              <w:spacing w:after="0" w:line="240" w:lineRule="auto"/>
              <w:rPr>
                <w:rFonts w:ascii="Arial" w:hAnsi="Arial" w:cs="Arial"/>
                <w:sz w:val="20"/>
                <w:szCs w:val="20"/>
                <w:lang w:val="es-ES"/>
              </w:rPr>
            </w:pPr>
            <w:r>
              <w:rPr>
                <w:rFonts w:ascii="Arial" w:hAnsi="Arial" w:cs="Arial"/>
                <w:sz w:val="20"/>
                <w:szCs w:val="20"/>
                <w:lang w:val="es-ES"/>
              </w:rPr>
              <w:t xml:space="preserve">El aceptar una oferta no obliga a las partes a cerrar </w:t>
            </w:r>
            <w:r w:rsidR="00172FB3">
              <w:rPr>
                <w:rFonts w:ascii="Arial" w:hAnsi="Arial" w:cs="Arial"/>
                <w:sz w:val="20"/>
                <w:szCs w:val="20"/>
                <w:lang w:val="es-ES"/>
              </w:rPr>
              <w:t>la operación, cuando por alguna circunstancia</w:t>
            </w:r>
            <w:r>
              <w:rPr>
                <w:rFonts w:ascii="Arial" w:hAnsi="Arial" w:cs="Arial"/>
                <w:sz w:val="20"/>
                <w:szCs w:val="20"/>
                <w:lang w:val="es-ES"/>
              </w:rPr>
              <w:t xml:space="preserve"> las condiciones establecidas en la oferta no se cumplen, la operación puede cancelarse por cualquiera de las partes.</w:t>
            </w:r>
          </w:p>
          <w:p w14:paraId="1CB12494" w14:textId="77777777" w:rsidR="00EC5453" w:rsidRPr="00B05513" w:rsidRDefault="00EC5453" w:rsidP="00EC5453">
            <w:pPr>
              <w:pStyle w:val="ListParagraph"/>
              <w:rPr>
                <w:rFonts w:ascii="Arial" w:hAnsi="Arial" w:cs="Arial"/>
                <w:sz w:val="20"/>
                <w:szCs w:val="20"/>
                <w:lang w:val="es-ES"/>
              </w:rPr>
            </w:pPr>
          </w:p>
          <w:p w14:paraId="52D4FDEF" w14:textId="38561B02" w:rsidR="00EC5453" w:rsidRDefault="00EC5453" w:rsidP="00622D42">
            <w:pPr>
              <w:pStyle w:val="ListParagraph"/>
              <w:numPr>
                <w:ilvl w:val="0"/>
                <w:numId w:val="41"/>
              </w:numPr>
              <w:spacing w:after="0" w:line="240" w:lineRule="auto"/>
              <w:rPr>
                <w:rFonts w:ascii="Arial" w:hAnsi="Arial" w:cs="Arial"/>
                <w:sz w:val="20"/>
                <w:szCs w:val="20"/>
                <w:lang w:val="es-ES"/>
              </w:rPr>
            </w:pPr>
            <w:r>
              <w:rPr>
                <w:rFonts w:ascii="Arial" w:hAnsi="Arial" w:cs="Arial"/>
                <w:sz w:val="20"/>
                <w:szCs w:val="20"/>
                <w:lang w:val="es-ES"/>
              </w:rPr>
              <w:t>E</w:t>
            </w:r>
            <w:r w:rsidR="00E37746">
              <w:rPr>
                <w:rFonts w:ascii="Arial" w:hAnsi="Arial" w:cs="Arial"/>
                <w:sz w:val="20"/>
                <w:szCs w:val="20"/>
                <w:lang w:val="es-ES"/>
              </w:rPr>
              <w:t>l prospecto comprador o rentero</w:t>
            </w:r>
            <w:r>
              <w:rPr>
                <w:rFonts w:ascii="Arial" w:hAnsi="Arial" w:cs="Arial"/>
                <w:sz w:val="20"/>
                <w:szCs w:val="20"/>
                <w:lang w:val="es-ES"/>
              </w:rPr>
              <w:t xml:space="preserve"> podría perder el respaldo en caso de cancelar de manera injustificada el proceso de la operación. Esto debido a que el inmueble deja de estar en promoción al momento de ser aceptada la oferta, perdiendo la posibilidad de ser comercializado con alguien más.</w:t>
            </w:r>
          </w:p>
          <w:p w14:paraId="501E8E31" w14:textId="77777777" w:rsidR="00EC5453" w:rsidRPr="00536294" w:rsidRDefault="00EC5453" w:rsidP="00EC5453">
            <w:pPr>
              <w:pStyle w:val="ListParagraph"/>
              <w:rPr>
                <w:rFonts w:ascii="Arial" w:hAnsi="Arial" w:cs="Arial"/>
                <w:sz w:val="20"/>
                <w:szCs w:val="20"/>
                <w:lang w:val="es-ES"/>
              </w:rPr>
            </w:pPr>
          </w:p>
          <w:p w14:paraId="3F41DBDF" w14:textId="77777777" w:rsidR="00EC5453" w:rsidRDefault="00EC5453" w:rsidP="00622D42">
            <w:pPr>
              <w:pStyle w:val="ListParagraph"/>
              <w:numPr>
                <w:ilvl w:val="0"/>
                <w:numId w:val="41"/>
              </w:numPr>
              <w:spacing w:after="0" w:line="240" w:lineRule="auto"/>
              <w:rPr>
                <w:rFonts w:ascii="Arial" w:hAnsi="Arial" w:cs="Arial"/>
                <w:sz w:val="20"/>
                <w:szCs w:val="20"/>
                <w:lang w:val="es-ES"/>
              </w:rPr>
            </w:pPr>
            <w:r>
              <w:rPr>
                <w:rFonts w:ascii="Arial" w:hAnsi="Arial" w:cs="Arial"/>
                <w:sz w:val="20"/>
                <w:szCs w:val="20"/>
                <w:lang w:val="es-ES"/>
              </w:rPr>
              <w:t>Las ofertas deben ser formales y por escrito, esto imprime la seriedad a la operación y ayuda a definir las responsabilidades que adquieren las partes, y los tiempos y procesos que se seguirán hasta el cierre de la transacción. Es importante que en este momento ambas partes tengan claridad del proceso y también de la documentación a entregar para integrar los expedientes.</w:t>
            </w:r>
          </w:p>
          <w:p w14:paraId="5C9CCD55" w14:textId="77777777" w:rsidR="00EC5453" w:rsidRPr="00492581" w:rsidRDefault="00EC5453" w:rsidP="00EC5453">
            <w:pPr>
              <w:pStyle w:val="ListParagraph"/>
              <w:rPr>
                <w:rFonts w:ascii="Arial" w:hAnsi="Arial" w:cs="Arial"/>
                <w:sz w:val="20"/>
                <w:szCs w:val="20"/>
                <w:lang w:val="es-ES"/>
              </w:rPr>
            </w:pPr>
          </w:p>
          <w:p w14:paraId="6D30C892" w14:textId="580A7988" w:rsidR="00EC5453" w:rsidRPr="003273D7" w:rsidRDefault="00EC5453" w:rsidP="00622D42">
            <w:pPr>
              <w:pStyle w:val="ListParagraph"/>
              <w:numPr>
                <w:ilvl w:val="0"/>
                <w:numId w:val="41"/>
              </w:numPr>
              <w:rPr>
                <w:rFonts w:ascii="Arial" w:hAnsi="Arial" w:cs="Arial"/>
                <w:sz w:val="20"/>
                <w:szCs w:val="20"/>
              </w:rPr>
            </w:pPr>
            <w:r w:rsidRPr="00492581">
              <w:rPr>
                <w:rFonts w:ascii="Arial" w:hAnsi="Arial" w:cs="Arial"/>
                <w:sz w:val="20"/>
                <w:szCs w:val="20"/>
                <w:lang w:val="es-ES"/>
              </w:rPr>
              <w:t>El agente en esta etapa debe poseer conocimie</w:t>
            </w:r>
            <w:r w:rsidR="00E37746">
              <w:rPr>
                <w:rFonts w:ascii="Arial" w:hAnsi="Arial" w:cs="Arial"/>
                <w:sz w:val="20"/>
                <w:szCs w:val="20"/>
                <w:lang w:val="es-ES"/>
              </w:rPr>
              <w:t>ntos básicos principalmente de construcción, de e</w:t>
            </w:r>
            <w:r w:rsidRPr="00492581">
              <w:rPr>
                <w:rFonts w:ascii="Arial" w:hAnsi="Arial" w:cs="Arial"/>
                <w:sz w:val="20"/>
                <w:szCs w:val="20"/>
                <w:lang w:val="es-ES"/>
              </w:rPr>
              <w:t>laboración de contratos, de Co</w:t>
            </w:r>
            <w:r>
              <w:rPr>
                <w:rFonts w:ascii="Arial" w:hAnsi="Arial" w:cs="Arial"/>
                <w:sz w:val="20"/>
                <w:szCs w:val="20"/>
                <w:lang w:val="es-ES"/>
              </w:rPr>
              <w:t>mercialización y Ventas, de la E</w:t>
            </w:r>
            <w:r w:rsidRPr="00492581">
              <w:rPr>
                <w:rFonts w:ascii="Arial" w:hAnsi="Arial" w:cs="Arial"/>
                <w:sz w:val="20"/>
                <w:szCs w:val="20"/>
                <w:lang w:val="es-ES"/>
              </w:rPr>
              <w:t>structura de su organización, de su ramo de trabajo, del tipo de inmueble que este</w:t>
            </w:r>
            <w:r>
              <w:rPr>
                <w:rFonts w:ascii="Arial" w:hAnsi="Arial" w:cs="Arial"/>
                <w:sz w:val="20"/>
                <w:szCs w:val="20"/>
                <w:lang w:val="es-ES"/>
              </w:rPr>
              <w:t xml:space="preserve"> comercializando,  su valor de mercado y su margen de negociación. En esta etapa debe explotar sus habilidades de negociación.</w:t>
            </w:r>
          </w:p>
          <w:p w14:paraId="038B70F8" w14:textId="1B1496A3" w:rsidR="00EC5453" w:rsidRPr="009248D3" w:rsidRDefault="004923E3" w:rsidP="00EC5453">
            <w:pPr>
              <w:spacing w:after="0" w:line="240" w:lineRule="auto"/>
              <w:rPr>
                <w:rFonts w:ascii="Arial" w:hAnsi="Arial" w:cs="Arial"/>
                <w:b/>
                <w:sz w:val="20"/>
                <w:szCs w:val="20"/>
                <w:lang w:val="es-ES"/>
              </w:rPr>
            </w:pPr>
            <w:r>
              <w:rPr>
                <w:rFonts w:ascii="Arial" w:hAnsi="Arial" w:cs="Arial"/>
                <w:b/>
                <w:sz w:val="20"/>
                <w:szCs w:val="20"/>
                <w:lang w:val="es-ES"/>
              </w:rPr>
              <w:t xml:space="preserve">10.5 </w:t>
            </w:r>
            <w:r w:rsidR="00EC5453">
              <w:rPr>
                <w:rFonts w:ascii="Arial" w:hAnsi="Arial" w:cs="Arial"/>
                <w:b/>
                <w:sz w:val="20"/>
                <w:szCs w:val="20"/>
                <w:lang w:val="es-ES"/>
              </w:rPr>
              <w:t>Documentación y cierre</w:t>
            </w:r>
          </w:p>
          <w:p w14:paraId="17798B2D" w14:textId="025968F6" w:rsidR="00EC5453" w:rsidRDefault="00520B32" w:rsidP="00EC5453">
            <w:pPr>
              <w:spacing w:after="0" w:line="240" w:lineRule="auto"/>
              <w:rPr>
                <w:rFonts w:ascii="Arial" w:hAnsi="Arial" w:cs="Arial"/>
                <w:sz w:val="20"/>
                <w:szCs w:val="20"/>
                <w:lang w:val="es-ES"/>
              </w:rPr>
            </w:pPr>
            <w:commentRangeStart w:id="70"/>
            <w:r>
              <w:rPr>
                <w:noProof/>
                <w:lang w:eastAsia="es-MX"/>
              </w:rPr>
              <w:drawing>
                <wp:anchor distT="0" distB="0" distL="114300" distR="114300" simplePos="0" relativeHeight="251834368" behindDoc="0" locked="0" layoutInCell="1" allowOverlap="1" wp14:anchorId="31874345" wp14:editId="30A0C03A">
                  <wp:simplePos x="0" y="0"/>
                  <wp:positionH relativeFrom="column">
                    <wp:posOffset>-1905</wp:posOffset>
                  </wp:positionH>
                  <wp:positionV relativeFrom="paragraph">
                    <wp:posOffset>143047</wp:posOffset>
                  </wp:positionV>
                  <wp:extent cx="1794770" cy="1190625"/>
                  <wp:effectExtent l="0" t="0" r="0" b="0"/>
                  <wp:wrapSquare wrapText="bothSides"/>
                  <wp:docPr id="39" name="Picture 39" descr="a businessman throwing up a document : Foto d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usinessman throwing up a document : Foto de stock"/>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794770" cy="11906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commentRangeEnd w:id="70"/>
            <w:r>
              <w:rPr>
                <w:rStyle w:val="CommentReference"/>
              </w:rPr>
              <w:commentReference w:id="70"/>
            </w:r>
          </w:p>
          <w:p w14:paraId="2CDCEFDA" w14:textId="595A9029" w:rsidR="00EC5453" w:rsidRDefault="00EC5453" w:rsidP="00EC5453">
            <w:pPr>
              <w:spacing w:after="0" w:line="240" w:lineRule="auto"/>
              <w:rPr>
                <w:rFonts w:ascii="Arial" w:hAnsi="Arial" w:cs="Arial"/>
                <w:sz w:val="20"/>
                <w:szCs w:val="20"/>
                <w:lang w:val="es-ES"/>
              </w:rPr>
            </w:pPr>
            <w:r>
              <w:rPr>
                <w:rFonts w:ascii="Arial" w:hAnsi="Arial" w:cs="Arial"/>
                <w:sz w:val="20"/>
                <w:szCs w:val="20"/>
                <w:lang w:val="es-ES"/>
              </w:rPr>
              <w:t>El cierre de la operación inmobiliaria está definido básicamente por la firma de los documentos que avalan la legalidad y conformidad de las partes con el acuerdo establecido, tales como escrituras o contratos</w:t>
            </w:r>
            <w:r w:rsidRPr="00F63BE1">
              <w:rPr>
                <w:rFonts w:ascii="Arial" w:hAnsi="Arial" w:cs="Arial"/>
                <w:sz w:val="20"/>
                <w:szCs w:val="20"/>
                <w:lang w:val="es-ES"/>
              </w:rPr>
              <w:t>.</w:t>
            </w:r>
            <w:r>
              <w:rPr>
                <w:rFonts w:ascii="Arial" w:hAnsi="Arial" w:cs="Arial"/>
                <w:sz w:val="20"/>
                <w:szCs w:val="20"/>
                <w:lang w:val="es-ES"/>
              </w:rPr>
              <w:t xml:space="preserve"> En dichos documentos se establecen antecedentes de las propiedades, de operaciones realizadas con la propiedad previamente, características, ubicación, datos de sus propietarios, pagos de gravámenes y los acuerdos entre las partes, como los principales. </w:t>
            </w:r>
          </w:p>
          <w:p w14:paraId="5FF308F6" w14:textId="77777777" w:rsidR="00EC5453" w:rsidRDefault="00EC5453" w:rsidP="00EC5453">
            <w:pPr>
              <w:spacing w:after="0" w:line="240" w:lineRule="auto"/>
              <w:rPr>
                <w:rFonts w:ascii="Arial" w:hAnsi="Arial" w:cs="Arial"/>
                <w:sz w:val="20"/>
                <w:szCs w:val="20"/>
                <w:lang w:val="es-ES"/>
              </w:rPr>
            </w:pPr>
          </w:p>
          <w:p w14:paraId="1B4EE02A" w14:textId="27D52318" w:rsidR="00EC5453" w:rsidRDefault="00EC5453" w:rsidP="00EC5453">
            <w:pPr>
              <w:spacing w:after="0" w:line="240" w:lineRule="auto"/>
              <w:rPr>
                <w:rFonts w:ascii="Arial" w:hAnsi="Arial" w:cs="Arial"/>
                <w:sz w:val="20"/>
                <w:szCs w:val="20"/>
                <w:lang w:val="es-ES"/>
              </w:rPr>
            </w:pPr>
            <w:r w:rsidRPr="0054343B">
              <w:rPr>
                <w:rFonts w:ascii="Arial" w:hAnsi="Arial" w:cs="Arial"/>
                <w:sz w:val="20"/>
                <w:szCs w:val="20"/>
                <w:lang w:val="es-ES"/>
              </w:rPr>
              <w:lastRenderedPageBreak/>
              <w:t>Normalmente se da una guía de la documentación a reunir y presentar dependiendo del tipo de trámite</w:t>
            </w:r>
            <w:r>
              <w:rPr>
                <w:rFonts w:ascii="Arial" w:hAnsi="Arial" w:cs="Arial"/>
                <w:sz w:val="20"/>
                <w:szCs w:val="20"/>
                <w:lang w:val="es-ES"/>
              </w:rPr>
              <w:t>, por ejemplo</w:t>
            </w:r>
            <w:r w:rsidR="00E37746">
              <w:rPr>
                <w:rFonts w:ascii="Arial" w:hAnsi="Arial" w:cs="Arial"/>
                <w:sz w:val="20"/>
                <w:szCs w:val="20"/>
                <w:lang w:val="es-419"/>
              </w:rPr>
              <w:t>,</w:t>
            </w:r>
            <w:r>
              <w:rPr>
                <w:rFonts w:ascii="Arial" w:hAnsi="Arial" w:cs="Arial"/>
                <w:sz w:val="20"/>
                <w:szCs w:val="20"/>
                <w:lang w:val="es-ES"/>
              </w:rPr>
              <w:t xml:space="preserve"> si el pago es con crédito</w:t>
            </w:r>
            <w:r w:rsidR="00520B32">
              <w:rPr>
                <w:rFonts w:ascii="Arial" w:hAnsi="Arial" w:cs="Arial"/>
                <w:sz w:val="20"/>
                <w:szCs w:val="20"/>
                <w:lang w:val="es-ES"/>
              </w:rPr>
              <w:t xml:space="preserve"> bancario, Infonavit</w:t>
            </w:r>
            <w:r>
              <w:rPr>
                <w:rFonts w:ascii="Arial" w:hAnsi="Arial" w:cs="Arial"/>
                <w:sz w:val="20"/>
                <w:szCs w:val="20"/>
                <w:lang w:val="es-ES"/>
              </w:rPr>
              <w:t xml:space="preserve"> o algún otro. S</w:t>
            </w:r>
            <w:r w:rsidRPr="0054343B">
              <w:rPr>
                <w:rFonts w:ascii="Arial" w:hAnsi="Arial" w:cs="Arial"/>
                <w:sz w:val="20"/>
                <w:szCs w:val="20"/>
                <w:lang w:val="es-ES"/>
              </w:rPr>
              <w:t>e coordina</w:t>
            </w:r>
            <w:r>
              <w:rPr>
                <w:rFonts w:ascii="Arial" w:hAnsi="Arial" w:cs="Arial"/>
                <w:sz w:val="20"/>
                <w:szCs w:val="20"/>
                <w:lang w:val="es-ES"/>
              </w:rPr>
              <w:t xml:space="preserve"> la visita con el valuador para </w:t>
            </w:r>
            <w:r w:rsidRPr="0054343B">
              <w:rPr>
                <w:rFonts w:ascii="Arial" w:hAnsi="Arial" w:cs="Arial"/>
                <w:sz w:val="20"/>
                <w:szCs w:val="20"/>
                <w:lang w:val="es-ES"/>
              </w:rPr>
              <w:t xml:space="preserve">el análisis </w:t>
            </w:r>
            <w:r>
              <w:rPr>
                <w:rFonts w:ascii="Arial" w:hAnsi="Arial" w:cs="Arial"/>
                <w:sz w:val="20"/>
                <w:szCs w:val="20"/>
                <w:lang w:val="es-ES"/>
              </w:rPr>
              <w:t xml:space="preserve">de valor </w:t>
            </w:r>
            <w:r w:rsidRPr="0054343B">
              <w:rPr>
                <w:rFonts w:ascii="Arial" w:hAnsi="Arial" w:cs="Arial"/>
                <w:sz w:val="20"/>
                <w:szCs w:val="20"/>
                <w:lang w:val="es-ES"/>
              </w:rPr>
              <w:t>de la propiedad,</w:t>
            </w:r>
            <w:r>
              <w:rPr>
                <w:rFonts w:ascii="Arial" w:hAnsi="Arial" w:cs="Arial"/>
                <w:sz w:val="20"/>
                <w:szCs w:val="20"/>
                <w:lang w:val="es-ES"/>
              </w:rPr>
              <w:t xml:space="preserve"> en este punto es importante considerar que</w:t>
            </w:r>
            <w:r w:rsidRPr="0054343B">
              <w:rPr>
                <w:rFonts w:ascii="Arial" w:hAnsi="Arial" w:cs="Arial"/>
                <w:sz w:val="20"/>
                <w:szCs w:val="20"/>
                <w:lang w:val="es-ES"/>
              </w:rPr>
              <w:t xml:space="preserve"> muchos de los créditos están condicion</w:t>
            </w:r>
            <w:r>
              <w:rPr>
                <w:rFonts w:ascii="Arial" w:hAnsi="Arial" w:cs="Arial"/>
                <w:sz w:val="20"/>
                <w:szCs w:val="20"/>
                <w:lang w:val="es-ES"/>
              </w:rPr>
              <w:t>ados al valor de avalúo. Para el agente es importante y función principal</w:t>
            </w:r>
            <w:r w:rsidRPr="0054343B">
              <w:rPr>
                <w:rFonts w:ascii="Arial" w:hAnsi="Arial" w:cs="Arial"/>
                <w:sz w:val="20"/>
                <w:szCs w:val="20"/>
                <w:lang w:val="es-ES"/>
              </w:rPr>
              <w:t xml:space="preserve"> da</w:t>
            </w:r>
            <w:r>
              <w:rPr>
                <w:rFonts w:ascii="Arial" w:hAnsi="Arial" w:cs="Arial"/>
                <w:sz w:val="20"/>
                <w:szCs w:val="20"/>
                <w:lang w:val="es-ES"/>
              </w:rPr>
              <w:t>r</w:t>
            </w:r>
            <w:r w:rsidRPr="0054343B">
              <w:rPr>
                <w:rFonts w:ascii="Arial" w:hAnsi="Arial" w:cs="Arial"/>
                <w:sz w:val="20"/>
                <w:szCs w:val="20"/>
                <w:lang w:val="es-ES"/>
              </w:rPr>
              <w:t xml:space="preserve"> seguimient</w:t>
            </w:r>
            <w:r>
              <w:rPr>
                <w:rFonts w:ascii="Arial" w:hAnsi="Arial" w:cs="Arial"/>
                <w:sz w:val="20"/>
                <w:szCs w:val="20"/>
                <w:lang w:val="es-ES"/>
              </w:rPr>
              <w:t>o a la documentación generada por</w:t>
            </w:r>
            <w:r w:rsidRPr="0054343B">
              <w:rPr>
                <w:rFonts w:ascii="Arial" w:hAnsi="Arial" w:cs="Arial"/>
                <w:sz w:val="20"/>
                <w:szCs w:val="20"/>
                <w:lang w:val="es-ES"/>
              </w:rPr>
              <w:t xml:space="preserve"> la</w:t>
            </w:r>
            <w:r>
              <w:rPr>
                <w:rFonts w:ascii="Arial" w:hAnsi="Arial" w:cs="Arial"/>
                <w:sz w:val="20"/>
                <w:szCs w:val="20"/>
                <w:lang w:val="es-ES"/>
              </w:rPr>
              <w:t>s</w:t>
            </w:r>
            <w:r w:rsidRPr="0054343B">
              <w:rPr>
                <w:rFonts w:ascii="Arial" w:hAnsi="Arial" w:cs="Arial"/>
                <w:sz w:val="20"/>
                <w:szCs w:val="20"/>
                <w:lang w:val="es-ES"/>
              </w:rPr>
              <w:t xml:space="preserve"> notaría</w:t>
            </w:r>
            <w:r>
              <w:rPr>
                <w:rFonts w:ascii="Arial" w:hAnsi="Arial" w:cs="Arial"/>
                <w:sz w:val="20"/>
                <w:szCs w:val="20"/>
                <w:lang w:val="es-ES"/>
              </w:rPr>
              <w:t>s</w:t>
            </w:r>
            <w:r w:rsidRPr="0054343B">
              <w:rPr>
                <w:rFonts w:ascii="Arial" w:hAnsi="Arial" w:cs="Arial"/>
                <w:sz w:val="20"/>
                <w:szCs w:val="20"/>
                <w:lang w:val="es-ES"/>
              </w:rPr>
              <w:t xml:space="preserve"> antes de la firma de compraventa</w:t>
            </w:r>
            <w:r>
              <w:rPr>
                <w:rFonts w:ascii="Arial" w:hAnsi="Arial" w:cs="Arial"/>
                <w:sz w:val="20"/>
                <w:szCs w:val="20"/>
                <w:lang w:val="es-ES"/>
              </w:rPr>
              <w:t xml:space="preserve"> o renta</w:t>
            </w:r>
            <w:r w:rsidRPr="0054343B">
              <w:rPr>
                <w:rFonts w:ascii="Arial" w:hAnsi="Arial" w:cs="Arial"/>
                <w:sz w:val="20"/>
                <w:szCs w:val="20"/>
                <w:lang w:val="es-ES"/>
              </w:rPr>
              <w:t>, en general en este paso</w:t>
            </w:r>
            <w:r>
              <w:rPr>
                <w:rFonts w:ascii="Arial" w:hAnsi="Arial" w:cs="Arial"/>
                <w:sz w:val="20"/>
                <w:szCs w:val="20"/>
                <w:lang w:val="es-ES"/>
              </w:rPr>
              <w:t xml:space="preserve"> se</w:t>
            </w:r>
            <w:r w:rsidRPr="0054343B">
              <w:rPr>
                <w:rFonts w:ascii="Arial" w:hAnsi="Arial" w:cs="Arial"/>
                <w:sz w:val="20"/>
                <w:szCs w:val="20"/>
                <w:lang w:val="es-ES"/>
              </w:rPr>
              <w:t xml:space="preserve"> va</w:t>
            </w:r>
            <w:r w:rsidR="00E37746">
              <w:rPr>
                <w:rFonts w:ascii="Arial" w:hAnsi="Arial" w:cs="Arial"/>
                <w:sz w:val="20"/>
                <w:szCs w:val="20"/>
                <w:lang w:val="es-ES"/>
              </w:rPr>
              <w:t xml:space="preserve">lidan cada </w:t>
            </w:r>
            <w:r w:rsidRPr="0054343B">
              <w:rPr>
                <w:rFonts w:ascii="Arial" w:hAnsi="Arial" w:cs="Arial"/>
                <w:sz w:val="20"/>
                <w:szCs w:val="20"/>
                <w:lang w:val="es-ES"/>
              </w:rPr>
              <w:t>uno de los pasos de manera que se vaya formalizando la operación.</w:t>
            </w:r>
            <w:r w:rsidR="00520B32">
              <w:rPr>
                <w:rFonts w:ascii="Arial" w:hAnsi="Arial" w:cs="Arial"/>
                <w:sz w:val="20"/>
                <w:szCs w:val="20"/>
                <w:lang w:val="es-ES"/>
              </w:rPr>
              <w:t xml:space="preserve"> </w:t>
            </w:r>
            <w:r w:rsidRPr="0054343B">
              <w:rPr>
                <w:rFonts w:ascii="Arial" w:hAnsi="Arial" w:cs="Arial"/>
                <w:sz w:val="20"/>
                <w:szCs w:val="20"/>
                <w:lang w:val="es-ES"/>
              </w:rPr>
              <w:t>La función del agente en este punto es mantener al tanto a las partes interesadas sobr</w:t>
            </w:r>
            <w:r w:rsidR="00E37746">
              <w:rPr>
                <w:rFonts w:ascii="Arial" w:hAnsi="Arial" w:cs="Arial"/>
                <w:sz w:val="20"/>
                <w:szCs w:val="20"/>
                <w:lang w:val="es-ES"/>
              </w:rPr>
              <w:t xml:space="preserve">e algún faltante o validación, </w:t>
            </w:r>
            <w:r w:rsidRPr="0054343B">
              <w:rPr>
                <w:rFonts w:ascii="Arial" w:hAnsi="Arial" w:cs="Arial"/>
                <w:sz w:val="20"/>
                <w:szCs w:val="20"/>
                <w:lang w:val="es-ES"/>
              </w:rPr>
              <w:t xml:space="preserve">hasta la cita en </w:t>
            </w:r>
            <w:r w:rsidR="0050544D">
              <w:rPr>
                <w:rFonts w:ascii="Arial" w:hAnsi="Arial" w:cs="Arial"/>
                <w:sz w:val="20"/>
                <w:szCs w:val="20"/>
                <w:lang w:val="es-ES"/>
              </w:rPr>
              <w:t>la notaria para la compra</w:t>
            </w:r>
            <w:r>
              <w:rPr>
                <w:rFonts w:ascii="Arial" w:hAnsi="Arial" w:cs="Arial"/>
                <w:sz w:val="20"/>
                <w:szCs w:val="20"/>
                <w:lang w:val="es-ES"/>
              </w:rPr>
              <w:t>venta y poder atender de inmediato cualquier imprevisto o tramite adicional que pudiera presentarse.</w:t>
            </w:r>
          </w:p>
          <w:p w14:paraId="3BFA7690" w14:textId="77777777" w:rsidR="00EC5453" w:rsidRDefault="00EC5453" w:rsidP="00EC5453">
            <w:pPr>
              <w:spacing w:after="0" w:line="240" w:lineRule="auto"/>
              <w:rPr>
                <w:rFonts w:ascii="Arial" w:hAnsi="Arial" w:cs="Arial"/>
                <w:sz w:val="20"/>
                <w:szCs w:val="20"/>
                <w:lang w:val="es-ES"/>
              </w:rPr>
            </w:pPr>
          </w:p>
          <w:p w14:paraId="12A33AD9" w14:textId="2A1FF433" w:rsidR="00EC5453" w:rsidRDefault="00EC5453" w:rsidP="00EC5453">
            <w:pPr>
              <w:spacing w:after="0" w:line="240" w:lineRule="auto"/>
              <w:rPr>
                <w:rFonts w:ascii="Arial" w:hAnsi="Arial" w:cs="Arial"/>
                <w:sz w:val="20"/>
                <w:szCs w:val="20"/>
                <w:lang w:val="es-ES"/>
              </w:rPr>
            </w:pPr>
            <w:r>
              <w:rPr>
                <w:rFonts w:ascii="Arial" w:hAnsi="Arial" w:cs="Arial"/>
                <w:sz w:val="20"/>
                <w:szCs w:val="20"/>
                <w:lang w:val="es-ES"/>
              </w:rPr>
              <w:t>En esta etapa se define la notaria en donde s</w:t>
            </w:r>
            <w:r w:rsidR="00E37746">
              <w:rPr>
                <w:rFonts w:ascii="Arial" w:hAnsi="Arial" w:cs="Arial"/>
                <w:sz w:val="20"/>
                <w:szCs w:val="20"/>
                <w:lang w:val="es-ES"/>
              </w:rPr>
              <w:t>e realizar</w:t>
            </w:r>
            <w:r w:rsidR="00E37746">
              <w:rPr>
                <w:rFonts w:ascii="Arial" w:hAnsi="Arial" w:cs="Arial"/>
                <w:sz w:val="20"/>
                <w:szCs w:val="20"/>
                <w:lang w:val="es-419"/>
              </w:rPr>
              <w:t>á</w:t>
            </w:r>
            <w:r>
              <w:rPr>
                <w:rFonts w:ascii="Arial" w:hAnsi="Arial" w:cs="Arial"/>
                <w:sz w:val="20"/>
                <w:szCs w:val="20"/>
                <w:lang w:val="es-ES"/>
              </w:rPr>
              <w:t xml:space="preserve"> la operación de cierre y firma de documentos finales. En este mismo acto se real</w:t>
            </w:r>
            <w:r w:rsidR="00E37746">
              <w:rPr>
                <w:rFonts w:ascii="Arial" w:hAnsi="Arial" w:cs="Arial"/>
                <w:sz w:val="20"/>
                <w:szCs w:val="20"/>
                <w:lang w:val="es-ES"/>
              </w:rPr>
              <w:t>izan los pagos correspondientes</w:t>
            </w:r>
            <w:r>
              <w:rPr>
                <w:rFonts w:ascii="Arial" w:hAnsi="Arial" w:cs="Arial"/>
                <w:sz w:val="20"/>
                <w:szCs w:val="20"/>
                <w:lang w:val="es-ES"/>
              </w:rPr>
              <w:t xml:space="preserve"> o se dan las instrucciones de pago cuando estos son </w:t>
            </w:r>
            <w:r w:rsidR="00E37746">
              <w:rPr>
                <w:rFonts w:ascii="Arial" w:hAnsi="Arial" w:cs="Arial"/>
                <w:sz w:val="20"/>
                <w:szCs w:val="20"/>
                <w:lang w:val="es-419"/>
              </w:rPr>
              <w:t>realizados</w:t>
            </w:r>
            <w:r>
              <w:rPr>
                <w:rFonts w:ascii="Arial" w:hAnsi="Arial" w:cs="Arial"/>
                <w:sz w:val="20"/>
                <w:szCs w:val="20"/>
                <w:lang w:val="es-ES"/>
              </w:rPr>
              <w:t xml:space="preserve"> por instituciones bancarias o crediticias como el I</w:t>
            </w:r>
            <w:r w:rsidR="00520B32">
              <w:rPr>
                <w:rFonts w:ascii="Arial" w:hAnsi="Arial" w:cs="Arial"/>
                <w:sz w:val="20"/>
                <w:szCs w:val="20"/>
                <w:lang w:val="es-ES"/>
              </w:rPr>
              <w:t>nfonavit</w:t>
            </w:r>
            <w:r>
              <w:rPr>
                <w:rFonts w:ascii="Arial" w:hAnsi="Arial" w:cs="Arial"/>
                <w:sz w:val="20"/>
                <w:szCs w:val="20"/>
                <w:lang w:val="es-ES"/>
              </w:rPr>
              <w:t xml:space="preserve">. </w:t>
            </w:r>
            <w:r w:rsidR="00E37746">
              <w:rPr>
                <w:rFonts w:ascii="Arial" w:hAnsi="Arial" w:cs="Arial"/>
                <w:sz w:val="20"/>
                <w:szCs w:val="20"/>
                <w:lang w:val="es-419"/>
              </w:rPr>
              <w:t>También</w:t>
            </w:r>
            <w:r>
              <w:rPr>
                <w:rFonts w:ascii="Arial" w:hAnsi="Arial" w:cs="Arial"/>
                <w:sz w:val="20"/>
                <w:szCs w:val="20"/>
                <w:lang w:val="es-ES"/>
              </w:rPr>
              <w:t xml:space="preserve"> se liquidan comisiones y honorarios, tanto de los agentes</w:t>
            </w:r>
            <w:r w:rsidR="00E37746">
              <w:rPr>
                <w:rFonts w:ascii="Arial" w:hAnsi="Arial" w:cs="Arial"/>
                <w:sz w:val="20"/>
                <w:szCs w:val="20"/>
                <w:lang w:val="es-ES"/>
              </w:rPr>
              <w:t xml:space="preserve"> inmobiliarios como de la notar</w:t>
            </w:r>
            <w:r w:rsidR="00E37746">
              <w:rPr>
                <w:rFonts w:ascii="Arial" w:hAnsi="Arial" w:cs="Arial"/>
                <w:sz w:val="20"/>
                <w:szCs w:val="20"/>
                <w:lang w:val="es-419"/>
              </w:rPr>
              <w:t>í</w:t>
            </w:r>
            <w:r>
              <w:rPr>
                <w:rFonts w:ascii="Arial" w:hAnsi="Arial" w:cs="Arial"/>
                <w:sz w:val="20"/>
                <w:szCs w:val="20"/>
                <w:lang w:val="es-ES"/>
              </w:rPr>
              <w:t>a y algunos otros prestadores de servicios relacionados con la operación.</w:t>
            </w:r>
          </w:p>
          <w:p w14:paraId="1B1543B7" w14:textId="77777777" w:rsidR="00EC5453" w:rsidRDefault="00EC5453" w:rsidP="00EC5453">
            <w:pPr>
              <w:spacing w:after="0" w:line="240" w:lineRule="auto"/>
              <w:rPr>
                <w:rFonts w:ascii="Arial" w:hAnsi="Arial" w:cs="Arial"/>
                <w:sz w:val="20"/>
                <w:szCs w:val="20"/>
                <w:lang w:val="es-ES"/>
              </w:rPr>
            </w:pPr>
          </w:p>
          <w:p w14:paraId="19D395C1" w14:textId="77777777" w:rsidR="00EC5453" w:rsidRDefault="00EC5453" w:rsidP="00EC5453">
            <w:pPr>
              <w:spacing w:after="0" w:line="240" w:lineRule="auto"/>
              <w:rPr>
                <w:rFonts w:ascii="Arial" w:hAnsi="Arial" w:cs="Arial"/>
                <w:sz w:val="20"/>
                <w:szCs w:val="20"/>
                <w:lang w:val="es-ES"/>
              </w:rPr>
            </w:pPr>
            <w:r>
              <w:rPr>
                <w:rFonts w:ascii="Arial" w:hAnsi="Arial" w:cs="Arial"/>
                <w:sz w:val="20"/>
                <w:szCs w:val="20"/>
                <w:lang w:val="es-ES"/>
              </w:rPr>
              <w:t>Las claves al momento de la oferta son las siguientes:</w:t>
            </w:r>
          </w:p>
          <w:p w14:paraId="6524D185" w14:textId="77777777" w:rsidR="00EC5453" w:rsidRDefault="00EC5453" w:rsidP="00EC5453">
            <w:pPr>
              <w:spacing w:after="0" w:line="240" w:lineRule="auto"/>
              <w:rPr>
                <w:rFonts w:ascii="Arial" w:hAnsi="Arial" w:cs="Arial"/>
                <w:sz w:val="20"/>
                <w:szCs w:val="20"/>
                <w:lang w:val="es-ES"/>
              </w:rPr>
            </w:pPr>
          </w:p>
          <w:p w14:paraId="69A8A796" w14:textId="1A6DDC6A" w:rsidR="00520B32" w:rsidRPr="00520B32" w:rsidRDefault="00520B32" w:rsidP="00EC5453">
            <w:pPr>
              <w:spacing w:after="0" w:line="240" w:lineRule="auto"/>
              <w:rPr>
                <w:rFonts w:ascii="Arial" w:hAnsi="Arial" w:cs="Arial"/>
                <w:b/>
                <w:sz w:val="20"/>
                <w:szCs w:val="20"/>
                <w:lang w:val="es-ES"/>
              </w:rPr>
            </w:pPr>
            <w:commentRangeStart w:id="71"/>
            <w:r w:rsidRPr="00520B32">
              <w:rPr>
                <w:rFonts w:ascii="Arial" w:hAnsi="Arial" w:cs="Arial"/>
                <w:b/>
                <w:sz w:val="20"/>
                <w:szCs w:val="20"/>
                <w:highlight w:val="yellow"/>
                <w:lang w:val="es-ES"/>
              </w:rPr>
              <w:t>Iniciar un interactivo tipo pestañas</w:t>
            </w:r>
            <w:commentRangeEnd w:id="71"/>
            <w:r>
              <w:rPr>
                <w:rStyle w:val="CommentReference"/>
              </w:rPr>
              <w:commentReference w:id="71"/>
            </w:r>
          </w:p>
          <w:p w14:paraId="77E40B2F" w14:textId="7F071F33" w:rsidR="00520B32" w:rsidRPr="00520B32" w:rsidRDefault="00520B32" w:rsidP="00520B32">
            <w:pPr>
              <w:jc w:val="center"/>
              <w:rPr>
                <w:rFonts w:ascii="Arial" w:hAnsi="Arial" w:cs="Arial"/>
                <w:sz w:val="20"/>
                <w:szCs w:val="20"/>
              </w:rPr>
            </w:pPr>
            <w:r>
              <w:rPr>
                <w:noProof/>
                <w:lang w:eastAsia="es-MX"/>
              </w:rPr>
              <w:drawing>
                <wp:anchor distT="0" distB="0" distL="114300" distR="114300" simplePos="0" relativeHeight="251835392" behindDoc="0" locked="0" layoutInCell="1" allowOverlap="1" wp14:anchorId="6437E5F1" wp14:editId="2A47BC61">
                  <wp:simplePos x="0" y="0"/>
                  <wp:positionH relativeFrom="column">
                    <wp:posOffset>421005</wp:posOffset>
                  </wp:positionH>
                  <wp:positionV relativeFrom="paragraph">
                    <wp:posOffset>179705</wp:posOffset>
                  </wp:positionV>
                  <wp:extent cx="1476375" cy="316865"/>
                  <wp:effectExtent l="0" t="0" r="9525" b="698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val="0"/>
                              </a:ext>
                            </a:extLst>
                          </a:blip>
                          <a:stretch>
                            <a:fillRect/>
                          </a:stretch>
                        </pic:blipFill>
                        <pic:spPr>
                          <a:xfrm>
                            <a:off x="0" y="0"/>
                            <a:ext cx="1476375" cy="316865"/>
                          </a:xfrm>
                          <a:prstGeom prst="rect">
                            <a:avLst/>
                          </a:prstGeom>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836416" behindDoc="0" locked="0" layoutInCell="1" allowOverlap="1" wp14:anchorId="6A7EE1E7" wp14:editId="3972778C">
                  <wp:simplePos x="0" y="0"/>
                  <wp:positionH relativeFrom="column">
                    <wp:posOffset>2074545</wp:posOffset>
                  </wp:positionH>
                  <wp:positionV relativeFrom="paragraph">
                    <wp:posOffset>158750</wp:posOffset>
                  </wp:positionV>
                  <wp:extent cx="1571625" cy="327025"/>
                  <wp:effectExtent l="0" t="0" r="9525"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a:off x="0" y="0"/>
                            <a:ext cx="1571625" cy="327025"/>
                          </a:xfrm>
                          <a:prstGeom prst="rect">
                            <a:avLst/>
                          </a:prstGeom>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837440" behindDoc="0" locked="0" layoutInCell="1" allowOverlap="1" wp14:anchorId="54F6A735" wp14:editId="4F44E542">
                  <wp:simplePos x="0" y="0"/>
                  <wp:positionH relativeFrom="column">
                    <wp:posOffset>3808095</wp:posOffset>
                  </wp:positionH>
                  <wp:positionV relativeFrom="paragraph">
                    <wp:posOffset>158750</wp:posOffset>
                  </wp:positionV>
                  <wp:extent cx="1600200" cy="337820"/>
                  <wp:effectExtent l="0" t="0" r="0" b="508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1600200" cy="337820"/>
                          </a:xfrm>
                          <a:prstGeom prst="rect">
                            <a:avLst/>
                          </a:prstGeom>
                        </pic:spPr>
                      </pic:pic>
                    </a:graphicData>
                  </a:graphic>
                  <wp14:sizeRelH relativeFrom="page">
                    <wp14:pctWidth>0</wp14:pctWidth>
                  </wp14:sizeRelH>
                  <wp14:sizeRelV relativeFrom="page">
                    <wp14:pctHeight>0</wp14:pctHeight>
                  </wp14:sizeRelV>
                </wp:anchor>
              </w:drawing>
            </w:r>
          </w:p>
          <w:p w14:paraId="2A0E0731" w14:textId="3ED30E87" w:rsidR="00520B32" w:rsidRDefault="00520B32" w:rsidP="00520B32">
            <w:pPr>
              <w:rPr>
                <w:rFonts w:ascii="Arial" w:hAnsi="Arial" w:cs="Arial"/>
                <w:sz w:val="20"/>
                <w:szCs w:val="20"/>
                <w:lang w:val="es-ES"/>
              </w:rPr>
            </w:pPr>
          </w:p>
          <w:p w14:paraId="7441E156" w14:textId="77777777" w:rsidR="004C4473" w:rsidRDefault="004C4473" w:rsidP="00520B32">
            <w:pPr>
              <w:rPr>
                <w:rFonts w:ascii="Arial" w:hAnsi="Arial" w:cs="Arial"/>
                <w:sz w:val="20"/>
                <w:szCs w:val="20"/>
                <w:lang w:val="es-ES"/>
              </w:rPr>
            </w:pPr>
          </w:p>
          <w:p w14:paraId="5086D54D" w14:textId="1F789ED7" w:rsidR="00EC5453" w:rsidRPr="00520B32" w:rsidRDefault="00EC5453" w:rsidP="00520B32">
            <w:pPr>
              <w:pStyle w:val="ListParagraph"/>
              <w:numPr>
                <w:ilvl w:val="0"/>
                <w:numId w:val="42"/>
              </w:numPr>
              <w:rPr>
                <w:rFonts w:ascii="Arial" w:hAnsi="Arial" w:cs="Arial"/>
                <w:color w:val="C00000"/>
                <w:sz w:val="20"/>
                <w:szCs w:val="20"/>
              </w:rPr>
            </w:pPr>
            <w:r w:rsidRPr="00520B32">
              <w:rPr>
                <w:rFonts w:ascii="Arial" w:hAnsi="Arial" w:cs="Arial"/>
                <w:color w:val="C00000"/>
                <w:sz w:val="20"/>
                <w:szCs w:val="20"/>
                <w:lang w:val="es-ES"/>
              </w:rPr>
              <w:t>Validar y completar los d</w:t>
            </w:r>
            <w:r w:rsidR="00E37746">
              <w:rPr>
                <w:rFonts w:ascii="Arial" w:hAnsi="Arial" w:cs="Arial"/>
                <w:color w:val="C00000"/>
                <w:sz w:val="20"/>
                <w:szCs w:val="20"/>
                <w:lang w:val="es-ES"/>
              </w:rPr>
              <w:t xml:space="preserve">ocumentos para los expedientes </w:t>
            </w:r>
            <w:r w:rsidRPr="00520B32">
              <w:rPr>
                <w:rFonts w:ascii="Arial" w:hAnsi="Arial" w:cs="Arial"/>
                <w:color w:val="C00000"/>
                <w:sz w:val="20"/>
                <w:szCs w:val="20"/>
                <w:lang w:val="es-ES"/>
              </w:rPr>
              <w:t xml:space="preserve">y validarlos con los especialistas correspondientes. Los principales son </w:t>
            </w:r>
            <w:r w:rsidR="00E37746">
              <w:rPr>
                <w:rFonts w:ascii="Arial" w:hAnsi="Arial" w:cs="Arial"/>
                <w:color w:val="C00000"/>
                <w:sz w:val="20"/>
                <w:szCs w:val="20"/>
              </w:rPr>
              <w:t>escrituras de compraventa anterior, régimen de condominio, predial, certificado de libertad de g</w:t>
            </w:r>
            <w:r w:rsidRPr="00520B32">
              <w:rPr>
                <w:rFonts w:ascii="Arial" w:hAnsi="Arial" w:cs="Arial"/>
                <w:color w:val="C00000"/>
                <w:sz w:val="20"/>
                <w:szCs w:val="20"/>
              </w:rPr>
              <w:t>ravamen</w:t>
            </w:r>
            <w:r w:rsidR="00E37746">
              <w:rPr>
                <w:rFonts w:ascii="Arial" w:hAnsi="Arial" w:cs="Arial"/>
                <w:color w:val="C00000"/>
                <w:sz w:val="20"/>
                <w:szCs w:val="20"/>
              </w:rPr>
              <w:t>, g</w:t>
            </w:r>
            <w:r w:rsidRPr="00520B32">
              <w:rPr>
                <w:rFonts w:ascii="Arial" w:hAnsi="Arial" w:cs="Arial"/>
                <w:color w:val="C00000"/>
                <w:sz w:val="20"/>
                <w:szCs w:val="20"/>
              </w:rPr>
              <w:t>ravamen por crédito en curso, Identificaciones oficiales de los actuantes.</w:t>
            </w:r>
          </w:p>
          <w:p w14:paraId="5FB1B9B8" w14:textId="77777777" w:rsidR="00EC5453" w:rsidRPr="00DB2F0B" w:rsidRDefault="00EC5453" w:rsidP="00EC5453">
            <w:pPr>
              <w:pStyle w:val="ListParagraph"/>
              <w:rPr>
                <w:rFonts w:ascii="Arial" w:hAnsi="Arial" w:cs="Arial"/>
                <w:sz w:val="20"/>
                <w:szCs w:val="20"/>
              </w:rPr>
            </w:pPr>
          </w:p>
          <w:p w14:paraId="25BA35A8" w14:textId="38A7748E" w:rsidR="00EC5453" w:rsidRPr="00520B32" w:rsidRDefault="00EC5453" w:rsidP="00520B32">
            <w:pPr>
              <w:pStyle w:val="ListParagraph"/>
              <w:numPr>
                <w:ilvl w:val="0"/>
                <w:numId w:val="42"/>
              </w:numPr>
              <w:rPr>
                <w:rFonts w:ascii="Arial" w:hAnsi="Arial" w:cs="Arial"/>
                <w:color w:val="FFC000"/>
                <w:sz w:val="20"/>
                <w:szCs w:val="20"/>
              </w:rPr>
            </w:pPr>
            <w:r w:rsidRPr="00520B32">
              <w:rPr>
                <w:rFonts w:ascii="Arial" w:hAnsi="Arial" w:cs="Arial"/>
                <w:color w:val="FFC000"/>
                <w:sz w:val="20"/>
                <w:szCs w:val="20"/>
              </w:rPr>
              <w:t>Tener claro los tiempos y requisitos en cada etapa del proceso, para evitar contratiempos a los c</w:t>
            </w:r>
            <w:r w:rsidR="00520B32" w:rsidRPr="00520B32">
              <w:rPr>
                <w:rFonts w:ascii="Arial" w:hAnsi="Arial" w:cs="Arial"/>
                <w:color w:val="FFC000"/>
                <w:sz w:val="20"/>
                <w:szCs w:val="20"/>
              </w:rPr>
              <w:t>lientes y retrasos en el cierre.</w:t>
            </w:r>
          </w:p>
          <w:p w14:paraId="73A929E5" w14:textId="77777777" w:rsidR="00EC5453" w:rsidRDefault="00EC5453" w:rsidP="00EC5453">
            <w:pPr>
              <w:pStyle w:val="ListParagraph"/>
              <w:rPr>
                <w:rFonts w:ascii="Arial" w:hAnsi="Arial" w:cs="Arial"/>
                <w:sz w:val="20"/>
                <w:szCs w:val="20"/>
              </w:rPr>
            </w:pPr>
          </w:p>
          <w:p w14:paraId="213D5849" w14:textId="73F018F7" w:rsidR="00EC5453" w:rsidRPr="00520B32" w:rsidRDefault="00EC5453" w:rsidP="0038434C">
            <w:pPr>
              <w:pStyle w:val="ListParagraph"/>
              <w:numPr>
                <w:ilvl w:val="0"/>
                <w:numId w:val="42"/>
              </w:numPr>
              <w:rPr>
                <w:rFonts w:ascii="Arial" w:hAnsi="Arial" w:cs="Arial"/>
                <w:color w:val="7030A0"/>
                <w:sz w:val="20"/>
                <w:szCs w:val="20"/>
              </w:rPr>
            </w:pPr>
            <w:r w:rsidRPr="00520B32">
              <w:rPr>
                <w:rFonts w:ascii="Arial" w:hAnsi="Arial" w:cs="Arial"/>
                <w:color w:val="7030A0"/>
                <w:sz w:val="20"/>
                <w:szCs w:val="20"/>
                <w:lang w:val="es-ES"/>
              </w:rPr>
              <w:t>El agente en esta etapa debe poseer conocimien</w:t>
            </w:r>
            <w:r w:rsidR="00E37746">
              <w:rPr>
                <w:rFonts w:ascii="Arial" w:hAnsi="Arial" w:cs="Arial"/>
                <w:color w:val="7030A0"/>
                <w:sz w:val="20"/>
                <w:szCs w:val="20"/>
                <w:lang w:val="es-ES"/>
              </w:rPr>
              <w:t>tos básicos principalmente de e</w:t>
            </w:r>
            <w:r w:rsidRPr="00520B32">
              <w:rPr>
                <w:rFonts w:ascii="Arial" w:hAnsi="Arial" w:cs="Arial"/>
                <w:color w:val="7030A0"/>
                <w:sz w:val="20"/>
                <w:szCs w:val="20"/>
                <w:lang w:val="es-ES"/>
              </w:rPr>
              <w:t xml:space="preserve">laboración de contratos, del marco legal, de los procedimientos y </w:t>
            </w:r>
            <w:r w:rsidR="0038434C" w:rsidRPr="00520B32">
              <w:rPr>
                <w:rFonts w:ascii="Arial" w:hAnsi="Arial" w:cs="Arial"/>
                <w:color w:val="7030A0"/>
                <w:sz w:val="20"/>
                <w:szCs w:val="20"/>
                <w:lang w:val="es-ES"/>
              </w:rPr>
              <w:t>trámites</w:t>
            </w:r>
            <w:r w:rsidRPr="00520B32">
              <w:rPr>
                <w:rFonts w:ascii="Arial" w:hAnsi="Arial" w:cs="Arial"/>
                <w:color w:val="7030A0"/>
                <w:sz w:val="20"/>
                <w:szCs w:val="20"/>
                <w:lang w:val="es-ES"/>
              </w:rPr>
              <w:t xml:space="preserve"> necesarios, de su ramo de trabajo, del tipo de inm</w:t>
            </w:r>
            <w:r w:rsidR="00E37746">
              <w:rPr>
                <w:rFonts w:ascii="Arial" w:hAnsi="Arial" w:cs="Arial"/>
                <w:color w:val="7030A0"/>
                <w:sz w:val="20"/>
                <w:szCs w:val="20"/>
                <w:lang w:val="es-ES"/>
              </w:rPr>
              <w:t>ueble que este comercializando,</w:t>
            </w:r>
            <w:r w:rsidRPr="00520B32">
              <w:rPr>
                <w:rFonts w:ascii="Arial" w:hAnsi="Arial" w:cs="Arial"/>
                <w:color w:val="7030A0"/>
                <w:sz w:val="20"/>
                <w:szCs w:val="20"/>
                <w:lang w:val="es-ES"/>
              </w:rPr>
              <w:t xml:space="preserve"> su valor de mercado y su margen de negociación. En esta etapa debe explotar sus habilidades de negociación.</w:t>
            </w:r>
          </w:p>
          <w:p w14:paraId="0B2F3ACA" w14:textId="5996F231" w:rsidR="00520B32" w:rsidRPr="00520B32" w:rsidRDefault="00520B32" w:rsidP="00520B32">
            <w:pPr>
              <w:rPr>
                <w:rFonts w:ascii="Arial" w:hAnsi="Arial" w:cs="Arial"/>
                <w:b/>
                <w:sz w:val="20"/>
                <w:szCs w:val="20"/>
              </w:rPr>
            </w:pPr>
            <w:r w:rsidRPr="00520B32">
              <w:rPr>
                <w:rFonts w:ascii="Arial" w:hAnsi="Arial" w:cs="Arial"/>
                <w:b/>
                <w:sz w:val="20"/>
                <w:szCs w:val="20"/>
                <w:highlight w:val="yellow"/>
              </w:rPr>
              <w:t>Termina interactivo pestañas</w:t>
            </w:r>
          </w:p>
          <w:p w14:paraId="4970ADFA" w14:textId="77777777" w:rsidR="00EC5453" w:rsidRPr="009228E1" w:rsidRDefault="00EC5453" w:rsidP="00EC5453">
            <w:pPr>
              <w:spacing w:after="0" w:line="240" w:lineRule="auto"/>
              <w:rPr>
                <w:rFonts w:ascii="Arial" w:hAnsi="Arial" w:cs="Arial"/>
                <w:sz w:val="20"/>
                <w:szCs w:val="20"/>
                <w:lang w:val="es-ES"/>
              </w:rPr>
            </w:pPr>
            <w:r w:rsidRPr="009228E1">
              <w:rPr>
                <w:rFonts w:ascii="Arial" w:hAnsi="Arial" w:cs="Arial"/>
                <w:sz w:val="20"/>
                <w:szCs w:val="20"/>
                <w:lang w:val="es-ES"/>
              </w:rPr>
              <w:t>Ligas autorizadas para obtener imágenes:</w:t>
            </w:r>
          </w:p>
          <w:p w14:paraId="02CF3846" w14:textId="77777777" w:rsidR="00EC5453" w:rsidRPr="009228E1" w:rsidRDefault="00EC5453" w:rsidP="00EC5453">
            <w:pPr>
              <w:spacing w:after="0" w:line="240" w:lineRule="auto"/>
              <w:rPr>
                <w:rFonts w:ascii="Arial" w:hAnsi="Arial" w:cs="Arial"/>
                <w:sz w:val="20"/>
                <w:szCs w:val="20"/>
                <w:lang w:val="es-ES"/>
              </w:rPr>
            </w:pPr>
          </w:p>
          <w:p w14:paraId="62AE90D9" w14:textId="77777777" w:rsidR="00EC5453" w:rsidRPr="009228E1" w:rsidRDefault="002745C7" w:rsidP="00EC5453">
            <w:pPr>
              <w:spacing w:after="0" w:line="240" w:lineRule="auto"/>
              <w:rPr>
                <w:rFonts w:ascii="Arial" w:hAnsi="Arial" w:cs="Arial"/>
                <w:sz w:val="20"/>
                <w:szCs w:val="20"/>
                <w:lang w:val="es-ES"/>
              </w:rPr>
            </w:pPr>
            <w:hyperlink r:id="rId151" w:history="1">
              <w:r w:rsidR="00EC5453" w:rsidRPr="009228E1">
                <w:rPr>
                  <w:lang w:val="es-ES"/>
                </w:rPr>
                <w:t>http://www.shutterstock.com/</w:t>
              </w:r>
            </w:hyperlink>
          </w:p>
          <w:p w14:paraId="5DF7B03F" w14:textId="77777777" w:rsidR="00EC5453" w:rsidRPr="009228E1" w:rsidRDefault="002745C7" w:rsidP="00EC5453">
            <w:pPr>
              <w:spacing w:after="0" w:line="240" w:lineRule="auto"/>
              <w:rPr>
                <w:rFonts w:ascii="Arial" w:hAnsi="Arial" w:cs="Arial"/>
                <w:sz w:val="20"/>
                <w:szCs w:val="20"/>
                <w:lang w:val="es-ES"/>
              </w:rPr>
            </w:pPr>
            <w:hyperlink r:id="rId152" w:history="1">
              <w:r w:rsidR="00EC5453" w:rsidRPr="009228E1">
                <w:rPr>
                  <w:lang w:val="es-ES"/>
                </w:rPr>
                <w:t>http://www.thinkstockphotos.com/</w:t>
              </w:r>
            </w:hyperlink>
          </w:p>
          <w:p w14:paraId="02314273" w14:textId="77777777" w:rsidR="00EC5453" w:rsidRPr="009228E1" w:rsidRDefault="002745C7" w:rsidP="00EC5453">
            <w:pPr>
              <w:spacing w:after="0" w:line="240" w:lineRule="auto"/>
              <w:rPr>
                <w:rFonts w:ascii="Arial" w:hAnsi="Arial" w:cs="Arial"/>
                <w:sz w:val="20"/>
                <w:szCs w:val="20"/>
                <w:lang w:val="es-ES"/>
              </w:rPr>
            </w:pPr>
            <w:hyperlink r:id="rId153" w:history="1">
              <w:r w:rsidR="00EC5453" w:rsidRPr="009228E1">
                <w:rPr>
                  <w:lang w:val="es-ES"/>
                </w:rPr>
                <w:t>http://espanol.istockphoto.com/</w:t>
              </w:r>
            </w:hyperlink>
          </w:p>
          <w:p w14:paraId="36CED5EC" w14:textId="77777777" w:rsidR="00EC5453" w:rsidRPr="009228E1" w:rsidRDefault="00EC5453" w:rsidP="00EC5453">
            <w:pPr>
              <w:spacing w:after="0" w:line="240" w:lineRule="auto"/>
              <w:rPr>
                <w:rFonts w:ascii="Arial" w:hAnsi="Arial" w:cs="Arial"/>
                <w:sz w:val="20"/>
                <w:szCs w:val="20"/>
                <w:lang w:val="es-ES"/>
              </w:rPr>
            </w:pPr>
          </w:p>
          <w:p w14:paraId="37F195A8" w14:textId="77777777" w:rsidR="00EC5453" w:rsidRPr="009228E1" w:rsidRDefault="00EC5453" w:rsidP="00EC5453">
            <w:pPr>
              <w:spacing w:after="0" w:line="240" w:lineRule="auto"/>
              <w:rPr>
                <w:rFonts w:ascii="Arial" w:hAnsi="Arial" w:cs="Arial"/>
                <w:sz w:val="20"/>
                <w:szCs w:val="20"/>
                <w:lang w:val="es-ES"/>
              </w:rPr>
            </w:pPr>
            <w:r w:rsidRPr="009228E1">
              <w:rPr>
                <w:rFonts w:ascii="Arial" w:hAnsi="Arial" w:cs="Arial"/>
                <w:sz w:val="20"/>
                <w:szCs w:val="20"/>
                <w:lang w:val="es-ES"/>
              </w:rPr>
              <w:t>Y fuentes confiables.</w:t>
            </w:r>
          </w:p>
          <w:p w14:paraId="4A070D1F" w14:textId="77777777" w:rsidR="00EC5453" w:rsidRPr="009228E1" w:rsidRDefault="00EC5453" w:rsidP="00EC5453">
            <w:pPr>
              <w:spacing w:after="0" w:line="240" w:lineRule="auto"/>
              <w:rPr>
                <w:rFonts w:ascii="Arial" w:hAnsi="Arial" w:cs="Arial"/>
                <w:sz w:val="20"/>
                <w:szCs w:val="20"/>
                <w:lang w:val="es-ES"/>
              </w:rPr>
            </w:pPr>
            <w:r w:rsidRPr="009228E1">
              <w:rPr>
                <w:rFonts w:ascii="Arial" w:hAnsi="Arial" w:cs="Arial"/>
                <w:sz w:val="20"/>
                <w:szCs w:val="20"/>
                <w:lang w:val="es-ES"/>
              </w:rPr>
              <w:t>NO se permiten imágenes o contenido de monografías, Wikipedia, rincón del vago y similares</w:t>
            </w:r>
          </w:p>
        </w:tc>
      </w:tr>
    </w:tbl>
    <w:p w14:paraId="064A3E07" w14:textId="77777777" w:rsidR="00EC5453" w:rsidRPr="00CB2A50" w:rsidRDefault="00EC5453" w:rsidP="00EC5453">
      <w:pPr>
        <w:spacing w:after="0" w:line="240" w:lineRule="auto"/>
        <w:outlineLvl w:val="0"/>
        <w:rPr>
          <w:rFonts w:ascii="Arial" w:eastAsia="Times New Roman" w:hAnsi="Arial" w:cs="Arial"/>
          <w:color w:val="984806"/>
          <w:sz w:val="20"/>
          <w:szCs w:val="20"/>
        </w:rPr>
      </w:pPr>
    </w:p>
    <w:p w14:paraId="693A54DA" w14:textId="77777777" w:rsidR="00EC5453" w:rsidRDefault="00EC5453" w:rsidP="00EC5453">
      <w:pPr>
        <w:spacing w:after="0" w:line="240" w:lineRule="auto"/>
        <w:outlineLvl w:val="0"/>
        <w:rPr>
          <w:rFonts w:ascii="Arial" w:eastAsia="Times New Roman" w:hAnsi="Arial" w:cs="Arial"/>
          <w:color w:val="984806"/>
          <w:sz w:val="20"/>
          <w:szCs w:val="20"/>
        </w:rPr>
      </w:pPr>
    </w:p>
    <w:p w14:paraId="7DD625E1" w14:textId="77777777" w:rsidR="00EC5453" w:rsidRPr="00CB2A50" w:rsidRDefault="00EC5453" w:rsidP="00EC5453">
      <w:pPr>
        <w:shd w:val="clear" w:color="auto" w:fill="003366"/>
        <w:spacing w:after="0" w:line="240" w:lineRule="auto"/>
        <w:ind w:left="708" w:hanging="708"/>
        <w:outlineLvl w:val="0"/>
        <w:rPr>
          <w:rFonts w:ascii="Arial" w:eastAsia="Times New Roman" w:hAnsi="Arial" w:cs="Arial"/>
          <w:b/>
          <w:bCs/>
          <w:color w:val="FFFFFF"/>
          <w:sz w:val="20"/>
          <w:szCs w:val="20"/>
        </w:rPr>
      </w:pPr>
      <w:r>
        <w:rPr>
          <w:rFonts w:ascii="Arial" w:eastAsia="Times New Roman" w:hAnsi="Arial" w:cs="Arial"/>
          <w:b/>
          <w:bCs/>
          <w:color w:val="FFFFFF"/>
          <w:sz w:val="20"/>
          <w:szCs w:val="20"/>
        </w:rPr>
        <w:t>Cierre del tema 10</w:t>
      </w:r>
      <w:r w:rsidRPr="00CB2A50">
        <w:rPr>
          <w:rFonts w:ascii="Arial" w:eastAsia="Times New Roman" w:hAnsi="Arial" w:cs="Arial"/>
          <w:b/>
          <w:bCs/>
          <w:color w:val="FFFFFF"/>
          <w:sz w:val="20"/>
          <w:szCs w:val="20"/>
        </w:rPr>
        <w:t xml:space="preserve"> (aterrizaje del </w:t>
      </w:r>
      <w:r>
        <w:rPr>
          <w:rFonts w:ascii="Arial" w:eastAsia="Times New Roman" w:hAnsi="Arial" w:cs="Arial"/>
          <w:b/>
          <w:bCs/>
          <w:color w:val="FFFFFF"/>
          <w:sz w:val="20"/>
          <w:szCs w:val="20"/>
        </w:rPr>
        <w:t>participante</w:t>
      </w:r>
      <w:r w:rsidRPr="00CB2A50">
        <w:rPr>
          <w:rFonts w:ascii="Arial" w:eastAsia="Times New Roman" w:hAnsi="Arial" w:cs="Arial"/>
          <w:b/>
          <w:bCs/>
          <w:color w:val="FFFFFF"/>
          <w:sz w:val="20"/>
          <w:szCs w:val="20"/>
        </w:rPr>
        <w:t>)</w:t>
      </w:r>
    </w:p>
    <w:p w14:paraId="1B781E27" w14:textId="77777777" w:rsidR="00EC5453" w:rsidRPr="00CB2A50" w:rsidRDefault="00EC5453" w:rsidP="00EC5453">
      <w:pPr>
        <w:pStyle w:val="NoSpacing"/>
      </w:pPr>
    </w:p>
    <w:p w14:paraId="6A2989EB" w14:textId="77777777" w:rsidR="00EC5453" w:rsidRPr="00CB2A50" w:rsidRDefault="00EC5453" w:rsidP="00EC5453">
      <w:pPr>
        <w:shd w:val="clear" w:color="auto" w:fill="E7E6E6"/>
        <w:rPr>
          <w:rFonts w:ascii="Arial" w:hAnsi="Arial" w:cs="Arial"/>
          <w:sz w:val="20"/>
          <w:szCs w:val="20"/>
        </w:rPr>
      </w:pPr>
      <w:r w:rsidRPr="00CB2A50">
        <w:rPr>
          <w:rFonts w:ascii="Arial" w:hAnsi="Arial" w:cs="Arial"/>
          <w:sz w:val="20"/>
          <w:szCs w:val="20"/>
        </w:rPr>
        <w:t>Con base en la situación descrita en la sección anterior (planteamiento inicial), elabore un cierre o conclusión que permita al participante hacer una reflexión del tema en su vida personal o profesional. Puede tomar como referencia las siguientes estrategias, lo importante es establecer una conexión clara entre el planteamiento inicial y el cierre del tema (tener en cuenta el perfil del participante).</w:t>
      </w:r>
    </w:p>
    <w:p w14:paraId="569CEEB6" w14:textId="77777777" w:rsidR="00EC5453" w:rsidRPr="00CB2A50" w:rsidRDefault="00EC5453" w:rsidP="00EC5453">
      <w:pPr>
        <w:pStyle w:val="ListParagraph"/>
        <w:numPr>
          <w:ilvl w:val="0"/>
          <w:numId w:val="3"/>
        </w:numPr>
        <w:shd w:val="clear" w:color="auto" w:fill="E7E6E6"/>
        <w:rPr>
          <w:rFonts w:ascii="Arial" w:hAnsi="Arial" w:cs="Arial"/>
          <w:sz w:val="20"/>
          <w:szCs w:val="20"/>
        </w:rPr>
      </w:pPr>
      <w:r w:rsidRPr="00CB2A50">
        <w:rPr>
          <w:rFonts w:ascii="Arial" w:hAnsi="Arial" w:cs="Arial"/>
          <w:sz w:val="20"/>
          <w:szCs w:val="20"/>
        </w:rPr>
        <w:t>Conclusión + Pregunta(s) de reflexión</w:t>
      </w:r>
    </w:p>
    <w:p w14:paraId="5D7E9CFF" w14:textId="77777777" w:rsidR="00EC5453" w:rsidRPr="00CB2A50" w:rsidRDefault="00EC5453" w:rsidP="00EC5453">
      <w:pPr>
        <w:pStyle w:val="ListParagraph"/>
        <w:numPr>
          <w:ilvl w:val="0"/>
          <w:numId w:val="3"/>
        </w:numPr>
        <w:shd w:val="clear" w:color="auto" w:fill="E7E6E6"/>
        <w:rPr>
          <w:rFonts w:ascii="Arial" w:hAnsi="Arial" w:cs="Arial"/>
          <w:sz w:val="20"/>
          <w:szCs w:val="20"/>
        </w:rPr>
      </w:pPr>
      <w:r w:rsidRPr="00CB2A50">
        <w:rPr>
          <w:rFonts w:ascii="Arial" w:hAnsi="Arial" w:cs="Arial"/>
          <w:sz w:val="20"/>
          <w:szCs w:val="20"/>
        </w:rPr>
        <w:t xml:space="preserve">Conclusión + Ejercicio de reflexión </w:t>
      </w:r>
    </w:p>
    <w:p w14:paraId="5D59DD85" w14:textId="77777777" w:rsidR="00EC5453" w:rsidRPr="00CB2A50" w:rsidRDefault="00EC5453" w:rsidP="00EC5453">
      <w:pPr>
        <w:pStyle w:val="ListParagraph"/>
        <w:numPr>
          <w:ilvl w:val="0"/>
          <w:numId w:val="3"/>
        </w:numPr>
        <w:shd w:val="clear" w:color="auto" w:fill="E7E6E6"/>
        <w:rPr>
          <w:rFonts w:ascii="Arial" w:hAnsi="Arial" w:cs="Arial"/>
          <w:sz w:val="20"/>
          <w:szCs w:val="20"/>
        </w:rPr>
      </w:pPr>
      <w:r w:rsidRPr="00CB2A50">
        <w:rPr>
          <w:rFonts w:ascii="Arial" w:hAnsi="Arial" w:cs="Arial"/>
          <w:sz w:val="20"/>
          <w:szCs w:val="20"/>
        </w:rPr>
        <w:t>Conclusión + Esquema o mapa de conceptos</w:t>
      </w:r>
    </w:p>
    <w:p w14:paraId="5B940CF5" w14:textId="77777777" w:rsidR="00EC5453" w:rsidRPr="00CB2A50" w:rsidRDefault="00EC5453" w:rsidP="00EC5453">
      <w:pPr>
        <w:pStyle w:val="ListParagraph"/>
        <w:rPr>
          <w:rFonts w:ascii="Arial" w:hAnsi="Arial" w:cs="Arial"/>
          <w:b/>
          <w:sz w:val="20"/>
          <w:szCs w:val="20"/>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33"/>
      </w:tblGrid>
      <w:tr w:rsidR="00EC5453" w:rsidRPr="00C27112" w14:paraId="3FFE64ED" w14:textId="77777777" w:rsidTr="00EC5453">
        <w:tc>
          <w:tcPr>
            <w:tcW w:w="8833" w:type="dxa"/>
          </w:tcPr>
          <w:p w14:paraId="03316368" w14:textId="30438F9F" w:rsidR="00EC5453" w:rsidRDefault="0038434C" w:rsidP="00EC5453">
            <w:pPr>
              <w:pStyle w:val="ListParagraph"/>
              <w:spacing w:after="0" w:line="240" w:lineRule="auto"/>
              <w:ind w:left="0"/>
              <w:rPr>
                <w:rFonts w:ascii="Arial" w:hAnsi="Arial" w:cs="Arial"/>
                <w:sz w:val="20"/>
                <w:szCs w:val="20"/>
                <w:lang w:val="es-ES"/>
              </w:rPr>
            </w:pPr>
            <w:r>
              <w:rPr>
                <w:rFonts w:ascii="Arial" w:hAnsi="Arial" w:cs="Arial"/>
                <w:sz w:val="20"/>
                <w:szCs w:val="20"/>
              </w:rPr>
              <w:t>E</w:t>
            </w:r>
            <w:r w:rsidR="00EC5453">
              <w:rPr>
                <w:rFonts w:ascii="Arial" w:hAnsi="Arial" w:cs="Arial"/>
                <w:sz w:val="20"/>
                <w:szCs w:val="20"/>
                <w:lang w:val="es-ES"/>
              </w:rPr>
              <w:t>n este tema diste un recorrido por cada una de las etapas del proceso de comercialización de inmuebles. Pudiste identificar cuáles son las claves que deben considerar los agentes para poder ir cubriendo con éxito cada una de ellas, y de esta forma llevar a la conclusión exitosa de la operación. Observaste que en cada uno de ellos existen obstáculos que pueden influenciar la cancelación de la operación, por lo que el agente debe mostrar mucha agilidad, sagacidad y destreza para lograr encausar a las partes nuevamente hacia el cierre de la transacción, cuando una situación imprevista se presente. Debe tener siempre una opción para salir de los problemas de la mejor manera posible.</w:t>
            </w:r>
          </w:p>
          <w:p w14:paraId="18BF4607" w14:textId="77777777" w:rsidR="00EC5453" w:rsidRDefault="00EC5453" w:rsidP="00EC5453">
            <w:pPr>
              <w:pStyle w:val="ListParagraph"/>
              <w:spacing w:after="0" w:line="240" w:lineRule="auto"/>
              <w:ind w:left="0"/>
              <w:rPr>
                <w:rFonts w:ascii="Arial" w:hAnsi="Arial" w:cs="Arial"/>
                <w:sz w:val="20"/>
                <w:szCs w:val="20"/>
                <w:lang w:val="es-ES"/>
              </w:rPr>
            </w:pPr>
          </w:p>
          <w:p w14:paraId="4B5FD7AE" w14:textId="77777777" w:rsidR="00EC5453" w:rsidRDefault="00EC5453" w:rsidP="00197935">
            <w:pPr>
              <w:pStyle w:val="ListParagraph"/>
              <w:spacing w:after="0" w:line="240" w:lineRule="auto"/>
              <w:ind w:left="0"/>
              <w:rPr>
                <w:rFonts w:ascii="Arial" w:hAnsi="Arial" w:cs="Arial"/>
                <w:sz w:val="20"/>
                <w:szCs w:val="20"/>
                <w:lang w:val="es-ES"/>
              </w:rPr>
            </w:pPr>
            <w:r>
              <w:rPr>
                <w:rFonts w:ascii="Arial" w:hAnsi="Arial" w:cs="Arial"/>
                <w:sz w:val="20"/>
                <w:szCs w:val="20"/>
                <w:lang w:val="es-ES"/>
              </w:rPr>
              <w:t>De la misma forma identificaste las capacidades y conocimiento que debe tener cada agente en cada una de estas etapas para poder ejecutarlas y orientar de manera óptima y adecuada a sus clientes.</w:t>
            </w:r>
          </w:p>
          <w:p w14:paraId="67B5AEC3" w14:textId="143EE18F" w:rsidR="00197935" w:rsidRPr="00197935" w:rsidRDefault="00197935" w:rsidP="00197935">
            <w:pPr>
              <w:pStyle w:val="ListParagraph"/>
              <w:spacing w:after="0" w:line="240" w:lineRule="auto"/>
              <w:ind w:left="0"/>
              <w:rPr>
                <w:rFonts w:ascii="Arial" w:hAnsi="Arial" w:cs="Arial"/>
                <w:sz w:val="20"/>
                <w:szCs w:val="20"/>
                <w:lang w:val="es-ES"/>
              </w:rPr>
            </w:pPr>
          </w:p>
        </w:tc>
      </w:tr>
    </w:tbl>
    <w:p w14:paraId="1D72BC21" w14:textId="77777777" w:rsidR="00EC5453" w:rsidRDefault="00EC5453" w:rsidP="00EC5453">
      <w:pPr>
        <w:spacing w:after="0" w:line="240" w:lineRule="auto"/>
        <w:outlineLvl w:val="0"/>
        <w:rPr>
          <w:rFonts w:ascii="Arial" w:eastAsia="Times New Roman" w:hAnsi="Arial" w:cs="Arial"/>
          <w:color w:val="984806"/>
          <w:sz w:val="20"/>
          <w:szCs w:val="20"/>
        </w:rPr>
      </w:pPr>
    </w:p>
    <w:p w14:paraId="55A80445" w14:textId="77777777" w:rsidR="00EC5453" w:rsidRPr="007F0D28" w:rsidRDefault="00EC5453" w:rsidP="00EC5453">
      <w:pPr>
        <w:shd w:val="clear" w:color="auto" w:fill="003366"/>
        <w:spacing w:after="0" w:line="240" w:lineRule="auto"/>
        <w:ind w:left="708" w:hanging="708"/>
        <w:outlineLvl w:val="0"/>
        <w:rPr>
          <w:rFonts w:ascii="Arial" w:eastAsia="Times New Roman" w:hAnsi="Arial" w:cs="Arial"/>
          <w:b/>
          <w:bCs/>
          <w:color w:val="FFFFFF"/>
          <w:sz w:val="20"/>
          <w:szCs w:val="20"/>
        </w:rPr>
      </w:pPr>
      <w:r w:rsidRPr="006126B3">
        <w:rPr>
          <w:rFonts w:ascii="Arial" w:eastAsia="Times New Roman" w:hAnsi="Arial" w:cs="Arial"/>
          <w:b/>
          <w:bCs/>
          <w:color w:val="FFFFFF"/>
          <w:sz w:val="20"/>
          <w:szCs w:val="20"/>
        </w:rPr>
        <w:t xml:space="preserve">Práctica </w:t>
      </w:r>
      <w:r>
        <w:rPr>
          <w:rFonts w:ascii="Arial" w:eastAsia="Times New Roman" w:hAnsi="Arial" w:cs="Arial"/>
          <w:b/>
          <w:bCs/>
          <w:color w:val="FFFFFF"/>
          <w:sz w:val="20"/>
          <w:szCs w:val="20"/>
        </w:rPr>
        <w:t>tema 10</w:t>
      </w:r>
    </w:p>
    <w:p w14:paraId="29B8B371" w14:textId="77777777" w:rsidR="00EC5453" w:rsidRPr="00D135E7" w:rsidRDefault="00EC5453" w:rsidP="00EC5453">
      <w:pPr>
        <w:shd w:val="clear" w:color="auto" w:fill="E7E6E6" w:themeFill="background2"/>
        <w:rPr>
          <w:rFonts w:ascii="Arial" w:hAnsi="Arial" w:cs="Arial"/>
          <w:sz w:val="20"/>
          <w:szCs w:val="20"/>
        </w:rPr>
      </w:pPr>
    </w:p>
    <w:tbl>
      <w:tblPr>
        <w:tblStyle w:val="TableGrid"/>
        <w:tblW w:w="0" w:type="auto"/>
        <w:tblLook w:val="04A0" w:firstRow="1" w:lastRow="0" w:firstColumn="1" w:lastColumn="0" w:noHBand="0" w:noVBand="1"/>
      </w:tblPr>
      <w:tblGrid>
        <w:gridCol w:w="8828"/>
      </w:tblGrid>
      <w:tr w:rsidR="00EC5453" w14:paraId="171940DF" w14:textId="77777777" w:rsidTr="00EC5453">
        <w:tc>
          <w:tcPr>
            <w:tcW w:w="8828" w:type="dxa"/>
          </w:tcPr>
          <w:p w14:paraId="2DC8D0DE" w14:textId="5CFAA3F4" w:rsidR="00EC5453" w:rsidRDefault="00EC5453" w:rsidP="00EC5453">
            <w:pPr>
              <w:jc w:val="center"/>
              <w:rPr>
                <w:rFonts w:ascii="Arial" w:hAnsi="Arial" w:cs="Arial"/>
                <w:b/>
                <w:lang w:val="es-ES"/>
              </w:rPr>
            </w:pPr>
            <w:r w:rsidRPr="001C52AC">
              <w:rPr>
                <w:rFonts w:ascii="Arial" w:hAnsi="Arial" w:cs="Arial"/>
                <w:b/>
                <w:lang w:val="es-ES"/>
              </w:rPr>
              <w:t>Pr</w:t>
            </w:r>
            <w:r>
              <w:rPr>
                <w:rFonts w:ascii="Arial" w:hAnsi="Arial" w:cs="Arial"/>
                <w:b/>
                <w:lang w:val="es-ES"/>
              </w:rPr>
              <w:t>áctica</w:t>
            </w:r>
            <w:r w:rsidR="00E37746">
              <w:rPr>
                <w:rFonts w:ascii="Arial" w:hAnsi="Arial" w:cs="Arial"/>
                <w:b/>
                <w:lang w:val="es-419"/>
              </w:rPr>
              <w:t xml:space="preserve"> </w:t>
            </w:r>
            <w:r>
              <w:rPr>
                <w:rFonts w:ascii="Arial" w:hAnsi="Arial" w:cs="Arial"/>
                <w:b/>
                <w:lang w:val="es-ES"/>
              </w:rPr>
              <w:t>10</w:t>
            </w:r>
          </w:p>
          <w:p w14:paraId="1240A2DD" w14:textId="77777777" w:rsidR="00197935" w:rsidRPr="001C52AC" w:rsidRDefault="00197935" w:rsidP="00EC5453">
            <w:pPr>
              <w:jc w:val="center"/>
              <w:rPr>
                <w:rFonts w:ascii="Arial" w:hAnsi="Arial" w:cs="Arial"/>
                <w:b/>
                <w:lang w:val="es-ES"/>
              </w:rPr>
            </w:pPr>
          </w:p>
          <w:p w14:paraId="36E218E9" w14:textId="72C4C845" w:rsidR="00197935" w:rsidRDefault="00E37746" w:rsidP="00197935">
            <w:pPr>
              <w:jc w:val="both"/>
              <w:rPr>
                <w:rFonts w:ascii="Arial" w:hAnsi="Arial" w:cs="Arial"/>
                <w:lang w:val="es-ES"/>
              </w:rPr>
            </w:pPr>
            <w:r>
              <w:rPr>
                <w:rFonts w:ascii="Arial" w:hAnsi="Arial" w:cs="Arial"/>
                <w:lang w:val="es-419"/>
              </w:rPr>
              <w:t>R</w:t>
            </w:r>
            <w:r w:rsidR="00197935" w:rsidRPr="00C96BEB">
              <w:rPr>
                <w:rFonts w:ascii="Arial" w:hAnsi="Arial" w:cs="Arial"/>
                <w:lang w:val="es-ES"/>
              </w:rPr>
              <w:t>ealiza un razonamiento sobre</w:t>
            </w:r>
            <w:r w:rsidR="00197935">
              <w:rPr>
                <w:rFonts w:ascii="Arial" w:hAnsi="Arial" w:cs="Arial"/>
                <w:b/>
                <w:lang w:val="es-ES"/>
              </w:rPr>
              <w:t xml:space="preserve"> la importancia de la profesionalización y estandarización de los esquemas de comercialización de propiedades, como base fundamental para un servicio de mayor calidad, realizado con seguridad y certidumbre para los clientes y dentro de un marco legal y ético apropiado.</w:t>
            </w:r>
            <w:r w:rsidR="00197935" w:rsidRPr="0001631B">
              <w:rPr>
                <w:rFonts w:ascii="Arial" w:hAnsi="Arial" w:cs="Arial"/>
                <w:lang w:val="es-ES"/>
              </w:rPr>
              <w:t xml:space="preserve"> </w:t>
            </w:r>
          </w:p>
          <w:p w14:paraId="54B4AE28" w14:textId="77777777" w:rsidR="00197935" w:rsidRDefault="00197935" w:rsidP="00197935">
            <w:pPr>
              <w:jc w:val="both"/>
              <w:rPr>
                <w:rFonts w:ascii="Arial" w:hAnsi="Arial" w:cs="Arial"/>
                <w:lang w:val="es-ES"/>
              </w:rPr>
            </w:pPr>
          </w:p>
          <w:p w14:paraId="1AE26F4C" w14:textId="77777777" w:rsidR="00197935" w:rsidRPr="00131C11" w:rsidRDefault="00197935" w:rsidP="00197935">
            <w:pPr>
              <w:rPr>
                <w:rFonts w:ascii="Arial" w:hAnsi="Arial" w:cs="Arial"/>
                <w:b/>
              </w:rPr>
            </w:pPr>
            <w:r>
              <w:rPr>
                <w:rFonts w:ascii="Arial" w:hAnsi="Arial" w:cs="Arial"/>
                <w:lang w:val="es-ES"/>
              </w:rPr>
              <w:t>Básate en los siguientes conceptos</w:t>
            </w:r>
            <w:r w:rsidRPr="0001631B">
              <w:rPr>
                <w:rFonts w:ascii="Arial" w:hAnsi="Arial" w:cs="Arial"/>
                <w:lang w:val="es-ES"/>
              </w:rPr>
              <w:t>:</w:t>
            </w:r>
          </w:p>
          <w:p w14:paraId="7BD4897A" w14:textId="76F8434D" w:rsidR="00197935" w:rsidRDefault="00197935" w:rsidP="00197935">
            <w:pPr>
              <w:pStyle w:val="ListParagraph"/>
              <w:numPr>
                <w:ilvl w:val="0"/>
                <w:numId w:val="13"/>
              </w:numPr>
              <w:rPr>
                <w:rFonts w:ascii="Arial" w:hAnsi="Arial" w:cs="Arial"/>
              </w:rPr>
            </w:pPr>
            <w:r>
              <w:rPr>
                <w:rFonts w:ascii="Arial" w:hAnsi="Arial" w:cs="Arial"/>
              </w:rPr>
              <w:t>Los agentes inmobiliarios deben conocer con detalle cada uno de los procesos que deben seguir las ope</w:t>
            </w:r>
            <w:r w:rsidR="00E37746">
              <w:rPr>
                <w:rFonts w:ascii="Arial" w:hAnsi="Arial" w:cs="Arial"/>
              </w:rPr>
              <w:t xml:space="preserve">raciones inmobiliarias, ya que </w:t>
            </w:r>
            <w:r w:rsidR="00E37746">
              <w:rPr>
                <w:rFonts w:ascii="Arial" w:hAnsi="Arial" w:cs="Arial"/>
                <w:lang w:val="es-419"/>
              </w:rPr>
              <w:t>é</w:t>
            </w:r>
            <w:r>
              <w:rPr>
                <w:rFonts w:ascii="Arial" w:hAnsi="Arial" w:cs="Arial"/>
              </w:rPr>
              <w:t xml:space="preserve">stas varían dependiendo del </w:t>
            </w:r>
            <w:r w:rsidR="00E37746">
              <w:rPr>
                <w:rFonts w:ascii="Arial" w:hAnsi="Arial" w:cs="Arial"/>
              </w:rPr>
              <w:t>tipo de operación</w:t>
            </w:r>
            <w:r w:rsidR="00E37746">
              <w:rPr>
                <w:rFonts w:ascii="Arial" w:hAnsi="Arial" w:cs="Arial"/>
                <w:lang w:val="es-419"/>
              </w:rPr>
              <w:t>,</w:t>
            </w:r>
            <w:r w:rsidR="00E37746">
              <w:rPr>
                <w:rFonts w:ascii="Arial" w:hAnsi="Arial" w:cs="Arial"/>
              </w:rPr>
              <w:t xml:space="preserve"> ya sea compra</w:t>
            </w:r>
            <w:r>
              <w:rPr>
                <w:rFonts w:ascii="Arial" w:hAnsi="Arial" w:cs="Arial"/>
              </w:rPr>
              <w:t xml:space="preserve">venta o renta, varían dependiendo la forma de pago a ejecutar, ya sea si es por vía de una línea de crédito o bien si es por pago de contado, o inclusive por alguna otra circunstancia. </w:t>
            </w:r>
          </w:p>
          <w:p w14:paraId="328A2560" w14:textId="77777777" w:rsidR="00197935" w:rsidRPr="00131C11" w:rsidRDefault="00197935" w:rsidP="00197935">
            <w:pPr>
              <w:pStyle w:val="ListParagraph"/>
              <w:rPr>
                <w:rFonts w:ascii="Arial" w:hAnsi="Arial" w:cs="Arial"/>
              </w:rPr>
            </w:pPr>
          </w:p>
          <w:p w14:paraId="23AB097B" w14:textId="3EF941EF" w:rsidR="00197935" w:rsidRDefault="00197935" w:rsidP="00197935">
            <w:pPr>
              <w:pStyle w:val="ListParagraph"/>
              <w:numPr>
                <w:ilvl w:val="0"/>
                <w:numId w:val="13"/>
              </w:numPr>
              <w:rPr>
                <w:rFonts w:ascii="Arial" w:hAnsi="Arial" w:cs="Arial"/>
              </w:rPr>
            </w:pPr>
            <w:r>
              <w:rPr>
                <w:rFonts w:ascii="Arial" w:hAnsi="Arial" w:cs="Arial"/>
              </w:rPr>
              <w:t>En cada etapa del proceso, los agentes pueden enfrentar problemas que impidan el desarrollo exitoso de la operación. Situaciones como falta de seriedad de los clientes, cancelaciones de créditos, factores familiares, cambios en el estado de animo de las personas, ver opciones adic</w:t>
            </w:r>
            <w:r w:rsidR="00E37746">
              <w:rPr>
                <w:rFonts w:ascii="Arial" w:hAnsi="Arial" w:cs="Arial"/>
              </w:rPr>
              <w:t>ionales por otras vías o medios</w:t>
            </w:r>
            <w:r>
              <w:rPr>
                <w:rFonts w:ascii="Arial" w:hAnsi="Arial" w:cs="Arial"/>
              </w:rPr>
              <w:t xml:space="preserve"> e inclusive la</w:t>
            </w:r>
            <w:r w:rsidR="00E37746">
              <w:rPr>
                <w:rFonts w:ascii="Arial" w:hAnsi="Arial" w:cs="Arial"/>
              </w:rPr>
              <w:t xml:space="preserve"> falta de ética de los agentes </w:t>
            </w:r>
            <w:r>
              <w:rPr>
                <w:rFonts w:ascii="Arial" w:hAnsi="Arial" w:cs="Arial"/>
              </w:rPr>
              <w:t>pueden provocar la detención del proceso.</w:t>
            </w:r>
          </w:p>
          <w:p w14:paraId="78C89C7A" w14:textId="77777777" w:rsidR="00197935" w:rsidRPr="00197935" w:rsidRDefault="00197935" w:rsidP="00197935">
            <w:pPr>
              <w:rPr>
                <w:rFonts w:ascii="Arial" w:hAnsi="Arial" w:cs="Arial"/>
              </w:rPr>
            </w:pPr>
          </w:p>
          <w:p w14:paraId="73976668" w14:textId="2817D515" w:rsidR="00197935" w:rsidRDefault="00197935" w:rsidP="00197935">
            <w:pPr>
              <w:pStyle w:val="ListParagraph"/>
              <w:numPr>
                <w:ilvl w:val="0"/>
                <w:numId w:val="13"/>
              </w:numPr>
              <w:rPr>
                <w:rFonts w:ascii="Arial" w:hAnsi="Arial" w:cs="Arial"/>
              </w:rPr>
            </w:pPr>
            <w:r>
              <w:rPr>
                <w:rFonts w:ascii="Arial" w:hAnsi="Arial" w:cs="Arial"/>
              </w:rPr>
              <w:t xml:space="preserve">Los agentes deben tomar como prioridad, desde el primer contacto con sus clientes, </w:t>
            </w:r>
            <w:r w:rsidR="00E37746">
              <w:rPr>
                <w:rFonts w:ascii="Arial" w:hAnsi="Arial" w:cs="Arial"/>
                <w:lang w:val="es-419"/>
              </w:rPr>
              <w:t>explicarles</w:t>
            </w:r>
            <w:r>
              <w:rPr>
                <w:rFonts w:ascii="Arial" w:hAnsi="Arial" w:cs="Arial"/>
              </w:rPr>
              <w:t xml:space="preserve"> lo que implica llevar a cabo un proceso de comercialización inmobiliaria, para que de esta forma eviten especulaciones y obtengan de ellos la mayor seriedad posible cada una de las etapas del ciclo. Algunos clientes subestiman la labor del agente inmobiliario y cuando ya no les es útil sus servicios, simplemente dejan de contestar a sus llamados.</w:t>
            </w:r>
          </w:p>
          <w:p w14:paraId="7195B3A2" w14:textId="77777777" w:rsidR="00EC5453" w:rsidRPr="004413F3" w:rsidRDefault="00EC5453" w:rsidP="00EC5453">
            <w:pPr>
              <w:rPr>
                <w:b/>
              </w:rPr>
            </w:pPr>
          </w:p>
        </w:tc>
      </w:tr>
    </w:tbl>
    <w:p w14:paraId="3EDA5798" w14:textId="77777777" w:rsidR="00EC5453" w:rsidRPr="0001631B" w:rsidRDefault="00EC5453" w:rsidP="00EC5453">
      <w:pPr>
        <w:spacing w:after="0" w:line="240" w:lineRule="auto"/>
        <w:outlineLvl w:val="0"/>
        <w:rPr>
          <w:rFonts w:ascii="Arial" w:eastAsia="Times New Roman" w:hAnsi="Arial" w:cs="Arial"/>
          <w:color w:val="984806"/>
          <w:sz w:val="20"/>
          <w:szCs w:val="20"/>
          <w:lang w:val="es-ES"/>
        </w:rPr>
      </w:pPr>
    </w:p>
    <w:p w14:paraId="595F3EFB" w14:textId="77777777" w:rsidR="00EC5453" w:rsidRPr="00CB2A50" w:rsidRDefault="00EC5453" w:rsidP="00EC5453">
      <w:pPr>
        <w:spacing w:after="0" w:line="240" w:lineRule="auto"/>
        <w:outlineLvl w:val="0"/>
        <w:rPr>
          <w:rFonts w:ascii="Arial" w:eastAsia="Times New Roman" w:hAnsi="Arial" w:cs="Arial"/>
          <w:color w:val="984806"/>
          <w:sz w:val="20"/>
          <w:szCs w:val="20"/>
        </w:rPr>
      </w:pPr>
    </w:p>
    <w:p w14:paraId="35FFF814" w14:textId="77777777" w:rsidR="00EC5453" w:rsidRPr="00CB2A50" w:rsidRDefault="00EC5453" w:rsidP="00EC5453">
      <w:pPr>
        <w:shd w:val="clear" w:color="auto" w:fill="003366"/>
        <w:spacing w:after="0" w:line="240" w:lineRule="auto"/>
        <w:ind w:left="708" w:hanging="708"/>
        <w:outlineLvl w:val="0"/>
        <w:rPr>
          <w:rFonts w:ascii="Arial" w:eastAsia="Times New Roman" w:hAnsi="Arial" w:cs="Arial"/>
          <w:b/>
          <w:bCs/>
          <w:color w:val="FFFFFF"/>
          <w:sz w:val="20"/>
          <w:szCs w:val="20"/>
        </w:rPr>
      </w:pPr>
      <w:r>
        <w:rPr>
          <w:rFonts w:ascii="Arial" w:hAnsi="Arial" w:cs="Arial"/>
          <w:b/>
          <w:sz w:val="20"/>
          <w:szCs w:val="20"/>
        </w:rPr>
        <w:t>Recursos de apoyo del tema 10</w:t>
      </w:r>
    </w:p>
    <w:p w14:paraId="37DCE963" w14:textId="77777777" w:rsidR="00EC5453" w:rsidRPr="00CB2A50" w:rsidRDefault="00EC5453" w:rsidP="00EC5453">
      <w:pPr>
        <w:shd w:val="clear" w:color="auto" w:fill="E7E6E6"/>
        <w:spacing w:after="0" w:line="240" w:lineRule="auto"/>
        <w:outlineLvl w:val="0"/>
        <w:rPr>
          <w:rFonts w:ascii="Arial" w:eastAsia="Times New Roman" w:hAnsi="Arial" w:cs="Arial"/>
          <w:sz w:val="20"/>
          <w:szCs w:val="20"/>
        </w:rPr>
      </w:pPr>
    </w:p>
    <w:p w14:paraId="30F257CD" w14:textId="77777777" w:rsidR="00EC5453" w:rsidRPr="00CB2A50" w:rsidRDefault="00EC5453" w:rsidP="00EC5453">
      <w:pPr>
        <w:shd w:val="clear" w:color="auto" w:fill="E7E6E6"/>
        <w:spacing w:after="0" w:line="240" w:lineRule="auto"/>
        <w:outlineLvl w:val="0"/>
        <w:rPr>
          <w:rFonts w:ascii="Arial" w:eastAsia="Times New Roman" w:hAnsi="Arial" w:cs="Arial"/>
          <w:sz w:val="20"/>
          <w:szCs w:val="20"/>
        </w:rPr>
      </w:pPr>
      <w:r w:rsidRPr="00CB2A50">
        <w:rPr>
          <w:rFonts w:ascii="Arial" w:hAnsi="Arial" w:cs="Arial"/>
          <w:sz w:val="20"/>
          <w:szCs w:val="20"/>
        </w:rPr>
        <w:t>Incluya recursos que complementen lo que ha definido en la explicación del tema.</w:t>
      </w:r>
    </w:p>
    <w:p w14:paraId="5C1F2F55" w14:textId="77777777" w:rsidR="00EC5453" w:rsidRPr="00CB2A50" w:rsidRDefault="00EC5453" w:rsidP="00EC5453">
      <w:pPr>
        <w:spacing w:after="0" w:line="240" w:lineRule="auto"/>
        <w:outlineLvl w:val="0"/>
        <w:rPr>
          <w:rFonts w:ascii="Arial" w:eastAsia="Times New Roman" w:hAnsi="Arial" w:cs="Arial"/>
          <w:color w:val="7F7F7F"/>
          <w:sz w:val="20"/>
          <w:szCs w:val="20"/>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01"/>
      </w:tblGrid>
      <w:tr w:rsidR="00EC5453" w:rsidRPr="00C27112" w14:paraId="2EE05BBC" w14:textId="77777777" w:rsidTr="00EC5453">
        <w:tc>
          <w:tcPr>
            <w:tcW w:w="10201" w:type="dxa"/>
            <w:shd w:val="clear" w:color="auto" w:fill="E7E6E6"/>
          </w:tcPr>
          <w:p w14:paraId="3367C43E" w14:textId="77777777" w:rsidR="00EC5453" w:rsidRPr="00C27112" w:rsidRDefault="00EC5453" w:rsidP="00EC5453">
            <w:pPr>
              <w:spacing w:after="0" w:line="240" w:lineRule="auto"/>
              <w:outlineLvl w:val="0"/>
              <w:rPr>
                <w:rFonts w:ascii="Arial" w:eastAsia="Times New Roman" w:hAnsi="Arial" w:cs="Arial"/>
                <w:b/>
                <w:bCs/>
                <w:sz w:val="20"/>
                <w:szCs w:val="20"/>
                <w:lang w:eastAsia="es-MX"/>
              </w:rPr>
            </w:pPr>
            <w:r w:rsidRPr="00C27112">
              <w:rPr>
                <w:rFonts w:ascii="Arial" w:eastAsia="Times New Roman" w:hAnsi="Arial" w:cs="Arial"/>
                <w:b/>
                <w:bCs/>
                <w:sz w:val="20"/>
                <w:szCs w:val="20"/>
                <w:lang w:eastAsia="es-MX"/>
              </w:rPr>
              <w:t xml:space="preserve">Videos educativos </w:t>
            </w:r>
            <w:r w:rsidRPr="00C27112">
              <w:rPr>
                <w:rFonts w:ascii="Arial" w:hAnsi="Arial" w:cs="Arial"/>
                <w:color w:val="7F7F7F"/>
                <w:sz w:val="20"/>
                <w:szCs w:val="20"/>
              </w:rPr>
              <w:t xml:space="preserve">(Cada tema debe presentar un video grabado por un experto, puede ser una entrevista, explicación de procesos o contenido) </w:t>
            </w:r>
          </w:p>
        </w:tc>
      </w:tr>
      <w:tr w:rsidR="00EC5453" w:rsidRPr="00C27112" w14:paraId="46AEA5AC" w14:textId="77777777" w:rsidTr="00EC5453">
        <w:tc>
          <w:tcPr>
            <w:tcW w:w="10201" w:type="dxa"/>
          </w:tcPr>
          <w:p w14:paraId="702C13A2" w14:textId="77777777" w:rsidR="00EC5453" w:rsidRDefault="00EC5453" w:rsidP="00EC5453">
            <w:pPr>
              <w:spacing w:after="0" w:line="240" w:lineRule="auto"/>
              <w:outlineLvl w:val="0"/>
              <w:rPr>
                <w:rFonts w:ascii="Arial" w:eastAsia="Times New Roman" w:hAnsi="Arial" w:cs="Arial"/>
                <w:b/>
                <w:bCs/>
                <w:color w:val="5B9BD5"/>
                <w:sz w:val="20"/>
                <w:szCs w:val="20"/>
                <w:lang w:eastAsia="es-MX"/>
              </w:rPr>
            </w:pPr>
          </w:p>
          <w:p w14:paraId="457578F8" w14:textId="04A00568" w:rsidR="00D94E67" w:rsidRPr="00EB6288" w:rsidRDefault="00D94E67" w:rsidP="00257604">
            <w:pPr>
              <w:spacing w:after="0" w:line="240" w:lineRule="auto"/>
              <w:ind w:left="709" w:hanging="709"/>
            </w:pPr>
          </w:p>
        </w:tc>
      </w:tr>
      <w:tr w:rsidR="00EC5453" w:rsidRPr="00C27112" w14:paraId="401F3450" w14:textId="77777777" w:rsidTr="00EC5453">
        <w:tc>
          <w:tcPr>
            <w:tcW w:w="10201" w:type="dxa"/>
            <w:shd w:val="clear" w:color="auto" w:fill="E7E6E6"/>
          </w:tcPr>
          <w:p w14:paraId="3516A0AF" w14:textId="77777777" w:rsidR="00EC5453" w:rsidRPr="00C27112" w:rsidRDefault="00EC5453" w:rsidP="00EC5453">
            <w:pPr>
              <w:spacing w:after="0" w:line="240" w:lineRule="auto"/>
              <w:outlineLvl w:val="0"/>
              <w:rPr>
                <w:rFonts w:ascii="Arial" w:eastAsia="Times New Roman" w:hAnsi="Arial" w:cs="Arial"/>
                <w:b/>
                <w:bCs/>
                <w:sz w:val="20"/>
                <w:szCs w:val="20"/>
                <w:lang w:eastAsia="es-MX"/>
              </w:rPr>
            </w:pPr>
            <w:r w:rsidRPr="00C27112">
              <w:rPr>
                <w:rFonts w:ascii="Arial" w:eastAsia="Times New Roman" w:hAnsi="Arial" w:cs="Arial"/>
                <w:b/>
                <w:bCs/>
                <w:sz w:val="20"/>
                <w:szCs w:val="20"/>
                <w:lang w:eastAsia="es-MX"/>
              </w:rPr>
              <w:t xml:space="preserve">Lecturas: artículos, recursos educativos abiertos </w:t>
            </w:r>
            <w:r w:rsidRPr="00C27112">
              <w:rPr>
                <w:rFonts w:ascii="Arial" w:hAnsi="Arial" w:cs="Arial"/>
                <w:color w:val="7F7F7F"/>
                <w:sz w:val="20"/>
                <w:szCs w:val="20"/>
              </w:rPr>
              <w:t xml:space="preserve">(Incluya al menos tres lecturas que permitan al participante tener mayor conocimiento del tema). </w:t>
            </w:r>
          </w:p>
        </w:tc>
      </w:tr>
      <w:tr w:rsidR="00EC5453" w:rsidRPr="00C27112" w14:paraId="728C9FDD" w14:textId="77777777" w:rsidTr="00EC5453">
        <w:tc>
          <w:tcPr>
            <w:tcW w:w="10201" w:type="dxa"/>
          </w:tcPr>
          <w:p w14:paraId="0826B9A2" w14:textId="77777777" w:rsidR="00EC5453" w:rsidRPr="00C27112" w:rsidRDefault="00EC5453" w:rsidP="00EC5453">
            <w:pPr>
              <w:spacing w:after="0" w:line="240" w:lineRule="auto"/>
              <w:outlineLvl w:val="0"/>
              <w:rPr>
                <w:rFonts w:ascii="Arial" w:eastAsia="Times New Roman" w:hAnsi="Arial" w:cs="Arial"/>
                <w:b/>
                <w:bCs/>
                <w:sz w:val="20"/>
                <w:szCs w:val="20"/>
                <w:lang w:eastAsia="es-MX"/>
              </w:rPr>
            </w:pPr>
          </w:p>
          <w:p w14:paraId="50AC23CA" w14:textId="77777777" w:rsidR="00EC5453" w:rsidRDefault="00EC5453" w:rsidP="00EC5453">
            <w:pPr>
              <w:pStyle w:val="ListParagraph"/>
              <w:numPr>
                <w:ilvl w:val="0"/>
                <w:numId w:val="7"/>
              </w:numPr>
              <w:spacing w:after="0" w:line="240" w:lineRule="auto"/>
              <w:outlineLvl w:val="0"/>
              <w:rPr>
                <w:rFonts w:ascii="Arial" w:hAnsi="Arial" w:cs="Arial"/>
                <w:b/>
                <w:color w:val="000000"/>
                <w:sz w:val="20"/>
                <w:szCs w:val="20"/>
              </w:rPr>
            </w:pPr>
            <w:r w:rsidRPr="00773586">
              <w:rPr>
                <w:rFonts w:ascii="Arial" w:hAnsi="Arial" w:cs="Arial"/>
                <w:b/>
                <w:color w:val="000000"/>
                <w:sz w:val="20"/>
                <w:szCs w:val="20"/>
              </w:rPr>
              <w:t>Lecturas obligatorias</w:t>
            </w:r>
          </w:p>
          <w:p w14:paraId="76E5CF1A" w14:textId="77777777" w:rsidR="00EC5453" w:rsidRDefault="00EC5453" w:rsidP="0038434C">
            <w:pPr>
              <w:spacing w:after="0" w:line="240" w:lineRule="auto"/>
              <w:jc w:val="both"/>
              <w:rPr>
                <w:rFonts w:ascii="Arial" w:hAnsi="Arial" w:cs="Arial"/>
                <w:sz w:val="20"/>
                <w:szCs w:val="20"/>
                <w:lang w:val="es-ES"/>
              </w:rPr>
            </w:pPr>
          </w:p>
          <w:p w14:paraId="1DF7C714" w14:textId="1C66714B" w:rsidR="0038434C" w:rsidRDefault="0038434C" w:rsidP="0038434C">
            <w:pPr>
              <w:spacing w:after="0" w:line="240" w:lineRule="auto"/>
              <w:jc w:val="both"/>
              <w:rPr>
                <w:rFonts w:ascii="Arial" w:hAnsi="Arial" w:cs="Arial"/>
                <w:sz w:val="20"/>
                <w:szCs w:val="20"/>
                <w:lang w:val="es-ES"/>
              </w:rPr>
            </w:pPr>
            <w:r>
              <w:rPr>
                <w:rFonts w:ascii="Arial" w:hAnsi="Arial" w:cs="Arial"/>
                <w:sz w:val="20"/>
                <w:szCs w:val="20"/>
                <w:lang w:val="es-ES"/>
              </w:rPr>
              <w:lastRenderedPageBreak/>
              <w:t xml:space="preserve">Castañares, J. (2007). </w:t>
            </w:r>
            <w:r w:rsidRPr="00A53D6E">
              <w:rPr>
                <w:rFonts w:ascii="Arial" w:hAnsi="Arial" w:cs="Arial"/>
                <w:i/>
                <w:sz w:val="20"/>
                <w:szCs w:val="20"/>
                <w:lang w:val="es-ES"/>
              </w:rPr>
              <w:t>Riesgos inmobiliarios</w:t>
            </w:r>
            <w:r>
              <w:rPr>
                <w:rFonts w:ascii="Arial" w:hAnsi="Arial" w:cs="Arial"/>
                <w:sz w:val="20"/>
                <w:szCs w:val="20"/>
                <w:lang w:val="es-ES"/>
              </w:rPr>
              <w:t xml:space="preserve">. Recuperado de  </w:t>
            </w:r>
          </w:p>
          <w:p w14:paraId="21A8D0EA" w14:textId="2460FA96" w:rsidR="0038434C" w:rsidRDefault="002745C7" w:rsidP="0038434C">
            <w:pPr>
              <w:spacing w:after="0" w:line="240" w:lineRule="auto"/>
              <w:jc w:val="both"/>
              <w:rPr>
                <w:rFonts w:ascii="Arial" w:hAnsi="Arial" w:cs="Arial"/>
                <w:sz w:val="20"/>
                <w:szCs w:val="20"/>
                <w:lang w:val="es-ES"/>
              </w:rPr>
            </w:pPr>
            <w:hyperlink r:id="rId154" w:history="1">
              <w:r w:rsidR="00A53D6E" w:rsidRPr="00C9662A">
                <w:rPr>
                  <w:rStyle w:val="Hyperlink"/>
                  <w:rFonts w:ascii="Arial" w:hAnsi="Arial" w:cs="Arial"/>
                  <w:sz w:val="20"/>
                  <w:szCs w:val="20"/>
                  <w:lang w:val="es-ES"/>
                </w:rPr>
                <w:t>http://www.cbre.com.mx/empresa/articulos/tema_central_18.pdf</w:t>
              </w:r>
            </w:hyperlink>
          </w:p>
          <w:p w14:paraId="260E23F5" w14:textId="77777777" w:rsidR="00362164" w:rsidRPr="0038434C" w:rsidRDefault="00362164" w:rsidP="0038434C">
            <w:pPr>
              <w:spacing w:after="0" w:line="240" w:lineRule="auto"/>
              <w:jc w:val="both"/>
              <w:rPr>
                <w:rFonts w:ascii="Arial" w:hAnsi="Arial" w:cs="Arial"/>
                <w:sz w:val="20"/>
                <w:szCs w:val="20"/>
                <w:lang w:val="es-ES"/>
              </w:rPr>
            </w:pPr>
          </w:p>
          <w:p w14:paraId="694706AA" w14:textId="77777777" w:rsidR="00EC5453" w:rsidRDefault="00EC5453" w:rsidP="00EC5453">
            <w:pPr>
              <w:pStyle w:val="ListParagraph"/>
              <w:numPr>
                <w:ilvl w:val="0"/>
                <w:numId w:val="7"/>
              </w:numPr>
              <w:spacing w:after="0" w:line="240" w:lineRule="auto"/>
              <w:outlineLvl w:val="0"/>
              <w:rPr>
                <w:rFonts w:ascii="Arial" w:hAnsi="Arial" w:cs="Arial"/>
                <w:b/>
                <w:color w:val="000000"/>
                <w:sz w:val="20"/>
                <w:szCs w:val="20"/>
              </w:rPr>
            </w:pPr>
            <w:r w:rsidRPr="00773586">
              <w:rPr>
                <w:rFonts w:ascii="Arial" w:hAnsi="Arial" w:cs="Arial"/>
                <w:b/>
                <w:color w:val="000000"/>
                <w:sz w:val="20"/>
                <w:szCs w:val="20"/>
              </w:rPr>
              <w:t>Lecturas recomendadas</w:t>
            </w:r>
          </w:p>
          <w:p w14:paraId="623D5225" w14:textId="77777777" w:rsidR="0038434C" w:rsidRDefault="0038434C" w:rsidP="00A53D6E">
            <w:pPr>
              <w:spacing w:after="0" w:line="240" w:lineRule="auto"/>
              <w:outlineLvl w:val="0"/>
              <w:rPr>
                <w:rFonts w:ascii="Arial" w:eastAsia="Times New Roman" w:hAnsi="Arial" w:cs="Arial"/>
                <w:b/>
                <w:bCs/>
                <w:sz w:val="20"/>
                <w:szCs w:val="20"/>
                <w:lang w:eastAsia="es-MX"/>
              </w:rPr>
            </w:pPr>
            <w:r>
              <w:rPr>
                <w:rFonts w:ascii="Arial" w:eastAsia="Times New Roman" w:hAnsi="Arial" w:cs="Arial"/>
                <w:b/>
                <w:bCs/>
                <w:sz w:val="20"/>
                <w:szCs w:val="20"/>
                <w:lang w:eastAsia="es-MX"/>
              </w:rPr>
              <w:t xml:space="preserve"> </w:t>
            </w:r>
          </w:p>
          <w:p w14:paraId="57B041DA" w14:textId="5D83F957" w:rsidR="00A53D6E" w:rsidRDefault="00A53D6E" w:rsidP="00A53D6E">
            <w:pPr>
              <w:spacing w:after="0" w:line="240" w:lineRule="auto"/>
              <w:outlineLvl w:val="0"/>
              <w:rPr>
                <w:rFonts w:ascii="Arial" w:eastAsia="Times New Roman" w:hAnsi="Arial" w:cs="Arial"/>
                <w:bCs/>
                <w:sz w:val="20"/>
                <w:szCs w:val="20"/>
                <w:lang w:eastAsia="es-MX"/>
              </w:rPr>
            </w:pPr>
            <w:r w:rsidRPr="00A53D6E">
              <w:rPr>
                <w:rFonts w:ascii="Arial" w:eastAsia="Times New Roman" w:hAnsi="Arial" w:cs="Arial"/>
                <w:bCs/>
                <w:sz w:val="20"/>
                <w:szCs w:val="20"/>
                <w:lang w:eastAsia="es-MX"/>
              </w:rPr>
              <w:t>Ernt &amp; Young. (2009).</w:t>
            </w:r>
            <w:r w:rsidRPr="00A53D6E">
              <w:rPr>
                <w:rFonts w:ascii="Arial" w:eastAsia="Times New Roman" w:hAnsi="Arial" w:cs="Arial"/>
                <w:bCs/>
                <w:i/>
                <w:sz w:val="20"/>
                <w:szCs w:val="20"/>
                <w:lang w:eastAsia="es-MX"/>
              </w:rPr>
              <w:t xml:space="preserve"> Los 10 principales riesgos de negocios. </w:t>
            </w:r>
            <w:r w:rsidRPr="00A53D6E">
              <w:rPr>
                <w:rFonts w:ascii="Arial" w:eastAsia="Times New Roman" w:hAnsi="Arial" w:cs="Arial"/>
                <w:bCs/>
                <w:sz w:val="20"/>
                <w:szCs w:val="20"/>
                <w:lang w:eastAsia="es-MX"/>
              </w:rPr>
              <w:t xml:space="preserve">Recuperado de </w:t>
            </w:r>
            <w:hyperlink r:id="rId155" w:history="1">
              <w:r w:rsidRPr="00C9662A">
                <w:rPr>
                  <w:rStyle w:val="Hyperlink"/>
                  <w:rFonts w:ascii="Arial" w:eastAsia="Times New Roman" w:hAnsi="Arial" w:cs="Arial"/>
                  <w:bCs/>
                  <w:sz w:val="20"/>
                  <w:szCs w:val="20"/>
                  <w:lang w:eastAsia="es-MX"/>
                </w:rPr>
                <w:t>http://www.ey.com/Publication/vwLUAssets/Los_nuevos_riesgos_en_los_negocios/$FILE/Los_nuevos_riesgos_en_los_negocios.pdf</w:t>
              </w:r>
            </w:hyperlink>
          </w:p>
          <w:p w14:paraId="5F5FA011" w14:textId="1E2A4BF2" w:rsidR="00A53D6E" w:rsidRPr="00A53D6E" w:rsidRDefault="00A53D6E" w:rsidP="00A53D6E">
            <w:pPr>
              <w:spacing w:after="0" w:line="240" w:lineRule="auto"/>
              <w:outlineLvl w:val="0"/>
              <w:rPr>
                <w:rFonts w:ascii="Arial" w:eastAsia="Times New Roman" w:hAnsi="Arial" w:cs="Arial"/>
                <w:bCs/>
                <w:sz w:val="20"/>
                <w:szCs w:val="20"/>
                <w:lang w:eastAsia="es-MX"/>
              </w:rPr>
            </w:pPr>
          </w:p>
        </w:tc>
      </w:tr>
    </w:tbl>
    <w:p w14:paraId="72C5EF80" w14:textId="77777777" w:rsidR="00EC5453" w:rsidRPr="00CB2A50" w:rsidRDefault="00EC5453" w:rsidP="00EC5453">
      <w:pPr>
        <w:rPr>
          <w:rFonts w:ascii="Arial" w:hAnsi="Arial" w:cs="Arial"/>
          <w:b/>
          <w:sz w:val="20"/>
          <w:szCs w:val="20"/>
        </w:rPr>
      </w:pPr>
    </w:p>
    <w:p w14:paraId="2E81FC29" w14:textId="77777777" w:rsidR="00EC5453" w:rsidRPr="00CB2A50" w:rsidRDefault="00EC5453" w:rsidP="00EC5453">
      <w:pPr>
        <w:shd w:val="clear" w:color="auto" w:fill="003366"/>
        <w:spacing w:after="0" w:line="240" w:lineRule="auto"/>
        <w:ind w:left="708" w:hanging="708"/>
        <w:outlineLvl w:val="0"/>
        <w:rPr>
          <w:rFonts w:ascii="Arial" w:eastAsia="Times New Roman" w:hAnsi="Arial" w:cs="Arial"/>
          <w:b/>
          <w:bCs/>
          <w:color w:val="FFFFFF"/>
          <w:sz w:val="20"/>
          <w:szCs w:val="20"/>
        </w:rPr>
      </w:pPr>
      <w:r>
        <w:rPr>
          <w:rFonts w:ascii="Arial" w:hAnsi="Arial" w:cs="Arial"/>
          <w:b/>
          <w:sz w:val="20"/>
          <w:szCs w:val="20"/>
        </w:rPr>
        <w:t>Checkpoint 10</w:t>
      </w:r>
    </w:p>
    <w:p w14:paraId="4BB371B5" w14:textId="77777777" w:rsidR="00EC5453" w:rsidRPr="00CB2A50" w:rsidRDefault="00EC5453" w:rsidP="00EC5453">
      <w:pPr>
        <w:pStyle w:val="NoSpacing"/>
      </w:pPr>
    </w:p>
    <w:p w14:paraId="3E1E0B2A" w14:textId="77777777" w:rsidR="00EC5453" w:rsidRPr="00CB2A50" w:rsidRDefault="00EC5453" w:rsidP="00EC5453">
      <w:pPr>
        <w:pStyle w:val="ListParagraph"/>
        <w:numPr>
          <w:ilvl w:val="0"/>
          <w:numId w:val="4"/>
        </w:numPr>
        <w:shd w:val="clear" w:color="auto" w:fill="E7E6E6"/>
        <w:rPr>
          <w:rFonts w:ascii="Arial" w:hAnsi="Arial" w:cs="Arial"/>
          <w:sz w:val="20"/>
          <w:szCs w:val="20"/>
        </w:rPr>
      </w:pPr>
      <w:r w:rsidRPr="00CB2A50">
        <w:rPr>
          <w:rFonts w:ascii="Arial" w:hAnsi="Arial" w:cs="Arial"/>
          <w:sz w:val="20"/>
          <w:szCs w:val="20"/>
        </w:rPr>
        <w:t>Defina de dos a tres preguntas que permitan al participante saber si ha comprendido la información del tema (incluya las respuestas correctas para que se tenga una referencia del nivel de conceptos clave que se revisaron en el tema en un nivel de comprensión de acuerdo a la taxonomía dominio del contenido).</w:t>
      </w:r>
    </w:p>
    <w:p w14:paraId="219F1F01" w14:textId="77777777" w:rsidR="00EC5453" w:rsidRPr="00CB2A50" w:rsidRDefault="00EC5453" w:rsidP="00EC5453">
      <w:pPr>
        <w:pStyle w:val="ListParagraph"/>
        <w:numPr>
          <w:ilvl w:val="0"/>
          <w:numId w:val="4"/>
        </w:numPr>
        <w:shd w:val="clear" w:color="auto" w:fill="E7E6E6"/>
        <w:rPr>
          <w:rFonts w:ascii="Arial" w:hAnsi="Arial" w:cs="Arial"/>
          <w:sz w:val="20"/>
          <w:szCs w:val="20"/>
        </w:rPr>
      </w:pPr>
      <w:r w:rsidRPr="00CB2A50">
        <w:rPr>
          <w:rFonts w:ascii="Arial" w:hAnsi="Arial" w:cs="Arial"/>
          <w:sz w:val="20"/>
          <w:szCs w:val="20"/>
        </w:rPr>
        <w:t xml:space="preserve">Defina los de Marzano y considerar que es en éstos donde el </w:t>
      </w:r>
      <w:r>
        <w:rPr>
          <w:rFonts w:ascii="Arial" w:hAnsi="Arial" w:cs="Arial"/>
          <w:sz w:val="20"/>
          <w:szCs w:val="20"/>
        </w:rPr>
        <w:t>participante</w:t>
      </w:r>
      <w:r w:rsidRPr="00CB2A50">
        <w:rPr>
          <w:rFonts w:ascii="Arial" w:hAnsi="Arial" w:cs="Arial"/>
          <w:sz w:val="20"/>
          <w:szCs w:val="20"/>
        </w:rPr>
        <w:t xml:space="preserve"> deberá prestar mayor atención. Los enunciados no deben iniciar con verbos.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8"/>
      </w:tblGrid>
      <w:tr w:rsidR="00EC5453" w:rsidRPr="00C27112" w14:paraId="3D05888B" w14:textId="77777777" w:rsidTr="00EC5453">
        <w:tc>
          <w:tcPr>
            <w:tcW w:w="8828" w:type="dxa"/>
          </w:tcPr>
          <w:p w14:paraId="70752D8C" w14:textId="77777777" w:rsidR="00EC5453" w:rsidRPr="00D679F7" w:rsidRDefault="00EC5453" w:rsidP="00EC5453">
            <w:pPr>
              <w:pStyle w:val="ListParagraph"/>
              <w:spacing w:after="0" w:line="240" w:lineRule="auto"/>
              <w:ind w:left="360"/>
              <w:rPr>
                <w:rFonts w:ascii="Arial" w:hAnsi="Arial" w:cs="Arial"/>
                <w:sz w:val="20"/>
                <w:szCs w:val="20"/>
                <w:lang w:val="es-ES"/>
              </w:rPr>
            </w:pPr>
            <w:r>
              <w:rPr>
                <w:rFonts w:ascii="Arial" w:hAnsi="Arial" w:cs="Arial"/>
                <w:sz w:val="20"/>
                <w:szCs w:val="20"/>
                <w:lang w:val="es-ES"/>
              </w:rPr>
              <w:t xml:space="preserve">Asegúrate de comprender: </w:t>
            </w:r>
          </w:p>
          <w:p w14:paraId="5A6138F0" w14:textId="77777777" w:rsidR="00EC5453" w:rsidRPr="00D679F7" w:rsidRDefault="00EC5453" w:rsidP="00EC5453">
            <w:pPr>
              <w:pStyle w:val="ListParagraph"/>
              <w:spacing w:after="0" w:line="240" w:lineRule="auto"/>
              <w:rPr>
                <w:lang w:val="es-ES"/>
              </w:rPr>
            </w:pPr>
          </w:p>
          <w:p w14:paraId="5ED22A60" w14:textId="77777777" w:rsidR="00EC5453" w:rsidRPr="00D679F7" w:rsidRDefault="00EC5453" w:rsidP="00EC5453">
            <w:pPr>
              <w:pStyle w:val="ListParagraph"/>
              <w:numPr>
                <w:ilvl w:val="0"/>
                <w:numId w:val="7"/>
              </w:numPr>
              <w:spacing w:after="0" w:line="240" w:lineRule="auto"/>
              <w:rPr>
                <w:rFonts w:ascii="Arial" w:hAnsi="Arial" w:cs="Arial"/>
                <w:sz w:val="20"/>
                <w:szCs w:val="20"/>
              </w:rPr>
            </w:pPr>
            <w:r>
              <w:rPr>
                <w:rFonts w:ascii="Arial" w:hAnsi="Arial" w:cs="Arial"/>
                <w:sz w:val="20"/>
                <w:szCs w:val="20"/>
              </w:rPr>
              <w:t>Etapas del proceso de comercialización inmobiliaria</w:t>
            </w:r>
            <w:r w:rsidRPr="00D679F7">
              <w:rPr>
                <w:rFonts w:ascii="Arial" w:hAnsi="Arial" w:cs="Arial"/>
                <w:sz w:val="20"/>
                <w:szCs w:val="20"/>
              </w:rPr>
              <w:t>.</w:t>
            </w:r>
          </w:p>
          <w:p w14:paraId="3FB080E3" w14:textId="77777777" w:rsidR="00EC5453" w:rsidRPr="00D679F7" w:rsidRDefault="00EC5453" w:rsidP="00EC5453">
            <w:pPr>
              <w:pStyle w:val="ListParagraph"/>
              <w:numPr>
                <w:ilvl w:val="0"/>
                <w:numId w:val="7"/>
              </w:numPr>
              <w:spacing w:after="0" w:line="240" w:lineRule="auto"/>
              <w:rPr>
                <w:rFonts w:ascii="Arial" w:hAnsi="Arial" w:cs="Arial"/>
                <w:sz w:val="20"/>
                <w:szCs w:val="20"/>
              </w:rPr>
            </w:pPr>
            <w:r>
              <w:rPr>
                <w:rFonts w:ascii="Arial" w:hAnsi="Arial" w:cs="Arial"/>
                <w:sz w:val="20"/>
                <w:szCs w:val="20"/>
              </w:rPr>
              <w:t>Puntos clave en cada una de las etapas</w:t>
            </w:r>
            <w:r w:rsidRPr="00D679F7">
              <w:rPr>
                <w:rFonts w:ascii="Arial" w:hAnsi="Arial" w:cs="Arial"/>
                <w:sz w:val="20"/>
                <w:szCs w:val="20"/>
              </w:rPr>
              <w:t>.</w:t>
            </w:r>
          </w:p>
          <w:p w14:paraId="714D6066" w14:textId="77777777" w:rsidR="00EC5453" w:rsidRPr="00D679F7" w:rsidRDefault="00EC5453" w:rsidP="00EC5453">
            <w:pPr>
              <w:pStyle w:val="ListParagraph"/>
              <w:numPr>
                <w:ilvl w:val="0"/>
                <w:numId w:val="7"/>
              </w:numPr>
              <w:spacing w:after="0" w:line="240" w:lineRule="auto"/>
              <w:rPr>
                <w:rFonts w:ascii="Arial" w:hAnsi="Arial" w:cs="Arial"/>
                <w:sz w:val="20"/>
                <w:szCs w:val="20"/>
              </w:rPr>
            </w:pPr>
            <w:r>
              <w:rPr>
                <w:rFonts w:ascii="Arial" w:hAnsi="Arial" w:cs="Arial"/>
                <w:sz w:val="20"/>
                <w:szCs w:val="20"/>
              </w:rPr>
              <w:t>Capacidades y habilidades requeridas en cada una de estas etapas</w:t>
            </w:r>
            <w:r w:rsidRPr="00D679F7">
              <w:rPr>
                <w:rFonts w:ascii="Arial" w:hAnsi="Arial" w:cs="Arial"/>
                <w:sz w:val="20"/>
                <w:szCs w:val="20"/>
              </w:rPr>
              <w:t>.</w:t>
            </w:r>
          </w:p>
          <w:p w14:paraId="5C18C334" w14:textId="77777777" w:rsidR="00EC5453" w:rsidRPr="00C27112" w:rsidRDefault="00EC5453" w:rsidP="00EC5453">
            <w:pPr>
              <w:pStyle w:val="ListParagraph"/>
              <w:spacing w:after="0" w:line="240" w:lineRule="auto"/>
              <w:ind w:left="0"/>
              <w:rPr>
                <w:rFonts w:ascii="Arial" w:hAnsi="Arial" w:cs="Arial"/>
                <w:b/>
                <w:sz w:val="20"/>
                <w:szCs w:val="20"/>
              </w:rPr>
            </w:pPr>
          </w:p>
        </w:tc>
      </w:tr>
    </w:tbl>
    <w:p w14:paraId="57E40D3D" w14:textId="77777777" w:rsidR="00EC5453" w:rsidRPr="005B0052" w:rsidRDefault="00EC5453" w:rsidP="005B0052">
      <w:pPr>
        <w:rPr>
          <w:rFonts w:ascii="Arial" w:hAnsi="Arial" w:cs="Arial"/>
          <w:b/>
          <w:sz w:val="20"/>
          <w:szCs w:val="20"/>
        </w:rPr>
      </w:pPr>
    </w:p>
    <w:p w14:paraId="62DCB174" w14:textId="77777777" w:rsidR="00EC5453" w:rsidRPr="00CB2A50" w:rsidRDefault="00EC5453" w:rsidP="00EC5453">
      <w:pPr>
        <w:shd w:val="clear" w:color="auto" w:fill="003366"/>
        <w:spacing w:after="0" w:line="240" w:lineRule="auto"/>
        <w:ind w:left="708" w:hanging="708"/>
        <w:outlineLvl w:val="0"/>
        <w:rPr>
          <w:rFonts w:ascii="Arial" w:hAnsi="Arial" w:cs="Arial"/>
          <w:b/>
          <w:sz w:val="20"/>
          <w:szCs w:val="20"/>
        </w:rPr>
      </w:pPr>
      <w:r w:rsidRPr="00CB2A50">
        <w:rPr>
          <w:rFonts w:ascii="Arial" w:hAnsi="Arial" w:cs="Arial"/>
          <w:b/>
          <w:sz w:val="20"/>
          <w:szCs w:val="20"/>
        </w:rPr>
        <w:t>Referencias bibliográficas de la explicación del tema</w:t>
      </w:r>
      <w:r>
        <w:rPr>
          <w:rFonts w:ascii="Arial" w:hAnsi="Arial" w:cs="Arial"/>
          <w:b/>
          <w:sz w:val="20"/>
          <w:szCs w:val="20"/>
        </w:rPr>
        <w:t xml:space="preserve"> 10</w:t>
      </w:r>
    </w:p>
    <w:p w14:paraId="4790963E" w14:textId="77777777" w:rsidR="00EC5453" w:rsidRPr="00CB2A50" w:rsidRDefault="00EC5453" w:rsidP="00EC5453">
      <w:pPr>
        <w:pStyle w:val="ListParagraph"/>
        <w:ind w:left="0"/>
        <w:rPr>
          <w:rFonts w:ascii="Arial" w:hAnsi="Arial" w:cs="Arial"/>
          <w:b/>
          <w:sz w:val="20"/>
          <w:szCs w:val="20"/>
        </w:rPr>
      </w:pPr>
    </w:p>
    <w:p w14:paraId="10E09FF8" w14:textId="77777777" w:rsidR="00EC5453" w:rsidRPr="00CB2A50" w:rsidRDefault="00EC5453" w:rsidP="00EC5453">
      <w:pPr>
        <w:pStyle w:val="ListParagraph"/>
        <w:shd w:val="clear" w:color="auto" w:fill="E7E6E6"/>
        <w:ind w:left="0"/>
        <w:rPr>
          <w:rFonts w:ascii="Arial" w:hAnsi="Arial" w:cs="Arial"/>
          <w:sz w:val="20"/>
          <w:szCs w:val="20"/>
        </w:rPr>
      </w:pPr>
      <w:r w:rsidRPr="00CB2A50">
        <w:rPr>
          <w:rFonts w:ascii="Arial" w:hAnsi="Arial" w:cs="Arial"/>
          <w:sz w:val="20"/>
          <w:szCs w:val="20"/>
        </w:rPr>
        <w:t xml:space="preserve">Enliste las referencias bibliográficas que </w:t>
      </w:r>
      <w:r w:rsidRPr="00CB2A50">
        <w:rPr>
          <w:rFonts w:ascii="Arial" w:hAnsi="Arial" w:cs="Arial"/>
          <w:b/>
          <w:sz w:val="20"/>
          <w:szCs w:val="20"/>
        </w:rPr>
        <w:t>fundamentan el contenido de este tema</w:t>
      </w:r>
      <w:r w:rsidRPr="00CB2A50">
        <w:rPr>
          <w:rFonts w:ascii="Arial" w:hAnsi="Arial" w:cs="Arial"/>
          <w:sz w:val="20"/>
          <w:szCs w:val="20"/>
        </w:rPr>
        <w:t xml:space="preserve"> en formato APA. Recuerde que todo autor que presente en la explicación del tema se debe incluir en esta sección. </w:t>
      </w:r>
    </w:p>
    <w:tbl>
      <w:tblPr>
        <w:tblpPr w:leftFromText="141" w:rightFromText="141" w:vertAnchor="text" w:horzAnchor="margin" w:tblpY="223"/>
        <w:tblW w:w="10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5"/>
      </w:tblGrid>
      <w:tr w:rsidR="00EC5453" w:rsidRPr="00C27112" w14:paraId="5FFC342B" w14:textId="77777777" w:rsidTr="00EC5453">
        <w:tc>
          <w:tcPr>
            <w:tcW w:w="10455" w:type="dxa"/>
          </w:tcPr>
          <w:p w14:paraId="14659F99" w14:textId="77777777" w:rsidR="00EC5453" w:rsidRPr="00AF3E6E" w:rsidRDefault="00EC5453" w:rsidP="00EC5453">
            <w:pPr>
              <w:pStyle w:val="FootnoteText"/>
              <w:rPr>
                <w:rFonts w:ascii="Arial" w:hAnsi="Arial" w:cs="Arial"/>
                <w:lang w:val="es-MX"/>
              </w:rPr>
            </w:pPr>
          </w:p>
          <w:p w14:paraId="19A87465" w14:textId="77777777" w:rsidR="00EC5453" w:rsidRPr="00AF3E6E" w:rsidRDefault="00EC5453" w:rsidP="00EC5453">
            <w:pPr>
              <w:pStyle w:val="FootnoteText"/>
              <w:rPr>
                <w:rFonts w:ascii="Arial" w:hAnsi="Arial" w:cs="Arial"/>
                <w:lang w:val="es-MX"/>
              </w:rPr>
            </w:pPr>
          </w:p>
          <w:p w14:paraId="6E8608ED" w14:textId="77777777" w:rsidR="00EC5453" w:rsidRDefault="00EC5453" w:rsidP="00EC5453">
            <w:pPr>
              <w:jc w:val="both"/>
              <w:rPr>
                <w:rFonts w:ascii="Arial" w:hAnsi="Arial" w:cs="Arial"/>
                <w:sz w:val="20"/>
                <w:szCs w:val="20"/>
              </w:rPr>
            </w:pPr>
            <w:r>
              <w:rPr>
                <w:rFonts w:ascii="Arial" w:hAnsi="Arial" w:cs="Arial"/>
                <w:sz w:val="20"/>
                <w:szCs w:val="20"/>
              </w:rPr>
              <w:t xml:space="preserve">             </w:t>
            </w:r>
          </w:p>
          <w:p w14:paraId="27115BD1" w14:textId="77777777" w:rsidR="00EC5453" w:rsidRPr="00A14CBC" w:rsidRDefault="00EC5453" w:rsidP="00EC5453">
            <w:pPr>
              <w:pStyle w:val="ListParagraph"/>
              <w:spacing w:after="0" w:line="240" w:lineRule="auto"/>
              <w:ind w:left="0"/>
              <w:rPr>
                <w:rFonts w:ascii="Arial" w:hAnsi="Arial" w:cs="Arial"/>
                <w:sz w:val="20"/>
                <w:szCs w:val="20"/>
              </w:rPr>
            </w:pPr>
          </w:p>
        </w:tc>
      </w:tr>
    </w:tbl>
    <w:p w14:paraId="696A4E41" w14:textId="77777777" w:rsidR="00EC5453" w:rsidRPr="00CB2A50" w:rsidRDefault="00EC5453" w:rsidP="00EC5453">
      <w:pPr>
        <w:pStyle w:val="NoSpacing"/>
      </w:pPr>
      <w:bookmarkStart w:id="72" w:name="_GoBack"/>
      <w:bookmarkEnd w:id="72"/>
    </w:p>
    <w:sectPr w:rsidR="00EC5453" w:rsidRPr="00CB2A50" w:rsidSect="00CD12A4">
      <w:footerReference w:type="default" r:id="rId156"/>
      <w:pgSz w:w="15840" w:h="17035"/>
      <w:pgMar w:top="1440" w:right="2880" w:bottom="1440" w:left="2880"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MICHELLE IVETTE ESPINOSA CEJA" w:date="2015-07-01T18:02:00Z" w:initials="MIEC">
    <w:p w14:paraId="701B4F2E" w14:textId="276D7F30" w:rsidR="00B4529F" w:rsidRDefault="00B4529F">
      <w:pPr>
        <w:pStyle w:val="CommentText"/>
      </w:pPr>
      <w:r>
        <w:rPr>
          <w:rStyle w:val="CommentReference"/>
        </w:rPr>
        <w:annotationRef/>
      </w:r>
      <w:r>
        <w:t xml:space="preserve">PW: Favor de utilizar la siguiente opción como paleta de colores. Gracias </w:t>
      </w:r>
      <w:r>
        <w:sym w:font="Wingdings" w:char="F04A"/>
      </w:r>
      <w:r>
        <w:t xml:space="preserve"> </w:t>
      </w:r>
    </w:p>
  </w:comment>
  <w:comment w:id="1" w:author="MICHELLE IVETTE ESPINOSA CEJA" w:date="2015-07-02T08:56:00Z" w:initials="MIEC">
    <w:p w14:paraId="0BD3519B" w14:textId="49EA524B" w:rsidR="00B4529F" w:rsidRDefault="00B4529F">
      <w:pPr>
        <w:pStyle w:val="CommentText"/>
      </w:pPr>
      <w:r>
        <w:rPr>
          <w:rStyle w:val="CommentReference"/>
        </w:rPr>
        <w:annotationRef/>
      </w:r>
      <w:r>
        <w:t xml:space="preserve">PW: Hay gráficos que fueron diseñador por el Coordinador Académico, se encuentran en M1_FZ13308_EDITABLES, si se pueden mejorar adelante </w:t>
      </w:r>
      <w:r>
        <w:sym w:font="Wingdings" w:char="F04A"/>
      </w:r>
      <w:r>
        <w:t xml:space="preserve"> Gracias</w:t>
      </w:r>
    </w:p>
  </w:comment>
  <w:comment w:id="2" w:author="MICHELLE IVETTE ESPINOSA CEJA" w:date="2015-05-08T16:18:00Z" w:initials="MIEC">
    <w:p w14:paraId="4BC7CA74" w14:textId="7C427B83" w:rsidR="00B4529F" w:rsidRPr="007D7241" w:rsidRDefault="00B4529F" w:rsidP="007D7241">
      <w:pPr>
        <w:spacing w:after="0" w:line="248" w:lineRule="atLeast"/>
        <w:rPr>
          <w:rFonts w:ascii="Arial" w:eastAsia="Times New Roman" w:hAnsi="Arial" w:cs="Arial"/>
          <w:color w:val="33322E"/>
          <w:sz w:val="17"/>
          <w:szCs w:val="17"/>
        </w:rPr>
      </w:pPr>
      <w:r>
        <w:rPr>
          <w:rStyle w:val="CommentReference"/>
        </w:rPr>
        <w:annotationRef/>
      </w:r>
      <w:hyperlink r:id="rId1" w:history="1">
        <w:r>
          <w:rPr>
            <w:rStyle w:val="Hyperlink"/>
            <w:rFonts w:ascii="Arial" w:hAnsi="Arial" w:cs="Arial"/>
            <w:color w:val="00AAFF"/>
            <w:sz w:val="15"/>
            <w:szCs w:val="15"/>
          </w:rPr>
          <w:t>182063165</w:t>
        </w:r>
      </w:hyperlink>
    </w:p>
  </w:comment>
  <w:comment w:id="3" w:author="MICHELLE IVETTE ESPINOSA CEJA" w:date="2015-06-30T17:13:00Z" w:initials="MIEC">
    <w:p w14:paraId="14C6CE57" w14:textId="1572CFC7" w:rsidR="00B4529F" w:rsidRDefault="00B4529F">
      <w:pPr>
        <w:pStyle w:val="CommentText"/>
      </w:pPr>
      <w:r>
        <w:rPr>
          <w:rStyle w:val="CommentReference"/>
        </w:rPr>
        <w:annotationRef/>
      </w:r>
      <w:r>
        <w:rPr>
          <w:rFonts w:ascii="Arial" w:hAnsi="Arial" w:cs="Arial"/>
          <w:color w:val="5F5B62"/>
          <w:sz w:val="16"/>
          <w:szCs w:val="16"/>
          <w:shd w:val="clear" w:color="auto" w:fill="FFFFFF"/>
        </w:rPr>
        <w:t>175119127</w:t>
      </w:r>
    </w:p>
  </w:comment>
  <w:comment w:id="4" w:author="MICHELLE IVETTE ESPINOSA CEJA" w:date="2015-06-30T15:33:00Z" w:initials="MIEC">
    <w:p w14:paraId="44BA3E24" w14:textId="7F1FC7A0" w:rsidR="00B4529F" w:rsidRDefault="00B4529F">
      <w:pPr>
        <w:pStyle w:val="CommentText"/>
      </w:pPr>
      <w:r>
        <w:rPr>
          <w:rStyle w:val="CommentReference"/>
        </w:rPr>
        <w:annotationRef/>
      </w:r>
      <w:r>
        <w:rPr>
          <w:rFonts w:ascii="Arial" w:hAnsi="Arial" w:cs="Arial"/>
          <w:color w:val="5F5B62"/>
          <w:sz w:val="16"/>
          <w:szCs w:val="16"/>
          <w:shd w:val="clear" w:color="auto" w:fill="FFFFFF"/>
        </w:rPr>
        <w:t>487572211</w:t>
      </w:r>
    </w:p>
  </w:comment>
  <w:comment w:id="5" w:author="MICHELLE IVETTE ESPINOSA CEJA" w:date="2015-06-22T12:33:00Z" w:initials="MIEC">
    <w:p w14:paraId="665F63E5" w14:textId="3A6546D1" w:rsidR="00B4529F" w:rsidRDefault="00B4529F">
      <w:pPr>
        <w:pStyle w:val="CommentText"/>
      </w:pPr>
      <w:r>
        <w:rPr>
          <w:rStyle w:val="CommentReference"/>
        </w:rPr>
        <w:annotationRef/>
      </w:r>
      <w:r>
        <w:rPr>
          <w:rFonts w:ascii="Arial" w:hAnsi="Arial" w:cs="Arial"/>
          <w:color w:val="5F5B62"/>
          <w:sz w:val="16"/>
          <w:szCs w:val="16"/>
          <w:shd w:val="clear" w:color="auto" w:fill="FFFFFF"/>
        </w:rPr>
        <w:t>163087806</w:t>
      </w:r>
    </w:p>
  </w:comment>
  <w:comment w:id="6" w:author="MICHELLE IVETTE ESPINOSA CEJA" w:date="2015-07-01T17:04:00Z" w:initials="MIEC">
    <w:p w14:paraId="03BE8119" w14:textId="2062979A" w:rsidR="00B4529F" w:rsidRDefault="00B4529F">
      <w:pPr>
        <w:pStyle w:val="CommentText"/>
      </w:pPr>
      <w:r>
        <w:rPr>
          <w:rStyle w:val="CommentReference"/>
        </w:rPr>
        <w:annotationRef/>
      </w:r>
      <w:r>
        <w:rPr>
          <w:rFonts w:ascii="Arial" w:hAnsi="Arial" w:cs="Arial"/>
          <w:color w:val="5F5B62"/>
          <w:sz w:val="16"/>
          <w:szCs w:val="16"/>
          <w:shd w:val="clear" w:color="auto" w:fill="FFFFFF"/>
        </w:rPr>
        <w:t>479156022</w:t>
      </w:r>
    </w:p>
  </w:comment>
  <w:comment w:id="7" w:author="MICHELLE IVETTE ESPINOSA CEJA" w:date="2015-06-22T12:35:00Z" w:initials="MIEC">
    <w:p w14:paraId="3DA4A633" w14:textId="25CDD78E" w:rsidR="00B4529F" w:rsidRPr="00F21D36" w:rsidRDefault="00B4529F" w:rsidP="00F21D36">
      <w:pPr>
        <w:spacing w:after="0" w:line="248" w:lineRule="atLeast"/>
        <w:rPr>
          <w:rFonts w:ascii="Arial" w:eastAsia="Times New Roman" w:hAnsi="Arial" w:cs="Arial"/>
          <w:color w:val="33322E"/>
          <w:sz w:val="17"/>
          <w:szCs w:val="17"/>
        </w:rPr>
      </w:pPr>
      <w:r>
        <w:rPr>
          <w:rStyle w:val="CommentReference"/>
        </w:rPr>
        <w:annotationRef/>
      </w:r>
      <w:hyperlink r:id="rId2" w:history="1">
        <w:r>
          <w:rPr>
            <w:rStyle w:val="Hyperlink"/>
            <w:rFonts w:ascii="Arial" w:hAnsi="Arial" w:cs="Arial"/>
            <w:color w:val="00AAFF"/>
            <w:sz w:val="15"/>
            <w:szCs w:val="15"/>
          </w:rPr>
          <w:t>453154945</w:t>
        </w:r>
      </w:hyperlink>
    </w:p>
  </w:comment>
  <w:comment w:id="8" w:author="MICHELLE IVETTE ESPINOSA CEJA" w:date="2015-07-09T10:37:00Z" w:initials="MIEC">
    <w:p w14:paraId="622A303A" w14:textId="01021150" w:rsidR="00B4529F" w:rsidRDefault="00B4529F">
      <w:pPr>
        <w:pStyle w:val="CommentText"/>
      </w:pPr>
      <w:r>
        <w:rPr>
          <w:rStyle w:val="CommentReference"/>
        </w:rPr>
        <w:annotationRef/>
      </w:r>
      <w:r>
        <w:t xml:space="preserve">PW: favor de insertar el video aquí, al darle clic debe aparecer, la liga es del video es: </w:t>
      </w:r>
      <w:hyperlink r:id="rId3" w:history="1">
        <w:r w:rsidRPr="005653AA">
          <w:rPr>
            <w:rStyle w:val="Hyperlink"/>
            <w:rFonts w:ascii="Arial" w:hAnsi="Arial" w:cs="Arial"/>
          </w:rPr>
          <w:t>https://www.youtube.com/watch?v=vEIDNnS4T74</w:t>
        </w:r>
      </w:hyperlink>
    </w:p>
  </w:comment>
  <w:comment w:id="9" w:author="MICHELLE IVETTE ESPINOSA CEJA" w:date="2015-07-01T17:00:00Z" w:initials="MIEC">
    <w:p w14:paraId="5E613158" w14:textId="32D52CBC" w:rsidR="00B4529F" w:rsidRDefault="00B4529F">
      <w:pPr>
        <w:pStyle w:val="CommentText"/>
        <w:rPr>
          <w:rFonts w:ascii="Arial" w:hAnsi="Arial" w:cs="Arial"/>
          <w:color w:val="5F5B62"/>
          <w:sz w:val="16"/>
          <w:szCs w:val="16"/>
          <w:shd w:val="clear" w:color="auto" w:fill="FFFFFF"/>
        </w:rPr>
      </w:pPr>
      <w:r>
        <w:rPr>
          <w:rStyle w:val="CommentReference"/>
        </w:rPr>
        <w:annotationRef/>
      </w:r>
      <w:r>
        <w:t xml:space="preserve">PW: Favor de alargar la imagen para cubrir todo el espacio de arriba. </w:t>
      </w:r>
      <w:r>
        <w:rPr>
          <w:rFonts w:ascii="Arial" w:hAnsi="Arial" w:cs="Arial"/>
          <w:color w:val="5F5B62"/>
          <w:sz w:val="16"/>
          <w:szCs w:val="16"/>
          <w:shd w:val="clear" w:color="auto" w:fill="FFFFFF"/>
        </w:rPr>
        <w:t>466920756</w:t>
      </w:r>
    </w:p>
    <w:p w14:paraId="3721FA7E" w14:textId="77777777" w:rsidR="00B4529F" w:rsidRDefault="00B4529F">
      <w:pPr>
        <w:pStyle w:val="CommentText"/>
        <w:rPr>
          <w:rFonts w:ascii="Arial" w:hAnsi="Arial" w:cs="Arial"/>
          <w:color w:val="5F5B62"/>
          <w:sz w:val="16"/>
          <w:szCs w:val="16"/>
          <w:shd w:val="clear" w:color="auto" w:fill="FFFFFF"/>
        </w:rPr>
      </w:pPr>
    </w:p>
    <w:p w14:paraId="2D939794" w14:textId="6CEFED90" w:rsidR="00B4529F" w:rsidRDefault="00B4529F">
      <w:pPr>
        <w:pStyle w:val="CommentText"/>
      </w:pPr>
      <w:r>
        <w:rPr>
          <w:rFonts w:ascii="Arial" w:hAnsi="Arial" w:cs="Arial"/>
          <w:color w:val="5F5B62"/>
          <w:sz w:val="16"/>
          <w:szCs w:val="16"/>
          <w:shd w:val="clear" w:color="auto" w:fill="FFFFFF"/>
        </w:rPr>
        <w:t xml:space="preserve">Ej. </w:t>
      </w:r>
      <w:r>
        <w:rPr>
          <w:noProof/>
          <w:lang w:eastAsia="es-MX"/>
        </w:rPr>
        <w:drawing>
          <wp:inline distT="0" distB="0" distL="0" distR="0" wp14:anchorId="4B79A51F" wp14:editId="781F9726">
            <wp:extent cx="2334895" cy="1179099"/>
            <wp:effectExtent l="0" t="0" r="8255"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364779" cy="1194190"/>
                    </a:xfrm>
                    <a:prstGeom prst="rect">
                      <a:avLst/>
                    </a:prstGeom>
                  </pic:spPr>
                </pic:pic>
              </a:graphicData>
            </a:graphic>
          </wp:inline>
        </w:drawing>
      </w:r>
    </w:p>
  </w:comment>
  <w:comment w:id="10" w:author="MICHELLE IVETTE ESPINOSA CEJA" w:date="2015-06-22T12:38:00Z" w:initials="MIEC">
    <w:p w14:paraId="084E731A" w14:textId="1B9AF368" w:rsidR="00B4529F" w:rsidRPr="00571D4C" w:rsidRDefault="00B4529F" w:rsidP="00571D4C">
      <w:pPr>
        <w:spacing w:after="0" w:line="248" w:lineRule="atLeast"/>
        <w:rPr>
          <w:rFonts w:ascii="Arial" w:eastAsia="Times New Roman" w:hAnsi="Arial" w:cs="Arial"/>
          <w:color w:val="33322E"/>
          <w:sz w:val="17"/>
          <w:szCs w:val="17"/>
        </w:rPr>
      </w:pPr>
      <w:r>
        <w:rPr>
          <w:rStyle w:val="CommentReference"/>
        </w:rPr>
        <w:annotationRef/>
      </w:r>
      <w:hyperlink r:id="rId5" w:history="1">
        <w:r>
          <w:rPr>
            <w:rStyle w:val="Hyperlink"/>
            <w:rFonts w:ascii="Arial" w:hAnsi="Arial" w:cs="Arial"/>
            <w:color w:val="00AAFF"/>
            <w:sz w:val="15"/>
            <w:szCs w:val="15"/>
          </w:rPr>
          <w:t>476405597</w:t>
        </w:r>
      </w:hyperlink>
    </w:p>
  </w:comment>
  <w:comment w:id="11" w:author="MICHELLE IVETTE ESPINOSA CEJA" w:date="2015-06-22T12:39:00Z" w:initials="MIEC">
    <w:p w14:paraId="70916C94" w14:textId="15FF6E18" w:rsidR="00B4529F" w:rsidRPr="0082148D" w:rsidRDefault="00B4529F" w:rsidP="0082148D">
      <w:pPr>
        <w:shd w:val="clear" w:color="auto" w:fill="FFFFFF"/>
        <w:spacing w:line="270" w:lineRule="atLeast"/>
        <w:ind w:left="720" w:hanging="120"/>
        <w:textAlignment w:val="baseline"/>
        <w:rPr>
          <w:rFonts w:ascii="Arial" w:eastAsia="Times New Roman" w:hAnsi="Arial" w:cs="Arial"/>
          <w:color w:val="5F5B62"/>
          <w:sz w:val="16"/>
          <w:szCs w:val="16"/>
          <w:lang w:eastAsia="es-MX"/>
        </w:rPr>
      </w:pPr>
      <w:r>
        <w:rPr>
          <w:rStyle w:val="CommentReference"/>
        </w:rPr>
        <w:annotationRef/>
      </w:r>
      <w:r w:rsidRPr="0082148D">
        <w:rPr>
          <w:rFonts w:ascii="Arial" w:eastAsia="Times New Roman" w:hAnsi="Arial" w:cs="Arial"/>
          <w:color w:val="5F5B62"/>
          <w:sz w:val="16"/>
          <w:szCs w:val="16"/>
          <w:lang w:eastAsia="es-MX"/>
        </w:rPr>
        <w:t>490776427</w:t>
      </w:r>
    </w:p>
  </w:comment>
  <w:comment w:id="12" w:author="MICHELLE IVETTE ESPINOSA CEJA" w:date="2015-06-22T16:29:00Z" w:initials="MIEC">
    <w:p w14:paraId="59D6C1DC" w14:textId="4B7C96E3" w:rsidR="00B4529F" w:rsidRPr="006878C6" w:rsidRDefault="00B4529F" w:rsidP="006878C6">
      <w:pPr>
        <w:pStyle w:val="CommentText"/>
        <w:rPr>
          <w:highlight w:val="yellow"/>
        </w:rPr>
      </w:pPr>
      <w:r>
        <w:rPr>
          <w:rStyle w:val="CommentReference"/>
        </w:rPr>
        <w:annotationRef/>
      </w:r>
      <w:r w:rsidRPr="006878C6">
        <w:rPr>
          <w:highlight w:val="yellow"/>
        </w:rPr>
        <w:t>PW: FAVOR DE COLOCAR LA INFORMACIÓN PRESENTADA EN COLORES EN UN INTERACTIVO TIPO ACORDEÓN, UTILIZANDO LAS LETRAS EN NEGRITAS COMO ENCABEZADOS.</w:t>
      </w:r>
    </w:p>
    <w:p w14:paraId="0488E5E1" w14:textId="1C0CF235" w:rsidR="00B4529F" w:rsidRDefault="00B4529F" w:rsidP="006878C6">
      <w:pPr>
        <w:pStyle w:val="CommentText"/>
      </w:pPr>
      <w:r w:rsidRPr="006878C6">
        <w:rPr>
          <w:highlight w:val="yellow"/>
        </w:rPr>
        <w:t xml:space="preserve">GRACIAS </w:t>
      </w:r>
      <w:r w:rsidRPr="006878C6">
        <w:rPr>
          <w:highlight w:val="yellow"/>
        </w:rPr>
        <w:sym w:font="Wingdings" w:char="F04A"/>
      </w:r>
    </w:p>
  </w:comment>
  <w:comment w:id="13" w:author="MICHELLE IVETTE ESPINOSA CEJA" w:date="2015-05-18T12:05:00Z" w:initials="MIEC">
    <w:p w14:paraId="601A150D" w14:textId="77777777" w:rsidR="00B4529F" w:rsidRDefault="00B4529F" w:rsidP="00D679F7">
      <w:pPr>
        <w:pStyle w:val="CommentText"/>
      </w:pPr>
      <w:r>
        <w:rPr>
          <w:rStyle w:val="CommentReference"/>
        </w:rPr>
        <w:annotationRef/>
      </w:r>
      <w:r>
        <w:t>PW: Favor de colocar la información presentada en colores en un interactivo tipo acordeón, utilizando las letras en negritas como encabezados.</w:t>
      </w:r>
    </w:p>
    <w:p w14:paraId="63A682B1" w14:textId="77777777" w:rsidR="00B4529F" w:rsidRDefault="00B4529F" w:rsidP="00D679F7">
      <w:pPr>
        <w:pStyle w:val="CommentText"/>
      </w:pPr>
      <w:r>
        <w:t xml:space="preserve">Gracias </w:t>
      </w:r>
      <w:r>
        <w:sym w:font="Wingdings" w:char="F04A"/>
      </w:r>
    </w:p>
    <w:p w14:paraId="65E9541A" w14:textId="434C45AF" w:rsidR="00B4529F" w:rsidRDefault="00B4529F">
      <w:pPr>
        <w:pStyle w:val="CommentText"/>
      </w:pPr>
    </w:p>
  </w:comment>
  <w:comment w:id="14" w:author="MICHELLE IVETTE ESPINOSA CEJA" w:date="2015-06-30T15:04:00Z" w:initials="MIEC">
    <w:p w14:paraId="40EFDA46" w14:textId="21EAB4C8" w:rsidR="00B4529F" w:rsidRDefault="00B4529F">
      <w:pPr>
        <w:pStyle w:val="CommentText"/>
      </w:pPr>
      <w:r>
        <w:rPr>
          <w:rStyle w:val="CommentReference"/>
        </w:rPr>
        <w:annotationRef/>
      </w:r>
      <w:r>
        <w:t xml:space="preserve">CA: Tomar esta actividad para el Tema 1. </w:t>
      </w:r>
    </w:p>
  </w:comment>
  <w:comment w:id="15" w:author="MICHELLE IVETTE ESPINOSA CEJA" w:date="2015-06-30T15:10:00Z" w:initials="MIEC">
    <w:p w14:paraId="523E304A" w14:textId="568309C8" w:rsidR="00B4529F" w:rsidRDefault="00B4529F">
      <w:pPr>
        <w:pStyle w:val="CommentText"/>
        <w:rPr>
          <w:rFonts w:ascii="Arial" w:hAnsi="Arial" w:cs="Arial"/>
          <w:color w:val="5F5B62"/>
          <w:sz w:val="16"/>
          <w:szCs w:val="16"/>
          <w:shd w:val="clear" w:color="auto" w:fill="FFFFFF"/>
        </w:rPr>
      </w:pPr>
      <w:r>
        <w:rPr>
          <w:rStyle w:val="CommentReference"/>
        </w:rPr>
        <w:annotationRef/>
      </w:r>
      <w:r>
        <w:rPr>
          <w:rFonts w:ascii="Arial" w:hAnsi="Arial" w:cs="Arial"/>
          <w:color w:val="5F5B62"/>
          <w:sz w:val="16"/>
          <w:szCs w:val="16"/>
          <w:shd w:val="clear" w:color="auto" w:fill="FFFFFF"/>
        </w:rPr>
        <w:t>465905193</w:t>
      </w:r>
    </w:p>
    <w:p w14:paraId="0D56E114" w14:textId="43C4595B" w:rsidR="00B4529F" w:rsidRDefault="00B4529F">
      <w:pPr>
        <w:pStyle w:val="CommentText"/>
        <w:rPr>
          <w:rFonts w:ascii="Arial" w:hAnsi="Arial" w:cs="Arial"/>
          <w:color w:val="5F5B62"/>
          <w:sz w:val="16"/>
          <w:szCs w:val="16"/>
          <w:shd w:val="clear" w:color="auto" w:fill="FFFFFF"/>
        </w:rPr>
      </w:pPr>
      <w:r>
        <w:rPr>
          <w:rFonts w:ascii="Arial" w:hAnsi="Arial" w:cs="Arial"/>
          <w:color w:val="5F5B62"/>
          <w:sz w:val="16"/>
          <w:szCs w:val="16"/>
          <w:shd w:val="clear" w:color="auto" w:fill="FFFFFF"/>
        </w:rPr>
        <w:t xml:space="preserve">PW: Favor de alargar la siguiente imagen para cubrir toda la página. </w:t>
      </w:r>
    </w:p>
    <w:p w14:paraId="5EA4CA54" w14:textId="72F2E349" w:rsidR="00B4529F" w:rsidRDefault="00B4529F">
      <w:pPr>
        <w:pStyle w:val="CommentText"/>
        <w:rPr>
          <w:rFonts w:ascii="Arial" w:hAnsi="Arial" w:cs="Arial"/>
          <w:color w:val="5F5B62"/>
          <w:sz w:val="16"/>
          <w:szCs w:val="16"/>
          <w:shd w:val="clear" w:color="auto" w:fill="FFFFFF"/>
        </w:rPr>
      </w:pPr>
      <w:r>
        <w:rPr>
          <w:rFonts w:ascii="Arial" w:hAnsi="Arial" w:cs="Arial"/>
          <w:color w:val="5F5B62"/>
          <w:sz w:val="16"/>
          <w:szCs w:val="16"/>
          <w:shd w:val="clear" w:color="auto" w:fill="FFFFFF"/>
        </w:rPr>
        <w:t xml:space="preserve">Ej. </w:t>
      </w:r>
    </w:p>
    <w:p w14:paraId="179EE023" w14:textId="77777777" w:rsidR="00B4529F" w:rsidRDefault="00B4529F" w:rsidP="008A28D0">
      <w:pPr>
        <w:pStyle w:val="CommentText"/>
        <w:rPr>
          <w:rFonts w:ascii="Arial" w:hAnsi="Arial" w:cs="Arial"/>
          <w:color w:val="5F5B62"/>
          <w:sz w:val="16"/>
          <w:szCs w:val="16"/>
          <w:shd w:val="clear" w:color="auto" w:fill="FFFFFF"/>
        </w:rPr>
      </w:pPr>
    </w:p>
    <w:p w14:paraId="45095410" w14:textId="5468F3A0" w:rsidR="00B4529F" w:rsidRDefault="00B4529F" w:rsidP="008A28D0">
      <w:pPr>
        <w:pStyle w:val="CommentText"/>
      </w:pPr>
      <w:r>
        <w:rPr>
          <w:rFonts w:ascii="Arial" w:hAnsi="Arial" w:cs="Arial"/>
          <w:color w:val="5F5B62"/>
          <w:sz w:val="16"/>
          <w:szCs w:val="16"/>
          <w:shd w:val="clear" w:color="auto" w:fill="FFFFFF"/>
        </w:rPr>
        <w:t xml:space="preserve">. </w:t>
      </w:r>
      <w:r>
        <w:rPr>
          <w:noProof/>
          <w:lang w:eastAsia="es-MX"/>
        </w:rPr>
        <w:drawing>
          <wp:inline distT="0" distB="0" distL="0" distR="0" wp14:anchorId="11EAD03E" wp14:editId="7843999C">
            <wp:extent cx="2334895" cy="1179099"/>
            <wp:effectExtent l="0" t="0" r="8255"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364779" cy="1194190"/>
                    </a:xfrm>
                    <a:prstGeom prst="rect">
                      <a:avLst/>
                    </a:prstGeom>
                  </pic:spPr>
                </pic:pic>
              </a:graphicData>
            </a:graphic>
          </wp:inline>
        </w:drawing>
      </w:r>
    </w:p>
    <w:p w14:paraId="78F31A20" w14:textId="77777777" w:rsidR="00B4529F" w:rsidRDefault="00B4529F">
      <w:pPr>
        <w:pStyle w:val="CommentText"/>
      </w:pPr>
    </w:p>
  </w:comment>
  <w:comment w:id="16" w:author="MICHELLE IVETTE ESPINOSA CEJA" w:date="2015-07-01T17:10:00Z" w:initials="MIEC">
    <w:p w14:paraId="2A237B3A" w14:textId="102058F2" w:rsidR="00B4529F" w:rsidRDefault="00B4529F">
      <w:pPr>
        <w:pStyle w:val="CommentText"/>
      </w:pPr>
      <w:r>
        <w:rPr>
          <w:rStyle w:val="CommentReference"/>
        </w:rPr>
        <w:annotationRef/>
      </w:r>
      <w:r>
        <w:t xml:space="preserve">PW: Favor de revisar la siguiente oración. </w:t>
      </w:r>
    </w:p>
  </w:comment>
  <w:comment w:id="17" w:author="MICHELLE IVETTE ESPINOSA CEJA" w:date="2015-07-01T17:11:00Z" w:initials="MIEC">
    <w:p w14:paraId="76333F65" w14:textId="0668B594" w:rsidR="00B4529F" w:rsidRDefault="00B4529F">
      <w:pPr>
        <w:pStyle w:val="CommentText"/>
      </w:pPr>
      <w:r>
        <w:rPr>
          <w:rStyle w:val="CommentReference"/>
        </w:rPr>
        <w:annotationRef/>
      </w:r>
      <w:r>
        <w:rPr>
          <w:rFonts w:ascii="Arial" w:hAnsi="Arial" w:cs="Arial"/>
          <w:color w:val="5F5B62"/>
          <w:sz w:val="16"/>
          <w:szCs w:val="16"/>
          <w:shd w:val="clear" w:color="auto" w:fill="FFFFFF"/>
        </w:rPr>
        <w:t>456859205</w:t>
      </w:r>
    </w:p>
  </w:comment>
  <w:comment w:id="18" w:author="MICHELLE IVETTE ESPINOSA CEJA" w:date="2015-07-01T17:33:00Z" w:initials="MIEC">
    <w:p w14:paraId="3EFA94BB" w14:textId="3EA0026B" w:rsidR="00B4529F" w:rsidRDefault="00B4529F">
      <w:pPr>
        <w:pStyle w:val="CommentText"/>
      </w:pPr>
      <w:r>
        <w:rPr>
          <w:rStyle w:val="CommentReference"/>
        </w:rPr>
        <w:annotationRef/>
      </w:r>
      <w:r>
        <w:rPr>
          <w:rFonts w:ascii="Arial" w:hAnsi="Arial" w:cs="Arial"/>
          <w:color w:val="5F5B62"/>
          <w:sz w:val="16"/>
          <w:szCs w:val="16"/>
          <w:shd w:val="clear" w:color="auto" w:fill="FFFFFF"/>
        </w:rPr>
        <w:t>467261815</w:t>
      </w:r>
    </w:p>
  </w:comment>
  <w:comment w:id="19" w:author="MICHELLE IVETTE ESPINOSA CEJA" w:date="2015-07-01T17:48:00Z" w:initials="MIEC">
    <w:p w14:paraId="3AC6E868" w14:textId="476836F0" w:rsidR="00B4529F" w:rsidRDefault="00B4529F">
      <w:pPr>
        <w:pStyle w:val="CommentText"/>
      </w:pPr>
      <w:r>
        <w:rPr>
          <w:rStyle w:val="CommentReference"/>
        </w:rPr>
        <w:annotationRef/>
      </w:r>
      <w:r>
        <w:rPr>
          <w:rFonts w:ascii="Arial" w:hAnsi="Arial" w:cs="Arial"/>
          <w:color w:val="5F5B62"/>
          <w:sz w:val="16"/>
          <w:szCs w:val="16"/>
          <w:shd w:val="clear" w:color="auto" w:fill="FFFFFF"/>
        </w:rPr>
        <w:t>174105711</w:t>
      </w:r>
    </w:p>
  </w:comment>
  <w:comment w:id="20" w:author="MICHELLE IVETTE ESPINOSA CEJA" w:date="2015-07-01T17:49:00Z" w:initials="MIEC">
    <w:p w14:paraId="17DBAD68" w14:textId="24D189A5" w:rsidR="00B4529F" w:rsidRDefault="00B4529F">
      <w:pPr>
        <w:pStyle w:val="CommentText"/>
      </w:pPr>
      <w:r>
        <w:rPr>
          <w:rStyle w:val="CommentReference"/>
        </w:rPr>
        <w:annotationRef/>
      </w:r>
      <w:r>
        <w:rPr>
          <w:rFonts w:ascii="Arial" w:hAnsi="Arial" w:cs="Arial"/>
          <w:color w:val="5F5B62"/>
          <w:sz w:val="16"/>
          <w:szCs w:val="16"/>
          <w:shd w:val="clear" w:color="auto" w:fill="FFFFFF"/>
        </w:rPr>
        <w:t>478852095</w:t>
      </w:r>
    </w:p>
  </w:comment>
  <w:comment w:id="21" w:author="MICHELLE IVETTE ESPINOSA CEJA" w:date="2015-07-01T18:51:00Z" w:initials="MIEC">
    <w:p w14:paraId="2165236B" w14:textId="2A20ADFD" w:rsidR="00B4529F" w:rsidRDefault="00B4529F">
      <w:pPr>
        <w:pStyle w:val="CommentText"/>
      </w:pPr>
      <w:r>
        <w:rPr>
          <w:rStyle w:val="CommentReference"/>
        </w:rPr>
        <w:annotationRef/>
      </w:r>
      <w:r>
        <w:t>PW: Favor de crear un botón al dar clic en la imagen que te ligue a la siguiente página:</w:t>
      </w:r>
    </w:p>
    <w:p w14:paraId="3BFC291D" w14:textId="5561DDCE" w:rsidR="00B4529F" w:rsidRDefault="002745C7">
      <w:pPr>
        <w:pStyle w:val="CommentText"/>
      </w:pPr>
      <w:hyperlink r:id="rId6" w:history="1">
        <w:r w:rsidR="00B4529F" w:rsidRPr="005653AA">
          <w:rPr>
            <w:rStyle w:val="Hyperlink"/>
          </w:rPr>
          <w:t>http://atlasturistico.sectur.gob.mx/AtlasTuristico/bienvenido.do</w:t>
        </w:r>
      </w:hyperlink>
    </w:p>
    <w:p w14:paraId="42BF8945" w14:textId="77777777" w:rsidR="00B4529F" w:rsidRDefault="00B4529F">
      <w:pPr>
        <w:pStyle w:val="CommentText"/>
      </w:pPr>
    </w:p>
  </w:comment>
  <w:comment w:id="22" w:author="MICHELLE IVETTE ESPINOSA CEJA" w:date="2015-07-01T18:15:00Z" w:initials="MIEC">
    <w:p w14:paraId="3CB2B023" w14:textId="77777777" w:rsidR="00B4529F" w:rsidRDefault="00B4529F" w:rsidP="002731FE">
      <w:pPr>
        <w:pStyle w:val="CommentText"/>
      </w:pPr>
      <w:r>
        <w:rPr>
          <w:rStyle w:val="CommentReference"/>
        </w:rPr>
        <w:annotationRef/>
      </w:r>
      <w:r>
        <w:t>PW: Favor de colocar la información presentada en colores en un interactivo tipo acordeón, utilizando las letras en negritas como encabezados.</w:t>
      </w:r>
    </w:p>
    <w:p w14:paraId="01F80315" w14:textId="2E1BFA2B" w:rsidR="00B4529F" w:rsidRDefault="00B4529F" w:rsidP="002731FE">
      <w:pPr>
        <w:pStyle w:val="CommentText"/>
      </w:pPr>
      <w:r>
        <w:t xml:space="preserve">Gracias </w:t>
      </w:r>
      <w:r>
        <w:sym w:font="Wingdings" w:char="F04A"/>
      </w:r>
    </w:p>
  </w:comment>
  <w:comment w:id="23" w:author="MICHELLE IVETTE ESPINOSA CEJA" w:date="2015-07-01T18:52:00Z" w:initials="MIEC">
    <w:p w14:paraId="64EC5DA9" w14:textId="47CE4034" w:rsidR="00B4529F" w:rsidRDefault="00B4529F">
      <w:pPr>
        <w:pStyle w:val="CommentText"/>
      </w:pPr>
      <w:r>
        <w:rPr>
          <w:rStyle w:val="CommentReference"/>
        </w:rPr>
        <w:annotationRef/>
      </w:r>
      <w:r>
        <w:t>PW: Favor de crear un botón al dar clic en la imagen que te ligue a la siguiente página:</w:t>
      </w:r>
    </w:p>
    <w:p w14:paraId="4E81F3B7" w14:textId="2EE7A73F" w:rsidR="00B4529F" w:rsidRDefault="002745C7">
      <w:pPr>
        <w:pStyle w:val="CommentText"/>
      </w:pPr>
      <w:hyperlink r:id="rId7" w:history="1">
        <w:r w:rsidR="00B4529F" w:rsidRPr="005653AA">
          <w:rPr>
            <w:rStyle w:val="Hyperlink"/>
          </w:rPr>
          <w:t>http://www.sectur.gob.mx/</w:t>
        </w:r>
      </w:hyperlink>
    </w:p>
    <w:p w14:paraId="25EF8A2B" w14:textId="77777777" w:rsidR="00B4529F" w:rsidRDefault="00B4529F">
      <w:pPr>
        <w:pStyle w:val="CommentText"/>
      </w:pPr>
    </w:p>
  </w:comment>
  <w:comment w:id="24" w:author="MICHELLE IVETTE ESPINOSA CEJA" w:date="2015-07-01T18:55:00Z" w:initials="MIEC">
    <w:p w14:paraId="19683410" w14:textId="5DA3AD58" w:rsidR="00B4529F" w:rsidRDefault="00B4529F">
      <w:pPr>
        <w:pStyle w:val="CommentText"/>
      </w:pPr>
      <w:r>
        <w:rPr>
          <w:rStyle w:val="CommentReference"/>
        </w:rPr>
        <w:annotationRef/>
      </w:r>
      <w:r>
        <w:t>PW: Favor de crear un botón al dar clic en la imagen que te ligue a la siguiente página:</w:t>
      </w:r>
    </w:p>
    <w:p w14:paraId="0C950FB9" w14:textId="0A8FFAFE" w:rsidR="00B4529F" w:rsidRDefault="002745C7">
      <w:pPr>
        <w:pStyle w:val="CommentText"/>
      </w:pPr>
      <w:hyperlink r:id="rId8" w:history="1">
        <w:r w:rsidR="00B4529F" w:rsidRPr="005653AA">
          <w:rPr>
            <w:rStyle w:val="Hyperlink"/>
          </w:rPr>
          <w:t>http://www.visitmexico.com/es/pueblosmagicos</w:t>
        </w:r>
      </w:hyperlink>
    </w:p>
    <w:p w14:paraId="7E88067A" w14:textId="77777777" w:rsidR="00B4529F" w:rsidRDefault="00B4529F">
      <w:pPr>
        <w:pStyle w:val="CommentText"/>
      </w:pPr>
    </w:p>
  </w:comment>
  <w:comment w:id="25" w:author="MICHELLE IVETTE ESPINOSA CEJA" w:date="2015-07-01T19:00:00Z" w:initials="MIEC">
    <w:p w14:paraId="126ABFA8" w14:textId="10E37F27" w:rsidR="00B4529F" w:rsidRDefault="00B4529F">
      <w:pPr>
        <w:pStyle w:val="CommentText"/>
      </w:pPr>
      <w:r>
        <w:rPr>
          <w:rStyle w:val="CommentReference"/>
        </w:rPr>
        <w:annotationRef/>
      </w:r>
      <w:r>
        <w:t xml:space="preserve">PW: Favor de insertar el video aquí, la liga es la siguiente </w:t>
      </w:r>
    </w:p>
    <w:p w14:paraId="1DA2FD7E" w14:textId="03D0D3E9" w:rsidR="00B4529F" w:rsidRDefault="002745C7">
      <w:pPr>
        <w:pStyle w:val="CommentText"/>
      </w:pPr>
      <w:hyperlink r:id="rId9" w:history="1">
        <w:r w:rsidR="00B4529F" w:rsidRPr="005653AA">
          <w:rPr>
            <w:rStyle w:val="Hyperlink"/>
          </w:rPr>
          <w:t>https://www.youtube.com/watch?v=mpcDGM4POy4</w:t>
        </w:r>
      </w:hyperlink>
    </w:p>
    <w:p w14:paraId="1B94754A" w14:textId="77777777" w:rsidR="00B4529F" w:rsidRDefault="00B4529F">
      <w:pPr>
        <w:pStyle w:val="CommentText"/>
      </w:pPr>
    </w:p>
  </w:comment>
  <w:comment w:id="26" w:author="MICHELLE IVETTE ESPINOSA CEJA" w:date="2015-07-02T09:00:00Z" w:initials="MIEC">
    <w:p w14:paraId="5C43CD04" w14:textId="2D4C8E5D" w:rsidR="00B4529F" w:rsidRDefault="00B4529F">
      <w:pPr>
        <w:pStyle w:val="CommentText"/>
      </w:pPr>
      <w:r>
        <w:rPr>
          <w:rStyle w:val="CommentReference"/>
        </w:rPr>
        <w:annotationRef/>
      </w:r>
      <w:r>
        <w:t>PW: Favor de insertar un interactivo tipo botón e integrar la información marcada en color rosa. Gracias.</w:t>
      </w:r>
    </w:p>
  </w:comment>
  <w:comment w:id="27" w:author="MICHELLE IVETTE ESPINOSA CEJA" w:date="2015-07-02T09:07:00Z" w:initials="MIEC">
    <w:p w14:paraId="3287ED16" w14:textId="648AE7DF" w:rsidR="00B4529F" w:rsidRDefault="00B4529F">
      <w:pPr>
        <w:pStyle w:val="CommentText"/>
      </w:pPr>
      <w:r>
        <w:rPr>
          <w:rStyle w:val="CommentReference"/>
        </w:rPr>
        <w:annotationRef/>
      </w:r>
      <w:r>
        <w:rPr>
          <w:rFonts w:ascii="Arial" w:hAnsi="Arial" w:cs="Arial"/>
          <w:color w:val="5F5B62"/>
          <w:sz w:val="16"/>
          <w:szCs w:val="16"/>
          <w:shd w:val="clear" w:color="auto" w:fill="FFFFFF"/>
        </w:rPr>
        <w:t>465390164</w:t>
      </w:r>
    </w:p>
  </w:comment>
  <w:comment w:id="28" w:author="MICHELLE IVETTE ESPINOSA CEJA" w:date="2015-07-02T12:13:00Z" w:initials="MIEC">
    <w:p w14:paraId="78A7382A" w14:textId="602F7185" w:rsidR="00B4529F" w:rsidRDefault="00B4529F">
      <w:pPr>
        <w:pStyle w:val="CommentText"/>
      </w:pPr>
      <w:r>
        <w:rPr>
          <w:rStyle w:val="CommentReference"/>
        </w:rPr>
        <w:annotationRef/>
      </w:r>
      <w:r>
        <w:rPr>
          <w:rFonts w:ascii="Arial" w:hAnsi="Arial" w:cs="Arial"/>
          <w:color w:val="5F5B62"/>
          <w:sz w:val="16"/>
          <w:szCs w:val="16"/>
          <w:shd w:val="clear" w:color="auto" w:fill="FFFFFF"/>
        </w:rPr>
        <w:t>533417849</w:t>
      </w:r>
    </w:p>
  </w:comment>
  <w:comment w:id="29" w:author="MICHELLE IVETTE ESPINOSA CEJA" w:date="2015-07-02T12:22:00Z" w:initials="MIEC">
    <w:p w14:paraId="21E3EB8E" w14:textId="506070B4" w:rsidR="00B4529F" w:rsidRDefault="00B4529F">
      <w:pPr>
        <w:pStyle w:val="CommentText"/>
      </w:pPr>
      <w:r>
        <w:rPr>
          <w:rStyle w:val="CommentReference"/>
        </w:rPr>
        <w:annotationRef/>
      </w:r>
      <w:r>
        <w:rPr>
          <w:rFonts w:ascii="Arial" w:hAnsi="Arial" w:cs="Arial"/>
          <w:color w:val="5F5B62"/>
          <w:sz w:val="16"/>
          <w:szCs w:val="16"/>
          <w:shd w:val="clear" w:color="auto" w:fill="FFFFFF"/>
        </w:rPr>
        <w:t>486140535</w:t>
      </w:r>
    </w:p>
  </w:comment>
  <w:comment w:id="30" w:author="MICHELLE IVETTE ESPINOSA CEJA" w:date="2015-07-02T13:04:00Z" w:initials="MIEC">
    <w:p w14:paraId="2B4D2B99" w14:textId="46DEA89D" w:rsidR="00B4529F" w:rsidRDefault="00B4529F">
      <w:pPr>
        <w:pStyle w:val="CommentText"/>
      </w:pPr>
      <w:r>
        <w:rPr>
          <w:rStyle w:val="CommentReference"/>
        </w:rPr>
        <w:annotationRef/>
      </w:r>
      <w:r>
        <w:t>PW: Favor de insertar un interactivo tipo botón, que incluya el apartado marcado en color. Tomando en cuenta las letras en negritas como encabezados. Gracias.</w:t>
      </w:r>
    </w:p>
  </w:comment>
  <w:comment w:id="32" w:author="MICHELLE IVETTE ESPINOSA CEJA" w:date="2015-07-02T13:17:00Z" w:initials="MIEC">
    <w:p w14:paraId="7D320300" w14:textId="5019DF78" w:rsidR="00B4529F" w:rsidRDefault="00B4529F">
      <w:pPr>
        <w:pStyle w:val="CommentText"/>
        <w:rPr>
          <w:rFonts w:ascii="Arial" w:hAnsi="Arial" w:cs="Arial"/>
          <w:color w:val="5F5B62"/>
          <w:sz w:val="16"/>
          <w:szCs w:val="16"/>
          <w:shd w:val="clear" w:color="auto" w:fill="FFFFFF"/>
        </w:rPr>
      </w:pPr>
      <w:r>
        <w:rPr>
          <w:rStyle w:val="CommentReference"/>
        </w:rPr>
        <w:annotationRef/>
      </w:r>
      <w:r>
        <w:rPr>
          <w:rFonts w:ascii="Arial" w:hAnsi="Arial" w:cs="Arial"/>
          <w:color w:val="5F5B62"/>
          <w:sz w:val="16"/>
          <w:szCs w:val="16"/>
          <w:shd w:val="clear" w:color="auto" w:fill="FFFFFF"/>
        </w:rPr>
        <w:t>518944365</w:t>
      </w:r>
    </w:p>
    <w:p w14:paraId="0B9ED331" w14:textId="77777777" w:rsidR="00B4529F" w:rsidRDefault="00B4529F">
      <w:pPr>
        <w:pStyle w:val="CommentText"/>
        <w:rPr>
          <w:rFonts w:ascii="Arial" w:hAnsi="Arial" w:cs="Arial"/>
          <w:color w:val="5F5B62"/>
          <w:sz w:val="16"/>
          <w:szCs w:val="16"/>
          <w:shd w:val="clear" w:color="auto" w:fill="FFFFFF"/>
        </w:rPr>
      </w:pPr>
    </w:p>
    <w:p w14:paraId="5C91AC2F" w14:textId="77777777" w:rsidR="00B4529F" w:rsidRDefault="00B4529F" w:rsidP="00E24662">
      <w:pPr>
        <w:pStyle w:val="CommentText"/>
        <w:rPr>
          <w:rFonts w:ascii="Arial" w:hAnsi="Arial" w:cs="Arial"/>
          <w:color w:val="5F5B62"/>
          <w:sz w:val="16"/>
          <w:szCs w:val="16"/>
          <w:shd w:val="clear" w:color="auto" w:fill="FFFFFF"/>
        </w:rPr>
      </w:pPr>
      <w:r>
        <w:rPr>
          <w:rFonts w:ascii="Arial" w:hAnsi="Arial" w:cs="Arial"/>
          <w:color w:val="5F5B62"/>
          <w:sz w:val="16"/>
          <w:szCs w:val="16"/>
          <w:shd w:val="clear" w:color="auto" w:fill="FFFFFF"/>
        </w:rPr>
        <w:t xml:space="preserve">PW: Favor de alargar la siguiente imagen para cubrir toda la página. </w:t>
      </w:r>
    </w:p>
    <w:p w14:paraId="5B876D5A" w14:textId="77777777" w:rsidR="00B4529F" w:rsidRDefault="00B4529F" w:rsidP="00E24662">
      <w:pPr>
        <w:pStyle w:val="CommentText"/>
        <w:rPr>
          <w:rFonts w:ascii="Arial" w:hAnsi="Arial" w:cs="Arial"/>
          <w:color w:val="5F5B62"/>
          <w:sz w:val="16"/>
          <w:szCs w:val="16"/>
          <w:shd w:val="clear" w:color="auto" w:fill="FFFFFF"/>
        </w:rPr>
      </w:pPr>
      <w:r>
        <w:rPr>
          <w:rFonts w:ascii="Arial" w:hAnsi="Arial" w:cs="Arial"/>
          <w:color w:val="5F5B62"/>
          <w:sz w:val="16"/>
          <w:szCs w:val="16"/>
          <w:shd w:val="clear" w:color="auto" w:fill="FFFFFF"/>
        </w:rPr>
        <w:t xml:space="preserve">Ej. </w:t>
      </w:r>
    </w:p>
    <w:p w14:paraId="757AED35" w14:textId="77777777" w:rsidR="00B4529F" w:rsidRDefault="00B4529F" w:rsidP="00E24662">
      <w:pPr>
        <w:pStyle w:val="CommentText"/>
        <w:rPr>
          <w:rFonts w:ascii="Arial" w:hAnsi="Arial" w:cs="Arial"/>
          <w:color w:val="5F5B62"/>
          <w:sz w:val="16"/>
          <w:szCs w:val="16"/>
          <w:shd w:val="clear" w:color="auto" w:fill="FFFFFF"/>
        </w:rPr>
      </w:pPr>
    </w:p>
    <w:p w14:paraId="07EB1074" w14:textId="77777777" w:rsidR="00B4529F" w:rsidRDefault="00B4529F" w:rsidP="00E24662">
      <w:pPr>
        <w:pStyle w:val="CommentText"/>
      </w:pPr>
      <w:r>
        <w:rPr>
          <w:rFonts w:ascii="Arial" w:hAnsi="Arial" w:cs="Arial"/>
          <w:color w:val="5F5B62"/>
          <w:sz w:val="16"/>
          <w:szCs w:val="16"/>
          <w:shd w:val="clear" w:color="auto" w:fill="FFFFFF"/>
        </w:rPr>
        <w:t xml:space="preserve">. </w:t>
      </w:r>
      <w:r>
        <w:rPr>
          <w:noProof/>
          <w:lang w:eastAsia="es-MX"/>
        </w:rPr>
        <w:drawing>
          <wp:inline distT="0" distB="0" distL="0" distR="0" wp14:anchorId="5FE2F1E7" wp14:editId="20671ADD">
            <wp:extent cx="2334895" cy="1179099"/>
            <wp:effectExtent l="0" t="0" r="8255"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364779" cy="1194190"/>
                    </a:xfrm>
                    <a:prstGeom prst="rect">
                      <a:avLst/>
                    </a:prstGeom>
                  </pic:spPr>
                </pic:pic>
              </a:graphicData>
            </a:graphic>
          </wp:inline>
        </w:drawing>
      </w:r>
    </w:p>
    <w:p w14:paraId="39E67AAE" w14:textId="77777777" w:rsidR="00B4529F" w:rsidRDefault="00B4529F">
      <w:pPr>
        <w:pStyle w:val="CommentText"/>
      </w:pPr>
    </w:p>
  </w:comment>
  <w:comment w:id="31" w:author="MICHELLE IVETTE ESPINOSA CEJA" w:date="2015-07-02T12:26:00Z" w:initials="MIEC">
    <w:p w14:paraId="599C8C03" w14:textId="06DB938C" w:rsidR="00B4529F" w:rsidRDefault="00B4529F">
      <w:pPr>
        <w:pStyle w:val="CommentText"/>
        <w:rPr>
          <w:rFonts w:ascii="Arial" w:hAnsi="Arial" w:cs="Arial"/>
          <w:color w:val="5F5B62"/>
          <w:sz w:val="16"/>
          <w:szCs w:val="16"/>
          <w:shd w:val="clear" w:color="auto" w:fill="FFFFFF"/>
        </w:rPr>
      </w:pPr>
      <w:r>
        <w:rPr>
          <w:rStyle w:val="CommentReference"/>
        </w:rPr>
        <w:annotationRef/>
      </w:r>
      <w:r>
        <w:rPr>
          <w:rFonts w:ascii="Arial" w:hAnsi="Arial" w:cs="Arial"/>
          <w:color w:val="5F5B62"/>
          <w:sz w:val="16"/>
          <w:szCs w:val="16"/>
          <w:shd w:val="clear" w:color="auto" w:fill="FFFFFF"/>
        </w:rPr>
        <w:t>79395300</w:t>
      </w:r>
    </w:p>
    <w:p w14:paraId="6A9C72A5" w14:textId="4D20933A" w:rsidR="00B4529F" w:rsidRDefault="00B4529F">
      <w:pPr>
        <w:pStyle w:val="CommentText"/>
      </w:pPr>
      <w:r>
        <w:rPr>
          <w:rFonts w:ascii="Arial" w:hAnsi="Arial" w:cs="Arial"/>
          <w:color w:val="5F5B62"/>
          <w:sz w:val="16"/>
          <w:szCs w:val="16"/>
          <w:shd w:val="clear" w:color="auto" w:fill="FFFFFF"/>
        </w:rPr>
        <w:t>489748851</w:t>
      </w:r>
    </w:p>
  </w:comment>
  <w:comment w:id="33" w:author="MICHELLE IVETTE ESPINOSA CEJA" w:date="2015-07-02T13:16:00Z" w:initials="MIEC">
    <w:p w14:paraId="7BAE8D64" w14:textId="0F49967A" w:rsidR="00B4529F" w:rsidRDefault="00B4529F">
      <w:pPr>
        <w:pStyle w:val="CommentText"/>
      </w:pPr>
      <w:r>
        <w:rPr>
          <w:rStyle w:val="CommentReference"/>
        </w:rPr>
        <w:annotationRef/>
      </w:r>
      <w:r>
        <w:rPr>
          <w:rFonts w:ascii="Arial" w:hAnsi="Arial" w:cs="Arial"/>
          <w:color w:val="5F5B62"/>
          <w:sz w:val="16"/>
          <w:szCs w:val="16"/>
          <w:shd w:val="clear" w:color="auto" w:fill="FFFFFF"/>
        </w:rPr>
        <w:t>488120139</w:t>
      </w:r>
    </w:p>
  </w:comment>
  <w:comment w:id="34" w:author="MICHELLE IVETTE ESPINOSA CEJA" w:date="2015-07-09T10:52:00Z" w:initials="MIEC">
    <w:p w14:paraId="71EBAFA7" w14:textId="0176912A" w:rsidR="00B4529F" w:rsidRDefault="00B4529F">
      <w:pPr>
        <w:pStyle w:val="CommentText"/>
      </w:pPr>
      <w:r>
        <w:rPr>
          <w:rStyle w:val="CommentReference"/>
        </w:rPr>
        <w:annotationRef/>
      </w:r>
      <w:r>
        <w:rPr>
          <w:rFonts w:ascii="Arial" w:hAnsi="Arial" w:cs="Arial"/>
          <w:color w:val="5F5B62"/>
          <w:sz w:val="16"/>
          <w:szCs w:val="16"/>
          <w:shd w:val="clear" w:color="auto" w:fill="FFFFFF"/>
        </w:rPr>
        <w:t>499581759</w:t>
      </w:r>
    </w:p>
  </w:comment>
  <w:comment w:id="35" w:author="MICHELLE IVETTE ESPINOSA CEJA" w:date="2015-07-02T16:20:00Z" w:initials="MIEC">
    <w:p w14:paraId="6A131869" w14:textId="7484FE1C" w:rsidR="00B4529F" w:rsidRDefault="00B4529F">
      <w:pPr>
        <w:pStyle w:val="CommentText"/>
      </w:pPr>
      <w:r>
        <w:rPr>
          <w:rStyle w:val="CommentReference"/>
        </w:rPr>
        <w:annotationRef/>
      </w:r>
      <w:r>
        <w:rPr>
          <w:rFonts w:ascii="Arial" w:hAnsi="Arial" w:cs="Arial"/>
          <w:color w:val="5F5B62"/>
          <w:sz w:val="16"/>
          <w:szCs w:val="16"/>
          <w:shd w:val="clear" w:color="auto" w:fill="FFFFFF"/>
        </w:rPr>
        <w:t>459940361</w:t>
      </w:r>
    </w:p>
  </w:comment>
  <w:comment w:id="36" w:author="MICHELLE IVETTE ESPINOSA CEJA" w:date="2015-07-02T15:47:00Z" w:initials="MIEC">
    <w:p w14:paraId="2409A40F" w14:textId="3A25DE07" w:rsidR="00B4529F" w:rsidRDefault="00B4529F">
      <w:pPr>
        <w:pStyle w:val="CommentText"/>
      </w:pPr>
      <w:r>
        <w:rPr>
          <w:rStyle w:val="CommentReference"/>
        </w:rPr>
        <w:annotationRef/>
      </w:r>
      <w:r>
        <w:t xml:space="preserve">PW: Favor de agregar un interactivo como el siguiente: “ ____________” </w:t>
      </w:r>
    </w:p>
    <w:p w14:paraId="6ED0D104" w14:textId="77777777" w:rsidR="00B4529F" w:rsidRDefault="00B4529F">
      <w:pPr>
        <w:pStyle w:val="CommentText"/>
      </w:pPr>
    </w:p>
    <w:p w14:paraId="0BAC73C9" w14:textId="292C0047" w:rsidR="00B4529F" w:rsidRDefault="00B4529F">
      <w:pPr>
        <w:pStyle w:val="CommentText"/>
      </w:pPr>
      <w:r>
        <w:rPr>
          <w:noProof/>
          <w:lang w:eastAsia="es-MX"/>
        </w:rPr>
        <w:drawing>
          <wp:inline distT="0" distB="0" distL="0" distR="0" wp14:anchorId="18137B50" wp14:editId="7DB9E7DD">
            <wp:extent cx="2544898" cy="751548"/>
            <wp:effectExtent l="0" t="0" r="825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695958" cy="796158"/>
                    </a:xfrm>
                    <a:prstGeom prst="rect">
                      <a:avLst/>
                    </a:prstGeom>
                  </pic:spPr>
                </pic:pic>
              </a:graphicData>
            </a:graphic>
          </wp:inline>
        </w:drawing>
      </w:r>
    </w:p>
  </w:comment>
  <w:comment w:id="37" w:author="MICHELLE IVETTE ESPINOSA CEJA" w:date="2015-07-02T16:28:00Z" w:initials="MIEC">
    <w:p w14:paraId="6C0B6B02" w14:textId="34EB45E5" w:rsidR="00B4529F" w:rsidRDefault="00B4529F">
      <w:pPr>
        <w:pStyle w:val="CommentText"/>
      </w:pPr>
      <w:r>
        <w:rPr>
          <w:rStyle w:val="CommentReference"/>
        </w:rPr>
        <w:annotationRef/>
      </w:r>
      <w:r>
        <w:t>PW: Favor de insertar un interactivo tipo botón que al dar clic en la imagen te mande a la siguiente liga:</w:t>
      </w:r>
    </w:p>
    <w:p w14:paraId="7E2F5334" w14:textId="47087523" w:rsidR="00B4529F" w:rsidRDefault="002745C7">
      <w:pPr>
        <w:pStyle w:val="CommentText"/>
      </w:pPr>
      <w:hyperlink r:id="rId11" w:history="1">
        <w:r w:rsidR="00B4529F" w:rsidRPr="00144A28">
          <w:rPr>
            <w:rStyle w:val="Hyperlink"/>
          </w:rPr>
          <w:t>http://www.nuevosur.com/web.html</w:t>
        </w:r>
      </w:hyperlink>
    </w:p>
    <w:p w14:paraId="40E52C4C" w14:textId="77777777" w:rsidR="00B4529F" w:rsidRDefault="00B4529F">
      <w:pPr>
        <w:pStyle w:val="CommentText"/>
      </w:pPr>
    </w:p>
  </w:comment>
  <w:comment w:id="38" w:author="MICHELLE IVETTE ESPINOSA CEJA" w:date="2015-07-02T16:37:00Z" w:initials="MIEC">
    <w:p w14:paraId="5CCC45F5" w14:textId="3BA4CF20" w:rsidR="00B4529F" w:rsidRDefault="00B4529F">
      <w:pPr>
        <w:pStyle w:val="CommentText"/>
      </w:pPr>
      <w:r>
        <w:rPr>
          <w:rStyle w:val="CommentReference"/>
        </w:rPr>
        <w:annotationRef/>
      </w:r>
      <w:r>
        <w:rPr>
          <w:rFonts w:ascii="Arial" w:hAnsi="Arial" w:cs="Arial"/>
          <w:color w:val="5F5B62"/>
          <w:sz w:val="16"/>
          <w:szCs w:val="16"/>
          <w:shd w:val="clear" w:color="auto" w:fill="FFFFFF"/>
        </w:rPr>
        <w:t>467704580</w:t>
      </w:r>
    </w:p>
  </w:comment>
  <w:comment w:id="39" w:author="MICHELLE IVETTE ESPINOSA CEJA" w:date="2015-07-20T09:44:00Z" w:initials="MIEC">
    <w:p w14:paraId="1C32610B" w14:textId="49EFAA3B" w:rsidR="002745C7" w:rsidRDefault="002745C7">
      <w:pPr>
        <w:pStyle w:val="CommentText"/>
      </w:pPr>
      <w:r>
        <w:rPr>
          <w:rStyle w:val="CommentReference"/>
        </w:rPr>
        <w:annotationRef/>
      </w:r>
      <w:r>
        <w:t xml:space="preserve">PW: Favor de agregar esta práctica al final de la explicación del tema. </w:t>
      </w:r>
    </w:p>
  </w:comment>
  <w:comment w:id="40" w:author="MICHELLE IVETTE ESPINOSA CEJA" w:date="2015-07-03T09:43:00Z" w:initials="MIEC">
    <w:p w14:paraId="6C689D9C" w14:textId="552355CE" w:rsidR="00B4529F" w:rsidRDefault="00B4529F">
      <w:pPr>
        <w:pStyle w:val="CommentText"/>
      </w:pPr>
      <w:r>
        <w:rPr>
          <w:rStyle w:val="CommentReference"/>
        </w:rPr>
        <w:annotationRef/>
      </w:r>
      <w:r>
        <w:t xml:space="preserve">CD: Tomar esta actividad para el tema 2. </w:t>
      </w:r>
    </w:p>
  </w:comment>
  <w:comment w:id="41" w:author="MICHELLE IVETTE ESPINOSA CEJA" w:date="2015-07-06T12:30:00Z" w:initials="MIEC">
    <w:p w14:paraId="03CD83B1" w14:textId="4A07BA78" w:rsidR="00B4529F" w:rsidRDefault="00B4529F">
      <w:pPr>
        <w:pStyle w:val="CommentText"/>
      </w:pPr>
      <w:r>
        <w:rPr>
          <w:rStyle w:val="CommentReference"/>
        </w:rPr>
        <w:annotationRef/>
      </w:r>
      <w:r>
        <w:rPr>
          <w:rFonts w:ascii="Arial" w:hAnsi="Arial" w:cs="Arial"/>
          <w:color w:val="5F5B62"/>
          <w:sz w:val="16"/>
          <w:szCs w:val="16"/>
          <w:shd w:val="clear" w:color="auto" w:fill="FFFFFF"/>
        </w:rPr>
        <w:t>470915150</w:t>
      </w:r>
    </w:p>
  </w:comment>
  <w:comment w:id="42" w:author="MICHELLE IVETTE ESPINOSA CEJA" w:date="2015-07-06T12:36:00Z" w:initials="MIEC">
    <w:p w14:paraId="5812026B" w14:textId="0477526A" w:rsidR="00B4529F" w:rsidRDefault="00B4529F">
      <w:pPr>
        <w:pStyle w:val="CommentText"/>
      </w:pPr>
      <w:r>
        <w:rPr>
          <w:rStyle w:val="CommentReference"/>
        </w:rPr>
        <w:annotationRef/>
      </w:r>
      <w:r>
        <w:rPr>
          <w:rFonts w:ascii="Arial" w:hAnsi="Arial" w:cs="Arial"/>
          <w:color w:val="5F5B62"/>
          <w:sz w:val="16"/>
          <w:szCs w:val="16"/>
          <w:shd w:val="clear" w:color="auto" w:fill="FFFFFF"/>
        </w:rPr>
        <w:t>467764149</w:t>
      </w:r>
    </w:p>
  </w:comment>
  <w:comment w:id="43" w:author="MICHELLE IVETTE ESPINOSA CEJA" w:date="2015-07-06T12:41:00Z" w:initials="MIEC">
    <w:p w14:paraId="181F667B" w14:textId="1F094DED" w:rsidR="00B4529F" w:rsidRDefault="00B4529F">
      <w:pPr>
        <w:pStyle w:val="CommentText"/>
      </w:pPr>
      <w:r>
        <w:rPr>
          <w:rStyle w:val="CommentReference"/>
        </w:rPr>
        <w:annotationRef/>
      </w:r>
      <w:r>
        <w:rPr>
          <w:rFonts w:ascii="Arial" w:hAnsi="Arial" w:cs="Arial"/>
          <w:color w:val="5F5B62"/>
          <w:sz w:val="16"/>
          <w:szCs w:val="16"/>
          <w:shd w:val="clear" w:color="auto" w:fill="FFFFFF"/>
        </w:rPr>
        <w:t>474411362</w:t>
      </w:r>
    </w:p>
  </w:comment>
  <w:comment w:id="45" w:author="MICHELLE IVETTE ESPINOSA CEJA" w:date="2015-07-06T15:31:00Z" w:initials="MIEC">
    <w:p w14:paraId="0A705650" w14:textId="2A7F323B" w:rsidR="00B4529F" w:rsidRDefault="00B4529F">
      <w:pPr>
        <w:pStyle w:val="CommentText"/>
      </w:pPr>
      <w:r>
        <w:rPr>
          <w:rStyle w:val="CommentReference"/>
        </w:rPr>
        <w:annotationRef/>
      </w:r>
      <w:r>
        <w:t>PW: Favor de ligar el video, la liga es la siguiente:</w:t>
      </w:r>
    </w:p>
    <w:p w14:paraId="6CB6C145" w14:textId="36A54712" w:rsidR="00B4529F" w:rsidRDefault="002745C7">
      <w:pPr>
        <w:pStyle w:val="CommentText"/>
      </w:pPr>
      <w:hyperlink r:id="rId12" w:history="1">
        <w:r w:rsidR="00B4529F" w:rsidRPr="00AA49DB">
          <w:rPr>
            <w:rStyle w:val="Hyperlink"/>
          </w:rPr>
          <w:t>https://www.youtube.com/watch?v=h8Yl05XSmH0</w:t>
        </w:r>
      </w:hyperlink>
    </w:p>
    <w:p w14:paraId="01D8F9B3" w14:textId="77777777" w:rsidR="00B4529F" w:rsidRDefault="00B4529F">
      <w:pPr>
        <w:pStyle w:val="CommentText"/>
      </w:pPr>
    </w:p>
    <w:p w14:paraId="7DA45B45" w14:textId="77777777" w:rsidR="00B4529F" w:rsidRDefault="00B4529F">
      <w:pPr>
        <w:pStyle w:val="CommentText"/>
      </w:pPr>
    </w:p>
  </w:comment>
  <w:comment w:id="44" w:author="MICHELLE IVETTE ESPINOSA CEJA" w:date="2015-07-06T15:33:00Z" w:initials="MIEC">
    <w:p w14:paraId="1062EE7E" w14:textId="554C04DD" w:rsidR="00B4529F" w:rsidRDefault="00B4529F">
      <w:pPr>
        <w:pStyle w:val="CommentText"/>
        <w:rPr>
          <w:rStyle w:val="CommentReference"/>
        </w:rPr>
      </w:pPr>
      <w:r>
        <w:rPr>
          <w:rStyle w:val="CommentReference"/>
        </w:rPr>
        <w:annotationRef/>
      </w:r>
      <w:r>
        <w:rPr>
          <w:rStyle w:val="CommentReference"/>
        </w:rPr>
        <w:t>PW: Favor de realizar colocar el video del lado derecho. La idea es que la programación se ve así:</w:t>
      </w:r>
    </w:p>
    <w:p w14:paraId="642AB419" w14:textId="77777777" w:rsidR="00B4529F" w:rsidRDefault="00B4529F">
      <w:pPr>
        <w:pStyle w:val="CommentText"/>
        <w:rPr>
          <w:rStyle w:val="CommentReference"/>
        </w:rPr>
      </w:pPr>
    </w:p>
    <w:p w14:paraId="60637929" w14:textId="7613D53D" w:rsidR="00B4529F" w:rsidRDefault="00B4529F">
      <w:pPr>
        <w:pStyle w:val="CommentText"/>
      </w:pPr>
      <w:r>
        <w:rPr>
          <w:noProof/>
          <w:lang w:eastAsia="es-MX"/>
        </w:rPr>
        <w:drawing>
          <wp:inline distT="0" distB="0" distL="0" distR="0" wp14:anchorId="71E884E9" wp14:editId="0C90D0E6">
            <wp:extent cx="2381250" cy="1649470"/>
            <wp:effectExtent l="0" t="0" r="0" b="8255"/>
            <wp:docPr id="11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390258" cy="1655709"/>
                    </a:xfrm>
                    <a:prstGeom prst="rect">
                      <a:avLst/>
                    </a:prstGeom>
                  </pic:spPr>
                </pic:pic>
              </a:graphicData>
            </a:graphic>
          </wp:inline>
        </w:drawing>
      </w:r>
    </w:p>
  </w:comment>
  <w:comment w:id="46" w:author="MICHELLE IVETTE ESPINOSA CEJA" w:date="2015-07-06T15:37:00Z" w:initials="MIEC">
    <w:p w14:paraId="33DCBE69" w14:textId="0051329E" w:rsidR="00B4529F" w:rsidRDefault="00B4529F">
      <w:pPr>
        <w:pStyle w:val="CommentText"/>
      </w:pPr>
      <w:r>
        <w:rPr>
          <w:rStyle w:val="CommentReference"/>
        </w:rPr>
        <w:annotationRef/>
      </w:r>
      <w:r>
        <w:rPr>
          <w:rFonts w:ascii="Arial" w:hAnsi="Arial" w:cs="Arial"/>
          <w:color w:val="5F5B62"/>
          <w:sz w:val="16"/>
          <w:szCs w:val="16"/>
          <w:shd w:val="clear" w:color="auto" w:fill="FFFFFF"/>
        </w:rPr>
        <w:t>469095431</w:t>
      </w:r>
    </w:p>
  </w:comment>
  <w:comment w:id="47" w:author="MICHELLE IVETTE ESPINOSA CEJA" w:date="2015-07-06T15:38:00Z" w:initials="MIEC">
    <w:p w14:paraId="5D55FB56" w14:textId="186A5264" w:rsidR="00B4529F" w:rsidRDefault="00B4529F">
      <w:pPr>
        <w:pStyle w:val="CommentText"/>
      </w:pPr>
      <w:r>
        <w:rPr>
          <w:rStyle w:val="CommentReference"/>
        </w:rPr>
        <w:annotationRef/>
      </w:r>
      <w:r>
        <w:t xml:space="preserve">PW: Favor de realizar un diseño más atractivo, si es posible. Gracias </w:t>
      </w:r>
      <w:r>
        <w:sym w:font="Wingdings" w:char="F04A"/>
      </w:r>
      <w:r>
        <w:t xml:space="preserve"> </w:t>
      </w:r>
    </w:p>
  </w:comment>
  <w:comment w:id="48" w:author="MICHELLE IVETTE ESPINOSA CEJA" w:date="2015-07-06T15:41:00Z" w:initials="MIEC">
    <w:p w14:paraId="408C01C6" w14:textId="0E63CB57" w:rsidR="00B4529F" w:rsidRDefault="00B4529F">
      <w:pPr>
        <w:pStyle w:val="CommentText"/>
      </w:pPr>
      <w:r>
        <w:rPr>
          <w:rStyle w:val="CommentReference"/>
        </w:rPr>
        <w:annotationRef/>
      </w:r>
      <w:r>
        <w:t>PW: Favor de convertir en botón la imagen, que al darle clic te mande a la siguiente liga de internet:</w:t>
      </w:r>
    </w:p>
    <w:p w14:paraId="395509C0" w14:textId="3060E2EF" w:rsidR="00B4529F" w:rsidRDefault="002745C7">
      <w:pPr>
        <w:pStyle w:val="CommentText"/>
      </w:pPr>
      <w:hyperlink r:id="rId14" w:history="1">
        <w:r w:rsidR="00B4529F" w:rsidRPr="00AA49DB">
          <w:rPr>
            <w:rStyle w:val="Hyperlink"/>
          </w:rPr>
          <w:t>http://www.ampi.org/</w:t>
        </w:r>
      </w:hyperlink>
    </w:p>
    <w:p w14:paraId="4DB61637" w14:textId="77777777" w:rsidR="00B4529F" w:rsidRDefault="00B4529F">
      <w:pPr>
        <w:pStyle w:val="CommentText"/>
      </w:pPr>
    </w:p>
  </w:comment>
  <w:comment w:id="49" w:author="MICHELLE IVETTE ESPINOSA CEJA" w:date="2015-07-06T12:47:00Z" w:initials="MIEC">
    <w:p w14:paraId="442E6319" w14:textId="19E938D1" w:rsidR="00B4529F" w:rsidRDefault="00B4529F">
      <w:pPr>
        <w:pStyle w:val="CommentText"/>
      </w:pPr>
      <w:r>
        <w:rPr>
          <w:rStyle w:val="CommentReference"/>
        </w:rPr>
        <w:annotationRef/>
      </w:r>
      <w:r>
        <w:rPr>
          <w:rFonts w:ascii="Arial" w:hAnsi="Arial" w:cs="Arial"/>
          <w:color w:val="5F5B62"/>
          <w:sz w:val="16"/>
          <w:szCs w:val="16"/>
          <w:shd w:val="clear" w:color="auto" w:fill="FFFFFF"/>
        </w:rPr>
        <w:t>464403971</w:t>
      </w:r>
    </w:p>
  </w:comment>
  <w:comment w:id="50" w:author="MICHELLE IVETTE ESPINOSA CEJA" w:date="2015-07-06T12:52:00Z" w:initials="MIEC">
    <w:p w14:paraId="5DE4EF57" w14:textId="542637C1" w:rsidR="00B4529F" w:rsidRDefault="00B4529F">
      <w:pPr>
        <w:pStyle w:val="CommentText"/>
      </w:pPr>
      <w:r>
        <w:rPr>
          <w:rStyle w:val="CommentReference"/>
        </w:rPr>
        <w:annotationRef/>
      </w:r>
      <w:r>
        <w:rPr>
          <w:rFonts w:ascii="Arial" w:hAnsi="Arial" w:cs="Arial"/>
          <w:color w:val="5F5B62"/>
          <w:sz w:val="16"/>
          <w:szCs w:val="16"/>
          <w:shd w:val="clear" w:color="auto" w:fill="FFFFFF"/>
        </w:rPr>
        <w:t>461152441</w:t>
      </w:r>
    </w:p>
  </w:comment>
  <w:comment w:id="51" w:author="MICHELLE IVETTE ESPINOSA CEJA" w:date="2015-07-06T15:15:00Z" w:initials="MIEC">
    <w:p w14:paraId="643DBBBB" w14:textId="2E209F47" w:rsidR="00B4529F" w:rsidRDefault="00B4529F">
      <w:pPr>
        <w:pStyle w:val="CommentText"/>
      </w:pPr>
      <w:r>
        <w:rPr>
          <w:rStyle w:val="CommentReference"/>
        </w:rPr>
        <w:annotationRef/>
      </w:r>
      <w:r>
        <w:rPr>
          <w:rFonts w:ascii="Arial" w:hAnsi="Arial" w:cs="Arial"/>
          <w:color w:val="5F5B62"/>
          <w:sz w:val="16"/>
          <w:szCs w:val="16"/>
          <w:shd w:val="clear" w:color="auto" w:fill="FFFFFF"/>
        </w:rPr>
        <w:t>513020687</w:t>
      </w:r>
    </w:p>
  </w:comment>
  <w:comment w:id="52" w:author="MICHELLE IVETTE ESPINOSA CEJA" w:date="2015-07-06T13:02:00Z" w:initials="MIEC">
    <w:p w14:paraId="510FC7EA" w14:textId="0977EE9A" w:rsidR="00B4529F" w:rsidRDefault="00B4529F">
      <w:pPr>
        <w:pStyle w:val="CommentText"/>
        <w:rPr>
          <w:rFonts w:ascii="Arial" w:hAnsi="Arial" w:cs="Arial"/>
          <w:color w:val="5F5B62"/>
          <w:sz w:val="16"/>
          <w:szCs w:val="16"/>
          <w:shd w:val="clear" w:color="auto" w:fill="FFFFFF"/>
        </w:rPr>
      </w:pPr>
      <w:r>
        <w:rPr>
          <w:rStyle w:val="CommentReference"/>
        </w:rPr>
        <w:annotationRef/>
      </w:r>
      <w:r>
        <w:rPr>
          <w:rFonts w:ascii="Arial" w:hAnsi="Arial" w:cs="Arial"/>
          <w:color w:val="5F5B62"/>
          <w:sz w:val="16"/>
          <w:szCs w:val="16"/>
          <w:shd w:val="clear" w:color="auto" w:fill="FFFFFF"/>
        </w:rPr>
        <w:t>86520648</w:t>
      </w:r>
    </w:p>
    <w:p w14:paraId="59094DD4" w14:textId="663AD3F9" w:rsidR="00B4529F" w:rsidRDefault="00B4529F">
      <w:pPr>
        <w:pStyle w:val="CommentText"/>
      </w:pPr>
      <w:r>
        <w:rPr>
          <w:rFonts w:ascii="Arial" w:hAnsi="Arial" w:cs="Arial"/>
          <w:color w:val="5F5B62"/>
          <w:sz w:val="16"/>
          <w:szCs w:val="16"/>
          <w:shd w:val="clear" w:color="auto" w:fill="FFFFFF"/>
        </w:rPr>
        <w:t xml:space="preserve">PW: Favor de alargar la imagen, si es posible. </w:t>
      </w:r>
    </w:p>
  </w:comment>
  <w:comment w:id="53" w:author="MICHELLE IVETTE ESPINOSA CEJA" w:date="2015-07-07T16:06:00Z" w:initials="MIEC">
    <w:p w14:paraId="41488EEE" w14:textId="3EB96ECB" w:rsidR="00B4529F" w:rsidRDefault="00B4529F">
      <w:pPr>
        <w:pStyle w:val="CommentText"/>
      </w:pPr>
      <w:r>
        <w:rPr>
          <w:rStyle w:val="CommentReference"/>
        </w:rPr>
        <w:annotationRef/>
      </w:r>
      <w:r>
        <w:t xml:space="preserve">PW: </w:t>
      </w:r>
      <w:r w:rsidR="002745C7">
        <w:t>Mejorar este gráfico, por favor.</w:t>
      </w:r>
      <w:r>
        <w:t xml:space="preserve"> </w:t>
      </w:r>
    </w:p>
    <w:p w14:paraId="67CBEF4A" w14:textId="1F28B482" w:rsidR="00B4529F" w:rsidRDefault="00B4529F">
      <w:pPr>
        <w:pStyle w:val="CommentText"/>
      </w:pPr>
      <w:r>
        <w:t>Agregar un interactivo tooltip on top, es decir, que el texto en negritas aparezca al pasar el mouse por las imágenes.</w:t>
      </w:r>
    </w:p>
    <w:p w14:paraId="26C0FA7C" w14:textId="77777777" w:rsidR="00B4529F" w:rsidRPr="00B7685F" w:rsidRDefault="00B4529F" w:rsidP="00B7685F">
      <w:pPr>
        <w:pStyle w:val="CommentText"/>
      </w:pPr>
      <w:r w:rsidRPr="00B7685F">
        <w:t>493915087</w:t>
      </w:r>
    </w:p>
    <w:p w14:paraId="54563B91" w14:textId="77777777" w:rsidR="00B4529F" w:rsidRPr="00B7685F" w:rsidRDefault="00B4529F" w:rsidP="00B7685F">
      <w:pPr>
        <w:pStyle w:val="CommentText"/>
      </w:pPr>
      <w:r w:rsidRPr="00B7685F">
        <w:t>469842359</w:t>
      </w:r>
    </w:p>
    <w:p w14:paraId="63735AB1" w14:textId="71CD0CAB" w:rsidR="00B4529F" w:rsidRDefault="00B4529F">
      <w:pPr>
        <w:pStyle w:val="CommentText"/>
      </w:pPr>
      <w:r w:rsidRPr="00B7685F">
        <w:t>493533923</w:t>
      </w:r>
    </w:p>
    <w:p w14:paraId="15A7DA6E" w14:textId="77777777" w:rsidR="00B4529F" w:rsidRDefault="00B4529F">
      <w:pPr>
        <w:pStyle w:val="CommentText"/>
      </w:pPr>
    </w:p>
  </w:comment>
  <w:comment w:id="54" w:author="MICHELLE IVETTE ESPINOSA CEJA" w:date="2015-07-06T15:44:00Z" w:initials="MIEC">
    <w:p w14:paraId="7ED7FE4E" w14:textId="1467C868" w:rsidR="00B4529F" w:rsidRDefault="00B4529F">
      <w:pPr>
        <w:pStyle w:val="CommentText"/>
      </w:pPr>
      <w:r>
        <w:rPr>
          <w:rStyle w:val="CommentReference"/>
        </w:rPr>
        <w:annotationRef/>
      </w:r>
      <w:r>
        <w:rPr>
          <w:rFonts w:ascii="Arial" w:hAnsi="Arial" w:cs="Arial"/>
          <w:color w:val="5F5B62"/>
          <w:sz w:val="16"/>
          <w:szCs w:val="16"/>
          <w:shd w:val="clear" w:color="auto" w:fill="FFFFFF"/>
        </w:rPr>
        <w:t>186553465</w:t>
      </w:r>
    </w:p>
  </w:comment>
  <w:comment w:id="55" w:author="MICHELLE IVETTE ESPINOSA CEJA" w:date="2015-07-07T16:27:00Z" w:initials="MIEC">
    <w:p w14:paraId="649C4FF5" w14:textId="77777777" w:rsidR="00B4529F" w:rsidRDefault="00B4529F" w:rsidP="006740DF">
      <w:pPr>
        <w:pStyle w:val="CommentText"/>
      </w:pPr>
      <w:r>
        <w:rPr>
          <w:rStyle w:val="CommentReference"/>
        </w:rPr>
        <w:annotationRef/>
      </w:r>
      <w:r>
        <w:rPr>
          <w:rStyle w:val="CommentReference"/>
        </w:rPr>
        <w:annotationRef/>
      </w:r>
      <w:r>
        <w:t>PW: Favor de colocar la información presentada en colores en un interactivo tipo acordeón, utilizando las letras en negritas como encabezados.</w:t>
      </w:r>
    </w:p>
    <w:p w14:paraId="685751F2" w14:textId="2DD224AF" w:rsidR="00B4529F" w:rsidRDefault="00B4529F">
      <w:pPr>
        <w:pStyle w:val="CommentText"/>
      </w:pPr>
      <w:r>
        <w:t xml:space="preserve">Gracias </w:t>
      </w:r>
      <w:r>
        <w:sym w:font="Wingdings" w:char="F04A"/>
      </w:r>
    </w:p>
  </w:comment>
  <w:comment w:id="56" w:author="MICHELLE IVETTE ESPINOSA CEJA" w:date="2015-07-09T11:16:00Z" w:initials="MIEC">
    <w:p w14:paraId="1F6A5FF9" w14:textId="0E5B1FA7" w:rsidR="00B4529F" w:rsidRDefault="00B4529F">
      <w:pPr>
        <w:pStyle w:val="CommentText"/>
      </w:pPr>
      <w:r>
        <w:rPr>
          <w:rStyle w:val="CommentReference"/>
        </w:rPr>
        <w:annotationRef/>
      </w:r>
      <w:r>
        <w:rPr>
          <w:rFonts w:ascii="Arial" w:hAnsi="Arial" w:cs="Arial"/>
          <w:color w:val="5F5B62"/>
          <w:sz w:val="16"/>
          <w:szCs w:val="16"/>
          <w:shd w:val="clear" w:color="auto" w:fill="FFFFFF"/>
        </w:rPr>
        <w:t>477317748</w:t>
      </w:r>
    </w:p>
  </w:comment>
  <w:comment w:id="57" w:author="MICHELLE IVETTE ESPINOSA CEJA" w:date="2015-07-09T11:15:00Z" w:initials="MIEC">
    <w:p w14:paraId="4F74779A" w14:textId="73567CD4" w:rsidR="00B4529F" w:rsidRDefault="00B4529F">
      <w:pPr>
        <w:pStyle w:val="CommentText"/>
      </w:pPr>
      <w:r>
        <w:rPr>
          <w:rStyle w:val="CommentReference"/>
        </w:rPr>
        <w:annotationRef/>
      </w:r>
      <w:r>
        <w:t xml:space="preserve">PW: Favor de alargar la imagen </w:t>
      </w:r>
    </w:p>
  </w:comment>
  <w:comment w:id="58" w:author="MICHELLE IVETTE ESPINOSA CEJA" w:date="2015-07-09T11:15:00Z" w:initials="MIEC">
    <w:p w14:paraId="791214A6" w14:textId="0F5BCA81" w:rsidR="00B4529F" w:rsidRDefault="00B4529F">
      <w:pPr>
        <w:pStyle w:val="CommentText"/>
      </w:pPr>
      <w:r>
        <w:rPr>
          <w:rStyle w:val="CommentReference"/>
        </w:rPr>
        <w:annotationRef/>
      </w:r>
      <w:r>
        <w:rPr>
          <w:rFonts w:ascii="Arial" w:hAnsi="Arial" w:cs="Arial"/>
          <w:color w:val="5F5B62"/>
          <w:sz w:val="16"/>
          <w:szCs w:val="16"/>
          <w:shd w:val="clear" w:color="auto" w:fill="FFFFFF"/>
        </w:rPr>
        <w:t>482067973</w:t>
      </w:r>
    </w:p>
  </w:comment>
  <w:comment w:id="59" w:author="MICHELLE IVETTE ESPINOSA CEJA" w:date="2015-07-09T11:28:00Z" w:initials="MIEC">
    <w:p w14:paraId="7949BE41" w14:textId="7103D4D9" w:rsidR="00B4529F" w:rsidRDefault="00B4529F">
      <w:pPr>
        <w:pStyle w:val="CommentText"/>
      </w:pPr>
      <w:r>
        <w:rPr>
          <w:rStyle w:val="CommentReference"/>
        </w:rPr>
        <w:annotationRef/>
      </w:r>
      <w:r>
        <w:rPr>
          <w:rFonts w:ascii="Arial" w:hAnsi="Arial" w:cs="Arial"/>
          <w:color w:val="5F5B62"/>
          <w:sz w:val="16"/>
          <w:szCs w:val="16"/>
          <w:shd w:val="clear" w:color="auto" w:fill="FFFFFF"/>
        </w:rPr>
        <w:t>86489136</w:t>
      </w:r>
    </w:p>
  </w:comment>
  <w:comment w:id="60" w:author="MICHELLE IVETTE ESPINOSA CEJA" w:date="2015-07-09T13:24:00Z" w:initials="MIEC">
    <w:p w14:paraId="13E73738" w14:textId="04A9D349" w:rsidR="00B4529F" w:rsidRDefault="00B4529F">
      <w:pPr>
        <w:pStyle w:val="CommentText"/>
      </w:pPr>
      <w:r>
        <w:rPr>
          <w:rStyle w:val="CommentReference"/>
        </w:rPr>
        <w:annotationRef/>
      </w:r>
      <w:r>
        <w:rPr>
          <w:rFonts w:ascii="Arial" w:hAnsi="Arial" w:cs="Arial"/>
          <w:color w:val="5F5B62"/>
          <w:sz w:val="16"/>
          <w:szCs w:val="16"/>
          <w:shd w:val="clear" w:color="auto" w:fill="FFFFFF"/>
        </w:rPr>
        <w:t>459366355</w:t>
      </w:r>
    </w:p>
  </w:comment>
  <w:comment w:id="61" w:author="MICHELLE IVETTE ESPINOSA CEJA" w:date="2015-07-09T13:27:00Z" w:initials="MIEC">
    <w:p w14:paraId="485B969F" w14:textId="77777777" w:rsidR="00B4529F" w:rsidRDefault="00B4529F" w:rsidP="00074EC6">
      <w:pPr>
        <w:pStyle w:val="CommentText"/>
      </w:pPr>
      <w:r>
        <w:rPr>
          <w:rStyle w:val="CommentReference"/>
        </w:rPr>
        <w:annotationRef/>
      </w:r>
      <w:r>
        <w:t>PW: Favor de colocar la información presentada en colores en un interactivo tipo acordeón, utilizando las letras en negritas como encabezados.</w:t>
      </w:r>
    </w:p>
    <w:p w14:paraId="6BFC4155" w14:textId="7CAE2D9F" w:rsidR="00B4529F" w:rsidRDefault="00B4529F" w:rsidP="00074EC6">
      <w:pPr>
        <w:pStyle w:val="CommentText"/>
      </w:pPr>
      <w:r>
        <w:t xml:space="preserve">Gracias </w:t>
      </w:r>
      <w:r>
        <w:sym w:font="Wingdings" w:char="F04A"/>
      </w:r>
    </w:p>
  </w:comment>
  <w:comment w:id="62" w:author="MICHELLE IVETTE ESPINOSA CEJA" w:date="2015-07-08T12:38:00Z" w:initials="MIEC">
    <w:p w14:paraId="2FEAAA91" w14:textId="5E343EDE" w:rsidR="00B4529F" w:rsidRDefault="00B4529F">
      <w:pPr>
        <w:pStyle w:val="CommentText"/>
      </w:pPr>
      <w:r>
        <w:rPr>
          <w:rStyle w:val="CommentReference"/>
        </w:rPr>
        <w:annotationRef/>
      </w:r>
      <w:r>
        <w:rPr>
          <w:rFonts w:ascii="Arial" w:hAnsi="Arial" w:cs="Arial"/>
          <w:color w:val="5F5B62"/>
          <w:sz w:val="16"/>
          <w:szCs w:val="16"/>
          <w:shd w:val="clear" w:color="auto" w:fill="FFFFFF"/>
        </w:rPr>
        <w:t>473589874</w:t>
      </w:r>
    </w:p>
  </w:comment>
  <w:comment w:id="63" w:author="MICHELLE IVETTE ESPINOSA CEJA" w:date="2015-07-08T13:05:00Z" w:initials="MIEC">
    <w:p w14:paraId="15EC4CEF" w14:textId="03F2E709" w:rsidR="00B4529F" w:rsidRDefault="00B4529F">
      <w:pPr>
        <w:pStyle w:val="CommentText"/>
        <w:rPr>
          <w:rFonts w:ascii="Arial" w:hAnsi="Arial" w:cs="Arial"/>
          <w:color w:val="5F5B62"/>
          <w:sz w:val="16"/>
          <w:szCs w:val="16"/>
          <w:shd w:val="clear" w:color="auto" w:fill="FFFFFF"/>
        </w:rPr>
      </w:pPr>
      <w:r>
        <w:rPr>
          <w:rStyle w:val="CommentReference"/>
        </w:rPr>
        <w:annotationRef/>
      </w:r>
      <w:r>
        <w:rPr>
          <w:rFonts w:ascii="Arial" w:hAnsi="Arial" w:cs="Arial"/>
          <w:color w:val="5F5B62"/>
          <w:sz w:val="16"/>
          <w:szCs w:val="16"/>
          <w:shd w:val="clear" w:color="auto" w:fill="FFFFFF"/>
        </w:rPr>
        <w:t xml:space="preserve">166107825, </w:t>
      </w:r>
    </w:p>
    <w:p w14:paraId="0C53BFD4" w14:textId="1895EE88" w:rsidR="00B4529F" w:rsidRDefault="00B4529F">
      <w:pPr>
        <w:pStyle w:val="CommentText"/>
      </w:pPr>
      <w:r>
        <w:rPr>
          <w:rFonts w:ascii="Arial" w:hAnsi="Arial" w:cs="Arial"/>
          <w:color w:val="5F5B62"/>
          <w:sz w:val="16"/>
          <w:szCs w:val="16"/>
          <w:shd w:val="clear" w:color="auto" w:fill="FFFFFF"/>
        </w:rPr>
        <w:t xml:space="preserve">PW: Favor de alargar la imagen si es posible. </w:t>
      </w:r>
    </w:p>
  </w:comment>
  <w:comment w:id="64" w:author="MICHELLE IVETTE ESPINOSA CEJA" w:date="2015-07-08T15:41:00Z" w:initials="MIEC">
    <w:p w14:paraId="4CDC0FAF" w14:textId="2E1E3632" w:rsidR="00B4529F" w:rsidRDefault="00B4529F" w:rsidP="00F512AE">
      <w:pPr>
        <w:pStyle w:val="CommentText"/>
      </w:pPr>
      <w:r>
        <w:rPr>
          <w:rStyle w:val="CommentReference"/>
        </w:rPr>
        <w:annotationRef/>
      </w:r>
      <w:r>
        <w:t>PW: Favor de colocar la información presentada en colores en un interactivo tipo pestañas, utilizando las letras en negritas como encabezados.</w:t>
      </w:r>
    </w:p>
    <w:p w14:paraId="6FC67205" w14:textId="31528464" w:rsidR="00B4529F" w:rsidRDefault="00B4529F" w:rsidP="00F512AE">
      <w:pPr>
        <w:pStyle w:val="CommentText"/>
      </w:pPr>
      <w:r>
        <w:t xml:space="preserve">Gracias </w:t>
      </w:r>
      <w:r>
        <w:sym w:font="Wingdings" w:char="F04A"/>
      </w:r>
    </w:p>
    <w:p w14:paraId="44BB2EAA" w14:textId="03568276" w:rsidR="00B4529F" w:rsidRDefault="00B4529F" w:rsidP="00F512AE">
      <w:pPr>
        <w:pStyle w:val="CommentText"/>
      </w:pPr>
      <w:r>
        <w:t>Ej.</w:t>
      </w:r>
    </w:p>
    <w:p w14:paraId="5BFA046D" w14:textId="0A8AF59A" w:rsidR="00B4529F" w:rsidRDefault="00B4529F" w:rsidP="00F512AE">
      <w:pPr>
        <w:pStyle w:val="CommentText"/>
      </w:pPr>
      <w:r>
        <w:rPr>
          <w:noProof/>
          <w:lang w:eastAsia="es-MX"/>
        </w:rPr>
        <w:drawing>
          <wp:inline distT="0" distB="0" distL="0" distR="0" wp14:anchorId="0FFCBF95" wp14:editId="4B0E6C1D">
            <wp:extent cx="2496366" cy="635248"/>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85720" cy="657986"/>
                    </a:xfrm>
                    <a:prstGeom prst="rect">
                      <a:avLst/>
                    </a:prstGeom>
                  </pic:spPr>
                </pic:pic>
              </a:graphicData>
            </a:graphic>
          </wp:inline>
        </w:drawing>
      </w:r>
    </w:p>
  </w:comment>
  <w:comment w:id="65" w:author="MICHELLE IVETTE ESPINOSA CEJA" w:date="2015-07-08T16:00:00Z" w:initials="MIEC">
    <w:p w14:paraId="51BB1046" w14:textId="4A4F238A" w:rsidR="00B4529F" w:rsidRDefault="00B4529F">
      <w:pPr>
        <w:pStyle w:val="CommentText"/>
      </w:pPr>
      <w:r>
        <w:rPr>
          <w:rStyle w:val="CommentReference"/>
        </w:rPr>
        <w:annotationRef/>
      </w:r>
      <w:r>
        <w:t xml:space="preserve">PW: Favor de agregar un interactivo tipo tooltip on top y que se desplieguen las letras en negritas. </w:t>
      </w:r>
    </w:p>
    <w:p w14:paraId="44E29691" w14:textId="77777777" w:rsidR="00B4529F" w:rsidRDefault="00B4529F">
      <w:pPr>
        <w:pStyle w:val="CommentText"/>
      </w:pPr>
    </w:p>
    <w:p w14:paraId="61A5902F" w14:textId="77777777" w:rsidR="00B4529F" w:rsidRPr="0046697B" w:rsidRDefault="00B4529F" w:rsidP="0046697B">
      <w:pPr>
        <w:pStyle w:val="CommentText"/>
      </w:pPr>
      <w:r w:rsidRPr="0046697B">
        <w:t>480810487</w:t>
      </w:r>
    </w:p>
    <w:p w14:paraId="27993DC2" w14:textId="77777777" w:rsidR="00B4529F" w:rsidRPr="0046697B" w:rsidRDefault="00B4529F" w:rsidP="0046697B">
      <w:pPr>
        <w:pStyle w:val="CommentText"/>
      </w:pPr>
      <w:r w:rsidRPr="0046697B">
        <w:t>463675169</w:t>
      </w:r>
      <w:r w:rsidRPr="0046697B">
        <w:br/>
        <w:t>185520720</w:t>
      </w:r>
    </w:p>
    <w:p w14:paraId="3CE2F76B" w14:textId="77777777" w:rsidR="00B4529F" w:rsidRPr="0046697B" w:rsidRDefault="00B4529F" w:rsidP="0046697B">
      <w:pPr>
        <w:pStyle w:val="CommentText"/>
      </w:pPr>
      <w:r w:rsidRPr="0046697B">
        <w:t>481135963</w:t>
      </w:r>
    </w:p>
    <w:p w14:paraId="6A3AA9B2" w14:textId="77777777" w:rsidR="00B4529F" w:rsidRPr="0046697B" w:rsidRDefault="00B4529F" w:rsidP="0046697B">
      <w:pPr>
        <w:pStyle w:val="CommentText"/>
      </w:pPr>
      <w:r w:rsidRPr="0046697B">
        <w:t>465460349</w:t>
      </w:r>
    </w:p>
    <w:p w14:paraId="678D0C18" w14:textId="77777777" w:rsidR="00B4529F" w:rsidRPr="0046697B" w:rsidRDefault="00B4529F" w:rsidP="0046697B">
      <w:pPr>
        <w:pStyle w:val="CommentText"/>
      </w:pPr>
      <w:r w:rsidRPr="0046697B">
        <w:t>78768265</w:t>
      </w:r>
    </w:p>
    <w:p w14:paraId="43B710F1" w14:textId="77777777" w:rsidR="00B4529F" w:rsidRDefault="00B4529F">
      <w:pPr>
        <w:pStyle w:val="CommentText"/>
      </w:pPr>
    </w:p>
  </w:comment>
  <w:comment w:id="66" w:author="MICHELLE IVETTE ESPINOSA CEJA" w:date="2015-07-08T16:30:00Z" w:initials="MIEC">
    <w:p w14:paraId="05239A15" w14:textId="5F7CFAA4" w:rsidR="00B4529F" w:rsidRDefault="00B4529F">
      <w:pPr>
        <w:pStyle w:val="CommentText"/>
      </w:pPr>
      <w:r>
        <w:rPr>
          <w:rStyle w:val="CommentReference"/>
        </w:rPr>
        <w:annotationRef/>
      </w:r>
      <w:r>
        <w:rPr>
          <w:rFonts w:ascii="Arial" w:hAnsi="Arial" w:cs="Arial"/>
          <w:color w:val="5F5B62"/>
          <w:sz w:val="16"/>
          <w:szCs w:val="16"/>
          <w:shd w:val="clear" w:color="auto" w:fill="FFFFFF"/>
        </w:rPr>
        <w:t>486140535</w:t>
      </w:r>
    </w:p>
  </w:comment>
  <w:comment w:id="67" w:author="MICHELLE IVETTE ESPINOSA CEJA" w:date="2015-07-08T16:33:00Z" w:initials="MIEC">
    <w:p w14:paraId="1DCA4087" w14:textId="66435F43" w:rsidR="00B4529F" w:rsidRDefault="00B4529F">
      <w:pPr>
        <w:pStyle w:val="CommentText"/>
      </w:pPr>
      <w:r>
        <w:rPr>
          <w:rStyle w:val="CommentReference"/>
        </w:rPr>
        <w:annotationRef/>
      </w:r>
      <w:r>
        <w:rPr>
          <w:rFonts w:ascii="Arial" w:hAnsi="Arial" w:cs="Arial"/>
          <w:color w:val="5F5B62"/>
          <w:sz w:val="16"/>
          <w:szCs w:val="16"/>
          <w:shd w:val="clear" w:color="auto" w:fill="FFFFFF"/>
        </w:rPr>
        <w:t>160910423</w:t>
      </w:r>
    </w:p>
  </w:comment>
  <w:comment w:id="68" w:author="MICHELLE IVETTE ESPINOSA CEJA" w:date="2015-07-08T16:40:00Z" w:initials="MIEC">
    <w:p w14:paraId="2922A873" w14:textId="5C77E0BC" w:rsidR="00B4529F" w:rsidRDefault="00B4529F">
      <w:pPr>
        <w:pStyle w:val="CommentText"/>
      </w:pPr>
      <w:r>
        <w:rPr>
          <w:rStyle w:val="CommentReference"/>
        </w:rPr>
        <w:annotationRef/>
      </w:r>
      <w:r>
        <w:rPr>
          <w:rFonts w:ascii="Arial" w:hAnsi="Arial" w:cs="Arial"/>
          <w:color w:val="5F5B62"/>
          <w:sz w:val="16"/>
          <w:szCs w:val="16"/>
          <w:shd w:val="clear" w:color="auto" w:fill="FFFFFF"/>
        </w:rPr>
        <w:t>479121577</w:t>
      </w:r>
    </w:p>
  </w:comment>
  <w:comment w:id="69" w:author="MICHELLE IVETTE ESPINOSA CEJA" w:date="2015-07-08T16:44:00Z" w:initials="MIEC">
    <w:p w14:paraId="3883B275" w14:textId="24699ED3" w:rsidR="00B4529F" w:rsidRDefault="00B4529F">
      <w:pPr>
        <w:pStyle w:val="CommentText"/>
      </w:pPr>
      <w:r>
        <w:rPr>
          <w:rStyle w:val="CommentReference"/>
        </w:rPr>
        <w:annotationRef/>
      </w:r>
      <w:r>
        <w:rPr>
          <w:rFonts w:ascii="Arial" w:hAnsi="Arial" w:cs="Arial"/>
          <w:color w:val="5F5B62"/>
          <w:sz w:val="16"/>
          <w:szCs w:val="16"/>
          <w:shd w:val="clear" w:color="auto" w:fill="FFFFFF"/>
        </w:rPr>
        <w:t>474194535</w:t>
      </w:r>
    </w:p>
  </w:comment>
  <w:comment w:id="70" w:author="MICHELLE IVETTE ESPINOSA CEJA" w:date="2015-07-09T09:01:00Z" w:initials="MIEC">
    <w:p w14:paraId="5F212D81" w14:textId="67451BBA" w:rsidR="00B4529F" w:rsidRDefault="00B4529F">
      <w:pPr>
        <w:pStyle w:val="CommentText"/>
      </w:pPr>
      <w:r>
        <w:rPr>
          <w:rStyle w:val="CommentReference"/>
        </w:rPr>
        <w:annotationRef/>
      </w:r>
      <w:r>
        <w:rPr>
          <w:rFonts w:ascii="Arial" w:hAnsi="Arial" w:cs="Arial"/>
          <w:color w:val="5F5B62"/>
          <w:sz w:val="16"/>
          <w:szCs w:val="16"/>
          <w:shd w:val="clear" w:color="auto" w:fill="FFFFFF"/>
        </w:rPr>
        <w:t>87159047</w:t>
      </w:r>
    </w:p>
  </w:comment>
  <w:comment w:id="71" w:author="MICHELLE IVETTE ESPINOSA CEJA" w:date="2015-07-09T09:06:00Z" w:initials="MIEC">
    <w:p w14:paraId="1D12A6D6" w14:textId="04643FE1" w:rsidR="00B4529F" w:rsidRDefault="00B4529F">
      <w:pPr>
        <w:pStyle w:val="CommentText"/>
      </w:pPr>
      <w:r>
        <w:rPr>
          <w:rStyle w:val="CommentReference"/>
        </w:rPr>
        <w:annotationRef/>
      </w:r>
      <w:r>
        <w:t xml:space="preserve">PW: Favor de utilizar el gráfico para realizar el interactivo tipo pestañas, insertar el texto que está marcado en colores. </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01B4F2E" w15:done="0"/>
  <w15:commentEx w15:paraId="0BD3519B" w15:paraIdParent="701B4F2E" w15:done="0"/>
  <w15:commentEx w15:paraId="4BC7CA74" w15:done="0"/>
  <w15:commentEx w15:paraId="14C6CE57" w15:done="0"/>
  <w15:commentEx w15:paraId="44BA3E24" w15:done="0"/>
  <w15:commentEx w15:paraId="665F63E5" w15:done="0"/>
  <w15:commentEx w15:paraId="03BE8119" w15:done="0"/>
  <w15:commentEx w15:paraId="3DA4A633" w15:done="0"/>
  <w15:commentEx w15:paraId="622A303A" w15:done="0"/>
  <w15:commentEx w15:paraId="2D939794" w15:done="0"/>
  <w15:commentEx w15:paraId="084E731A" w15:done="0"/>
  <w15:commentEx w15:paraId="70916C94" w15:done="0"/>
  <w15:commentEx w15:paraId="0488E5E1" w15:done="0"/>
  <w15:commentEx w15:paraId="65E9541A" w15:done="0"/>
  <w15:commentEx w15:paraId="40EFDA46" w15:done="0"/>
  <w15:commentEx w15:paraId="78F31A20" w15:done="0"/>
  <w15:commentEx w15:paraId="2A237B3A" w15:done="0"/>
  <w15:commentEx w15:paraId="76333F65" w15:done="0"/>
  <w15:commentEx w15:paraId="3EFA94BB" w15:done="0"/>
  <w15:commentEx w15:paraId="3AC6E868" w15:done="0"/>
  <w15:commentEx w15:paraId="17DBAD68" w15:done="0"/>
  <w15:commentEx w15:paraId="42BF8945" w15:done="0"/>
  <w15:commentEx w15:paraId="01F80315" w15:done="0"/>
  <w15:commentEx w15:paraId="25EF8A2B" w15:done="0"/>
  <w15:commentEx w15:paraId="7E88067A" w15:done="0"/>
  <w15:commentEx w15:paraId="1B94754A" w15:done="0"/>
  <w15:commentEx w15:paraId="5C43CD04" w15:done="0"/>
  <w15:commentEx w15:paraId="3287ED16" w15:done="0"/>
  <w15:commentEx w15:paraId="78A7382A" w15:done="0"/>
  <w15:commentEx w15:paraId="21E3EB8E" w15:done="0"/>
  <w15:commentEx w15:paraId="2B4D2B99" w15:done="0"/>
  <w15:commentEx w15:paraId="39E67AAE" w15:done="0"/>
  <w15:commentEx w15:paraId="6A9C72A5" w15:done="0"/>
  <w15:commentEx w15:paraId="7BAE8D64" w15:done="0"/>
  <w15:commentEx w15:paraId="71EBAFA7" w15:done="0"/>
  <w15:commentEx w15:paraId="6A131869" w15:done="0"/>
  <w15:commentEx w15:paraId="0BAC73C9" w15:done="0"/>
  <w15:commentEx w15:paraId="40E52C4C" w15:done="0"/>
  <w15:commentEx w15:paraId="5CCC45F5" w15:done="0"/>
  <w15:commentEx w15:paraId="1C32610B" w15:done="0"/>
  <w15:commentEx w15:paraId="6C689D9C" w15:done="0"/>
  <w15:commentEx w15:paraId="03CD83B1" w15:done="0"/>
  <w15:commentEx w15:paraId="5812026B" w15:done="0"/>
  <w15:commentEx w15:paraId="181F667B" w15:done="0"/>
  <w15:commentEx w15:paraId="7DA45B45" w15:done="0"/>
  <w15:commentEx w15:paraId="60637929" w15:done="0"/>
  <w15:commentEx w15:paraId="33DCBE69" w15:done="0"/>
  <w15:commentEx w15:paraId="5D55FB56" w15:done="0"/>
  <w15:commentEx w15:paraId="4DB61637" w15:done="0"/>
  <w15:commentEx w15:paraId="442E6319" w15:done="0"/>
  <w15:commentEx w15:paraId="5DE4EF57" w15:done="0"/>
  <w15:commentEx w15:paraId="643DBBBB" w15:done="0"/>
  <w15:commentEx w15:paraId="59094DD4" w15:done="0"/>
  <w15:commentEx w15:paraId="15A7DA6E" w15:done="0"/>
  <w15:commentEx w15:paraId="7ED7FE4E" w15:done="0"/>
  <w15:commentEx w15:paraId="685751F2" w15:done="0"/>
  <w15:commentEx w15:paraId="1F6A5FF9" w15:done="0"/>
  <w15:commentEx w15:paraId="4F74779A" w15:done="0"/>
  <w15:commentEx w15:paraId="791214A6" w15:done="0"/>
  <w15:commentEx w15:paraId="7949BE41" w15:done="0"/>
  <w15:commentEx w15:paraId="13E73738" w15:done="0"/>
  <w15:commentEx w15:paraId="6BFC4155" w15:done="0"/>
  <w15:commentEx w15:paraId="2FEAAA91" w15:done="0"/>
  <w15:commentEx w15:paraId="0C53BFD4" w15:done="0"/>
  <w15:commentEx w15:paraId="5BFA046D" w15:done="0"/>
  <w15:commentEx w15:paraId="43B710F1" w15:done="0"/>
  <w15:commentEx w15:paraId="05239A15" w15:done="0"/>
  <w15:commentEx w15:paraId="1DCA4087" w15:done="0"/>
  <w15:commentEx w15:paraId="2922A873" w15:done="0"/>
  <w15:commentEx w15:paraId="3883B275" w15:done="0"/>
  <w15:commentEx w15:paraId="5F212D81" w15:done="0"/>
  <w15:commentEx w15:paraId="1D12A6D6"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0F21636" w14:textId="77777777" w:rsidR="00C52E60" w:rsidRDefault="00C52E60">
      <w:pPr>
        <w:spacing w:after="0" w:line="240" w:lineRule="auto"/>
      </w:pPr>
      <w:r>
        <w:separator/>
      </w:r>
    </w:p>
  </w:endnote>
  <w:endnote w:type="continuationSeparator" w:id="0">
    <w:p w14:paraId="53D63EE0" w14:textId="77777777" w:rsidR="00C52E60" w:rsidRDefault="00C52E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Open Sans">
    <w:altName w:val="Times New Roman"/>
    <w:charset w:val="00"/>
    <w:family w:val="auto"/>
    <w:pitch w:val="default"/>
  </w:font>
  <w:font w:name="Arial Rounded MT Bold">
    <w:panose1 w:val="020F070403050403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60377F" w14:textId="77777777" w:rsidR="00B4529F" w:rsidRDefault="00B4529F">
    <w:pPr>
      <w:pStyle w:val="Footer"/>
      <w:jc w:val="center"/>
    </w:pPr>
    <w:r>
      <w:fldChar w:fldCharType="begin"/>
    </w:r>
    <w:r>
      <w:instrText xml:space="preserve"> PAGE   \* MERGEFORMAT </w:instrText>
    </w:r>
    <w:r>
      <w:fldChar w:fldCharType="separate"/>
    </w:r>
    <w:r w:rsidR="005B0052">
      <w:rPr>
        <w:noProof/>
      </w:rPr>
      <w:t>63</w:t>
    </w:r>
    <w:r>
      <w:rPr>
        <w:noProof/>
      </w:rPr>
      <w:fldChar w:fldCharType="end"/>
    </w:r>
  </w:p>
  <w:p w14:paraId="4F3DFD0B" w14:textId="77777777" w:rsidR="00B4529F" w:rsidRDefault="00B4529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86FA7AE" w14:textId="77777777" w:rsidR="00C52E60" w:rsidRDefault="00C52E60">
      <w:pPr>
        <w:spacing w:after="0" w:line="240" w:lineRule="auto"/>
      </w:pPr>
      <w:r>
        <w:separator/>
      </w:r>
    </w:p>
  </w:footnote>
  <w:footnote w:type="continuationSeparator" w:id="0">
    <w:p w14:paraId="27CBAB95" w14:textId="77777777" w:rsidR="00C52E60" w:rsidRDefault="00C52E6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3in;height:3in" o:bullet="t"/>
    </w:pict>
  </w:numPicBullet>
  <w:numPicBullet w:numPicBulletId="1">
    <w:pict>
      <v:shape id="_x0000_i1032" type="#_x0000_t75" style="width:3in;height:3in" o:bullet="t"/>
    </w:pict>
  </w:numPicBullet>
  <w:abstractNum w:abstractNumId="0" w15:restartNumberingAfterBreak="0">
    <w:nsid w:val="00710ED1"/>
    <w:multiLevelType w:val="hybridMultilevel"/>
    <w:tmpl w:val="34DC57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3E344F"/>
    <w:multiLevelType w:val="multilevel"/>
    <w:tmpl w:val="D166C674"/>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344748C"/>
    <w:multiLevelType w:val="hybridMultilevel"/>
    <w:tmpl w:val="5434A35E"/>
    <w:lvl w:ilvl="0" w:tplc="580A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6FC2E6F"/>
    <w:multiLevelType w:val="hybridMultilevel"/>
    <w:tmpl w:val="633ED53E"/>
    <w:lvl w:ilvl="0" w:tplc="580A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082F3419"/>
    <w:multiLevelType w:val="hybridMultilevel"/>
    <w:tmpl w:val="0528247E"/>
    <w:lvl w:ilvl="0" w:tplc="080A000F">
      <w:start w:val="7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D0241EF"/>
    <w:multiLevelType w:val="hybridMultilevel"/>
    <w:tmpl w:val="DBC81732"/>
    <w:lvl w:ilvl="0" w:tplc="080A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D802C69"/>
    <w:multiLevelType w:val="hybridMultilevel"/>
    <w:tmpl w:val="030E70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E7267CF"/>
    <w:multiLevelType w:val="hybridMultilevel"/>
    <w:tmpl w:val="86C2390E"/>
    <w:lvl w:ilvl="0" w:tplc="580A0001">
      <w:start w:val="1"/>
      <w:numFmt w:val="bullet"/>
      <w:lvlText w:val=""/>
      <w:lvlJc w:val="left"/>
      <w:pPr>
        <w:ind w:left="773" w:hanging="360"/>
      </w:pPr>
      <w:rPr>
        <w:rFonts w:ascii="Symbol" w:hAnsi="Symbol" w:hint="default"/>
      </w:rPr>
    </w:lvl>
    <w:lvl w:ilvl="1" w:tplc="580A0003" w:tentative="1">
      <w:start w:val="1"/>
      <w:numFmt w:val="bullet"/>
      <w:lvlText w:val="o"/>
      <w:lvlJc w:val="left"/>
      <w:pPr>
        <w:ind w:left="1493" w:hanging="360"/>
      </w:pPr>
      <w:rPr>
        <w:rFonts w:ascii="Courier New" w:hAnsi="Courier New" w:cs="Courier New" w:hint="default"/>
      </w:rPr>
    </w:lvl>
    <w:lvl w:ilvl="2" w:tplc="580A0005" w:tentative="1">
      <w:start w:val="1"/>
      <w:numFmt w:val="bullet"/>
      <w:lvlText w:val=""/>
      <w:lvlJc w:val="left"/>
      <w:pPr>
        <w:ind w:left="2213" w:hanging="360"/>
      </w:pPr>
      <w:rPr>
        <w:rFonts w:ascii="Wingdings" w:hAnsi="Wingdings" w:hint="default"/>
      </w:rPr>
    </w:lvl>
    <w:lvl w:ilvl="3" w:tplc="580A0001" w:tentative="1">
      <w:start w:val="1"/>
      <w:numFmt w:val="bullet"/>
      <w:lvlText w:val=""/>
      <w:lvlJc w:val="left"/>
      <w:pPr>
        <w:ind w:left="2933" w:hanging="360"/>
      </w:pPr>
      <w:rPr>
        <w:rFonts w:ascii="Symbol" w:hAnsi="Symbol" w:hint="default"/>
      </w:rPr>
    </w:lvl>
    <w:lvl w:ilvl="4" w:tplc="580A0003" w:tentative="1">
      <w:start w:val="1"/>
      <w:numFmt w:val="bullet"/>
      <w:lvlText w:val="o"/>
      <w:lvlJc w:val="left"/>
      <w:pPr>
        <w:ind w:left="3653" w:hanging="360"/>
      </w:pPr>
      <w:rPr>
        <w:rFonts w:ascii="Courier New" w:hAnsi="Courier New" w:cs="Courier New" w:hint="default"/>
      </w:rPr>
    </w:lvl>
    <w:lvl w:ilvl="5" w:tplc="580A0005" w:tentative="1">
      <w:start w:val="1"/>
      <w:numFmt w:val="bullet"/>
      <w:lvlText w:val=""/>
      <w:lvlJc w:val="left"/>
      <w:pPr>
        <w:ind w:left="4373" w:hanging="360"/>
      </w:pPr>
      <w:rPr>
        <w:rFonts w:ascii="Wingdings" w:hAnsi="Wingdings" w:hint="default"/>
      </w:rPr>
    </w:lvl>
    <w:lvl w:ilvl="6" w:tplc="580A0001" w:tentative="1">
      <w:start w:val="1"/>
      <w:numFmt w:val="bullet"/>
      <w:lvlText w:val=""/>
      <w:lvlJc w:val="left"/>
      <w:pPr>
        <w:ind w:left="5093" w:hanging="360"/>
      </w:pPr>
      <w:rPr>
        <w:rFonts w:ascii="Symbol" w:hAnsi="Symbol" w:hint="default"/>
      </w:rPr>
    </w:lvl>
    <w:lvl w:ilvl="7" w:tplc="580A0003" w:tentative="1">
      <w:start w:val="1"/>
      <w:numFmt w:val="bullet"/>
      <w:lvlText w:val="o"/>
      <w:lvlJc w:val="left"/>
      <w:pPr>
        <w:ind w:left="5813" w:hanging="360"/>
      </w:pPr>
      <w:rPr>
        <w:rFonts w:ascii="Courier New" w:hAnsi="Courier New" w:cs="Courier New" w:hint="default"/>
      </w:rPr>
    </w:lvl>
    <w:lvl w:ilvl="8" w:tplc="580A0005" w:tentative="1">
      <w:start w:val="1"/>
      <w:numFmt w:val="bullet"/>
      <w:lvlText w:val=""/>
      <w:lvlJc w:val="left"/>
      <w:pPr>
        <w:ind w:left="6533" w:hanging="360"/>
      </w:pPr>
      <w:rPr>
        <w:rFonts w:ascii="Wingdings" w:hAnsi="Wingdings" w:hint="default"/>
      </w:rPr>
    </w:lvl>
  </w:abstractNum>
  <w:abstractNum w:abstractNumId="8" w15:restartNumberingAfterBreak="0">
    <w:nsid w:val="11587EA1"/>
    <w:multiLevelType w:val="hybridMultilevel"/>
    <w:tmpl w:val="80326F90"/>
    <w:lvl w:ilvl="0" w:tplc="580A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5D02FC"/>
    <w:multiLevelType w:val="multilevel"/>
    <w:tmpl w:val="6A221C34"/>
    <w:lvl w:ilvl="0">
      <w:start w:val="1"/>
      <w:numFmt w:val="bullet"/>
      <w:lvlText w:val=""/>
      <w:lvlJc w:val="left"/>
      <w:pPr>
        <w:ind w:left="1578" w:hanging="435"/>
      </w:pPr>
      <w:rPr>
        <w:rFonts w:ascii="Symbol" w:hAnsi="Symbol" w:hint="default"/>
      </w:rPr>
    </w:lvl>
    <w:lvl w:ilvl="1">
      <w:start w:val="1"/>
      <w:numFmt w:val="decimal"/>
      <w:lvlText w:val="%1.%2"/>
      <w:lvlJc w:val="left"/>
      <w:pPr>
        <w:ind w:left="1578" w:hanging="435"/>
      </w:pPr>
      <w:rPr>
        <w:rFonts w:hint="default"/>
      </w:rPr>
    </w:lvl>
    <w:lvl w:ilvl="2">
      <w:start w:val="2"/>
      <w:numFmt w:val="decimal"/>
      <w:lvlText w:val="%1.%2.%3"/>
      <w:lvlJc w:val="left"/>
      <w:pPr>
        <w:ind w:left="1863" w:hanging="720"/>
      </w:pPr>
      <w:rPr>
        <w:rFonts w:hint="default"/>
      </w:rPr>
    </w:lvl>
    <w:lvl w:ilvl="3">
      <w:start w:val="1"/>
      <w:numFmt w:val="decimal"/>
      <w:lvlText w:val="%1.%2.%3.%4"/>
      <w:lvlJc w:val="left"/>
      <w:pPr>
        <w:ind w:left="1863" w:hanging="720"/>
      </w:pPr>
      <w:rPr>
        <w:rFonts w:hint="default"/>
      </w:rPr>
    </w:lvl>
    <w:lvl w:ilvl="4">
      <w:start w:val="1"/>
      <w:numFmt w:val="decimal"/>
      <w:lvlText w:val="%1.%2.%3.%4.%5"/>
      <w:lvlJc w:val="left"/>
      <w:pPr>
        <w:ind w:left="2223" w:hanging="1080"/>
      </w:pPr>
      <w:rPr>
        <w:rFonts w:hint="default"/>
      </w:rPr>
    </w:lvl>
    <w:lvl w:ilvl="5">
      <w:start w:val="1"/>
      <w:numFmt w:val="decimal"/>
      <w:lvlText w:val="%1.%2.%3.%4.%5.%6"/>
      <w:lvlJc w:val="left"/>
      <w:pPr>
        <w:ind w:left="2223" w:hanging="1080"/>
      </w:pPr>
      <w:rPr>
        <w:rFonts w:hint="default"/>
      </w:rPr>
    </w:lvl>
    <w:lvl w:ilvl="6">
      <w:start w:val="1"/>
      <w:numFmt w:val="decimal"/>
      <w:lvlText w:val="%1.%2.%3.%4.%5.%6.%7"/>
      <w:lvlJc w:val="left"/>
      <w:pPr>
        <w:ind w:left="2583" w:hanging="1440"/>
      </w:pPr>
      <w:rPr>
        <w:rFonts w:hint="default"/>
      </w:rPr>
    </w:lvl>
    <w:lvl w:ilvl="7">
      <w:start w:val="1"/>
      <w:numFmt w:val="decimal"/>
      <w:lvlText w:val="%1.%2.%3.%4.%5.%6.%7.%8"/>
      <w:lvlJc w:val="left"/>
      <w:pPr>
        <w:ind w:left="2583" w:hanging="1440"/>
      </w:pPr>
      <w:rPr>
        <w:rFonts w:hint="default"/>
      </w:rPr>
    </w:lvl>
    <w:lvl w:ilvl="8">
      <w:start w:val="1"/>
      <w:numFmt w:val="decimal"/>
      <w:lvlText w:val="%1.%2.%3.%4.%5.%6.%7.%8.%9"/>
      <w:lvlJc w:val="left"/>
      <w:pPr>
        <w:ind w:left="2943" w:hanging="1800"/>
      </w:pPr>
      <w:rPr>
        <w:rFonts w:hint="default"/>
      </w:rPr>
    </w:lvl>
  </w:abstractNum>
  <w:abstractNum w:abstractNumId="10" w15:restartNumberingAfterBreak="0">
    <w:nsid w:val="16224897"/>
    <w:multiLevelType w:val="multilevel"/>
    <w:tmpl w:val="7B481148"/>
    <w:lvl w:ilvl="0">
      <w:start w:val="1"/>
      <w:numFmt w:val="decimal"/>
      <w:lvlText w:val="%1."/>
      <w:lvlJc w:val="left"/>
      <w:pPr>
        <w:ind w:left="720" w:hanging="360"/>
      </w:pPr>
      <w:rPr>
        <w:rFonts w:hint="default"/>
        <w:color w:val="7F7F7F"/>
      </w:rPr>
    </w:lvl>
    <w:lvl w:ilvl="1">
      <w:start w:val="1"/>
      <w:numFmt w:val="decimal"/>
      <w:isLgl/>
      <w:lvlText w:val="%1.%2"/>
      <w:lvlJc w:val="left"/>
      <w:pPr>
        <w:ind w:left="501"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1" w15:restartNumberingAfterBreak="0">
    <w:nsid w:val="163B1C6C"/>
    <w:multiLevelType w:val="hybridMultilevel"/>
    <w:tmpl w:val="0836522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7E147F3"/>
    <w:multiLevelType w:val="hybridMultilevel"/>
    <w:tmpl w:val="C808588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18813AD0"/>
    <w:multiLevelType w:val="hybridMultilevel"/>
    <w:tmpl w:val="E30E1306"/>
    <w:lvl w:ilvl="0" w:tplc="04090003">
      <w:start w:val="1"/>
      <w:numFmt w:val="bullet"/>
      <w:lvlText w:val="o"/>
      <w:lvlJc w:val="left"/>
      <w:pPr>
        <w:ind w:left="2160" w:hanging="360"/>
      </w:pPr>
      <w:rPr>
        <w:rFonts w:ascii="Courier New" w:hAnsi="Courier New" w:cs="Courier New"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4" w15:restartNumberingAfterBreak="0">
    <w:nsid w:val="1B275F6E"/>
    <w:multiLevelType w:val="hybridMultilevel"/>
    <w:tmpl w:val="A98A94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B9141AB"/>
    <w:multiLevelType w:val="multilevel"/>
    <w:tmpl w:val="25F821B2"/>
    <w:lvl w:ilvl="0">
      <w:start w:val="1"/>
      <w:numFmt w:val="bullet"/>
      <w:lvlText w:val=""/>
      <w:lvlJc w:val="left"/>
      <w:pPr>
        <w:tabs>
          <w:tab w:val="num" w:pos="1440"/>
        </w:tabs>
        <w:ind w:left="1440" w:hanging="360"/>
      </w:pPr>
      <w:rPr>
        <w:rFonts w:ascii="Symbol" w:hAnsi="Symbol" w:hint="default"/>
        <w:sz w:val="20"/>
      </w:rPr>
    </w:lvl>
    <w:lvl w:ilvl="1">
      <w:start w:val="1"/>
      <w:numFmt w:val="decimal"/>
      <w:lvlText w:val="%2."/>
      <w:lvlJc w:val="left"/>
      <w:pPr>
        <w:ind w:left="360" w:hanging="360"/>
      </w:pPr>
      <w:rPr>
        <w:rFonts w:hint="default"/>
      </w:rPr>
    </w:lvl>
    <w:lvl w:ilvl="2">
      <w:start w:val="1"/>
      <w:numFmt w:val="upperRoman"/>
      <w:lvlText w:val="%3."/>
      <w:lvlJc w:val="left"/>
      <w:pPr>
        <w:ind w:left="3240" w:hanging="720"/>
      </w:pPr>
      <w:rPr>
        <w:rFonts w:hint="default"/>
        <w:b/>
      </w:rPr>
    </w:lvl>
    <w:lvl w:ilvl="3">
      <w:start w:val="1"/>
      <w:numFmt w:val="lowerLetter"/>
      <w:lvlText w:val="%4."/>
      <w:lvlJc w:val="left"/>
      <w:pPr>
        <w:ind w:left="3600" w:hanging="360"/>
      </w:pPr>
      <w:rPr>
        <w:rFonts w:hint="default"/>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16" w15:restartNumberingAfterBreak="0">
    <w:nsid w:val="1D4936F2"/>
    <w:multiLevelType w:val="multilevel"/>
    <w:tmpl w:val="574A34FE"/>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7" w15:restartNumberingAfterBreak="0">
    <w:nsid w:val="1F147BF6"/>
    <w:multiLevelType w:val="hybridMultilevel"/>
    <w:tmpl w:val="AE66341A"/>
    <w:lvl w:ilvl="0" w:tplc="04090001">
      <w:start w:val="1"/>
      <w:numFmt w:val="bullet"/>
      <w:lvlText w:val=""/>
      <w:lvlJc w:val="left"/>
      <w:pPr>
        <w:ind w:left="1724" w:hanging="360"/>
      </w:pPr>
      <w:rPr>
        <w:rFonts w:ascii="Symbol" w:hAnsi="Symbol" w:hint="default"/>
      </w:rPr>
    </w:lvl>
    <w:lvl w:ilvl="1" w:tplc="04090003" w:tentative="1">
      <w:start w:val="1"/>
      <w:numFmt w:val="bullet"/>
      <w:lvlText w:val="o"/>
      <w:lvlJc w:val="left"/>
      <w:pPr>
        <w:ind w:left="2444" w:hanging="360"/>
      </w:pPr>
      <w:rPr>
        <w:rFonts w:ascii="Courier New" w:hAnsi="Courier New" w:cs="Courier New" w:hint="default"/>
      </w:rPr>
    </w:lvl>
    <w:lvl w:ilvl="2" w:tplc="04090005" w:tentative="1">
      <w:start w:val="1"/>
      <w:numFmt w:val="bullet"/>
      <w:lvlText w:val=""/>
      <w:lvlJc w:val="left"/>
      <w:pPr>
        <w:ind w:left="3164" w:hanging="360"/>
      </w:pPr>
      <w:rPr>
        <w:rFonts w:ascii="Wingdings" w:hAnsi="Wingdings" w:hint="default"/>
      </w:rPr>
    </w:lvl>
    <w:lvl w:ilvl="3" w:tplc="04090001" w:tentative="1">
      <w:start w:val="1"/>
      <w:numFmt w:val="bullet"/>
      <w:lvlText w:val=""/>
      <w:lvlJc w:val="left"/>
      <w:pPr>
        <w:ind w:left="3884" w:hanging="360"/>
      </w:pPr>
      <w:rPr>
        <w:rFonts w:ascii="Symbol" w:hAnsi="Symbol" w:hint="default"/>
      </w:rPr>
    </w:lvl>
    <w:lvl w:ilvl="4" w:tplc="04090003" w:tentative="1">
      <w:start w:val="1"/>
      <w:numFmt w:val="bullet"/>
      <w:lvlText w:val="o"/>
      <w:lvlJc w:val="left"/>
      <w:pPr>
        <w:ind w:left="4604" w:hanging="360"/>
      </w:pPr>
      <w:rPr>
        <w:rFonts w:ascii="Courier New" w:hAnsi="Courier New" w:cs="Courier New" w:hint="default"/>
      </w:rPr>
    </w:lvl>
    <w:lvl w:ilvl="5" w:tplc="04090005" w:tentative="1">
      <w:start w:val="1"/>
      <w:numFmt w:val="bullet"/>
      <w:lvlText w:val=""/>
      <w:lvlJc w:val="left"/>
      <w:pPr>
        <w:ind w:left="5324" w:hanging="360"/>
      </w:pPr>
      <w:rPr>
        <w:rFonts w:ascii="Wingdings" w:hAnsi="Wingdings" w:hint="default"/>
      </w:rPr>
    </w:lvl>
    <w:lvl w:ilvl="6" w:tplc="04090001" w:tentative="1">
      <w:start w:val="1"/>
      <w:numFmt w:val="bullet"/>
      <w:lvlText w:val=""/>
      <w:lvlJc w:val="left"/>
      <w:pPr>
        <w:ind w:left="6044" w:hanging="360"/>
      </w:pPr>
      <w:rPr>
        <w:rFonts w:ascii="Symbol" w:hAnsi="Symbol" w:hint="default"/>
      </w:rPr>
    </w:lvl>
    <w:lvl w:ilvl="7" w:tplc="04090003" w:tentative="1">
      <w:start w:val="1"/>
      <w:numFmt w:val="bullet"/>
      <w:lvlText w:val="o"/>
      <w:lvlJc w:val="left"/>
      <w:pPr>
        <w:ind w:left="6764" w:hanging="360"/>
      </w:pPr>
      <w:rPr>
        <w:rFonts w:ascii="Courier New" w:hAnsi="Courier New" w:cs="Courier New" w:hint="default"/>
      </w:rPr>
    </w:lvl>
    <w:lvl w:ilvl="8" w:tplc="04090005" w:tentative="1">
      <w:start w:val="1"/>
      <w:numFmt w:val="bullet"/>
      <w:lvlText w:val=""/>
      <w:lvlJc w:val="left"/>
      <w:pPr>
        <w:ind w:left="7484" w:hanging="360"/>
      </w:pPr>
      <w:rPr>
        <w:rFonts w:ascii="Wingdings" w:hAnsi="Wingdings" w:hint="default"/>
      </w:rPr>
    </w:lvl>
  </w:abstractNum>
  <w:abstractNum w:abstractNumId="18" w15:restartNumberingAfterBreak="0">
    <w:nsid w:val="2322752F"/>
    <w:multiLevelType w:val="hybridMultilevel"/>
    <w:tmpl w:val="722C7704"/>
    <w:lvl w:ilvl="0" w:tplc="566834AC">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24EB74C8"/>
    <w:multiLevelType w:val="multilevel"/>
    <w:tmpl w:val="E8C2EDB8"/>
    <w:lvl w:ilvl="0">
      <w:start w:val="1"/>
      <w:numFmt w:val="decimal"/>
      <w:lvlText w:val="%1"/>
      <w:lvlJc w:val="left"/>
      <w:pPr>
        <w:ind w:left="360" w:hanging="360"/>
      </w:pPr>
      <w:rPr>
        <w:rFonts w:hint="default"/>
        <w:b/>
      </w:rPr>
    </w:lvl>
    <w:lvl w:ilvl="1">
      <w:start w:val="2"/>
      <w:numFmt w:val="decimal"/>
      <w:lvlText w:val="%1.%2"/>
      <w:lvlJc w:val="left"/>
      <w:pPr>
        <w:ind w:left="720"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20" w15:restartNumberingAfterBreak="0">
    <w:nsid w:val="2691377B"/>
    <w:multiLevelType w:val="multilevel"/>
    <w:tmpl w:val="6A221C34"/>
    <w:lvl w:ilvl="0">
      <w:start w:val="1"/>
      <w:numFmt w:val="bullet"/>
      <w:lvlText w:val=""/>
      <w:lvlJc w:val="left"/>
      <w:pPr>
        <w:ind w:left="870" w:hanging="435"/>
      </w:pPr>
      <w:rPr>
        <w:rFonts w:ascii="Symbol" w:hAnsi="Symbol" w:hint="default"/>
      </w:rPr>
    </w:lvl>
    <w:lvl w:ilvl="1">
      <w:start w:val="1"/>
      <w:numFmt w:val="decimal"/>
      <w:lvlText w:val="%1.%2"/>
      <w:lvlJc w:val="left"/>
      <w:pPr>
        <w:ind w:left="870" w:hanging="435"/>
      </w:pPr>
      <w:rPr>
        <w:rFonts w:hint="default"/>
      </w:rPr>
    </w:lvl>
    <w:lvl w:ilvl="2">
      <w:start w:val="2"/>
      <w:numFmt w:val="decimal"/>
      <w:lvlText w:val="%1.%2.%3"/>
      <w:lvlJc w:val="left"/>
      <w:pPr>
        <w:ind w:left="1155" w:hanging="720"/>
      </w:pPr>
      <w:rPr>
        <w:rFonts w:hint="default"/>
      </w:rPr>
    </w:lvl>
    <w:lvl w:ilvl="3">
      <w:start w:val="1"/>
      <w:numFmt w:val="decimal"/>
      <w:lvlText w:val="%1.%2.%3.%4"/>
      <w:lvlJc w:val="left"/>
      <w:pPr>
        <w:ind w:left="1155" w:hanging="720"/>
      </w:pPr>
      <w:rPr>
        <w:rFonts w:hint="default"/>
      </w:rPr>
    </w:lvl>
    <w:lvl w:ilvl="4">
      <w:start w:val="1"/>
      <w:numFmt w:val="decimal"/>
      <w:lvlText w:val="%1.%2.%3.%4.%5"/>
      <w:lvlJc w:val="left"/>
      <w:pPr>
        <w:ind w:left="1515" w:hanging="1080"/>
      </w:pPr>
      <w:rPr>
        <w:rFonts w:hint="default"/>
      </w:rPr>
    </w:lvl>
    <w:lvl w:ilvl="5">
      <w:start w:val="1"/>
      <w:numFmt w:val="decimal"/>
      <w:lvlText w:val="%1.%2.%3.%4.%5.%6"/>
      <w:lvlJc w:val="left"/>
      <w:pPr>
        <w:ind w:left="1515" w:hanging="1080"/>
      </w:pPr>
      <w:rPr>
        <w:rFonts w:hint="default"/>
      </w:rPr>
    </w:lvl>
    <w:lvl w:ilvl="6">
      <w:start w:val="1"/>
      <w:numFmt w:val="decimal"/>
      <w:lvlText w:val="%1.%2.%3.%4.%5.%6.%7"/>
      <w:lvlJc w:val="left"/>
      <w:pPr>
        <w:ind w:left="1875" w:hanging="1440"/>
      </w:pPr>
      <w:rPr>
        <w:rFonts w:hint="default"/>
      </w:rPr>
    </w:lvl>
    <w:lvl w:ilvl="7">
      <w:start w:val="1"/>
      <w:numFmt w:val="decimal"/>
      <w:lvlText w:val="%1.%2.%3.%4.%5.%6.%7.%8"/>
      <w:lvlJc w:val="left"/>
      <w:pPr>
        <w:ind w:left="1875" w:hanging="1440"/>
      </w:pPr>
      <w:rPr>
        <w:rFonts w:hint="default"/>
      </w:rPr>
    </w:lvl>
    <w:lvl w:ilvl="8">
      <w:start w:val="1"/>
      <w:numFmt w:val="decimal"/>
      <w:lvlText w:val="%1.%2.%3.%4.%5.%6.%7.%8.%9"/>
      <w:lvlJc w:val="left"/>
      <w:pPr>
        <w:ind w:left="2235" w:hanging="1800"/>
      </w:pPr>
      <w:rPr>
        <w:rFonts w:hint="default"/>
      </w:rPr>
    </w:lvl>
  </w:abstractNum>
  <w:abstractNum w:abstractNumId="21" w15:restartNumberingAfterBreak="0">
    <w:nsid w:val="29DD4FD1"/>
    <w:multiLevelType w:val="hybridMultilevel"/>
    <w:tmpl w:val="B066E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B6924D5"/>
    <w:multiLevelType w:val="hybridMultilevel"/>
    <w:tmpl w:val="F970EA76"/>
    <w:lvl w:ilvl="0" w:tplc="580A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F3E1A9F"/>
    <w:multiLevelType w:val="hybridMultilevel"/>
    <w:tmpl w:val="9CE6A9DC"/>
    <w:lvl w:ilvl="0" w:tplc="580A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36578F2"/>
    <w:multiLevelType w:val="hybridMultilevel"/>
    <w:tmpl w:val="5E74FB7A"/>
    <w:lvl w:ilvl="0" w:tplc="580A0019">
      <w:start w:val="1"/>
      <w:numFmt w:val="lowerLetter"/>
      <w:lvlText w:val="%1."/>
      <w:lvlJc w:val="left"/>
      <w:pPr>
        <w:ind w:left="1383" w:hanging="360"/>
      </w:pPr>
    </w:lvl>
    <w:lvl w:ilvl="1" w:tplc="04090019" w:tentative="1">
      <w:start w:val="1"/>
      <w:numFmt w:val="lowerLetter"/>
      <w:lvlText w:val="%2."/>
      <w:lvlJc w:val="left"/>
      <w:pPr>
        <w:ind w:left="2103" w:hanging="360"/>
      </w:pPr>
    </w:lvl>
    <w:lvl w:ilvl="2" w:tplc="0409001B" w:tentative="1">
      <w:start w:val="1"/>
      <w:numFmt w:val="lowerRoman"/>
      <w:lvlText w:val="%3."/>
      <w:lvlJc w:val="right"/>
      <w:pPr>
        <w:ind w:left="2823" w:hanging="180"/>
      </w:pPr>
    </w:lvl>
    <w:lvl w:ilvl="3" w:tplc="0409000F" w:tentative="1">
      <w:start w:val="1"/>
      <w:numFmt w:val="decimal"/>
      <w:lvlText w:val="%4."/>
      <w:lvlJc w:val="left"/>
      <w:pPr>
        <w:ind w:left="3543" w:hanging="360"/>
      </w:pPr>
    </w:lvl>
    <w:lvl w:ilvl="4" w:tplc="04090019" w:tentative="1">
      <w:start w:val="1"/>
      <w:numFmt w:val="lowerLetter"/>
      <w:lvlText w:val="%5."/>
      <w:lvlJc w:val="left"/>
      <w:pPr>
        <w:ind w:left="4263" w:hanging="360"/>
      </w:pPr>
    </w:lvl>
    <w:lvl w:ilvl="5" w:tplc="0409001B" w:tentative="1">
      <w:start w:val="1"/>
      <w:numFmt w:val="lowerRoman"/>
      <w:lvlText w:val="%6."/>
      <w:lvlJc w:val="right"/>
      <w:pPr>
        <w:ind w:left="4983" w:hanging="180"/>
      </w:pPr>
    </w:lvl>
    <w:lvl w:ilvl="6" w:tplc="0409000F" w:tentative="1">
      <w:start w:val="1"/>
      <w:numFmt w:val="decimal"/>
      <w:lvlText w:val="%7."/>
      <w:lvlJc w:val="left"/>
      <w:pPr>
        <w:ind w:left="5703" w:hanging="360"/>
      </w:pPr>
    </w:lvl>
    <w:lvl w:ilvl="7" w:tplc="04090019" w:tentative="1">
      <w:start w:val="1"/>
      <w:numFmt w:val="lowerLetter"/>
      <w:lvlText w:val="%8."/>
      <w:lvlJc w:val="left"/>
      <w:pPr>
        <w:ind w:left="6423" w:hanging="360"/>
      </w:pPr>
    </w:lvl>
    <w:lvl w:ilvl="8" w:tplc="0409001B" w:tentative="1">
      <w:start w:val="1"/>
      <w:numFmt w:val="lowerRoman"/>
      <w:lvlText w:val="%9."/>
      <w:lvlJc w:val="right"/>
      <w:pPr>
        <w:ind w:left="7143" w:hanging="180"/>
      </w:pPr>
    </w:lvl>
  </w:abstractNum>
  <w:abstractNum w:abstractNumId="25" w15:restartNumberingAfterBreak="0">
    <w:nsid w:val="350C40B1"/>
    <w:multiLevelType w:val="multilevel"/>
    <w:tmpl w:val="060C4852"/>
    <w:lvl w:ilvl="0">
      <w:start w:val="1"/>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38B400C2"/>
    <w:multiLevelType w:val="hybridMultilevel"/>
    <w:tmpl w:val="1EBA3554"/>
    <w:lvl w:ilvl="0" w:tplc="080A000F">
      <w:start w:val="1"/>
      <w:numFmt w:val="decimal"/>
      <w:lvlText w:val="%1."/>
      <w:lvlJc w:val="left"/>
      <w:pPr>
        <w:ind w:left="360" w:hanging="360"/>
      </w:pPr>
      <w:rPr>
        <w:rFonts w:hint="default"/>
      </w:rPr>
    </w:lvl>
    <w:lvl w:ilvl="1" w:tplc="080A0019">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7" w15:restartNumberingAfterBreak="0">
    <w:nsid w:val="3A587342"/>
    <w:multiLevelType w:val="hybridMultilevel"/>
    <w:tmpl w:val="AA9CA26A"/>
    <w:lvl w:ilvl="0" w:tplc="080A000F">
      <w:start w:val="1"/>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3B934948"/>
    <w:multiLevelType w:val="hybridMultilevel"/>
    <w:tmpl w:val="2452DF12"/>
    <w:lvl w:ilvl="0" w:tplc="580A0001">
      <w:start w:val="1"/>
      <w:numFmt w:val="bullet"/>
      <w:lvlText w:val=""/>
      <w:lvlJc w:val="left"/>
      <w:pPr>
        <w:ind w:left="1428" w:hanging="360"/>
      </w:pPr>
      <w:rPr>
        <w:rFonts w:ascii="Symbol" w:hAnsi="Symbol" w:hint="default"/>
      </w:rPr>
    </w:lvl>
    <w:lvl w:ilvl="1" w:tplc="580A0003" w:tentative="1">
      <w:start w:val="1"/>
      <w:numFmt w:val="bullet"/>
      <w:lvlText w:val="o"/>
      <w:lvlJc w:val="left"/>
      <w:pPr>
        <w:ind w:left="2148" w:hanging="360"/>
      </w:pPr>
      <w:rPr>
        <w:rFonts w:ascii="Courier New" w:hAnsi="Courier New" w:cs="Courier New" w:hint="default"/>
      </w:rPr>
    </w:lvl>
    <w:lvl w:ilvl="2" w:tplc="580A0005" w:tentative="1">
      <w:start w:val="1"/>
      <w:numFmt w:val="bullet"/>
      <w:lvlText w:val=""/>
      <w:lvlJc w:val="left"/>
      <w:pPr>
        <w:ind w:left="2868" w:hanging="360"/>
      </w:pPr>
      <w:rPr>
        <w:rFonts w:ascii="Wingdings" w:hAnsi="Wingdings" w:hint="default"/>
      </w:rPr>
    </w:lvl>
    <w:lvl w:ilvl="3" w:tplc="580A0001" w:tentative="1">
      <w:start w:val="1"/>
      <w:numFmt w:val="bullet"/>
      <w:lvlText w:val=""/>
      <w:lvlJc w:val="left"/>
      <w:pPr>
        <w:ind w:left="3588" w:hanging="360"/>
      </w:pPr>
      <w:rPr>
        <w:rFonts w:ascii="Symbol" w:hAnsi="Symbol" w:hint="default"/>
      </w:rPr>
    </w:lvl>
    <w:lvl w:ilvl="4" w:tplc="580A0003" w:tentative="1">
      <w:start w:val="1"/>
      <w:numFmt w:val="bullet"/>
      <w:lvlText w:val="o"/>
      <w:lvlJc w:val="left"/>
      <w:pPr>
        <w:ind w:left="4308" w:hanging="360"/>
      </w:pPr>
      <w:rPr>
        <w:rFonts w:ascii="Courier New" w:hAnsi="Courier New" w:cs="Courier New" w:hint="default"/>
      </w:rPr>
    </w:lvl>
    <w:lvl w:ilvl="5" w:tplc="580A0005" w:tentative="1">
      <w:start w:val="1"/>
      <w:numFmt w:val="bullet"/>
      <w:lvlText w:val=""/>
      <w:lvlJc w:val="left"/>
      <w:pPr>
        <w:ind w:left="5028" w:hanging="360"/>
      </w:pPr>
      <w:rPr>
        <w:rFonts w:ascii="Wingdings" w:hAnsi="Wingdings" w:hint="default"/>
      </w:rPr>
    </w:lvl>
    <w:lvl w:ilvl="6" w:tplc="580A0001" w:tentative="1">
      <w:start w:val="1"/>
      <w:numFmt w:val="bullet"/>
      <w:lvlText w:val=""/>
      <w:lvlJc w:val="left"/>
      <w:pPr>
        <w:ind w:left="5748" w:hanging="360"/>
      </w:pPr>
      <w:rPr>
        <w:rFonts w:ascii="Symbol" w:hAnsi="Symbol" w:hint="default"/>
      </w:rPr>
    </w:lvl>
    <w:lvl w:ilvl="7" w:tplc="580A0003" w:tentative="1">
      <w:start w:val="1"/>
      <w:numFmt w:val="bullet"/>
      <w:lvlText w:val="o"/>
      <w:lvlJc w:val="left"/>
      <w:pPr>
        <w:ind w:left="6468" w:hanging="360"/>
      </w:pPr>
      <w:rPr>
        <w:rFonts w:ascii="Courier New" w:hAnsi="Courier New" w:cs="Courier New" w:hint="default"/>
      </w:rPr>
    </w:lvl>
    <w:lvl w:ilvl="8" w:tplc="580A0005" w:tentative="1">
      <w:start w:val="1"/>
      <w:numFmt w:val="bullet"/>
      <w:lvlText w:val=""/>
      <w:lvlJc w:val="left"/>
      <w:pPr>
        <w:ind w:left="7188" w:hanging="360"/>
      </w:pPr>
      <w:rPr>
        <w:rFonts w:ascii="Wingdings" w:hAnsi="Wingdings" w:hint="default"/>
      </w:rPr>
    </w:lvl>
  </w:abstractNum>
  <w:abstractNum w:abstractNumId="29" w15:restartNumberingAfterBreak="0">
    <w:nsid w:val="3C717C73"/>
    <w:multiLevelType w:val="multilevel"/>
    <w:tmpl w:val="501A4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1"/>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146509D"/>
    <w:multiLevelType w:val="hybridMultilevel"/>
    <w:tmpl w:val="CAA0F58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42073B9B"/>
    <w:multiLevelType w:val="hybridMultilevel"/>
    <w:tmpl w:val="26C0DB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2433C40"/>
    <w:multiLevelType w:val="multilevel"/>
    <w:tmpl w:val="57608C6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3" w15:restartNumberingAfterBreak="0">
    <w:nsid w:val="44105A35"/>
    <w:multiLevelType w:val="hybridMultilevel"/>
    <w:tmpl w:val="EDA80264"/>
    <w:lvl w:ilvl="0" w:tplc="2BF84866">
      <w:start w:val="1"/>
      <w:numFmt w:val="bullet"/>
      <w:lvlText w:val=""/>
      <w:lvlJc w:val="left"/>
      <w:pPr>
        <w:ind w:left="720" w:hanging="360"/>
      </w:pPr>
      <w:rPr>
        <w:rFonts w:ascii="Symbol" w:hAnsi="Symbol" w:hint="default"/>
        <w:color w:val="auto"/>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44F24892"/>
    <w:multiLevelType w:val="hybridMultilevel"/>
    <w:tmpl w:val="B4CA33B4"/>
    <w:lvl w:ilvl="0" w:tplc="080A000F">
      <w:start w:val="1"/>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47430900"/>
    <w:multiLevelType w:val="hybridMultilevel"/>
    <w:tmpl w:val="FA7E38CC"/>
    <w:lvl w:ilvl="0" w:tplc="04090003">
      <w:start w:val="1"/>
      <w:numFmt w:val="bullet"/>
      <w:lvlText w:val="o"/>
      <w:lvlJc w:val="left"/>
      <w:pPr>
        <w:ind w:left="2160" w:hanging="360"/>
      </w:pPr>
      <w:rPr>
        <w:rFonts w:ascii="Courier New" w:hAnsi="Courier New" w:cs="Courier New"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6" w15:restartNumberingAfterBreak="0">
    <w:nsid w:val="48AD67CB"/>
    <w:multiLevelType w:val="multilevel"/>
    <w:tmpl w:val="4E4AFEE0"/>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48EC5C3B"/>
    <w:multiLevelType w:val="hybridMultilevel"/>
    <w:tmpl w:val="5A6EC170"/>
    <w:lvl w:ilvl="0" w:tplc="6FE4F70A">
      <w:start w:val="1"/>
      <w:numFmt w:val="decimal"/>
      <w:lvlText w:val="%1."/>
      <w:lvlJc w:val="left"/>
      <w:pPr>
        <w:ind w:left="720" w:hanging="360"/>
      </w:pPr>
      <w:rPr>
        <w:rFonts w:ascii="Arial" w:eastAsia="Times New Roman" w:hAnsi="Arial" w:cs="Arial"/>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4B1A7740"/>
    <w:multiLevelType w:val="multilevel"/>
    <w:tmpl w:val="49E41DCA"/>
    <w:lvl w:ilvl="0">
      <w:start w:val="1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4BFC4899"/>
    <w:multiLevelType w:val="hybridMultilevel"/>
    <w:tmpl w:val="D6F88FE2"/>
    <w:lvl w:ilvl="0" w:tplc="71680BF0">
      <w:start w:val="1"/>
      <w:numFmt w:val="lowerLetter"/>
      <w:lvlText w:val="%1."/>
      <w:lvlJc w:val="left"/>
      <w:pPr>
        <w:ind w:left="720" w:hanging="360"/>
      </w:pPr>
      <w:rPr>
        <w:rFonts w:ascii="Arial" w:eastAsia="Calibri" w:hAnsi="Arial" w:cs="Arial"/>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4C940989"/>
    <w:multiLevelType w:val="hybridMultilevel"/>
    <w:tmpl w:val="FAF0581C"/>
    <w:lvl w:ilvl="0" w:tplc="D1727C48">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CCA1FC7"/>
    <w:multiLevelType w:val="hybridMultilevel"/>
    <w:tmpl w:val="B4FA60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51614FAD"/>
    <w:multiLevelType w:val="hybridMultilevel"/>
    <w:tmpl w:val="611AB09E"/>
    <w:lvl w:ilvl="0" w:tplc="580A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52EB3E95"/>
    <w:multiLevelType w:val="hybridMultilevel"/>
    <w:tmpl w:val="D23271F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55C077BD"/>
    <w:multiLevelType w:val="multilevel"/>
    <w:tmpl w:val="D1541EAA"/>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57DD7254"/>
    <w:multiLevelType w:val="hybridMultilevel"/>
    <w:tmpl w:val="84064E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15:restartNumberingAfterBreak="0">
    <w:nsid w:val="5C7B135A"/>
    <w:multiLevelType w:val="multilevel"/>
    <w:tmpl w:val="136C8F4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15:restartNumberingAfterBreak="0">
    <w:nsid w:val="5DA00F30"/>
    <w:multiLevelType w:val="hybridMultilevel"/>
    <w:tmpl w:val="C46865BA"/>
    <w:lvl w:ilvl="0" w:tplc="080A0001">
      <w:start w:val="1"/>
      <w:numFmt w:val="bullet"/>
      <w:lvlText w:val=""/>
      <w:lvlJc w:val="left"/>
      <w:pPr>
        <w:ind w:left="1500" w:hanging="360"/>
      </w:pPr>
      <w:rPr>
        <w:rFonts w:ascii="Symbol" w:hAnsi="Symbol" w:hint="default"/>
      </w:rPr>
    </w:lvl>
    <w:lvl w:ilvl="1" w:tplc="080A0003" w:tentative="1">
      <w:start w:val="1"/>
      <w:numFmt w:val="bullet"/>
      <w:lvlText w:val="o"/>
      <w:lvlJc w:val="left"/>
      <w:pPr>
        <w:ind w:left="2220" w:hanging="360"/>
      </w:pPr>
      <w:rPr>
        <w:rFonts w:ascii="Courier New" w:hAnsi="Courier New" w:cs="Courier New" w:hint="default"/>
      </w:rPr>
    </w:lvl>
    <w:lvl w:ilvl="2" w:tplc="080A0005" w:tentative="1">
      <w:start w:val="1"/>
      <w:numFmt w:val="bullet"/>
      <w:lvlText w:val=""/>
      <w:lvlJc w:val="left"/>
      <w:pPr>
        <w:ind w:left="2940" w:hanging="360"/>
      </w:pPr>
      <w:rPr>
        <w:rFonts w:ascii="Wingdings" w:hAnsi="Wingdings" w:hint="default"/>
      </w:rPr>
    </w:lvl>
    <w:lvl w:ilvl="3" w:tplc="080A0001" w:tentative="1">
      <w:start w:val="1"/>
      <w:numFmt w:val="bullet"/>
      <w:lvlText w:val=""/>
      <w:lvlJc w:val="left"/>
      <w:pPr>
        <w:ind w:left="3660" w:hanging="360"/>
      </w:pPr>
      <w:rPr>
        <w:rFonts w:ascii="Symbol" w:hAnsi="Symbol" w:hint="default"/>
      </w:rPr>
    </w:lvl>
    <w:lvl w:ilvl="4" w:tplc="080A0003" w:tentative="1">
      <w:start w:val="1"/>
      <w:numFmt w:val="bullet"/>
      <w:lvlText w:val="o"/>
      <w:lvlJc w:val="left"/>
      <w:pPr>
        <w:ind w:left="4380" w:hanging="360"/>
      </w:pPr>
      <w:rPr>
        <w:rFonts w:ascii="Courier New" w:hAnsi="Courier New" w:cs="Courier New" w:hint="default"/>
      </w:rPr>
    </w:lvl>
    <w:lvl w:ilvl="5" w:tplc="080A0005" w:tentative="1">
      <w:start w:val="1"/>
      <w:numFmt w:val="bullet"/>
      <w:lvlText w:val=""/>
      <w:lvlJc w:val="left"/>
      <w:pPr>
        <w:ind w:left="5100" w:hanging="360"/>
      </w:pPr>
      <w:rPr>
        <w:rFonts w:ascii="Wingdings" w:hAnsi="Wingdings" w:hint="default"/>
      </w:rPr>
    </w:lvl>
    <w:lvl w:ilvl="6" w:tplc="080A0001" w:tentative="1">
      <w:start w:val="1"/>
      <w:numFmt w:val="bullet"/>
      <w:lvlText w:val=""/>
      <w:lvlJc w:val="left"/>
      <w:pPr>
        <w:ind w:left="5820" w:hanging="360"/>
      </w:pPr>
      <w:rPr>
        <w:rFonts w:ascii="Symbol" w:hAnsi="Symbol" w:hint="default"/>
      </w:rPr>
    </w:lvl>
    <w:lvl w:ilvl="7" w:tplc="080A0003" w:tentative="1">
      <w:start w:val="1"/>
      <w:numFmt w:val="bullet"/>
      <w:lvlText w:val="o"/>
      <w:lvlJc w:val="left"/>
      <w:pPr>
        <w:ind w:left="6540" w:hanging="360"/>
      </w:pPr>
      <w:rPr>
        <w:rFonts w:ascii="Courier New" w:hAnsi="Courier New" w:cs="Courier New" w:hint="default"/>
      </w:rPr>
    </w:lvl>
    <w:lvl w:ilvl="8" w:tplc="080A0005" w:tentative="1">
      <w:start w:val="1"/>
      <w:numFmt w:val="bullet"/>
      <w:lvlText w:val=""/>
      <w:lvlJc w:val="left"/>
      <w:pPr>
        <w:ind w:left="7260" w:hanging="360"/>
      </w:pPr>
      <w:rPr>
        <w:rFonts w:ascii="Wingdings" w:hAnsi="Wingdings" w:hint="default"/>
      </w:rPr>
    </w:lvl>
  </w:abstractNum>
  <w:abstractNum w:abstractNumId="48" w15:restartNumberingAfterBreak="0">
    <w:nsid w:val="5DD910C0"/>
    <w:multiLevelType w:val="hybridMultilevel"/>
    <w:tmpl w:val="DBC81732"/>
    <w:lvl w:ilvl="0" w:tplc="080A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5F434E4B"/>
    <w:multiLevelType w:val="hybridMultilevel"/>
    <w:tmpl w:val="9DCAD6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183350B"/>
    <w:multiLevelType w:val="hybridMultilevel"/>
    <w:tmpl w:val="4FE476AA"/>
    <w:lvl w:ilvl="0" w:tplc="DB22665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15:restartNumberingAfterBreak="0">
    <w:nsid w:val="6247146C"/>
    <w:multiLevelType w:val="multilevel"/>
    <w:tmpl w:val="6A221C34"/>
    <w:lvl w:ilvl="0">
      <w:start w:val="1"/>
      <w:numFmt w:val="bullet"/>
      <w:lvlText w:val=""/>
      <w:lvlJc w:val="left"/>
      <w:pPr>
        <w:ind w:left="870" w:hanging="435"/>
      </w:pPr>
      <w:rPr>
        <w:rFonts w:ascii="Symbol" w:hAnsi="Symbol" w:hint="default"/>
      </w:rPr>
    </w:lvl>
    <w:lvl w:ilvl="1">
      <w:start w:val="1"/>
      <w:numFmt w:val="decimal"/>
      <w:lvlText w:val="%1.%2"/>
      <w:lvlJc w:val="left"/>
      <w:pPr>
        <w:ind w:left="870" w:hanging="435"/>
      </w:pPr>
      <w:rPr>
        <w:rFonts w:hint="default"/>
      </w:rPr>
    </w:lvl>
    <w:lvl w:ilvl="2">
      <w:start w:val="2"/>
      <w:numFmt w:val="decimal"/>
      <w:lvlText w:val="%1.%2.%3"/>
      <w:lvlJc w:val="left"/>
      <w:pPr>
        <w:ind w:left="1155" w:hanging="720"/>
      </w:pPr>
      <w:rPr>
        <w:rFonts w:hint="default"/>
      </w:rPr>
    </w:lvl>
    <w:lvl w:ilvl="3">
      <w:start w:val="1"/>
      <w:numFmt w:val="decimal"/>
      <w:lvlText w:val="%1.%2.%3.%4"/>
      <w:lvlJc w:val="left"/>
      <w:pPr>
        <w:ind w:left="1155" w:hanging="720"/>
      </w:pPr>
      <w:rPr>
        <w:rFonts w:hint="default"/>
      </w:rPr>
    </w:lvl>
    <w:lvl w:ilvl="4">
      <w:start w:val="1"/>
      <w:numFmt w:val="decimal"/>
      <w:lvlText w:val="%1.%2.%3.%4.%5"/>
      <w:lvlJc w:val="left"/>
      <w:pPr>
        <w:ind w:left="1515" w:hanging="1080"/>
      </w:pPr>
      <w:rPr>
        <w:rFonts w:hint="default"/>
      </w:rPr>
    </w:lvl>
    <w:lvl w:ilvl="5">
      <w:start w:val="1"/>
      <w:numFmt w:val="decimal"/>
      <w:lvlText w:val="%1.%2.%3.%4.%5.%6"/>
      <w:lvlJc w:val="left"/>
      <w:pPr>
        <w:ind w:left="1515" w:hanging="1080"/>
      </w:pPr>
      <w:rPr>
        <w:rFonts w:hint="default"/>
      </w:rPr>
    </w:lvl>
    <w:lvl w:ilvl="6">
      <w:start w:val="1"/>
      <w:numFmt w:val="decimal"/>
      <w:lvlText w:val="%1.%2.%3.%4.%5.%6.%7"/>
      <w:lvlJc w:val="left"/>
      <w:pPr>
        <w:ind w:left="1875" w:hanging="1440"/>
      </w:pPr>
      <w:rPr>
        <w:rFonts w:hint="default"/>
      </w:rPr>
    </w:lvl>
    <w:lvl w:ilvl="7">
      <w:start w:val="1"/>
      <w:numFmt w:val="decimal"/>
      <w:lvlText w:val="%1.%2.%3.%4.%5.%6.%7.%8"/>
      <w:lvlJc w:val="left"/>
      <w:pPr>
        <w:ind w:left="1875" w:hanging="1440"/>
      </w:pPr>
      <w:rPr>
        <w:rFonts w:hint="default"/>
      </w:rPr>
    </w:lvl>
    <w:lvl w:ilvl="8">
      <w:start w:val="1"/>
      <w:numFmt w:val="decimal"/>
      <w:lvlText w:val="%1.%2.%3.%4.%5.%6.%7.%8.%9"/>
      <w:lvlJc w:val="left"/>
      <w:pPr>
        <w:ind w:left="2235" w:hanging="1800"/>
      </w:pPr>
      <w:rPr>
        <w:rFonts w:hint="default"/>
      </w:rPr>
    </w:lvl>
  </w:abstractNum>
  <w:abstractNum w:abstractNumId="52" w15:restartNumberingAfterBreak="0">
    <w:nsid w:val="626472A4"/>
    <w:multiLevelType w:val="hybridMultilevel"/>
    <w:tmpl w:val="67689E00"/>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3" w15:restartNumberingAfterBreak="0">
    <w:nsid w:val="65DC64AA"/>
    <w:multiLevelType w:val="hybridMultilevel"/>
    <w:tmpl w:val="34B80574"/>
    <w:lvl w:ilvl="0" w:tplc="566834AC">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4" w15:restartNumberingAfterBreak="0">
    <w:nsid w:val="6A503DC8"/>
    <w:multiLevelType w:val="hybridMultilevel"/>
    <w:tmpl w:val="B49AEEB8"/>
    <w:lvl w:ilvl="0" w:tplc="04090001">
      <w:start w:val="1"/>
      <w:numFmt w:val="bullet"/>
      <w:lvlText w:val=""/>
      <w:lvlJc w:val="left"/>
      <w:pPr>
        <w:ind w:left="772" w:hanging="360"/>
      </w:pPr>
      <w:rPr>
        <w:rFonts w:ascii="Symbol" w:hAnsi="Symbol" w:hint="default"/>
      </w:rPr>
    </w:lvl>
    <w:lvl w:ilvl="1" w:tplc="04090003" w:tentative="1">
      <w:start w:val="1"/>
      <w:numFmt w:val="bullet"/>
      <w:lvlText w:val="o"/>
      <w:lvlJc w:val="left"/>
      <w:pPr>
        <w:ind w:left="1492" w:hanging="360"/>
      </w:pPr>
      <w:rPr>
        <w:rFonts w:ascii="Courier New" w:hAnsi="Courier New" w:cs="Courier New" w:hint="default"/>
      </w:rPr>
    </w:lvl>
    <w:lvl w:ilvl="2" w:tplc="04090005" w:tentative="1">
      <w:start w:val="1"/>
      <w:numFmt w:val="bullet"/>
      <w:lvlText w:val=""/>
      <w:lvlJc w:val="left"/>
      <w:pPr>
        <w:ind w:left="2212" w:hanging="360"/>
      </w:pPr>
      <w:rPr>
        <w:rFonts w:ascii="Wingdings" w:hAnsi="Wingdings" w:hint="default"/>
      </w:rPr>
    </w:lvl>
    <w:lvl w:ilvl="3" w:tplc="04090001" w:tentative="1">
      <w:start w:val="1"/>
      <w:numFmt w:val="bullet"/>
      <w:lvlText w:val=""/>
      <w:lvlJc w:val="left"/>
      <w:pPr>
        <w:ind w:left="2932" w:hanging="360"/>
      </w:pPr>
      <w:rPr>
        <w:rFonts w:ascii="Symbol" w:hAnsi="Symbol" w:hint="default"/>
      </w:rPr>
    </w:lvl>
    <w:lvl w:ilvl="4" w:tplc="04090003" w:tentative="1">
      <w:start w:val="1"/>
      <w:numFmt w:val="bullet"/>
      <w:lvlText w:val="o"/>
      <w:lvlJc w:val="left"/>
      <w:pPr>
        <w:ind w:left="3652" w:hanging="360"/>
      </w:pPr>
      <w:rPr>
        <w:rFonts w:ascii="Courier New" w:hAnsi="Courier New" w:cs="Courier New" w:hint="default"/>
      </w:rPr>
    </w:lvl>
    <w:lvl w:ilvl="5" w:tplc="04090005" w:tentative="1">
      <w:start w:val="1"/>
      <w:numFmt w:val="bullet"/>
      <w:lvlText w:val=""/>
      <w:lvlJc w:val="left"/>
      <w:pPr>
        <w:ind w:left="4372" w:hanging="360"/>
      </w:pPr>
      <w:rPr>
        <w:rFonts w:ascii="Wingdings" w:hAnsi="Wingdings" w:hint="default"/>
      </w:rPr>
    </w:lvl>
    <w:lvl w:ilvl="6" w:tplc="04090001" w:tentative="1">
      <w:start w:val="1"/>
      <w:numFmt w:val="bullet"/>
      <w:lvlText w:val=""/>
      <w:lvlJc w:val="left"/>
      <w:pPr>
        <w:ind w:left="5092" w:hanging="360"/>
      </w:pPr>
      <w:rPr>
        <w:rFonts w:ascii="Symbol" w:hAnsi="Symbol" w:hint="default"/>
      </w:rPr>
    </w:lvl>
    <w:lvl w:ilvl="7" w:tplc="04090003" w:tentative="1">
      <w:start w:val="1"/>
      <w:numFmt w:val="bullet"/>
      <w:lvlText w:val="o"/>
      <w:lvlJc w:val="left"/>
      <w:pPr>
        <w:ind w:left="5812" w:hanging="360"/>
      </w:pPr>
      <w:rPr>
        <w:rFonts w:ascii="Courier New" w:hAnsi="Courier New" w:cs="Courier New" w:hint="default"/>
      </w:rPr>
    </w:lvl>
    <w:lvl w:ilvl="8" w:tplc="04090005" w:tentative="1">
      <w:start w:val="1"/>
      <w:numFmt w:val="bullet"/>
      <w:lvlText w:val=""/>
      <w:lvlJc w:val="left"/>
      <w:pPr>
        <w:ind w:left="6532" w:hanging="360"/>
      </w:pPr>
      <w:rPr>
        <w:rFonts w:ascii="Wingdings" w:hAnsi="Wingdings" w:hint="default"/>
      </w:rPr>
    </w:lvl>
  </w:abstractNum>
  <w:abstractNum w:abstractNumId="55" w15:restartNumberingAfterBreak="0">
    <w:nsid w:val="6AAA4AEF"/>
    <w:multiLevelType w:val="multilevel"/>
    <w:tmpl w:val="D1845260"/>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6" w15:restartNumberingAfterBreak="0">
    <w:nsid w:val="6B0B65D8"/>
    <w:multiLevelType w:val="hybridMultilevel"/>
    <w:tmpl w:val="F498FA56"/>
    <w:lvl w:ilvl="0" w:tplc="580A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15:restartNumberingAfterBreak="0">
    <w:nsid w:val="6B683A49"/>
    <w:multiLevelType w:val="multilevel"/>
    <w:tmpl w:val="86527ECE"/>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8" w15:restartNumberingAfterBreak="0">
    <w:nsid w:val="7045680F"/>
    <w:multiLevelType w:val="multilevel"/>
    <w:tmpl w:val="6A221C34"/>
    <w:lvl w:ilvl="0">
      <w:start w:val="1"/>
      <w:numFmt w:val="bullet"/>
      <w:lvlText w:val=""/>
      <w:lvlJc w:val="left"/>
      <w:pPr>
        <w:ind w:left="870" w:hanging="435"/>
      </w:pPr>
      <w:rPr>
        <w:rFonts w:ascii="Symbol" w:hAnsi="Symbol" w:hint="default"/>
      </w:rPr>
    </w:lvl>
    <w:lvl w:ilvl="1">
      <w:start w:val="1"/>
      <w:numFmt w:val="decimal"/>
      <w:lvlText w:val="%1.%2"/>
      <w:lvlJc w:val="left"/>
      <w:pPr>
        <w:ind w:left="870" w:hanging="435"/>
      </w:pPr>
      <w:rPr>
        <w:rFonts w:hint="default"/>
      </w:rPr>
    </w:lvl>
    <w:lvl w:ilvl="2">
      <w:start w:val="2"/>
      <w:numFmt w:val="decimal"/>
      <w:lvlText w:val="%1.%2.%3"/>
      <w:lvlJc w:val="left"/>
      <w:pPr>
        <w:ind w:left="1155" w:hanging="720"/>
      </w:pPr>
      <w:rPr>
        <w:rFonts w:hint="default"/>
      </w:rPr>
    </w:lvl>
    <w:lvl w:ilvl="3">
      <w:start w:val="1"/>
      <w:numFmt w:val="decimal"/>
      <w:lvlText w:val="%1.%2.%3.%4"/>
      <w:lvlJc w:val="left"/>
      <w:pPr>
        <w:ind w:left="1155" w:hanging="720"/>
      </w:pPr>
      <w:rPr>
        <w:rFonts w:hint="default"/>
      </w:rPr>
    </w:lvl>
    <w:lvl w:ilvl="4">
      <w:start w:val="1"/>
      <w:numFmt w:val="decimal"/>
      <w:lvlText w:val="%1.%2.%3.%4.%5"/>
      <w:lvlJc w:val="left"/>
      <w:pPr>
        <w:ind w:left="1515" w:hanging="1080"/>
      </w:pPr>
      <w:rPr>
        <w:rFonts w:hint="default"/>
      </w:rPr>
    </w:lvl>
    <w:lvl w:ilvl="5">
      <w:start w:val="1"/>
      <w:numFmt w:val="decimal"/>
      <w:lvlText w:val="%1.%2.%3.%4.%5.%6"/>
      <w:lvlJc w:val="left"/>
      <w:pPr>
        <w:ind w:left="1515" w:hanging="1080"/>
      </w:pPr>
      <w:rPr>
        <w:rFonts w:hint="default"/>
      </w:rPr>
    </w:lvl>
    <w:lvl w:ilvl="6">
      <w:start w:val="1"/>
      <w:numFmt w:val="decimal"/>
      <w:lvlText w:val="%1.%2.%3.%4.%5.%6.%7"/>
      <w:lvlJc w:val="left"/>
      <w:pPr>
        <w:ind w:left="1875" w:hanging="1440"/>
      </w:pPr>
      <w:rPr>
        <w:rFonts w:hint="default"/>
      </w:rPr>
    </w:lvl>
    <w:lvl w:ilvl="7">
      <w:start w:val="1"/>
      <w:numFmt w:val="decimal"/>
      <w:lvlText w:val="%1.%2.%3.%4.%5.%6.%7.%8"/>
      <w:lvlJc w:val="left"/>
      <w:pPr>
        <w:ind w:left="1875" w:hanging="1440"/>
      </w:pPr>
      <w:rPr>
        <w:rFonts w:hint="default"/>
      </w:rPr>
    </w:lvl>
    <w:lvl w:ilvl="8">
      <w:start w:val="1"/>
      <w:numFmt w:val="decimal"/>
      <w:lvlText w:val="%1.%2.%3.%4.%5.%6.%7.%8.%9"/>
      <w:lvlJc w:val="left"/>
      <w:pPr>
        <w:ind w:left="2235" w:hanging="1800"/>
      </w:pPr>
      <w:rPr>
        <w:rFonts w:hint="default"/>
      </w:rPr>
    </w:lvl>
  </w:abstractNum>
  <w:abstractNum w:abstractNumId="59" w15:restartNumberingAfterBreak="0">
    <w:nsid w:val="71DC4B80"/>
    <w:multiLevelType w:val="multilevel"/>
    <w:tmpl w:val="4E72F5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0"/>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723B177F"/>
    <w:multiLevelType w:val="hybridMultilevel"/>
    <w:tmpl w:val="5678C41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61" w15:restartNumberingAfterBreak="0">
    <w:nsid w:val="7322362B"/>
    <w:multiLevelType w:val="hybridMultilevel"/>
    <w:tmpl w:val="B2BEA86C"/>
    <w:lvl w:ilvl="0" w:tplc="D1727C48">
      <w:start w:val="1"/>
      <w:numFmt w:val="bullet"/>
      <w:lvlText w:val="•"/>
      <w:lvlJc w:val="left"/>
      <w:pPr>
        <w:tabs>
          <w:tab w:val="num" w:pos="720"/>
        </w:tabs>
        <w:ind w:left="720" w:hanging="360"/>
      </w:pPr>
      <w:rPr>
        <w:rFonts w:ascii="Arial" w:hAnsi="Arial" w:hint="default"/>
      </w:rPr>
    </w:lvl>
    <w:lvl w:ilvl="1" w:tplc="40C4EA44" w:tentative="1">
      <w:start w:val="1"/>
      <w:numFmt w:val="bullet"/>
      <w:lvlText w:val="•"/>
      <w:lvlJc w:val="left"/>
      <w:pPr>
        <w:tabs>
          <w:tab w:val="num" w:pos="1440"/>
        </w:tabs>
        <w:ind w:left="1440" w:hanging="360"/>
      </w:pPr>
      <w:rPr>
        <w:rFonts w:ascii="Arial" w:hAnsi="Arial" w:hint="default"/>
      </w:rPr>
    </w:lvl>
    <w:lvl w:ilvl="2" w:tplc="B3BCB2CC" w:tentative="1">
      <w:start w:val="1"/>
      <w:numFmt w:val="bullet"/>
      <w:lvlText w:val="•"/>
      <w:lvlJc w:val="left"/>
      <w:pPr>
        <w:tabs>
          <w:tab w:val="num" w:pos="2160"/>
        </w:tabs>
        <w:ind w:left="2160" w:hanging="360"/>
      </w:pPr>
      <w:rPr>
        <w:rFonts w:ascii="Arial" w:hAnsi="Arial" w:hint="default"/>
      </w:rPr>
    </w:lvl>
    <w:lvl w:ilvl="3" w:tplc="BA64FEF6" w:tentative="1">
      <w:start w:val="1"/>
      <w:numFmt w:val="bullet"/>
      <w:lvlText w:val="•"/>
      <w:lvlJc w:val="left"/>
      <w:pPr>
        <w:tabs>
          <w:tab w:val="num" w:pos="2880"/>
        </w:tabs>
        <w:ind w:left="2880" w:hanging="360"/>
      </w:pPr>
      <w:rPr>
        <w:rFonts w:ascii="Arial" w:hAnsi="Arial" w:hint="default"/>
      </w:rPr>
    </w:lvl>
    <w:lvl w:ilvl="4" w:tplc="EF16BBE6" w:tentative="1">
      <w:start w:val="1"/>
      <w:numFmt w:val="bullet"/>
      <w:lvlText w:val="•"/>
      <w:lvlJc w:val="left"/>
      <w:pPr>
        <w:tabs>
          <w:tab w:val="num" w:pos="3600"/>
        </w:tabs>
        <w:ind w:left="3600" w:hanging="360"/>
      </w:pPr>
      <w:rPr>
        <w:rFonts w:ascii="Arial" w:hAnsi="Arial" w:hint="default"/>
      </w:rPr>
    </w:lvl>
    <w:lvl w:ilvl="5" w:tplc="1A627758" w:tentative="1">
      <w:start w:val="1"/>
      <w:numFmt w:val="bullet"/>
      <w:lvlText w:val="•"/>
      <w:lvlJc w:val="left"/>
      <w:pPr>
        <w:tabs>
          <w:tab w:val="num" w:pos="4320"/>
        </w:tabs>
        <w:ind w:left="4320" w:hanging="360"/>
      </w:pPr>
      <w:rPr>
        <w:rFonts w:ascii="Arial" w:hAnsi="Arial" w:hint="default"/>
      </w:rPr>
    </w:lvl>
    <w:lvl w:ilvl="6" w:tplc="EA963CE8" w:tentative="1">
      <w:start w:val="1"/>
      <w:numFmt w:val="bullet"/>
      <w:lvlText w:val="•"/>
      <w:lvlJc w:val="left"/>
      <w:pPr>
        <w:tabs>
          <w:tab w:val="num" w:pos="5040"/>
        </w:tabs>
        <w:ind w:left="5040" w:hanging="360"/>
      </w:pPr>
      <w:rPr>
        <w:rFonts w:ascii="Arial" w:hAnsi="Arial" w:hint="default"/>
      </w:rPr>
    </w:lvl>
    <w:lvl w:ilvl="7" w:tplc="1D7EC7C8" w:tentative="1">
      <w:start w:val="1"/>
      <w:numFmt w:val="bullet"/>
      <w:lvlText w:val="•"/>
      <w:lvlJc w:val="left"/>
      <w:pPr>
        <w:tabs>
          <w:tab w:val="num" w:pos="5760"/>
        </w:tabs>
        <w:ind w:left="5760" w:hanging="360"/>
      </w:pPr>
      <w:rPr>
        <w:rFonts w:ascii="Arial" w:hAnsi="Arial" w:hint="default"/>
      </w:rPr>
    </w:lvl>
    <w:lvl w:ilvl="8" w:tplc="BE04351C" w:tentative="1">
      <w:start w:val="1"/>
      <w:numFmt w:val="bullet"/>
      <w:lvlText w:val="•"/>
      <w:lvlJc w:val="left"/>
      <w:pPr>
        <w:tabs>
          <w:tab w:val="num" w:pos="6480"/>
        </w:tabs>
        <w:ind w:left="6480" w:hanging="360"/>
      </w:pPr>
      <w:rPr>
        <w:rFonts w:ascii="Arial" w:hAnsi="Arial" w:hint="default"/>
      </w:rPr>
    </w:lvl>
  </w:abstractNum>
  <w:abstractNum w:abstractNumId="62" w15:restartNumberingAfterBreak="0">
    <w:nsid w:val="74041FCF"/>
    <w:multiLevelType w:val="hybridMultilevel"/>
    <w:tmpl w:val="FE5CD142"/>
    <w:lvl w:ilvl="0" w:tplc="5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3" w15:restartNumberingAfterBreak="0">
    <w:nsid w:val="74B50D17"/>
    <w:multiLevelType w:val="hybridMultilevel"/>
    <w:tmpl w:val="B7D02F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511547A"/>
    <w:multiLevelType w:val="hybridMultilevel"/>
    <w:tmpl w:val="F446C776"/>
    <w:lvl w:ilvl="0" w:tplc="74C07D36">
      <w:start w:val="1"/>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5" w15:restartNumberingAfterBreak="0">
    <w:nsid w:val="7580040E"/>
    <w:multiLevelType w:val="hybridMultilevel"/>
    <w:tmpl w:val="6A5017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81637A7"/>
    <w:multiLevelType w:val="hybridMultilevel"/>
    <w:tmpl w:val="9FCA7014"/>
    <w:lvl w:ilvl="0" w:tplc="580A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896607F"/>
    <w:multiLevelType w:val="hybridMultilevel"/>
    <w:tmpl w:val="6A7A38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9F917D7"/>
    <w:multiLevelType w:val="hybridMultilevel"/>
    <w:tmpl w:val="A97698E2"/>
    <w:lvl w:ilvl="0" w:tplc="8D242FAC">
      <w:start w:val="1"/>
      <w:numFmt w:val="lowerRoman"/>
      <w:lvlText w:val="%1)"/>
      <w:lvlJc w:val="left"/>
      <w:pPr>
        <w:ind w:left="7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A044C11"/>
    <w:multiLevelType w:val="hybridMultilevel"/>
    <w:tmpl w:val="EB7EDBCC"/>
    <w:lvl w:ilvl="0" w:tplc="566834AC">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0" w15:restartNumberingAfterBreak="0">
    <w:nsid w:val="7A48736C"/>
    <w:multiLevelType w:val="hybridMultilevel"/>
    <w:tmpl w:val="F36C3462"/>
    <w:lvl w:ilvl="0" w:tplc="580A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BCF76CE"/>
    <w:multiLevelType w:val="multilevel"/>
    <w:tmpl w:val="2536D52C"/>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72" w15:restartNumberingAfterBreak="0">
    <w:nsid w:val="7BF66057"/>
    <w:multiLevelType w:val="hybridMultilevel"/>
    <w:tmpl w:val="5116301A"/>
    <w:lvl w:ilvl="0" w:tplc="6D0847F8">
      <w:start w:val="1"/>
      <w:numFmt w:val="lowerLetter"/>
      <w:lvlText w:val="%1."/>
      <w:lvlJc w:val="left"/>
      <w:pPr>
        <w:ind w:left="1440" w:hanging="360"/>
      </w:pPr>
      <w:rPr>
        <w:rFonts w:hint="default"/>
      </w:rPr>
    </w:lvl>
    <w:lvl w:ilvl="1" w:tplc="580A0019" w:tentative="1">
      <w:start w:val="1"/>
      <w:numFmt w:val="lowerLetter"/>
      <w:lvlText w:val="%2."/>
      <w:lvlJc w:val="left"/>
      <w:pPr>
        <w:ind w:left="2160" w:hanging="360"/>
      </w:pPr>
    </w:lvl>
    <w:lvl w:ilvl="2" w:tplc="580A001B" w:tentative="1">
      <w:start w:val="1"/>
      <w:numFmt w:val="lowerRoman"/>
      <w:lvlText w:val="%3."/>
      <w:lvlJc w:val="right"/>
      <w:pPr>
        <w:ind w:left="2880" w:hanging="180"/>
      </w:pPr>
    </w:lvl>
    <w:lvl w:ilvl="3" w:tplc="580A000F" w:tentative="1">
      <w:start w:val="1"/>
      <w:numFmt w:val="decimal"/>
      <w:lvlText w:val="%4."/>
      <w:lvlJc w:val="left"/>
      <w:pPr>
        <w:ind w:left="3600" w:hanging="360"/>
      </w:pPr>
    </w:lvl>
    <w:lvl w:ilvl="4" w:tplc="580A0019" w:tentative="1">
      <w:start w:val="1"/>
      <w:numFmt w:val="lowerLetter"/>
      <w:lvlText w:val="%5."/>
      <w:lvlJc w:val="left"/>
      <w:pPr>
        <w:ind w:left="4320" w:hanging="360"/>
      </w:pPr>
    </w:lvl>
    <w:lvl w:ilvl="5" w:tplc="580A001B" w:tentative="1">
      <w:start w:val="1"/>
      <w:numFmt w:val="lowerRoman"/>
      <w:lvlText w:val="%6."/>
      <w:lvlJc w:val="right"/>
      <w:pPr>
        <w:ind w:left="5040" w:hanging="180"/>
      </w:pPr>
    </w:lvl>
    <w:lvl w:ilvl="6" w:tplc="580A000F" w:tentative="1">
      <w:start w:val="1"/>
      <w:numFmt w:val="decimal"/>
      <w:lvlText w:val="%7."/>
      <w:lvlJc w:val="left"/>
      <w:pPr>
        <w:ind w:left="5760" w:hanging="360"/>
      </w:pPr>
    </w:lvl>
    <w:lvl w:ilvl="7" w:tplc="580A0019" w:tentative="1">
      <w:start w:val="1"/>
      <w:numFmt w:val="lowerLetter"/>
      <w:lvlText w:val="%8."/>
      <w:lvlJc w:val="left"/>
      <w:pPr>
        <w:ind w:left="6480" w:hanging="360"/>
      </w:pPr>
    </w:lvl>
    <w:lvl w:ilvl="8" w:tplc="580A001B" w:tentative="1">
      <w:start w:val="1"/>
      <w:numFmt w:val="lowerRoman"/>
      <w:lvlText w:val="%9."/>
      <w:lvlJc w:val="right"/>
      <w:pPr>
        <w:ind w:left="7200" w:hanging="180"/>
      </w:pPr>
    </w:lvl>
  </w:abstractNum>
  <w:abstractNum w:abstractNumId="73" w15:restartNumberingAfterBreak="0">
    <w:nsid w:val="7E1B18B7"/>
    <w:multiLevelType w:val="hybridMultilevel"/>
    <w:tmpl w:val="DBC81732"/>
    <w:lvl w:ilvl="0" w:tplc="080A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4" w15:restartNumberingAfterBreak="0">
    <w:nsid w:val="7E4B648D"/>
    <w:multiLevelType w:val="hybridMultilevel"/>
    <w:tmpl w:val="6436F36E"/>
    <w:lvl w:ilvl="0" w:tplc="04090001">
      <w:start w:val="1"/>
      <w:numFmt w:val="bullet"/>
      <w:lvlText w:val=""/>
      <w:lvlJc w:val="left"/>
      <w:pPr>
        <w:ind w:left="780" w:hanging="72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E8F79B5"/>
    <w:multiLevelType w:val="hybridMultilevel"/>
    <w:tmpl w:val="1B7CD9A8"/>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num w:numId="1">
    <w:abstractNumId w:val="12"/>
  </w:num>
  <w:num w:numId="2">
    <w:abstractNumId w:val="45"/>
  </w:num>
  <w:num w:numId="3">
    <w:abstractNumId w:val="11"/>
  </w:num>
  <w:num w:numId="4">
    <w:abstractNumId w:val="10"/>
  </w:num>
  <w:num w:numId="5">
    <w:abstractNumId w:val="30"/>
  </w:num>
  <w:num w:numId="6">
    <w:abstractNumId w:val="61"/>
  </w:num>
  <w:num w:numId="7">
    <w:abstractNumId w:val="33"/>
  </w:num>
  <w:num w:numId="8">
    <w:abstractNumId w:val="48"/>
  </w:num>
  <w:num w:numId="9">
    <w:abstractNumId w:val="32"/>
  </w:num>
  <w:num w:numId="10">
    <w:abstractNumId w:val="15"/>
  </w:num>
  <w:num w:numId="11">
    <w:abstractNumId w:val="64"/>
  </w:num>
  <w:num w:numId="12">
    <w:abstractNumId w:val="26"/>
  </w:num>
  <w:num w:numId="13">
    <w:abstractNumId w:val="18"/>
  </w:num>
  <w:num w:numId="14">
    <w:abstractNumId w:val="37"/>
  </w:num>
  <w:num w:numId="15">
    <w:abstractNumId w:val="62"/>
  </w:num>
  <w:num w:numId="16">
    <w:abstractNumId w:val="47"/>
  </w:num>
  <w:num w:numId="17">
    <w:abstractNumId w:val="50"/>
  </w:num>
  <w:num w:numId="18">
    <w:abstractNumId w:val="65"/>
  </w:num>
  <w:num w:numId="19">
    <w:abstractNumId w:val="41"/>
  </w:num>
  <w:num w:numId="20">
    <w:abstractNumId w:val="40"/>
  </w:num>
  <w:num w:numId="21">
    <w:abstractNumId w:val="73"/>
  </w:num>
  <w:num w:numId="22">
    <w:abstractNumId w:val="5"/>
  </w:num>
  <w:num w:numId="23">
    <w:abstractNumId w:val="43"/>
  </w:num>
  <w:num w:numId="24">
    <w:abstractNumId w:val="27"/>
  </w:num>
  <w:num w:numId="25">
    <w:abstractNumId w:val="34"/>
  </w:num>
  <w:num w:numId="26">
    <w:abstractNumId w:val="3"/>
  </w:num>
  <w:num w:numId="27">
    <w:abstractNumId w:val="24"/>
  </w:num>
  <w:num w:numId="28">
    <w:abstractNumId w:val="55"/>
  </w:num>
  <w:num w:numId="29">
    <w:abstractNumId w:val="23"/>
  </w:num>
  <w:num w:numId="30">
    <w:abstractNumId w:val="21"/>
  </w:num>
  <w:num w:numId="31">
    <w:abstractNumId w:val="31"/>
  </w:num>
  <w:num w:numId="32">
    <w:abstractNumId w:val="42"/>
  </w:num>
  <w:num w:numId="33">
    <w:abstractNumId w:val="56"/>
  </w:num>
  <w:num w:numId="34">
    <w:abstractNumId w:val="22"/>
  </w:num>
  <w:num w:numId="35">
    <w:abstractNumId w:val="17"/>
  </w:num>
  <w:num w:numId="36">
    <w:abstractNumId w:val="4"/>
  </w:num>
  <w:num w:numId="37">
    <w:abstractNumId w:val="57"/>
  </w:num>
  <w:num w:numId="38">
    <w:abstractNumId w:val="1"/>
  </w:num>
  <w:num w:numId="39">
    <w:abstractNumId w:val="66"/>
  </w:num>
  <w:num w:numId="40">
    <w:abstractNumId w:val="70"/>
  </w:num>
  <w:num w:numId="41">
    <w:abstractNumId w:val="2"/>
  </w:num>
  <w:num w:numId="42">
    <w:abstractNumId w:val="8"/>
  </w:num>
  <w:num w:numId="43">
    <w:abstractNumId w:val="35"/>
  </w:num>
  <w:num w:numId="44">
    <w:abstractNumId w:val="13"/>
  </w:num>
  <w:num w:numId="45">
    <w:abstractNumId w:val="53"/>
  </w:num>
  <w:num w:numId="46">
    <w:abstractNumId w:val="69"/>
  </w:num>
  <w:num w:numId="47">
    <w:abstractNumId w:val="44"/>
  </w:num>
  <w:num w:numId="48">
    <w:abstractNumId w:val="54"/>
  </w:num>
  <w:num w:numId="49">
    <w:abstractNumId w:val="38"/>
  </w:num>
  <w:num w:numId="50">
    <w:abstractNumId w:val="39"/>
  </w:num>
  <w:num w:numId="51">
    <w:abstractNumId w:val="46"/>
  </w:num>
  <w:num w:numId="52">
    <w:abstractNumId w:val="51"/>
  </w:num>
  <w:num w:numId="53">
    <w:abstractNumId w:val="58"/>
  </w:num>
  <w:num w:numId="54">
    <w:abstractNumId w:val="20"/>
  </w:num>
  <w:num w:numId="55">
    <w:abstractNumId w:val="9"/>
  </w:num>
  <w:num w:numId="56">
    <w:abstractNumId w:val="67"/>
  </w:num>
  <w:num w:numId="57">
    <w:abstractNumId w:val="49"/>
  </w:num>
  <w:num w:numId="58">
    <w:abstractNumId w:val="6"/>
  </w:num>
  <w:num w:numId="59">
    <w:abstractNumId w:val="25"/>
  </w:num>
  <w:num w:numId="60">
    <w:abstractNumId w:val="36"/>
  </w:num>
  <w:num w:numId="61">
    <w:abstractNumId w:val="68"/>
  </w:num>
  <w:num w:numId="62">
    <w:abstractNumId w:val="14"/>
  </w:num>
  <w:num w:numId="63">
    <w:abstractNumId w:val="74"/>
  </w:num>
  <w:num w:numId="64">
    <w:abstractNumId w:val="16"/>
  </w:num>
  <w:num w:numId="65">
    <w:abstractNumId w:val="0"/>
  </w:num>
  <w:num w:numId="66">
    <w:abstractNumId w:val="63"/>
  </w:num>
  <w:num w:numId="67">
    <w:abstractNumId w:val="59"/>
  </w:num>
  <w:num w:numId="68">
    <w:abstractNumId w:val="29"/>
  </w:num>
  <w:num w:numId="69">
    <w:abstractNumId w:val="28"/>
  </w:num>
  <w:num w:numId="70">
    <w:abstractNumId w:val="52"/>
  </w:num>
  <w:num w:numId="71">
    <w:abstractNumId w:val="7"/>
  </w:num>
  <w:num w:numId="72">
    <w:abstractNumId w:val="72"/>
  </w:num>
  <w:num w:numId="73">
    <w:abstractNumId w:val="60"/>
  </w:num>
  <w:num w:numId="74">
    <w:abstractNumId w:val="19"/>
  </w:num>
  <w:num w:numId="75">
    <w:abstractNumId w:val="71"/>
  </w:num>
  <w:num w:numId="76">
    <w:abstractNumId w:val="75"/>
  </w:num>
  <w:numIdMacAtCleanup w:val="68"/>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HELLE IVETTE ESPINOSA CEJA">
    <w15:presenceInfo w15:providerId="AD" w15:userId="S-1-5-21-2814078418-1517347036-2376735694-34826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37DB"/>
    <w:rsid w:val="000057E0"/>
    <w:rsid w:val="00007B30"/>
    <w:rsid w:val="00013576"/>
    <w:rsid w:val="00013CE0"/>
    <w:rsid w:val="00015FFA"/>
    <w:rsid w:val="0001631B"/>
    <w:rsid w:val="000207B0"/>
    <w:rsid w:val="00021F21"/>
    <w:rsid w:val="000237D6"/>
    <w:rsid w:val="00024767"/>
    <w:rsid w:val="0003165F"/>
    <w:rsid w:val="00032539"/>
    <w:rsid w:val="00036228"/>
    <w:rsid w:val="00045E6E"/>
    <w:rsid w:val="000479DF"/>
    <w:rsid w:val="00047F6D"/>
    <w:rsid w:val="00063872"/>
    <w:rsid w:val="000650D3"/>
    <w:rsid w:val="000660E1"/>
    <w:rsid w:val="0006671C"/>
    <w:rsid w:val="00066D77"/>
    <w:rsid w:val="00070E26"/>
    <w:rsid w:val="00074EC6"/>
    <w:rsid w:val="00082465"/>
    <w:rsid w:val="00083AD0"/>
    <w:rsid w:val="00084255"/>
    <w:rsid w:val="000860FA"/>
    <w:rsid w:val="00086885"/>
    <w:rsid w:val="00086A0E"/>
    <w:rsid w:val="0009405B"/>
    <w:rsid w:val="000942E1"/>
    <w:rsid w:val="000A12F8"/>
    <w:rsid w:val="000A76E2"/>
    <w:rsid w:val="000A7AAC"/>
    <w:rsid w:val="000A7F18"/>
    <w:rsid w:val="000B3B4A"/>
    <w:rsid w:val="000B4A4C"/>
    <w:rsid w:val="000B6A7C"/>
    <w:rsid w:val="000C6443"/>
    <w:rsid w:val="000D551B"/>
    <w:rsid w:val="000D620C"/>
    <w:rsid w:val="000D65A4"/>
    <w:rsid w:val="000D65BA"/>
    <w:rsid w:val="000E4833"/>
    <w:rsid w:val="000E4BDB"/>
    <w:rsid w:val="000E6460"/>
    <w:rsid w:val="000E7086"/>
    <w:rsid w:val="000F1990"/>
    <w:rsid w:val="000F7398"/>
    <w:rsid w:val="00101660"/>
    <w:rsid w:val="0010694C"/>
    <w:rsid w:val="00112D60"/>
    <w:rsid w:val="00114A49"/>
    <w:rsid w:val="00120AA1"/>
    <w:rsid w:val="00121494"/>
    <w:rsid w:val="00125813"/>
    <w:rsid w:val="00131C11"/>
    <w:rsid w:val="00133908"/>
    <w:rsid w:val="00133E15"/>
    <w:rsid w:val="00135EE4"/>
    <w:rsid w:val="00136BE8"/>
    <w:rsid w:val="001440D8"/>
    <w:rsid w:val="00144EB5"/>
    <w:rsid w:val="00146200"/>
    <w:rsid w:val="0014701E"/>
    <w:rsid w:val="001506DF"/>
    <w:rsid w:val="00154EAA"/>
    <w:rsid w:val="00155069"/>
    <w:rsid w:val="0015643A"/>
    <w:rsid w:val="00156C60"/>
    <w:rsid w:val="00157DBA"/>
    <w:rsid w:val="001625A4"/>
    <w:rsid w:val="00162F59"/>
    <w:rsid w:val="00165D03"/>
    <w:rsid w:val="00171013"/>
    <w:rsid w:val="00172776"/>
    <w:rsid w:val="00172FB3"/>
    <w:rsid w:val="00174A05"/>
    <w:rsid w:val="00176FBC"/>
    <w:rsid w:val="001774D1"/>
    <w:rsid w:val="00181200"/>
    <w:rsid w:val="00184422"/>
    <w:rsid w:val="0018683F"/>
    <w:rsid w:val="00186EA5"/>
    <w:rsid w:val="00194024"/>
    <w:rsid w:val="00194D7D"/>
    <w:rsid w:val="00197935"/>
    <w:rsid w:val="001A03F4"/>
    <w:rsid w:val="001A4D59"/>
    <w:rsid w:val="001A5349"/>
    <w:rsid w:val="001A5747"/>
    <w:rsid w:val="001A6505"/>
    <w:rsid w:val="001B1664"/>
    <w:rsid w:val="001B5489"/>
    <w:rsid w:val="001C2D2A"/>
    <w:rsid w:val="001C4C8A"/>
    <w:rsid w:val="001C52AC"/>
    <w:rsid w:val="001D04C6"/>
    <w:rsid w:val="001D27D8"/>
    <w:rsid w:val="001D5BCC"/>
    <w:rsid w:val="001D7457"/>
    <w:rsid w:val="001D7B14"/>
    <w:rsid w:val="001E4353"/>
    <w:rsid w:val="001E4DC9"/>
    <w:rsid w:val="001E749C"/>
    <w:rsid w:val="001F4616"/>
    <w:rsid w:val="001F4AC8"/>
    <w:rsid w:val="001F4BEA"/>
    <w:rsid w:val="001F5BF8"/>
    <w:rsid w:val="001F6682"/>
    <w:rsid w:val="002060D5"/>
    <w:rsid w:val="00206437"/>
    <w:rsid w:val="0020679E"/>
    <w:rsid w:val="0021093C"/>
    <w:rsid w:val="00216E60"/>
    <w:rsid w:val="00216F8F"/>
    <w:rsid w:val="00217012"/>
    <w:rsid w:val="00223DD5"/>
    <w:rsid w:val="00224929"/>
    <w:rsid w:val="0022559C"/>
    <w:rsid w:val="002260F8"/>
    <w:rsid w:val="00227DB7"/>
    <w:rsid w:val="0023052E"/>
    <w:rsid w:val="00231363"/>
    <w:rsid w:val="00232FA1"/>
    <w:rsid w:val="002351D8"/>
    <w:rsid w:val="00236739"/>
    <w:rsid w:val="00236A7F"/>
    <w:rsid w:val="002373D4"/>
    <w:rsid w:val="00240599"/>
    <w:rsid w:val="002425E5"/>
    <w:rsid w:val="00243EB0"/>
    <w:rsid w:val="00243EDB"/>
    <w:rsid w:val="002461E1"/>
    <w:rsid w:val="00246797"/>
    <w:rsid w:val="00250F7B"/>
    <w:rsid w:val="00255913"/>
    <w:rsid w:val="00256D3A"/>
    <w:rsid w:val="00257604"/>
    <w:rsid w:val="002620A1"/>
    <w:rsid w:val="00262CFD"/>
    <w:rsid w:val="00264972"/>
    <w:rsid w:val="0026703E"/>
    <w:rsid w:val="002731FE"/>
    <w:rsid w:val="002745C7"/>
    <w:rsid w:val="00275B34"/>
    <w:rsid w:val="00282430"/>
    <w:rsid w:val="00283470"/>
    <w:rsid w:val="00284BEA"/>
    <w:rsid w:val="00286A9D"/>
    <w:rsid w:val="00286E36"/>
    <w:rsid w:val="00287699"/>
    <w:rsid w:val="00292F37"/>
    <w:rsid w:val="002967BC"/>
    <w:rsid w:val="002A2419"/>
    <w:rsid w:val="002A2CBE"/>
    <w:rsid w:val="002A5B3A"/>
    <w:rsid w:val="002A5D75"/>
    <w:rsid w:val="002B0240"/>
    <w:rsid w:val="002B25B7"/>
    <w:rsid w:val="002B291D"/>
    <w:rsid w:val="002B5EA0"/>
    <w:rsid w:val="002C0079"/>
    <w:rsid w:val="002C01AE"/>
    <w:rsid w:val="002C4939"/>
    <w:rsid w:val="002C6D01"/>
    <w:rsid w:val="002C746F"/>
    <w:rsid w:val="002D3B95"/>
    <w:rsid w:val="002D7B32"/>
    <w:rsid w:val="002E0B72"/>
    <w:rsid w:val="002E3B73"/>
    <w:rsid w:val="002F1343"/>
    <w:rsid w:val="002F1AD8"/>
    <w:rsid w:val="002F2F0F"/>
    <w:rsid w:val="002F4D51"/>
    <w:rsid w:val="002F51D3"/>
    <w:rsid w:val="002F6C5D"/>
    <w:rsid w:val="00314FC0"/>
    <w:rsid w:val="003162A6"/>
    <w:rsid w:val="003204D6"/>
    <w:rsid w:val="003220A9"/>
    <w:rsid w:val="003232C4"/>
    <w:rsid w:val="0032353C"/>
    <w:rsid w:val="0032470C"/>
    <w:rsid w:val="0032553C"/>
    <w:rsid w:val="00326094"/>
    <w:rsid w:val="003273D7"/>
    <w:rsid w:val="003275A2"/>
    <w:rsid w:val="003367FC"/>
    <w:rsid w:val="0034142E"/>
    <w:rsid w:val="00341BEF"/>
    <w:rsid w:val="0034214E"/>
    <w:rsid w:val="00347387"/>
    <w:rsid w:val="003476B2"/>
    <w:rsid w:val="0035095F"/>
    <w:rsid w:val="00351F30"/>
    <w:rsid w:val="00352A92"/>
    <w:rsid w:val="00355CEF"/>
    <w:rsid w:val="00361519"/>
    <w:rsid w:val="00362164"/>
    <w:rsid w:val="00366C8A"/>
    <w:rsid w:val="00383059"/>
    <w:rsid w:val="00383BFC"/>
    <w:rsid w:val="0038434C"/>
    <w:rsid w:val="0038688C"/>
    <w:rsid w:val="0038735C"/>
    <w:rsid w:val="00390EC1"/>
    <w:rsid w:val="00394965"/>
    <w:rsid w:val="00396F75"/>
    <w:rsid w:val="003A0455"/>
    <w:rsid w:val="003A0C3D"/>
    <w:rsid w:val="003A449A"/>
    <w:rsid w:val="003B0568"/>
    <w:rsid w:val="003B0D1E"/>
    <w:rsid w:val="003B3B1B"/>
    <w:rsid w:val="003C0EB5"/>
    <w:rsid w:val="003C55DC"/>
    <w:rsid w:val="003C5A7E"/>
    <w:rsid w:val="003C68D1"/>
    <w:rsid w:val="003C698F"/>
    <w:rsid w:val="003D044C"/>
    <w:rsid w:val="003D08D9"/>
    <w:rsid w:val="003D3F75"/>
    <w:rsid w:val="003D6202"/>
    <w:rsid w:val="003E2EB0"/>
    <w:rsid w:val="003E5991"/>
    <w:rsid w:val="003F2BCB"/>
    <w:rsid w:val="003F5B60"/>
    <w:rsid w:val="0040152C"/>
    <w:rsid w:val="00401791"/>
    <w:rsid w:val="00401EA0"/>
    <w:rsid w:val="0040463A"/>
    <w:rsid w:val="00407B01"/>
    <w:rsid w:val="00410999"/>
    <w:rsid w:val="00411FAD"/>
    <w:rsid w:val="00413AE6"/>
    <w:rsid w:val="004153D9"/>
    <w:rsid w:val="00417957"/>
    <w:rsid w:val="00425946"/>
    <w:rsid w:val="00426B7A"/>
    <w:rsid w:val="004300A5"/>
    <w:rsid w:val="00433981"/>
    <w:rsid w:val="00435866"/>
    <w:rsid w:val="00437280"/>
    <w:rsid w:val="004405C8"/>
    <w:rsid w:val="00444862"/>
    <w:rsid w:val="00446731"/>
    <w:rsid w:val="00447E22"/>
    <w:rsid w:val="00450306"/>
    <w:rsid w:val="00452B13"/>
    <w:rsid w:val="00454889"/>
    <w:rsid w:val="00460CB4"/>
    <w:rsid w:val="00462A8E"/>
    <w:rsid w:val="004655D0"/>
    <w:rsid w:val="0046697B"/>
    <w:rsid w:val="00474103"/>
    <w:rsid w:val="00475075"/>
    <w:rsid w:val="00480619"/>
    <w:rsid w:val="00481314"/>
    <w:rsid w:val="00481D99"/>
    <w:rsid w:val="004828C4"/>
    <w:rsid w:val="00487776"/>
    <w:rsid w:val="004923E3"/>
    <w:rsid w:val="00495480"/>
    <w:rsid w:val="0049674A"/>
    <w:rsid w:val="004A166E"/>
    <w:rsid w:val="004A1878"/>
    <w:rsid w:val="004A18F2"/>
    <w:rsid w:val="004A1CEE"/>
    <w:rsid w:val="004A2F54"/>
    <w:rsid w:val="004A3413"/>
    <w:rsid w:val="004A3A00"/>
    <w:rsid w:val="004A40A3"/>
    <w:rsid w:val="004A41BC"/>
    <w:rsid w:val="004A7663"/>
    <w:rsid w:val="004A78C6"/>
    <w:rsid w:val="004A794B"/>
    <w:rsid w:val="004B1F9C"/>
    <w:rsid w:val="004B2A8A"/>
    <w:rsid w:val="004C3786"/>
    <w:rsid w:val="004C4473"/>
    <w:rsid w:val="004C4F27"/>
    <w:rsid w:val="004C6FD5"/>
    <w:rsid w:val="004D31D7"/>
    <w:rsid w:val="004D52A7"/>
    <w:rsid w:val="004D6525"/>
    <w:rsid w:val="004E02ED"/>
    <w:rsid w:val="004E084A"/>
    <w:rsid w:val="004E0AD5"/>
    <w:rsid w:val="004E1C11"/>
    <w:rsid w:val="004E3B9B"/>
    <w:rsid w:val="004E6F47"/>
    <w:rsid w:val="004F0864"/>
    <w:rsid w:val="004F09DD"/>
    <w:rsid w:val="004F4B32"/>
    <w:rsid w:val="004F54B3"/>
    <w:rsid w:val="005008E4"/>
    <w:rsid w:val="005044D7"/>
    <w:rsid w:val="0050544D"/>
    <w:rsid w:val="005100E6"/>
    <w:rsid w:val="005125C5"/>
    <w:rsid w:val="00514435"/>
    <w:rsid w:val="005145D1"/>
    <w:rsid w:val="00514E7B"/>
    <w:rsid w:val="00516A39"/>
    <w:rsid w:val="00516E39"/>
    <w:rsid w:val="0052094E"/>
    <w:rsid w:val="00520B32"/>
    <w:rsid w:val="00521946"/>
    <w:rsid w:val="00527406"/>
    <w:rsid w:val="005336B2"/>
    <w:rsid w:val="0053685E"/>
    <w:rsid w:val="00536F91"/>
    <w:rsid w:val="00537042"/>
    <w:rsid w:val="00540B0C"/>
    <w:rsid w:val="005469AC"/>
    <w:rsid w:val="00551CF1"/>
    <w:rsid w:val="005525D0"/>
    <w:rsid w:val="00555C7B"/>
    <w:rsid w:val="00556987"/>
    <w:rsid w:val="00563184"/>
    <w:rsid w:val="00567B79"/>
    <w:rsid w:val="00567E70"/>
    <w:rsid w:val="00570643"/>
    <w:rsid w:val="00571D4C"/>
    <w:rsid w:val="0057262D"/>
    <w:rsid w:val="00573754"/>
    <w:rsid w:val="005770E2"/>
    <w:rsid w:val="00581679"/>
    <w:rsid w:val="00581D00"/>
    <w:rsid w:val="00584ED0"/>
    <w:rsid w:val="00590255"/>
    <w:rsid w:val="00591CC2"/>
    <w:rsid w:val="00593F86"/>
    <w:rsid w:val="005A03C3"/>
    <w:rsid w:val="005A2D5D"/>
    <w:rsid w:val="005A50FC"/>
    <w:rsid w:val="005B0052"/>
    <w:rsid w:val="005C340A"/>
    <w:rsid w:val="005C4CBB"/>
    <w:rsid w:val="005C58B3"/>
    <w:rsid w:val="005C611B"/>
    <w:rsid w:val="005D4790"/>
    <w:rsid w:val="005D6EBA"/>
    <w:rsid w:val="005E1B68"/>
    <w:rsid w:val="005E30B8"/>
    <w:rsid w:val="005E5951"/>
    <w:rsid w:val="005E7F07"/>
    <w:rsid w:val="005F22B0"/>
    <w:rsid w:val="005F474D"/>
    <w:rsid w:val="005F5608"/>
    <w:rsid w:val="005F5670"/>
    <w:rsid w:val="005F5AC3"/>
    <w:rsid w:val="00601924"/>
    <w:rsid w:val="00603197"/>
    <w:rsid w:val="00603C60"/>
    <w:rsid w:val="00606A73"/>
    <w:rsid w:val="006126EC"/>
    <w:rsid w:val="00612913"/>
    <w:rsid w:val="00612A82"/>
    <w:rsid w:val="0061609B"/>
    <w:rsid w:val="00622D42"/>
    <w:rsid w:val="006250E7"/>
    <w:rsid w:val="0063501D"/>
    <w:rsid w:val="0063763D"/>
    <w:rsid w:val="00640C9F"/>
    <w:rsid w:val="00640FDD"/>
    <w:rsid w:val="00643248"/>
    <w:rsid w:val="00643525"/>
    <w:rsid w:val="0064603C"/>
    <w:rsid w:val="006460E4"/>
    <w:rsid w:val="006473CD"/>
    <w:rsid w:val="00655B3E"/>
    <w:rsid w:val="0066139E"/>
    <w:rsid w:val="00663269"/>
    <w:rsid w:val="00665D4F"/>
    <w:rsid w:val="00670597"/>
    <w:rsid w:val="006706EC"/>
    <w:rsid w:val="0067303A"/>
    <w:rsid w:val="006740DF"/>
    <w:rsid w:val="00680666"/>
    <w:rsid w:val="00680677"/>
    <w:rsid w:val="0068212A"/>
    <w:rsid w:val="006846AD"/>
    <w:rsid w:val="006878C6"/>
    <w:rsid w:val="006906BB"/>
    <w:rsid w:val="00693CE6"/>
    <w:rsid w:val="00695A1D"/>
    <w:rsid w:val="006A3A13"/>
    <w:rsid w:val="006A472B"/>
    <w:rsid w:val="006A5889"/>
    <w:rsid w:val="006A5D74"/>
    <w:rsid w:val="006A7DC0"/>
    <w:rsid w:val="006B11AA"/>
    <w:rsid w:val="006B4FE2"/>
    <w:rsid w:val="006B5BE5"/>
    <w:rsid w:val="006C0099"/>
    <w:rsid w:val="006C467A"/>
    <w:rsid w:val="006D01A7"/>
    <w:rsid w:val="006D0283"/>
    <w:rsid w:val="006D1502"/>
    <w:rsid w:val="006D35FB"/>
    <w:rsid w:val="006E27DA"/>
    <w:rsid w:val="006E362F"/>
    <w:rsid w:val="006E68A4"/>
    <w:rsid w:val="006F19F9"/>
    <w:rsid w:val="006F6359"/>
    <w:rsid w:val="00700C80"/>
    <w:rsid w:val="00702634"/>
    <w:rsid w:val="0070306F"/>
    <w:rsid w:val="00703693"/>
    <w:rsid w:val="00704115"/>
    <w:rsid w:val="00704947"/>
    <w:rsid w:val="00711F02"/>
    <w:rsid w:val="00714447"/>
    <w:rsid w:val="0072318D"/>
    <w:rsid w:val="007255EC"/>
    <w:rsid w:val="007258A9"/>
    <w:rsid w:val="007320F6"/>
    <w:rsid w:val="00733142"/>
    <w:rsid w:val="007331AD"/>
    <w:rsid w:val="007333D2"/>
    <w:rsid w:val="00734A7A"/>
    <w:rsid w:val="00734E8A"/>
    <w:rsid w:val="0074078C"/>
    <w:rsid w:val="00743CCC"/>
    <w:rsid w:val="0074529B"/>
    <w:rsid w:val="0074776D"/>
    <w:rsid w:val="00750DB6"/>
    <w:rsid w:val="00751457"/>
    <w:rsid w:val="007604F0"/>
    <w:rsid w:val="00763EB3"/>
    <w:rsid w:val="00764E3F"/>
    <w:rsid w:val="00764EEC"/>
    <w:rsid w:val="00766139"/>
    <w:rsid w:val="00773A8E"/>
    <w:rsid w:val="00774627"/>
    <w:rsid w:val="00777ACD"/>
    <w:rsid w:val="00781528"/>
    <w:rsid w:val="00781C31"/>
    <w:rsid w:val="007841D3"/>
    <w:rsid w:val="007854D1"/>
    <w:rsid w:val="00786F73"/>
    <w:rsid w:val="00791767"/>
    <w:rsid w:val="00794C4C"/>
    <w:rsid w:val="00795BC2"/>
    <w:rsid w:val="007A2129"/>
    <w:rsid w:val="007B0831"/>
    <w:rsid w:val="007B2EE2"/>
    <w:rsid w:val="007B4404"/>
    <w:rsid w:val="007C0E4E"/>
    <w:rsid w:val="007C304F"/>
    <w:rsid w:val="007C468F"/>
    <w:rsid w:val="007D053B"/>
    <w:rsid w:val="007D7241"/>
    <w:rsid w:val="007D7D37"/>
    <w:rsid w:val="007D7DB8"/>
    <w:rsid w:val="007E06D9"/>
    <w:rsid w:val="007F2641"/>
    <w:rsid w:val="007F28E5"/>
    <w:rsid w:val="007F3D58"/>
    <w:rsid w:val="007F6EA4"/>
    <w:rsid w:val="00800549"/>
    <w:rsid w:val="00801235"/>
    <w:rsid w:val="00803376"/>
    <w:rsid w:val="008034AE"/>
    <w:rsid w:val="0080699B"/>
    <w:rsid w:val="00807F21"/>
    <w:rsid w:val="008105FA"/>
    <w:rsid w:val="008108C1"/>
    <w:rsid w:val="00813397"/>
    <w:rsid w:val="008161D4"/>
    <w:rsid w:val="008176E3"/>
    <w:rsid w:val="00821422"/>
    <w:rsid w:val="0082148D"/>
    <w:rsid w:val="00823964"/>
    <w:rsid w:val="008314D2"/>
    <w:rsid w:val="008342B6"/>
    <w:rsid w:val="0083491C"/>
    <w:rsid w:val="00836DAF"/>
    <w:rsid w:val="00840D09"/>
    <w:rsid w:val="008419F6"/>
    <w:rsid w:val="00841DE4"/>
    <w:rsid w:val="0084449E"/>
    <w:rsid w:val="00852A32"/>
    <w:rsid w:val="008530F0"/>
    <w:rsid w:val="0086269C"/>
    <w:rsid w:val="00863381"/>
    <w:rsid w:val="00864EBD"/>
    <w:rsid w:val="00865CA1"/>
    <w:rsid w:val="00880886"/>
    <w:rsid w:val="00880E52"/>
    <w:rsid w:val="008830BC"/>
    <w:rsid w:val="00884A6C"/>
    <w:rsid w:val="008872F8"/>
    <w:rsid w:val="00890713"/>
    <w:rsid w:val="008977A9"/>
    <w:rsid w:val="008A28D0"/>
    <w:rsid w:val="008A2EE1"/>
    <w:rsid w:val="008A5063"/>
    <w:rsid w:val="008A707F"/>
    <w:rsid w:val="008B07D3"/>
    <w:rsid w:val="008B4EDA"/>
    <w:rsid w:val="008B51F9"/>
    <w:rsid w:val="008C0E46"/>
    <w:rsid w:val="008C6CB9"/>
    <w:rsid w:val="008D089C"/>
    <w:rsid w:val="008D25CD"/>
    <w:rsid w:val="008E7FE2"/>
    <w:rsid w:val="008F1A0E"/>
    <w:rsid w:val="008F4157"/>
    <w:rsid w:val="008F796F"/>
    <w:rsid w:val="009015AA"/>
    <w:rsid w:val="00903739"/>
    <w:rsid w:val="00913135"/>
    <w:rsid w:val="0092069E"/>
    <w:rsid w:val="009228DB"/>
    <w:rsid w:val="0092302D"/>
    <w:rsid w:val="00924F1C"/>
    <w:rsid w:val="009332D0"/>
    <w:rsid w:val="0094129B"/>
    <w:rsid w:val="00941A67"/>
    <w:rsid w:val="00943F3E"/>
    <w:rsid w:val="0094753A"/>
    <w:rsid w:val="0095643C"/>
    <w:rsid w:val="00961B73"/>
    <w:rsid w:val="00963336"/>
    <w:rsid w:val="00963355"/>
    <w:rsid w:val="0096373E"/>
    <w:rsid w:val="00964778"/>
    <w:rsid w:val="00966D13"/>
    <w:rsid w:val="0096775F"/>
    <w:rsid w:val="0097016B"/>
    <w:rsid w:val="00973610"/>
    <w:rsid w:val="009751AC"/>
    <w:rsid w:val="009766DD"/>
    <w:rsid w:val="00982850"/>
    <w:rsid w:val="00984B82"/>
    <w:rsid w:val="00986326"/>
    <w:rsid w:val="009865C1"/>
    <w:rsid w:val="00987151"/>
    <w:rsid w:val="009910E0"/>
    <w:rsid w:val="0099187A"/>
    <w:rsid w:val="009927AE"/>
    <w:rsid w:val="00995F38"/>
    <w:rsid w:val="009A7B3E"/>
    <w:rsid w:val="009B0FF1"/>
    <w:rsid w:val="009B213F"/>
    <w:rsid w:val="009B5F91"/>
    <w:rsid w:val="009B6C5E"/>
    <w:rsid w:val="009B7A74"/>
    <w:rsid w:val="009C1102"/>
    <w:rsid w:val="009C6D7B"/>
    <w:rsid w:val="009C720F"/>
    <w:rsid w:val="009D6DDE"/>
    <w:rsid w:val="009E0E31"/>
    <w:rsid w:val="009E1D7D"/>
    <w:rsid w:val="009E3950"/>
    <w:rsid w:val="009E5E1F"/>
    <w:rsid w:val="009F0D73"/>
    <w:rsid w:val="009F15F8"/>
    <w:rsid w:val="009F2FE3"/>
    <w:rsid w:val="009F4B46"/>
    <w:rsid w:val="00A04287"/>
    <w:rsid w:val="00A11415"/>
    <w:rsid w:val="00A1184F"/>
    <w:rsid w:val="00A17A41"/>
    <w:rsid w:val="00A307AC"/>
    <w:rsid w:val="00A31CAF"/>
    <w:rsid w:val="00A4103A"/>
    <w:rsid w:val="00A47C14"/>
    <w:rsid w:val="00A53D6E"/>
    <w:rsid w:val="00A57701"/>
    <w:rsid w:val="00A65568"/>
    <w:rsid w:val="00A65A29"/>
    <w:rsid w:val="00A679A8"/>
    <w:rsid w:val="00A706CF"/>
    <w:rsid w:val="00A71CC3"/>
    <w:rsid w:val="00A80E27"/>
    <w:rsid w:val="00A811BB"/>
    <w:rsid w:val="00A82AA9"/>
    <w:rsid w:val="00A86471"/>
    <w:rsid w:val="00A96346"/>
    <w:rsid w:val="00A97760"/>
    <w:rsid w:val="00AA6ADC"/>
    <w:rsid w:val="00AA77D7"/>
    <w:rsid w:val="00AB1201"/>
    <w:rsid w:val="00AB3E02"/>
    <w:rsid w:val="00AB5636"/>
    <w:rsid w:val="00AB660F"/>
    <w:rsid w:val="00AB6E3F"/>
    <w:rsid w:val="00AC2C66"/>
    <w:rsid w:val="00AD1212"/>
    <w:rsid w:val="00AD30CE"/>
    <w:rsid w:val="00AD4DB5"/>
    <w:rsid w:val="00AD68F4"/>
    <w:rsid w:val="00AD6B3E"/>
    <w:rsid w:val="00AE232A"/>
    <w:rsid w:val="00AF0809"/>
    <w:rsid w:val="00AF2B3D"/>
    <w:rsid w:val="00AF3E3D"/>
    <w:rsid w:val="00B00182"/>
    <w:rsid w:val="00B03A4A"/>
    <w:rsid w:val="00B05729"/>
    <w:rsid w:val="00B06AC9"/>
    <w:rsid w:val="00B11E46"/>
    <w:rsid w:val="00B1336D"/>
    <w:rsid w:val="00B14E34"/>
    <w:rsid w:val="00B23CF4"/>
    <w:rsid w:val="00B32685"/>
    <w:rsid w:val="00B33E1F"/>
    <w:rsid w:val="00B4529F"/>
    <w:rsid w:val="00B52F48"/>
    <w:rsid w:val="00B53852"/>
    <w:rsid w:val="00B63167"/>
    <w:rsid w:val="00B6357C"/>
    <w:rsid w:val="00B65BE4"/>
    <w:rsid w:val="00B65DBA"/>
    <w:rsid w:val="00B7009E"/>
    <w:rsid w:val="00B728C7"/>
    <w:rsid w:val="00B7307F"/>
    <w:rsid w:val="00B7685F"/>
    <w:rsid w:val="00B84925"/>
    <w:rsid w:val="00B9091D"/>
    <w:rsid w:val="00B90B84"/>
    <w:rsid w:val="00B93864"/>
    <w:rsid w:val="00BA0E95"/>
    <w:rsid w:val="00BA421C"/>
    <w:rsid w:val="00BA4A6D"/>
    <w:rsid w:val="00BA5797"/>
    <w:rsid w:val="00BA64E1"/>
    <w:rsid w:val="00BB5577"/>
    <w:rsid w:val="00BB6E19"/>
    <w:rsid w:val="00BB78D7"/>
    <w:rsid w:val="00BC0644"/>
    <w:rsid w:val="00BC20C4"/>
    <w:rsid w:val="00BC42D1"/>
    <w:rsid w:val="00BC5F99"/>
    <w:rsid w:val="00BD2E40"/>
    <w:rsid w:val="00BE17E9"/>
    <w:rsid w:val="00BE3ACC"/>
    <w:rsid w:val="00BE4560"/>
    <w:rsid w:val="00BE53DD"/>
    <w:rsid w:val="00BF101F"/>
    <w:rsid w:val="00BF28BF"/>
    <w:rsid w:val="00BF59F5"/>
    <w:rsid w:val="00BF7151"/>
    <w:rsid w:val="00C001CB"/>
    <w:rsid w:val="00C04C55"/>
    <w:rsid w:val="00C11875"/>
    <w:rsid w:val="00C125EC"/>
    <w:rsid w:val="00C15EF0"/>
    <w:rsid w:val="00C23965"/>
    <w:rsid w:val="00C26BB5"/>
    <w:rsid w:val="00C27F0D"/>
    <w:rsid w:val="00C306C7"/>
    <w:rsid w:val="00C30B6F"/>
    <w:rsid w:val="00C30BBB"/>
    <w:rsid w:val="00C30C61"/>
    <w:rsid w:val="00C3605C"/>
    <w:rsid w:val="00C36660"/>
    <w:rsid w:val="00C43745"/>
    <w:rsid w:val="00C44C3C"/>
    <w:rsid w:val="00C46430"/>
    <w:rsid w:val="00C46ACA"/>
    <w:rsid w:val="00C5173E"/>
    <w:rsid w:val="00C52056"/>
    <w:rsid w:val="00C5280B"/>
    <w:rsid w:val="00C52E60"/>
    <w:rsid w:val="00C60950"/>
    <w:rsid w:val="00C65DEF"/>
    <w:rsid w:val="00C666F1"/>
    <w:rsid w:val="00C70980"/>
    <w:rsid w:val="00C70B6D"/>
    <w:rsid w:val="00C7441B"/>
    <w:rsid w:val="00C85FA7"/>
    <w:rsid w:val="00C86487"/>
    <w:rsid w:val="00C90998"/>
    <w:rsid w:val="00C916C4"/>
    <w:rsid w:val="00C930D3"/>
    <w:rsid w:val="00C9624A"/>
    <w:rsid w:val="00C97558"/>
    <w:rsid w:val="00CC4841"/>
    <w:rsid w:val="00CC5CB9"/>
    <w:rsid w:val="00CC6E1B"/>
    <w:rsid w:val="00CD12A4"/>
    <w:rsid w:val="00CD3710"/>
    <w:rsid w:val="00CD3C06"/>
    <w:rsid w:val="00CD3FE8"/>
    <w:rsid w:val="00CD7330"/>
    <w:rsid w:val="00CE1103"/>
    <w:rsid w:val="00CE2B9B"/>
    <w:rsid w:val="00CE5871"/>
    <w:rsid w:val="00CE5E3E"/>
    <w:rsid w:val="00CE711F"/>
    <w:rsid w:val="00CF6B8A"/>
    <w:rsid w:val="00D04C03"/>
    <w:rsid w:val="00D0614F"/>
    <w:rsid w:val="00D119CE"/>
    <w:rsid w:val="00D11EBA"/>
    <w:rsid w:val="00D1758B"/>
    <w:rsid w:val="00D205DA"/>
    <w:rsid w:val="00D22F36"/>
    <w:rsid w:val="00D2353F"/>
    <w:rsid w:val="00D264C4"/>
    <w:rsid w:val="00D26727"/>
    <w:rsid w:val="00D32D46"/>
    <w:rsid w:val="00D33E87"/>
    <w:rsid w:val="00D36436"/>
    <w:rsid w:val="00D36C67"/>
    <w:rsid w:val="00D37A92"/>
    <w:rsid w:val="00D412DC"/>
    <w:rsid w:val="00D50401"/>
    <w:rsid w:val="00D56219"/>
    <w:rsid w:val="00D5731B"/>
    <w:rsid w:val="00D60035"/>
    <w:rsid w:val="00D61944"/>
    <w:rsid w:val="00D61C68"/>
    <w:rsid w:val="00D6253E"/>
    <w:rsid w:val="00D63535"/>
    <w:rsid w:val="00D63577"/>
    <w:rsid w:val="00D64D60"/>
    <w:rsid w:val="00D64F6C"/>
    <w:rsid w:val="00D679F7"/>
    <w:rsid w:val="00D753F1"/>
    <w:rsid w:val="00D80804"/>
    <w:rsid w:val="00D85825"/>
    <w:rsid w:val="00D92801"/>
    <w:rsid w:val="00D94E67"/>
    <w:rsid w:val="00DA0587"/>
    <w:rsid w:val="00DA3FE6"/>
    <w:rsid w:val="00DB7F7A"/>
    <w:rsid w:val="00DC04A9"/>
    <w:rsid w:val="00DC63A8"/>
    <w:rsid w:val="00DD0D75"/>
    <w:rsid w:val="00DD1A43"/>
    <w:rsid w:val="00DD63F5"/>
    <w:rsid w:val="00DD79C7"/>
    <w:rsid w:val="00DE33D7"/>
    <w:rsid w:val="00DE6B78"/>
    <w:rsid w:val="00DF229F"/>
    <w:rsid w:val="00DF233D"/>
    <w:rsid w:val="00DF2B92"/>
    <w:rsid w:val="00DF3308"/>
    <w:rsid w:val="00E00DE9"/>
    <w:rsid w:val="00E0444E"/>
    <w:rsid w:val="00E07320"/>
    <w:rsid w:val="00E1106F"/>
    <w:rsid w:val="00E16580"/>
    <w:rsid w:val="00E24662"/>
    <w:rsid w:val="00E2467C"/>
    <w:rsid w:val="00E27397"/>
    <w:rsid w:val="00E31D38"/>
    <w:rsid w:val="00E322CA"/>
    <w:rsid w:val="00E35CDE"/>
    <w:rsid w:val="00E3604B"/>
    <w:rsid w:val="00E37746"/>
    <w:rsid w:val="00E421AA"/>
    <w:rsid w:val="00E42A18"/>
    <w:rsid w:val="00E4557A"/>
    <w:rsid w:val="00E4705F"/>
    <w:rsid w:val="00E47C32"/>
    <w:rsid w:val="00E5169E"/>
    <w:rsid w:val="00E52E56"/>
    <w:rsid w:val="00E56B4B"/>
    <w:rsid w:val="00E57D17"/>
    <w:rsid w:val="00E6193C"/>
    <w:rsid w:val="00E626F6"/>
    <w:rsid w:val="00E62DC2"/>
    <w:rsid w:val="00E64CC3"/>
    <w:rsid w:val="00E73D12"/>
    <w:rsid w:val="00E76595"/>
    <w:rsid w:val="00E90117"/>
    <w:rsid w:val="00E9277C"/>
    <w:rsid w:val="00E94408"/>
    <w:rsid w:val="00E9459B"/>
    <w:rsid w:val="00E95DEF"/>
    <w:rsid w:val="00E96B71"/>
    <w:rsid w:val="00E97648"/>
    <w:rsid w:val="00EA1DBB"/>
    <w:rsid w:val="00EB0782"/>
    <w:rsid w:val="00EB3D83"/>
    <w:rsid w:val="00EB550E"/>
    <w:rsid w:val="00EC5453"/>
    <w:rsid w:val="00EC54A8"/>
    <w:rsid w:val="00EC7576"/>
    <w:rsid w:val="00ED33FB"/>
    <w:rsid w:val="00ED5C76"/>
    <w:rsid w:val="00EE07EB"/>
    <w:rsid w:val="00EE0CE1"/>
    <w:rsid w:val="00EE4525"/>
    <w:rsid w:val="00EE79F8"/>
    <w:rsid w:val="00EF02C8"/>
    <w:rsid w:val="00EF7B20"/>
    <w:rsid w:val="00EF7BF9"/>
    <w:rsid w:val="00F0275E"/>
    <w:rsid w:val="00F02AAA"/>
    <w:rsid w:val="00F05725"/>
    <w:rsid w:val="00F109F7"/>
    <w:rsid w:val="00F12B5B"/>
    <w:rsid w:val="00F16873"/>
    <w:rsid w:val="00F21362"/>
    <w:rsid w:val="00F21D36"/>
    <w:rsid w:val="00F21F52"/>
    <w:rsid w:val="00F24413"/>
    <w:rsid w:val="00F24481"/>
    <w:rsid w:val="00F248B5"/>
    <w:rsid w:val="00F32EE3"/>
    <w:rsid w:val="00F337DB"/>
    <w:rsid w:val="00F339DD"/>
    <w:rsid w:val="00F363BB"/>
    <w:rsid w:val="00F36CAA"/>
    <w:rsid w:val="00F419E7"/>
    <w:rsid w:val="00F46C28"/>
    <w:rsid w:val="00F50162"/>
    <w:rsid w:val="00F512AE"/>
    <w:rsid w:val="00F516A2"/>
    <w:rsid w:val="00F55A75"/>
    <w:rsid w:val="00F65547"/>
    <w:rsid w:val="00F6638F"/>
    <w:rsid w:val="00F70203"/>
    <w:rsid w:val="00F70EE2"/>
    <w:rsid w:val="00F72A17"/>
    <w:rsid w:val="00F73F28"/>
    <w:rsid w:val="00F74559"/>
    <w:rsid w:val="00F763DC"/>
    <w:rsid w:val="00F90484"/>
    <w:rsid w:val="00FA0EC7"/>
    <w:rsid w:val="00FA1935"/>
    <w:rsid w:val="00FB2643"/>
    <w:rsid w:val="00FC19FF"/>
    <w:rsid w:val="00FC42D7"/>
    <w:rsid w:val="00FC491B"/>
    <w:rsid w:val="00FC762B"/>
    <w:rsid w:val="00FD6A40"/>
    <w:rsid w:val="00FE1AE9"/>
    <w:rsid w:val="00FE43C9"/>
    <w:rsid w:val="00FF006A"/>
    <w:rsid w:val="00FF409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25D2EE"/>
  <w15:docId w15:val="{0D30AFAB-1179-4A24-ADFF-4B1C116DF5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E02ED"/>
    <w:rPr>
      <w:rFonts w:ascii="Calibri" w:eastAsia="Calibri" w:hAnsi="Calibri" w:cs="Times New Roman"/>
    </w:rPr>
  </w:style>
  <w:style w:type="paragraph" w:styleId="Heading1">
    <w:name w:val="heading 1"/>
    <w:basedOn w:val="Normal"/>
    <w:next w:val="Normal"/>
    <w:link w:val="Heading1Char"/>
    <w:uiPriority w:val="9"/>
    <w:qFormat/>
    <w:rsid w:val="00A0428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F337DB"/>
    <w:pPr>
      <w:keepNext/>
      <w:spacing w:before="240" w:after="60"/>
      <w:outlineLvl w:val="1"/>
    </w:pPr>
    <w:rPr>
      <w:rFonts w:ascii="Calibri Light" w:eastAsia="Times New Roman" w:hAnsi="Calibri Light"/>
      <w:b/>
      <w:bCs/>
      <w:i/>
      <w:iCs/>
      <w:sz w:val="28"/>
      <w:szCs w:val="28"/>
    </w:rPr>
  </w:style>
  <w:style w:type="paragraph" w:styleId="Heading3">
    <w:name w:val="heading 3"/>
    <w:basedOn w:val="Normal"/>
    <w:next w:val="Normal"/>
    <w:link w:val="Heading3Char"/>
    <w:uiPriority w:val="9"/>
    <w:unhideWhenUsed/>
    <w:qFormat/>
    <w:rsid w:val="00F337DB"/>
    <w:pPr>
      <w:keepNext/>
      <w:spacing w:before="240" w:after="60"/>
      <w:outlineLvl w:val="2"/>
    </w:pPr>
    <w:rPr>
      <w:rFonts w:ascii="Calibri Light" w:eastAsia="Times New Roman" w:hAnsi="Calibri Light"/>
      <w:b/>
      <w:bCs/>
      <w:sz w:val="26"/>
      <w:szCs w:val="26"/>
    </w:rPr>
  </w:style>
  <w:style w:type="paragraph" w:styleId="Heading4">
    <w:name w:val="heading 4"/>
    <w:basedOn w:val="Normal"/>
    <w:next w:val="Normal"/>
    <w:link w:val="Heading4Char"/>
    <w:uiPriority w:val="9"/>
    <w:unhideWhenUsed/>
    <w:qFormat/>
    <w:rsid w:val="00F512AE"/>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F337DB"/>
    <w:rPr>
      <w:rFonts w:ascii="Calibri Light" w:eastAsia="Times New Roman" w:hAnsi="Calibri Light" w:cs="Times New Roman"/>
      <w:b/>
      <w:bCs/>
      <w:i/>
      <w:iCs/>
      <w:sz w:val="28"/>
      <w:szCs w:val="28"/>
    </w:rPr>
  </w:style>
  <w:style w:type="character" w:customStyle="1" w:styleId="Heading3Char">
    <w:name w:val="Heading 3 Char"/>
    <w:basedOn w:val="DefaultParagraphFont"/>
    <w:link w:val="Heading3"/>
    <w:uiPriority w:val="9"/>
    <w:rsid w:val="00F337DB"/>
    <w:rPr>
      <w:rFonts w:ascii="Calibri Light" w:eastAsia="Times New Roman" w:hAnsi="Calibri Light" w:cs="Times New Roman"/>
      <w:b/>
      <w:bCs/>
      <w:sz w:val="26"/>
      <w:szCs w:val="26"/>
    </w:rPr>
  </w:style>
  <w:style w:type="paragraph" w:styleId="ListParagraph">
    <w:name w:val="List Paragraph"/>
    <w:basedOn w:val="Normal"/>
    <w:uiPriority w:val="34"/>
    <w:qFormat/>
    <w:rsid w:val="00F337DB"/>
    <w:pPr>
      <w:ind w:left="720"/>
      <w:contextualSpacing/>
    </w:pPr>
  </w:style>
  <w:style w:type="character" w:styleId="CommentReference">
    <w:name w:val="annotation reference"/>
    <w:uiPriority w:val="99"/>
    <w:semiHidden/>
    <w:unhideWhenUsed/>
    <w:rsid w:val="00F337DB"/>
    <w:rPr>
      <w:sz w:val="16"/>
      <w:szCs w:val="16"/>
    </w:rPr>
  </w:style>
  <w:style w:type="paragraph" w:styleId="CommentText">
    <w:name w:val="annotation text"/>
    <w:basedOn w:val="Normal"/>
    <w:link w:val="CommentTextChar"/>
    <w:uiPriority w:val="99"/>
    <w:unhideWhenUsed/>
    <w:rsid w:val="00F337DB"/>
    <w:pPr>
      <w:spacing w:line="240" w:lineRule="auto"/>
    </w:pPr>
    <w:rPr>
      <w:sz w:val="20"/>
      <w:szCs w:val="20"/>
    </w:rPr>
  </w:style>
  <w:style w:type="character" w:customStyle="1" w:styleId="CommentTextChar">
    <w:name w:val="Comment Text Char"/>
    <w:basedOn w:val="DefaultParagraphFont"/>
    <w:link w:val="CommentText"/>
    <w:uiPriority w:val="99"/>
    <w:rsid w:val="00F337DB"/>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F337DB"/>
    <w:rPr>
      <w:b/>
      <w:bCs/>
    </w:rPr>
  </w:style>
  <w:style w:type="character" w:customStyle="1" w:styleId="CommentSubjectChar">
    <w:name w:val="Comment Subject Char"/>
    <w:basedOn w:val="CommentTextChar"/>
    <w:link w:val="CommentSubject"/>
    <w:uiPriority w:val="99"/>
    <w:semiHidden/>
    <w:rsid w:val="00F337DB"/>
    <w:rPr>
      <w:rFonts w:ascii="Calibri" w:eastAsia="Calibri" w:hAnsi="Calibri" w:cs="Times New Roman"/>
      <w:b/>
      <w:bCs/>
      <w:sz w:val="20"/>
      <w:szCs w:val="20"/>
    </w:rPr>
  </w:style>
  <w:style w:type="paragraph" w:styleId="BalloonText">
    <w:name w:val="Balloon Text"/>
    <w:basedOn w:val="Normal"/>
    <w:link w:val="BalloonTextChar"/>
    <w:uiPriority w:val="99"/>
    <w:semiHidden/>
    <w:unhideWhenUsed/>
    <w:rsid w:val="00F337D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337DB"/>
    <w:rPr>
      <w:rFonts w:ascii="Segoe UI" w:eastAsia="Calibri" w:hAnsi="Segoe UI" w:cs="Segoe UI"/>
      <w:sz w:val="18"/>
      <w:szCs w:val="18"/>
    </w:rPr>
  </w:style>
  <w:style w:type="table" w:styleId="TableGrid">
    <w:name w:val="Table Grid"/>
    <w:basedOn w:val="TableNormal"/>
    <w:uiPriority w:val="59"/>
    <w:rsid w:val="00F337DB"/>
    <w:pPr>
      <w:spacing w:after="0" w:line="240" w:lineRule="auto"/>
    </w:pPr>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F337DB"/>
    <w:pPr>
      <w:spacing w:after="0" w:line="240" w:lineRule="auto"/>
    </w:pPr>
    <w:rPr>
      <w:rFonts w:ascii="Calibri" w:eastAsia="Calibri" w:hAnsi="Calibri" w:cs="Times New Roman"/>
    </w:rPr>
  </w:style>
  <w:style w:type="paragraph" w:styleId="NormalWeb">
    <w:name w:val="Normal (Web)"/>
    <w:basedOn w:val="Normal"/>
    <w:uiPriority w:val="99"/>
    <w:unhideWhenUsed/>
    <w:rsid w:val="00F337DB"/>
    <w:pPr>
      <w:spacing w:before="100" w:beforeAutospacing="1" w:after="100" w:afterAutospacing="1" w:line="240" w:lineRule="auto"/>
    </w:pPr>
    <w:rPr>
      <w:rFonts w:ascii="Times New Roman" w:eastAsia="Times New Roman" w:hAnsi="Times New Roman"/>
      <w:sz w:val="24"/>
      <w:szCs w:val="24"/>
      <w:lang w:eastAsia="es-MX"/>
    </w:rPr>
  </w:style>
  <w:style w:type="table" w:customStyle="1" w:styleId="TableGrid1">
    <w:name w:val="Table Grid1"/>
    <w:basedOn w:val="TableNormal"/>
    <w:next w:val="TableGrid"/>
    <w:uiPriority w:val="59"/>
    <w:rsid w:val="00F337DB"/>
    <w:pPr>
      <w:spacing w:after="0" w:line="240" w:lineRule="auto"/>
    </w:pPr>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F337DB"/>
    <w:pPr>
      <w:spacing w:after="0" w:line="240" w:lineRule="auto"/>
    </w:pPr>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F337DB"/>
    <w:pPr>
      <w:spacing w:after="0" w:line="240" w:lineRule="auto"/>
    </w:pPr>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337DB"/>
    <w:pPr>
      <w:tabs>
        <w:tab w:val="center" w:pos="4419"/>
        <w:tab w:val="right" w:pos="8838"/>
      </w:tabs>
      <w:spacing w:after="0" w:line="240" w:lineRule="auto"/>
    </w:pPr>
  </w:style>
  <w:style w:type="character" w:customStyle="1" w:styleId="HeaderChar">
    <w:name w:val="Header Char"/>
    <w:basedOn w:val="DefaultParagraphFont"/>
    <w:link w:val="Header"/>
    <w:uiPriority w:val="99"/>
    <w:rsid w:val="00F337DB"/>
    <w:rPr>
      <w:rFonts w:ascii="Calibri" w:eastAsia="Calibri" w:hAnsi="Calibri" w:cs="Times New Roman"/>
    </w:rPr>
  </w:style>
  <w:style w:type="paragraph" w:styleId="Footer">
    <w:name w:val="footer"/>
    <w:basedOn w:val="Normal"/>
    <w:link w:val="FooterChar"/>
    <w:uiPriority w:val="99"/>
    <w:unhideWhenUsed/>
    <w:rsid w:val="00F337DB"/>
    <w:pPr>
      <w:tabs>
        <w:tab w:val="center" w:pos="4419"/>
        <w:tab w:val="right" w:pos="8838"/>
      </w:tabs>
      <w:spacing w:after="0" w:line="240" w:lineRule="auto"/>
    </w:pPr>
  </w:style>
  <w:style w:type="character" w:customStyle="1" w:styleId="FooterChar">
    <w:name w:val="Footer Char"/>
    <w:basedOn w:val="DefaultParagraphFont"/>
    <w:link w:val="Footer"/>
    <w:uiPriority w:val="99"/>
    <w:rsid w:val="00F337DB"/>
    <w:rPr>
      <w:rFonts w:ascii="Calibri" w:eastAsia="Calibri" w:hAnsi="Calibri" w:cs="Times New Roman"/>
    </w:rPr>
  </w:style>
  <w:style w:type="paragraph" w:styleId="Revision">
    <w:name w:val="Revision"/>
    <w:hidden/>
    <w:uiPriority w:val="99"/>
    <w:semiHidden/>
    <w:rsid w:val="00F337DB"/>
    <w:pPr>
      <w:spacing w:after="0" w:line="240" w:lineRule="auto"/>
    </w:pPr>
    <w:rPr>
      <w:rFonts w:ascii="Calibri" w:eastAsia="Calibri" w:hAnsi="Calibri" w:cs="Times New Roman"/>
    </w:rPr>
  </w:style>
  <w:style w:type="table" w:customStyle="1" w:styleId="GridTable1Light-Accent21">
    <w:name w:val="Grid Table 1 Light - Accent 21"/>
    <w:basedOn w:val="TableNormal"/>
    <w:uiPriority w:val="46"/>
    <w:rsid w:val="00F337DB"/>
    <w:pPr>
      <w:spacing w:after="0" w:line="240" w:lineRule="auto"/>
    </w:pPr>
    <w:rPr>
      <w:rFonts w:ascii="Calibri" w:eastAsia="Calibri" w:hAnsi="Calibri" w:cs="Times New Roman"/>
      <w:sz w:val="20"/>
      <w:szCs w:val="20"/>
      <w:lang w:eastAsia="es-MX"/>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11">
    <w:name w:val="Grid Table 1 Light - Accent 11"/>
    <w:basedOn w:val="TableNormal"/>
    <w:uiPriority w:val="46"/>
    <w:rsid w:val="00F337DB"/>
    <w:pPr>
      <w:spacing w:after="0" w:line="240" w:lineRule="auto"/>
    </w:pPr>
    <w:rPr>
      <w:rFonts w:ascii="Calibri" w:eastAsia="Calibri" w:hAnsi="Calibri" w:cs="Times New Roman"/>
      <w:sz w:val="20"/>
      <w:szCs w:val="20"/>
      <w:lang w:eastAsia="es-MX"/>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character" w:styleId="Hyperlink">
    <w:name w:val="Hyperlink"/>
    <w:uiPriority w:val="99"/>
    <w:unhideWhenUsed/>
    <w:rsid w:val="00F337DB"/>
    <w:rPr>
      <w:color w:val="0563C1"/>
      <w:u w:val="single"/>
    </w:rPr>
  </w:style>
  <w:style w:type="paragraph" w:styleId="FootnoteText">
    <w:name w:val="footnote text"/>
    <w:basedOn w:val="Normal"/>
    <w:link w:val="FootnoteTextChar"/>
    <w:uiPriority w:val="99"/>
    <w:semiHidden/>
    <w:unhideWhenUsed/>
    <w:rsid w:val="00F337DB"/>
    <w:pPr>
      <w:spacing w:after="0" w:line="240" w:lineRule="auto"/>
    </w:pPr>
    <w:rPr>
      <w:sz w:val="20"/>
      <w:szCs w:val="20"/>
      <w:lang w:val="en-US"/>
    </w:rPr>
  </w:style>
  <w:style w:type="character" w:customStyle="1" w:styleId="FootnoteTextChar">
    <w:name w:val="Footnote Text Char"/>
    <w:basedOn w:val="DefaultParagraphFont"/>
    <w:link w:val="FootnoteText"/>
    <w:uiPriority w:val="99"/>
    <w:semiHidden/>
    <w:rsid w:val="00F337DB"/>
    <w:rPr>
      <w:rFonts w:ascii="Calibri" w:eastAsia="Calibri" w:hAnsi="Calibri" w:cs="Times New Roman"/>
      <w:sz w:val="20"/>
      <w:szCs w:val="20"/>
      <w:lang w:val="en-US"/>
    </w:rPr>
  </w:style>
  <w:style w:type="character" w:styleId="FootnoteReference">
    <w:name w:val="footnote reference"/>
    <w:uiPriority w:val="99"/>
    <w:semiHidden/>
    <w:unhideWhenUsed/>
    <w:rsid w:val="00F337DB"/>
    <w:rPr>
      <w:vertAlign w:val="superscript"/>
    </w:rPr>
  </w:style>
  <w:style w:type="paragraph" w:customStyle="1" w:styleId="Default">
    <w:name w:val="Default"/>
    <w:rsid w:val="00F337DB"/>
    <w:pPr>
      <w:autoSpaceDE w:val="0"/>
      <w:autoSpaceDN w:val="0"/>
      <w:adjustRightInd w:val="0"/>
      <w:spacing w:after="0" w:line="240" w:lineRule="auto"/>
    </w:pPr>
    <w:rPr>
      <w:rFonts w:ascii="Arial" w:eastAsia="Calibri" w:hAnsi="Arial" w:cs="Arial"/>
      <w:color w:val="000000"/>
      <w:sz w:val="24"/>
      <w:szCs w:val="24"/>
      <w:lang w:eastAsia="es-MX"/>
    </w:rPr>
  </w:style>
  <w:style w:type="character" w:styleId="Strong">
    <w:name w:val="Strong"/>
    <w:uiPriority w:val="22"/>
    <w:qFormat/>
    <w:rsid w:val="00F337DB"/>
    <w:rPr>
      <w:b/>
      <w:bCs/>
    </w:rPr>
  </w:style>
  <w:style w:type="character" w:customStyle="1" w:styleId="apple-converted-space">
    <w:name w:val="apple-converted-space"/>
    <w:rsid w:val="00F337DB"/>
  </w:style>
  <w:style w:type="character" w:styleId="Emphasis">
    <w:name w:val="Emphasis"/>
    <w:uiPriority w:val="20"/>
    <w:qFormat/>
    <w:rsid w:val="00F337DB"/>
    <w:rPr>
      <w:i/>
      <w:iCs/>
    </w:rPr>
  </w:style>
  <w:style w:type="table" w:customStyle="1" w:styleId="GridTable6Colorful1">
    <w:name w:val="Grid Table 6 Colorful1"/>
    <w:basedOn w:val="TableNormal"/>
    <w:uiPriority w:val="51"/>
    <w:rsid w:val="00F337DB"/>
    <w:pPr>
      <w:spacing w:after="0" w:line="240" w:lineRule="auto"/>
    </w:pPr>
    <w:rPr>
      <w:rFonts w:ascii="Calibri" w:eastAsia="Calibri" w:hAnsi="Calibri" w:cs="Times New Roman"/>
      <w:color w:val="000000"/>
      <w:sz w:val="20"/>
      <w:szCs w:val="20"/>
      <w:lang w:eastAsia="es-MX"/>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Accent31">
    <w:name w:val="Grid Table 4 - Accent 31"/>
    <w:basedOn w:val="TableNormal"/>
    <w:uiPriority w:val="49"/>
    <w:rsid w:val="00F337DB"/>
    <w:pPr>
      <w:spacing w:after="0" w:line="240" w:lineRule="auto"/>
    </w:pPr>
    <w:rPr>
      <w:rFonts w:ascii="Calibri" w:eastAsia="Calibri" w:hAnsi="Calibri" w:cs="Times New Roman"/>
      <w:sz w:val="20"/>
      <w:szCs w:val="20"/>
      <w:lang w:eastAsia="es-MX"/>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styleId="BodyText">
    <w:name w:val="Body Text"/>
    <w:basedOn w:val="Normal"/>
    <w:link w:val="BodyTextChar"/>
    <w:rsid w:val="00F337DB"/>
    <w:pPr>
      <w:suppressAutoHyphens/>
      <w:spacing w:after="0" w:line="240" w:lineRule="auto"/>
      <w:jc w:val="both"/>
    </w:pPr>
    <w:rPr>
      <w:rFonts w:ascii="Times New Roman" w:eastAsia="Times New Roman" w:hAnsi="Times New Roman"/>
      <w:sz w:val="28"/>
      <w:szCs w:val="24"/>
      <w:lang w:val="es-ES" w:eastAsia="ar-SA"/>
    </w:rPr>
  </w:style>
  <w:style w:type="character" w:customStyle="1" w:styleId="BodyTextChar">
    <w:name w:val="Body Text Char"/>
    <w:basedOn w:val="DefaultParagraphFont"/>
    <w:link w:val="BodyText"/>
    <w:rsid w:val="00F337DB"/>
    <w:rPr>
      <w:rFonts w:ascii="Times New Roman" w:eastAsia="Times New Roman" w:hAnsi="Times New Roman" w:cs="Times New Roman"/>
      <w:sz w:val="28"/>
      <w:szCs w:val="24"/>
      <w:lang w:val="es-ES" w:eastAsia="ar-SA"/>
    </w:rPr>
  </w:style>
  <w:style w:type="paragraph" w:customStyle="1" w:styleId="Texto">
    <w:name w:val="Texto"/>
    <w:basedOn w:val="Normal"/>
    <w:link w:val="TextoCar"/>
    <w:rsid w:val="00F337DB"/>
    <w:pPr>
      <w:spacing w:after="101" w:line="216" w:lineRule="exact"/>
      <w:ind w:firstLine="288"/>
      <w:jc w:val="both"/>
    </w:pPr>
    <w:rPr>
      <w:rFonts w:ascii="Arial" w:eastAsia="Times New Roman" w:hAnsi="Arial" w:cs="Arial"/>
      <w:sz w:val="18"/>
      <w:szCs w:val="18"/>
      <w:lang w:val="es-ES" w:eastAsia="es-ES"/>
    </w:rPr>
  </w:style>
  <w:style w:type="table" w:customStyle="1" w:styleId="TableGridLight1">
    <w:name w:val="Table Grid Light1"/>
    <w:basedOn w:val="TableNormal"/>
    <w:uiPriority w:val="40"/>
    <w:rsid w:val="00E322C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1">
    <w:name w:val="Plain Table 11"/>
    <w:basedOn w:val="TableNormal"/>
    <w:uiPriority w:val="41"/>
    <w:rsid w:val="00E322CA"/>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FollowedHyperlink">
    <w:name w:val="FollowedHyperlink"/>
    <w:basedOn w:val="DefaultParagraphFont"/>
    <w:uiPriority w:val="99"/>
    <w:semiHidden/>
    <w:unhideWhenUsed/>
    <w:rsid w:val="00EE07EB"/>
    <w:rPr>
      <w:color w:val="954F72" w:themeColor="followedHyperlink"/>
      <w:u w:val="single"/>
    </w:rPr>
  </w:style>
  <w:style w:type="character" w:customStyle="1" w:styleId="Heading1Char">
    <w:name w:val="Heading 1 Char"/>
    <w:basedOn w:val="DefaultParagraphFont"/>
    <w:link w:val="Heading1"/>
    <w:uiPriority w:val="9"/>
    <w:rsid w:val="00A04287"/>
    <w:rPr>
      <w:rFonts w:asciiTheme="majorHAnsi" w:eastAsiaTheme="majorEastAsia" w:hAnsiTheme="majorHAnsi" w:cstheme="majorBidi"/>
      <w:color w:val="2E74B5" w:themeColor="accent1" w:themeShade="BF"/>
      <w:sz w:val="32"/>
      <w:szCs w:val="32"/>
    </w:rPr>
  </w:style>
  <w:style w:type="table" w:customStyle="1" w:styleId="GridTable2-Accent41">
    <w:name w:val="Grid Table 2 - Accent 41"/>
    <w:basedOn w:val="TableNormal"/>
    <w:uiPriority w:val="47"/>
    <w:rsid w:val="004300A5"/>
    <w:pPr>
      <w:spacing w:after="0" w:line="240" w:lineRule="auto"/>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d">
    <w:name w:val="d"/>
    <w:basedOn w:val="DefaultParagraphFont"/>
    <w:rsid w:val="00D63577"/>
  </w:style>
  <w:style w:type="character" w:customStyle="1" w:styleId="TextoCar">
    <w:name w:val="Texto Car"/>
    <w:link w:val="Texto"/>
    <w:locked/>
    <w:rsid w:val="00446731"/>
    <w:rPr>
      <w:rFonts w:ascii="Arial" w:eastAsia="Times New Roman" w:hAnsi="Arial" w:cs="Arial"/>
      <w:sz w:val="18"/>
      <w:szCs w:val="18"/>
      <w:lang w:val="es-ES" w:eastAsia="es-ES"/>
    </w:rPr>
  </w:style>
  <w:style w:type="character" w:customStyle="1" w:styleId="Heading4Char">
    <w:name w:val="Heading 4 Char"/>
    <w:basedOn w:val="DefaultParagraphFont"/>
    <w:link w:val="Heading4"/>
    <w:uiPriority w:val="9"/>
    <w:rsid w:val="00F512AE"/>
    <w:rPr>
      <w:rFonts w:asciiTheme="majorHAnsi" w:eastAsiaTheme="majorEastAsia" w:hAnsiTheme="majorHAnsi" w:cstheme="majorBidi"/>
      <w:i/>
      <w:iCs/>
      <w:color w:val="2E74B5" w:themeColor="accent1" w:themeShade="BF"/>
    </w:rPr>
  </w:style>
  <w:style w:type="paragraph" w:customStyle="1" w:styleId="body">
    <w:name w:val="body"/>
    <w:basedOn w:val="Normal"/>
    <w:uiPriority w:val="99"/>
    <w:semiHidden/>
    <w:rsid w:val="006A5D74"/>
    <w:pPr>
      <w:spacing w:before="100" w:beforeAutospacing="1" w:after="100" w:afterAutospacing="1" w:line="240" w:lineRule="auto"/>
    </w:pPr>
    <w:rPr>
      <w:rFonts w:ascii="Times New Roman" w:eastAsiaTheme="minorHAnsi" w:hAnsi="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2551949">
      <w:bodyDiv w:val="1"/>
      <w:marLeft w:val="0"/>
      <w:marRight w:val="0"/>
      <w:marTop w:val="0"/>
      <w:marBottom w:val="0"/>
      <w:divBdr>
        <w:top w:val="none" w:sz="0" w:space="0" w:color="auto"/>
        <w:left w:val="none" w:sz="0" w:space="0" w:color="auto"/>
        <w:bottom w:val="none" w:sz="0" w:space="0" w:color="auto"/>
        <w:right w:val="none" w:sz="0" w:space="0" w:color="auto"/>
      </w:divBdr>
    </w:div>
    <w:div w:id="192152848">
      <w:bodyDiv w:val="1"/>
      <w:marLeft w:val="0"/>
      <w:marRight w:val="0"/>
      <w:marTop w:val="0"/>
      <w:marBottom w:val="0"/>
      <w:divBdr>
        <w:top w:val="none" w:sz="0" w:space="0" w:color="auto"/>
        <w:left w:val="none" w:sz="0" w:space="0" w:color="auto"/>
        <w:bottom w:val="none" w:sz="0" w:space="0" w:color="auto"/>
        <w:right w:val="none" w:sz="0" w:space="0" w:color="auto"/>
      </w:divBdr>
    </w:div>
    <w:div w:id="212035857">
      <w:bodyDiv w:val="1"/>
      <w:marLeft w:val="0"/>
      <w:marRight w:val="0"/>
      <w:marTop w:val="0"/>
      <w:marBottom w:val="0"/>
      <w:divBdr>
        <w:top w:val="none" w:sz="0" w:space="0" w:color="auto"/>
        <w:left w:val="none" w:sz="0" w:space="0" w:color="auto"/>
        <w:bottom w:val="none" w:sz="0" w:space="0" w:color="auto"/>
        <w:right w:val="none" w:sz="0" w:space="0" w:color="auto"/>
      </w:divBdr>
      <w:divsChild>
        <w:div w:id="44834962">
          <w:marLeft w:val="547"/>
          <w:marRight w:val="0"/>
          <w:marTop w:val="0"/>
          <w:marBottom w:val="0"/>
          <w:divBdr>
            <w:top w:val="none" w:sz="0" w:space="0" w:color="auto"/>
            <w:left w:val="none" w:sz="0" w:space="0" w:color="auto"/>
            <w:bottom w:val="none" w:sz="0" w:space="0" w:color="auto"/>
            <w:right w:val="none" w:sz="0" w:space="0" w:color="auto"/>
          </w:divBdr>
        </w:div>
      </w:divsChild>
    </w:div>
    <w:div w:id="227955625">
      <w:bodyDiv w:val="1"/>
      <w:marLeft w:val="0"/>
      <w:marRight w:val="0"/>
      <w:marTop w:val="0"/>
      <w:marBottom w:val="0"/>
      <w:divBdr>
        <w:top w:val="none" w:sz="0" w:space="0" w:color="auto"/>
        <w:left w:val="none" w:sz="0" w:space="0" w:color="auto"/>
        <w:bottom w:val="none" w:sz="0" w:space="0" w:color="auto"/>
        <w:right w:val="none" w:sz="0" w:space="0" w:color="auto"/>
      </w:divBdr>
    </w:div>
    <w:div w:id="295068573">
      <w:bodyDiv w:val="1"/>
      <w:marLeft w:val="0"/>
      <w:marRight w:val="0"/>
      <w:marTop w:val="0"/>
      <w:marBottom w:val="0"/>
      <w:divBdr>
        <w:top w:val="none" w:sz="0" w:space="0" w:color="auto"/>
        <w:left w:val="none" w:sz="0" w:space="0" w:color="auto"/>
        <w:bottom w:val="none" w:sz="0" w:space="0" w:color="auto"/>
        <w:right w:val="none" w:sz="0" w:space="0" w:color="auto"/>
      </w:divBdr>
    </w:div>
    <w:div w:id="306478277">
      <w:bodyDiv w:val="1"/>
      <w:marLeft w:val="0"/>
      <w:marRight w:val="0"/>
      <w:marTop w:val="0"/>
      <w:marBottom w:val="0"/>
      <w:divBdr>
        <w:top w:val="none" w:sz="0" w:space="0" w:color="auto"/>
        <w:left w:val="none" w:sz="0" w:space="0" w:color="auto"/>
        <w:bottom w:val="none" w:sz="0" w:space="0" w:color="auto"/>
        <w:right w:val="none" w:sz="0" w:space="0" w:color="auto"/>
      </w:divBdr>
    </w:div>
    <w:div w:id="332144031">
      <w:bodyDiv w:val="1"/>
      <w:marLeft w:val="0"/>
      <w:marRight w:val="0"/>
      <w:marTop w:val="0"/>
      <w:marBottom w:val="0"/>
      <w:divBdr>
        <w:top w:val="none" w:sz="0" w:space="0" w:color="auto"/>
        <w:left w:val="none" w:sz="0" w:space="0" w:color="auto"/>
        <w:bottom w:val="none" w:sz="0" w:space="0" w:color="auto"/>
        <w:right w:val="none" w:sz="0" w:space="0" w:color="auto"/>
      </w:divBdr>
    </w:div>
    <w:div w:id="415640550">
      <w:bodyDiv w:val="1"/>
      <w:marLeft w:val="0"/>
      <w:marRight w:val="0"/>
      <w:marTop w:val="0"/>
      <w:marBottom w:val="0"/>
      <w:divBdr>
        <w:top w:val="none" w:sz="0" w:space="0" w:color="auto"/>
        <w:left w:val="none" w:sz="0" w:space="0" w:color="auto"/>
        <w:bottom w:val="none" w:sz="0" w:space="0" w:color="auto"/>
        <w:right w:val="none" w:sz="0" w:space="0" w:color="auto"/>
      </w:divBdr>
    </w:div>
    <w:div w:id="416562142">
      <w:bodyDiv w:val="1"/>
      <w:marLeft w:val="0"/>
      <w:marRight w:val="0"/>
      <w:marTop w:val="0"/>
      <w:marBottom w:val="0"/>
      <w:divBdr>
        <w:top w:val="none" w:sz="0" w:space="0" w:color="auto"/>
        <w:left w:val="none" w:sz="0" w:space="0" w:color="auto"/>
        <w:bottom w:val="none" w:sz="0" w:space="0" w:color="auto"/>
        <w:right w:val="none" w:sz="0" w:space="0" w:color="auto"/>
      </w:divBdr>
    </w:div>
    <w:div w:id="427383475">
      <w:bodyDiv w:val="1"/>
      <w:marLeft w:val="0"/>
      <w:marRight w:val="0"/>
      <w:marTop w:val="0"/>
      <w:marBottom w:val="0"/>
      <w:divBdr>
        <w:top w:val="none" w:sz="0" w:space="0" w:color="auto"/>
        <w:left w:val="none" w:sz="0" w:space="0" w:color="auto"/>
        <w:bottom w:val="none" w:sz="0" w:space="0" w:color="auto"/>
        <w:right w:val="none" w:sz="0" w:space="0" w:color="auto"/>
      </w:divBdr>
    </w:div>
    <w:div w:id="466819730">
      <w:bodyDiv w:val="1"/>
      <w:marLeft w:val="0"/>
      <w:marRight w:val="0"/>
      <w:marTop w:val="0"/>
      <w:marBottom w:val="0"/>
      <w:divBdr>
        <w:top w:val="none" w:sz="0" w:space="0" w:color="auto"/>
        <w:left w:val="none" w:sz="0" w:space="0" w:color="auto"/>
        <w:bottom w:val="none" w:sz="0" w:space="0" w:color="auto"/>
        <w:right w:val="none" w:sz="0" w:space="0" w:color="auto"/>
      </w:divBdr>
    </w:div>
    <w:div w:id="530145754">
      <w:bodyDiv w:val="1"/>
      <w:marLeft w:val="0"/>
      <w:marRight w:val="0"/>
      <w:marTop w:val="0"/>
      <w:marBottom w:val="0"/>
      <w:divBdr>
        <w:top w:val="none" w:sz="0" w:space="0" w:color="auto"/>
        <w:left w:val="none" w:sz="0" w:space="0" w:color="auto"/>
        <w:bottom w:val="none" w:sz="0" w:space="0" w:color="auto"/>
        <w:right w:val="none" w:sz="0" w:space="0" w:color="auto"/>
      </w:divBdr>
    </w:div>
    <w:div w:id="551312619">
      <w:bodyDiv w:val="1"/>
      <w:marLeft w:val="0"/>
      <w:marRight w:val="0"/>
      <w:marTop w:val="0"/>
      <w:marBottom w:val="0"/>
      <w:divBdr>
        <w:top w:val="none" w:sz="0" w:space="0" w:color="auto"/>
        <w:left w:val="none" w:sz="0" w:space="0" w:color="auto"/>
        <w:bottom w:val="none" w:sz="0" w:space="0" w:color="auto"/>
        <w:right w:val="none" w:sz="0" w:space="0" w:color="auto"/>
      </w:divBdr>
    </w:div>
    <w:div w:id="577905744">
      <w:bodyDiv w:val="1"/>
      <w:marLeft w:val="0"/>
      <w:marRight w:val="0"/>
      <w:marTop w:val="0"/>
      <w:marBottom w:val="0"/>
      <w:divBdr>
        <w:top w:val="none" w:sz="0" w:space="0" w:color="auto"/>
        <w:left w:val="none" w:sz="0" w:space="0" w:color="auto"/>
        <w:bottom w:val="none" w:sz="0" w:space="0" w:color="auto"/>
        <w:right w:val="none" w:sz="0" w:space="0" w:color="auto"/>
      </w:divBdr>
    </w:div>
    <w:div w:id="632059975">
      <w:bodyDiv w:val="1"/>
      <w:marLeft w:val="0"/>
      <w:marRight w:val="0"/>
      <w:marTop w:val="0"/>
      <w:marBottom w:val="0"/>
      <w:divBdr>
        <w:top w:val="none" w:sz="0" w:space="0" w:color="auto"/>
        <w:left w:val="none" w:sz="0" w:space="0" w:color="auto"/>
        <w:bottom w:val="none" w:sz="0" w:space="0" w:color="auto"/>
        <w:right w:val="none" w:sz="0" w:space="0" w:color="auto"/>
      </w:divBdr>
    </w:div>
    <w:div w:id="659506148">
      <w:bodyDiv w:val="1"/>
      <w:marLeft w:val="0"/>
      <w:marRight w:val="0"/>
      <w:marTop w:val="0"/>
      <w:marBottom w:val="0"/>
      <w:divBdr>
        <w:top w:val="none" w:sz="0" w:space="0" w:color="auto"/>
        <w:left w:val="none" w:sz="0" w:space="0" w:color="auto"/>
        <w:bottom w:val="none" w:sz="0" w:space="0" w:color="auto"/>
        <w:right w:val="none" w:sz="0" w:space="0" w:color="auto"/>
      </w:divBdr>
    </w:div>
    <w:div w:id="784930701">
      <w:bodyDiv w:val="1"/>
      <w:marLeft w:val="0"/>
      <w:marRight w:val="0"/>
      <w:marTop w:val="0"/>
      <w:marBottom w:val="0"/>
      <w:divBdr>
        <w:top w:val="none" w:sz="0" w:space="0" w:color="auto"/>
        <w:left w:val="none" w:sz="0" w:space="0" w:color="auto"/>
        <w:bottom w:val="none" w:sz="0" w:space="0" w:color="auto"/>
        <w:right w:val="none" w:sz="0" w:space="0" w:color="auto"/>
      </w:divBdr>
    </w:div>
    <w:div w:id="904603207">
      <w:bodyDiv w:val="1"/>
      <w:marLeft w:val="0"/>
      <w:marRight w:val="0"/>
      <w:marTop w:val="0"/>
      <w:marBottom w:val="0"/>
      <w:divBdr>
        <w:top w:val="none" w:sz="0" w:space="0" w:color="auto"/>
        <w:left w:val="none" w:sz="0" w:space="0" w:color="auto"/>
        <w:bottom w:val="none" w:sz="0" w:space="0" w:color="auto"/>
        <w:right w:val="none" w:sz="0" w:space="0" w:color="auto"/>
      </w:divBdr>
    </w:div>
    <w:div w:id="927155213">
      <w:bodyDiv w:val="1"/>
      <w:marLeft w:val="0"/>
      <w:marRight w:val="0"/>
      <w:marTop w:val="0"/>
      <w:marBottom w:val="0"/>
      <w:divBdr>
        <w:top w:val="none" w:sz="0" w:space="0" w:color="auto"/>
        <w:left w:val="none" w:sz="0" w:space="0" w:color="auto"/>
        <w:bottom w:val="none" w:sz="0" w:space="0" w:color="auto"/>
        <w:right w:val="none" w:sz="0" w:space="0" w:color="auto"/>
      </w:divBdr>
    </w:div>
    <w:div w:id="976490089">
      <w:bodyDiv w:val="1"/>
      <w:marLeft w:val="0"/>
      <w:marRight w:val="0"/>
      <w:marTop w:val="0"/>
      <w:marBottom w:val="0"/>
      <w:divBdr>
        <w:top w:val="none" w:sz="0" w:space="0" w:color="auto"/>
        <w:left w:val="none" w:sz="0" w:space="0" w:color="auto"/>
        <w:bottom w:val="none" w:sz="0" w:space="0" w:color="auto"/>
        <w:right w:val="none" w:sz="0" w:space="0" w:color="auto"/>
      </w:divBdr>
    </w:div>
    <w:div w:id="1007440800">
      <w:bodyDiv w:val="1"/>
      <w:marLeft w:val="0"/>
      <w:marRight w:val="0"/>
      <w:marTop w:val="0"/>
      <w:marBottom w:val="0"/>
      <w:divBdr>
        <w:top w:val="none" w:sz="0" w:space="0" w:color="auto"/>
        <w:left w:val="none" w:sz="0" w:space="0" w:color="auto"/>
        <w:bottom w:val="none" w:sz="0" w:space="0" w:color="auto"/>
        <w:right w:val="none" w:sz="0" w:space="0" w:color="auto"/>
      </w:divBdr>
    </w:div>
    <w:div w:id="1080906957">
      <w:bodyDiv w:val="1"/>
      <w:marLeft w:val="0"/>
      <w:marRight w:val="0"/>
      <w:marTop w:val="0"/>
      <w:marBottom w:val="0"/>
      <w:divBdr>
        <w:top w:val="none" w:sz="0" w:space="0" w:color="auto"/>
        <w:left w:val="none" w:sz="0" w:space="0" w:color="auto"/>
        <w:bottom w:val="none" w:sz="0" w:space="0" w:color="auto"/>
        <w:right w:val="none" w:sz="0" w:space="0" w:color="auto"/>
      </w:divBdr>
    </w:div>
    <w:div w:id="1242836270">
      <w:bodyDiv w:val="1"/>
      <w:marLeft w:val="0"/>
      <w:marRight w:val="0"/>
      <w:marTop w:val="0"/>
      <w:marBottom w:val="0"/>
      <w:divBdr>
        <w:top w:val="none" w:sz="0" w:space="0" w:color="auto"/>
        <w:left w:val="none" w:sz="0" w:space="0" w:color="auto"/>
        <w:bottom w:val="none" w:sz="0" w:space="0" w:color="auto"/>
        <w:right w:val="none" w:sz="0" w:space="0" w:color="auto"/>
      </w:divBdr>
      <w:divsChild>
        <w:div w:id="1310012425">
          <w:marLeft w:val="547"/>
          <w:marRight w:val="0"/>
          <w:marTop w:val="0"/>
          <w:marBottom w:val="0"/>
          <w:divBdr>
            <w:top w:val="none" w:sz="0" w:space="0" w:color="auto"/>
            <w:left w:val="none" w:sz="0" w:space="0" w:color="auto"/>
            <w:bottom w:val="none" w:sz="0" w:space="0" w:color="auto"/>
            <w:right w:val="none" w:sz="0" w:space="0" w:color="auto"/>
          </w:divBdr>
        </w:div>
      </w:divsChild>
    </w:div>
    <w:div w:id="1351487084">
      <w:bodyDiv w:val="1"/>
      <w:marLeft w:val="0"/>
      <w:marRight w:val="0"/>
      <w:marTop w:val="0"/>
      <w:marBottom w:val="0"/>
      <w:divBdr>
        <w:top w:val="none" w:sz="0" w:space="0" w:color="auto"/>
        <w:left w:val="none" w:sz="0" w:space="0" w:color="auto"/>
        <w:bottom w:val="none" w:sz="0" w:space="0" w:color="auto"/>
        <w:right w:val="none" w:sz="0" w:space="0" w:color="auto"/>
      </w:divBdr>
      <w:divsChild>
        <w:div w:id="1236009706">
          <w:marLeft w:val="547"/>
          <w:marRight w:val="0"/>
          <w:marTop w:val="0"/>
          <w:marBottom w:val="0"/>
          <w:divBdr>
            <w:top w:val="none" w:sz="0" w:space="0" w:color="auto"/>
            <w:left w:val="none" w:sz="0" w:space="0" w:color="auto"/>
            <w:bottom w:val="none" w:sz="0" w:space="0" w:color="auto"/>
            <w:right w:val="none" w:sz="0" w:space="0" w:color="auto"/>
          </w:divBdr>
        </w:div>
      </w:divsChild>
    </w:div>
    <w:div w:id="1407916477">
      <w:bodyDiv w:val="1"/>
      <w:marLeft w:val="0"/>
      <w:marRight w:val="0"/>
      <w:marTop w:val="0"/>
      <w:marBottom w:val="0"/>
      <w:divBdr>
        <w:top w:val="none" w:sz="0" w:space="0" w:color="auto"/>
        <w:left w:val="none" w:sz="0" w:space="0" w:color="auto"/>
        <w:bottom w:val="none" w:sz="0" w:space="0" w:color="auto"/>
        <w:right w:val="none" w:sz="0" w:space="0" w:color="auto"/>
      </w:divBdr>
    </w:div>
    <w:div w:id="1489709041">
      <w:bodyDiv w:val="1"/>
      <w:marLeft w:val="0"/>
      <w:marRight w:val="0"/>
      <w:marTop w:val="0"/>
      <w:marBottom w:val="0"/>
      <w:divBdr>
        <w:top w:val="none" w:sz="0" w:space="0" w:color="auto"/>
        <w:left w:val="none" w:sz="0" w:space="0" w:color="auto"/>
        <w:bottom w:val="none" w:sz="0" w:space="0" w:color="auto"/>
        <w:right w:val="none" w:sz="0" w:space="0" w:color="auto"/>
      </w:divBdr>
      <w:divsChild>
        <w:div w:id="1175531832">
          <w:marLeft w:val="547"/>
          <w:marRight w:val="0"/>
          <w:marTop w:val="0"/>
          <w:marBottom w:val="0"/>
          <w:divBdr>
            <w:top w:val="none" w:sz="0" w:space="0" w:color="auto"/>
            <w:left w:val="none" w:sz="0" w:space="0" w:color="auto"/>
            <w:bottom w:val="none" w:sz="0" w:space="0" w:color="auto"/>
            <w:right w:val="none" w:sz="0" w:space="0" w:color="auto"/>
          </w:divBdr>
        </w:div>
      </w:divsChild>
    </w:div>
    <w:div w:id="1538471204">
      <w:bodyDiv w:val="1"/>
      <w:marLeft w:val="0"/>
      <w:marRight w:val="0"/>
      <w:marTop w:val="0"/>
      <w:marBottom w:val="0"/>
      <w:divBdr>
        <w:top w:val="none" w:sz="0" w:space="0" w:color="auto"/>
        <w:left w:val="none" w:sz="0" w:space="0" w:color="auto"/>
        <w:bottom w:val="none" w:sz="0" w:space="0" w:color="auto"/>
        <w:right w:val="none" w:sz="0" w:space="0" w:color="auto"/>
      </w:divBdr>
    </w:div>
    <w:div w:id="1556117643">
      <w:bodyDiv w:val="1"/>
      <w:marLeft w:val="0"/>
      <w:marRight w:val="0"/>
      <w:marTop w:val="0"/>
      <w:marBottom w:val="0"/>
      <w:divBdr>
        <w:top w:val="none" w:sz="0" w:space="0" w:color="auto"/>
        <w:left w:val="none" w:sz="0" w:space="0" w:color="auto"/>
        <w:bottom w:val="none" w:sz="0" w:space="0" w:color="auto"/>
        <w:right w:val="none" w:sz="0" w:space="0" w:color="auto"/>
      </w:divBdr>
    </w:div>
    <w:div w:id="1923831710">
      <w:bodyDiv w:val="1"/>
      <w:marLeft w:val="0"/>
      <w:marRight w:val="0"/>
      <w:marTop w:val="0"/>
      <w:marBottom w:val="0"/>
      <w:divBdr>
        <w:top w:val="none" w:sz="0" w:space="0" w:color="auto"/>
        <w:left w:val="none" w:sz="0" w:space="0" w:color="auto"/>
        <w:bottom w:val="none" w:sz="0" w:space="0" w:color="auto"/>
        <w:right w:val="none" w:sz="0" w:space="0" w:color="auto"/>
      </w:divBdr>
    </w:div>
    <w:div w:id="20027334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8" Type="http://schemas.openxmlformats.org/officeDocument/2006/relationships/hyperlink" Target="http://www.visitmexico.com/es/pueblosmagicos" TargetMode="External"/><Relationship Id="rId13" Type="http://schemas.openxmlformats.org/officeDocument/2006/relationships/image" Target="media/image38.png"/><Relationship Id="rId3" Type="http://schemas.openxmlformats.org/officeDocument/2006/relationships/hyperlink" Target="https://www.youtube.com/watch?v=vEIDNnS4T74" TargetMode="External"/><Relationship Id="rId7" Type="http://schemas.openxmlformats.org/officeDocument/2006/relationships/hyperlink" Target="http://www.sectur.gob.mx/" TargetMode="External"/><Relationship Id="rId12" Type="http://schemas.openxmlformats.org/officeDocument/2006/relationships/hyperlink" Target="https://www.youtube.com/watch?v=h8Yl05XSmH0" TargetMode="External"/><Relationship Id="rId2" Type="http://schemas.openxmlformats.org/officeDocument/2006/relationships/hyperlink" Target="http://www.thinkstockphotos.es/image/foto-de-stock-restaurant/453154945" TargetMode="External"/><Relationship Id="rId1" Type="http://schemas.openxmlformats.org/officeDocument/2006/relationships/hyperlink" Target="http://www.thinkstockphotos.es/image/foto-de-stock-house-money/182063165" TargetMode="External"/><Relationship Id="rId6" Type="http://schemas.openxmlformats.org/officeDocument/2006/relationships/hyperlink" Target="http://atlasturistico.sectur.gob.mx/AtlasTuristico/bienvenido.do" TargetMode="External"/><Relationship Id="rId11" Type="http://schemas.openxmlformats.org/officeDocument/2006/relationships/hyperlink" Target="http://www.nuevosur.com/web.html" TargetMode="External"/><Relationship Id="rId5" Type="http://schemas.openxmlformats.org/officeDocument/2006/relationships/hyperlink" Target="http://www.thinkstockphotos.es/image/foto-de-stock-night-scene-cityscape/476405597" TargetMode="External"/><Relationship Id="rId15" Type="http://schemas.openxmlformats.org/officeDocument/2006/relationships/image" Target="media/image58.png"/><Relationship Id="rId10" Type="http://schemas.openxmlformats.org/officeDocument/2006/relationships/image" Target="media/image31.png"/><Relationship Id="rId4" Type="http://schemas.openxmlformats.org/officeDocument/2006/relationships/image" Target="media/image10.png"/><Relationship Id="rId9" Type="http://schemas.openxmlformats.org/officeDocument/2006/relationships/hyperlink" Target="https://www.youtube.com/watch?v=mpcDGM4POy4" TargetMode="External"/><Relationship Id="rId14" Type="http://schemas.openxmlformats.org/officeDocument/2006/relationships/hyperlink" Target="http://www.ampi.org/" TargetMode="External"/></Relationships>
</file>

<file path=word/_rels/document.xml.rels><?xml version="1.0" encoding="UTF-8" standalone="yes"?>
<Relationships xmlns="http://schemas.openxmlformats.org/package/2006/relationships"><Relationship Id="rId117" Type="http://schemas.openxmlformats.org/officeDocument/2006/relationships/image" Target="media/image53.emf"/><Relationship Id="rId21" Type="http://schemas.openxmlformats.org/officeDocument/2006/relationships/diagramColors" Target="diagrams/colors1.xml"/><Relationship Id="rId42" Type="http://schemas.openxmlformats.org/officeDocument/2006/relationships/diagramQuickStyle" Target="diagrams/quickStyle2.xml"/><Relationship Id="rId63" Type="http://schemas.openxmlformats.org/officeDocument/2006/relationships/image" Target="media/image29.jpeg"/><Relationship Id="rId84" Type="http://schemas.openxmlformats.org/officeDocument/2006/relationships/hyperlink" Target="http://www.forbes.com.mx/mexico-abrira-38-centros-comerciales-en-2015/" TargetMode="External"/><Relationship Id="rId138" Type="http://schemas.openxmlformats.org/officeDocument/2006/relationships/image" Target="media/image65.png"/><Relationship Id="rId159" Type="http://schemas.openxmlformats.org/officeDocument/2006/relationships/theme" Target="theme/theme1.xml"/><Relationship Id="rId107" Type="http://schemas.openxmlformats.org/officeDocument/2006/relationships/hyperlink" Target="https://www.youtube.com/watch?v=WjJl4yhjV08" TargetMode="External"/><Relationship Id="rId11" Type="http://schemas.openxmlformats.org/officeDocument/2006/relationships/image" Target="media/image2.jpeg"/><Relationship Id="rId32" Type="http://schemas.openxmlformats.org/officeDocument/2006/relationships/hyperlink" Target="http://portal.monterrey.gob.mx/pdf/reglamentos/Reg_construcciones.pdf" TargetMode="External"/><Relationship Id="rId53" Type="http://schemas.openxmlformats.org/officeDocument/2006/relationships/image" Target="media/image24.jpeg"/><Relationship Id="rId74" Type="http://schemas.openxmlformats.org/officeDocument/2006/relationships/hyperlink" Target="http://www.obrasweb.mx/construccion/2015/07/01/primer-edificio-totalmente-impreso-en-3d-sera-construido-en-dubai" TargetMode="External"/><Relationship Id="rId128" Type="http://schemas.openxmlformats.org/officeDocument/2006/relationships/hyperlink" Target="http://www.altonivel.com.mx/31560-claves-para-una-campana-de-marketing-inmobiliario.html" TargetMode="External"/><Relationship Id="rId149" Type="http://schemas.openxmlformats.org/officeDocument/2006/relationships/image" Target="media/image76.png"/><Relationship Id="rId5" Type="http://schemas.openxmlformats.org/officeDocument/2006/relationships/webSettings" Target="webSettings.xml"/><Relationship Id="rId95" Type="http://schemas.openxmlformats.org/officeDocument/2006/relationships/image" Target="media/image44.jpeg"/><Relationship Id="rId22" Type="http://schemas.microsoft.com/office/2007/relationships/diagramDrawing" Target="diagrams/drawing1.xml"/><Relationship Id="rId43" Type="http://schemas.openxmlformats.org/officeDocument/2006/relationships/diagramColors" Target="diagrams/colors2.xml"/><Relationship Id="rId64" Type="http://schemas.openxmlformats.org/officeDocument/2006/relationships/image" Target="media/image30.jpeg"/><Relationship Id="rId118" Type="http://schemas.openxmlformats.org/officeDocument/2006/relationships/image" Target="media/image54.png"/><Relationship Id="rId139" Type="http://schemas.openxmlformats.org/officeDocument/2006/relationships/image" Target="media/image66.png"/><Relationship Id="rId80" Type="http://schemas.openxmlformats.org/officeDocument/2006/relationships/hyperlink" Target="http://www.forbes.com.mx/mexico-abrira-38-centros-comerciales-en-2015/" TargetMode="External"/><Relationship Id="rId85" Type="http://schemas.openxmlformats.org/officeDocument/2006/relationships/hyperlink" Target="http://www.obrasweb.mx/inmobiliario/2015/06/24/desarrolladores-inmobiliarios-invertiran-277000-mdp-en-279-proyectos" TargetMode="External"/><Relationship Id="rId150" Type="http://schemas.openxmlformats.org/officeDocument/2006/relationships/image" Target="media/image77.png"/><Relationship Id="rId155" Type="http://schemas.openxmlformats.org/officeDocument/2006/relationships/hyperlink" Target="http://www.ey.com/Publication/vwLUAssets/Los_nuevos_riesgos_en_los_negocios/$FILE/Los_nuevos_riesgos_en_los_negocios.pdf" TargetMode="External"/><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hyperlink" Target="http://juarez-nl.gob.mx/transparencia/articulo10/I/LEY-DE-DESARROLLO-URBANO.pdf" TargetMode="External"/><Relationship Id="rId38" Type="http://schemas.openxmlformats.org/officeDocument/2006/relationships/image" Target="media/image15.jpeg"/><Relationship Id="rId59" Type="http://schemas.openxmlformats.org/officeDocument/2006/relationships/diagramColors" Target="diagrams/colors3.xml"/><Relationship Id="rId103" Type="http://schemas.openxmlformats.org/officeDocument/2006/relationships/hyperlink" Target="http://www.thinkstockphotos.com/" TargetMode="External"/><Relationship Id="rId108" Type="http://schemas.openxmlformats.org/officeDocument/2006/relationships/hyperlink" Target="http://www.100franquicias.com.mx/franquicias/bienesraices/franquicias.htm" TargetMode="External"/><Relationship Id="rId124" Type="http://schemas.openxmlformats.org/officeDocument/2006/relationships/hyperlink" Target="https://www.youtube.com/watch?v=1ZZrX_PIYmA" TargetMode="External"/><Relationship Id="rId129" Type="http://schemas.openxmlformats.org/officeDocument/2006/relationships/hyperlink" Target="http://realestrategy.com/businesscenter/inmobiliarias/marketing/anuncios-inmobiliarios-efectivos/" TargetMode="External"/><Relationship Id="rId54" Type="http://schemas.openxmlformats.org/officeDocument/2006/relationships/image" Target="media/image25.jpeg"/><Relationship Id="rId70" Type="http://schemas.openxmlformats.org/officeDocument/2006/relationships/image" Target="media/image33.jpeg"/><Relationship Id="rId75" Type="http://schemas.openxmlformats.org/officeDocument/2006/relationships/hyperlink" Target="http://www.obrasweb.mx/inmobiliario/2015/06/30/casa-que-inspiro-la-pelicula-up-de-disney-afronta-posible-demolicion" TargetMode="External"/><Relationship Id="rId91" Type="http://schemas.openxmlformats.org/officeDocument/2006/relationships/image" Target="media/image40.png"/><Relationship Id="rId96" Type="http://schemas.openxmlformats.org/officeDocument/2006/relationships/image" Target="media/image45.jpeg"/><Relationship Id="rId140" Type="http://schemas.openxmlformats.org/officeDocument/2006/relationships/image" Target="media/image67.png"/><Relationship Id="rId145" Type="http://schemas.openxmlformats.org/officeDocument/2006/relationships/image" Target="media/image7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jpeg"/><Relationship Id="rId28" Type="http://schemas.openxmlformats.org/officeDocument/2006/relationships/hyperlink" Target="https://www.youtube.com/watch?v=ztb7lKQcsyc" TargetMode="External"/><Relationship Id="rId49" Type="http://schemas.openxmlformats.org/officeDocument/2006/relationships/image" Target="media/image21.jpeg"/><Relationship Id="rId114" Type="http://schemas.openxmlformats.org/officeDocument/2006/relationships/image" Target="media/image52.jpeg"/><Relationship Id="rId119" Type="http://schemas.openxmlformats.org/officeDocument/2006/relationships/image" Target="media/image55.jpeg"/><Relationship Id="rId44" Type="http://schemas.microsoft.com/office/2007/relationships/diagramDrawing" Target="diagrams/drawing2.xml"/><Relationship Id="rId60" Type="http://schemas.microsoft.com/office/2007/relationships/diagramDrawing" Target="diagrams/drawing3.xml"/><Relationship Id="rId65" Type="http://schemas.openxmlformats.org/officeDocument/2006/relationships/hyperlink" Target="http://www.forbes.com.mx/sites/5-respuestas-al-panorama-de-vivienda-en-mexico/" TargetMode="External"/><Relationship Id="rId81" Type="http://schemas.openxmlformats.org/officeDocument/2006/relationships/hyperlink" Target="http://www.elfinanciero.com.mx/monterrey/apuesta-por-vivienda-vertical.html" TargetMode="External"/><Relationship Id="rId86" Type="http://schemas.openxmlformats.org/officeDocument/2006/relationships/image" Target="media/image34.jpeg"/><Relationship Id="rId130" Type="http://schemas.openxmlformats.org/officeDocument/2006/relationships/hyperlink" Target="http://www.proceso.com.mx/?p=372331" TargetMode="External"/><Relationship Id="rId135" Type="http://schemas.openxmlformats.org/officeDocument/2006/relationships/diagramQuickStyle" Target="diagrams/quickStyle5.xml"/><Relationship Id="rId151" Type="http://schemas.openxmlformats.org/officeDocument/2006/relationships/hyperlink" Target="http://www.shutterstock.com/" TargetMode="External"/><Relationship Id="rId156"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diagramData" Target="diagrams/data1.xml"/><Relationship Id="rId39" Type="http://schemas.openxmlformats.org/officeDocument/2006/relationships/image" Target="media/image16.jpeg"/><Relationship Id="rId109" Type="http://schemas.openxmlformats.org/officeDocument/2006/relationships/hyperlink" Target="http://www.elfinanciero.com.mx/franquicias/bienes-raices-un-negocio-que-se-revalua.html" TargetMode="External"/><Relationship Id="rId34" Type="http://schemas.openxmlformats.org/officeDocument/2006/relationships/hyperlink" Target="http://portal.monterrey.gob.mx/pdf/reglamentos/Reg_construcciones.pdf" TargetMode="External"/><Relationship Id="rId50" Type="http://schemas.openxmlformats.org/officeDocument/2006/relationships/hyperlink" Target="http://www.forbes.com.mx/mexico-exporta-70-de-la-produccion-de-tequila/" TargetMode="External"/><Relationship Id="rId55" Type="http://schemas.openxmlformats.org/officeDocument/2006/relationships/image" Target="media/image26.jpeg"/><Relationship Id="rId76" Type="http://schemas.openxmlformats.org/officeDocument/2006/relationships/hyperlink" Target="http://www.profepa.gob.mx/innovaportal/v/430/1/mx/impacto_de_desarrollos_turisticos.html" TargetMode="External"/><Relationship Id="rId97" Type="http://schemas.openxmlformats.org/officeDocument/2006/relationships/diagramData" Target="diagrams/data4.xml"/><Relationship Id="rId104" Type="http://schemas.openxmlformats.org/officeDocument/2006/relationships/hyperlink" Target="http://espanol.istockphoto.com/" TargetMode="External"/><Relationship Id="rId120" Type="http://schemas.openxmlformats.org/officeDocument/2006/relationships/hyperlink" Target="http://www.shutterstock.com/" TargetMode="External"/><Relationship Id="rId125" Type="http://schemas.openxmlformats.org/officeDocument/2006/relationships/hyperlink" Target="https://www.youtube.com/watch?v=Ruqhhy86csc" TargetMode="External"/><Relationship Id="rId141" Type="http://schemas.openxmlformats.org/officeDocument/2006/relationships/image" Target="media/image68.png"/><Relationship Id="rId146" Type="http://schemas.openxmlformats.org/officeDocument/2006/relationships/image" Target="media/image73.png"/><Relationship Id="rId7" Type="http://schemas.openxmlformats.org/officeDocument/2006/relationships/endnotes" Target="endnotes.xml"/><Relationship Id="rId71" Type="http://schemas.openxmlformats.org/officeDocument/2006/relationships/hyperlink" Target="https://www.youtube.com/watch?v=k_b_7y4cHDQ" TargetMode="External"/><Relationship Id="rId92" Type="http://schemas.openxmlformats.org/officeDocument/2006/relationships/image" Target="media/image41.jpeg"/><Relationship Id="rId2" Type="http://schemas.openxmlformats.org/officeDocument/2006/relationships/numbering" Target="numbering.xml"/><Relationship Id="rId29" Type="http://schemas.openxmlformats.org/officeDocument/2006/relationships/hyperlink" Target="https://www.youtube.com/watch?v=vEIDNnS4T74" TargetMode="External"/><Relationship Id="rId24" Type="http://schemas.openxmlformats.org/officeDocument/2006/relationships/hyperlink" Target="http://www.shutterstock.com/" TargetMode="External"/><Relationship Id="rId40" Type="http://schemas.openxmlformats.org/officeDocument/2006/relationships/diagramData" Target="diagrams/data2.xml"/><Relationship Id="rId45" Type="http://schemas.openxmlformats.org/officeDocument/2006/relationships/image" Target="media/image17.png"/><Relationship Id="rId66" Type="http://schemas.openxmlformats.org/officeDocument/2006/relationships/image" Target="media/image32.png"/><Relationship Id="rId87" Type="http://schemas.openxmlformats.org/officeDocument/2006/relationships/image" Target="media/image35.jpeg"/><Relationship Id="rId110" Type="http://schemas.openxmlformats.org/officeDocument/2006/relationships/hyperlink" Target="http://www.soyentrepreneur.com/24997-bandin-bienes-raices.html" TargetMode="External"/><Relationship Id="rId115" Type="http://schemas.openxmlformats.org/officeDocument/2006/relationships/hyperlink" Target="http://www.lamudi.com.mx/research/whitepaper-2014/" TargetMode="External"/><Relationship Id="rId131" Type="http://schemas.openxmlformats.org/officeDocument/2006/relationships/image" Target="media/image56.jpeg"/><Relationship Id="rId136" Type="http://schemas.openxmlformats.org/officeDocument/2006/relationships/diagramColors" Target="diagrams/colors5.xml"/><Relationship Id="rId157" Type="http://schemas.openxmlformats.org/officeDocument/2006/relationships/fontTable" Target="fontTable.xml"/><Relationship Id="rId61" Type="http://schemas.openxmlformats.org/officeDocument/2006/relationships/image" Target="media/image27.jpeg"/><Relationship Id="rId82" Type="http://schemas.openxmlformats.org/officeDocument/2006/relationships/hyperlink" Target="http://www.profepa.gob.mx/innovaportal/v/430/1/mx/impacto_de_desarrollos_turisticos.html" TargetMode="External"/><Relationship Id="rId152" Type="http://schemas.openxmlformats.org/officeDocument/2006/relationships/hyperlink" Target="http://www.thinkstockphotos.com/" TargetMode="External"/><Relationship Id="rId19" Type="http://schemas.openxmlformats.org/officeDocument/2006/relationships/diagramLayout" Target="diagrams/layout1.xml"/><Relationship Id="rId14" Type="http://schemas.openxmlformats.org/officeDocument/2006/relationships/image" Target="media/image5.png"/><Relationship Id="rId30" Type="http://schemas.openxmlformats.org/officeDocument/2006/relationships/hyperlink" Target="http://dof.gob.mx/nota_detalle.php?codigo=5342867&amp;fecha=30/04/2014" TargetMode="External"/><Relationship Id="rId35" Type="http://schemas.openxmlformats.org/officeDocument/2006/relationships/image" Target="media/image12.jpeg"/><Relationship Id="rId56" Type="http://schemas.openxmlformats.org/officeDocument/2006/relationships/diagramData" Target="diagrams/data3.xml"/><Relationship Id="rId77" Type="http://schemas.openxmlformats.org/officeDocument/2006/relationships/hyperlink" Target="http://www.sectur.gob.mx/programas/impulso-al-financiamiento-e-inversiones-turisticas/" TargetMode="External"/><Relationship Id="rId100" Type="http://schemas.openxmlformats.org/officeDocument/2006/relationships/diagramColors" Target="diagrams/colors4.xml"/><Relationship Id="rId105" Type="http://schemas.openxmlformats.org/officeDocument/2006/relationships/image" Target="media/image49.jpeg"/><Relationship Id="rId126" Type="http://schemas.openxmlformats.org/officeDocument/2006/relationships/hyperlink" Target="http://www.revistainmobiliarios.com/pdf/revista12/art9.pdf" TargetMode="External"/><Relationship Id="rId147" Type="http://schemas.openxmlformats.org/officeDocument/2006/relationships/image" Target="media/image74.jpeg"/><Relationship Id="rId8" Type="http://schemas.openxmlformats.org/officeDocument/2006/relationships/image" Target="media/image1.png"/><Relationship Id="rId51" Type="http://schemas.openxmlformats.org/officeDocument/2006/relationships/image" Target="media/image22.png"/><Relationship Id="rId72" Type="http://schemas.openxmlformats.org/officeDocument/2006/relationships/hyperlink" Target="https://www.youtube.com/watch?v=dLwhe-wcV4A" TargetMode="External"/><Relationship Id="rId93" Type="http://schemas.openxmlformats.org/officeDocument/2006/relationships/image" Target="media/image42.png"/><Relationship Id="rId98" Type="http://schemas.openxmlformats.org/officeDocument/2006/relationships/diagramLayout" Target="diagrams/layout4.xml"/><Relationship Id="rId121" Type="http://schemas.openxmlformats.org/officeDocument/2006/relationships/hyperlink" Target="http://www.thinkstockphotos.com/" TargetMode="External"/><Relationship Id="rId142" Type="http://schemas.openxmlformats.org/officeDocument/2006/relationships/image" Target="media/image69.png"/><Relationship Id="rId3" Type="http://schemas.openxmlformats.org/officeDocument/2006/relationships/styles" Target="styles.xml"/><Relationship Id="rId25" Type="http://schemas.openxmlformats.org/officeDocument/2006/relationships/hyperlink" Target="http://www.thinkstockphotos.com/" TargetMode="External"/><Relationship Id="rId46" Type="http://schemas.openxmlformats.org/officeDocument/2006/relationships/image" Target="media/image18.png"/><Relationship Id="rId67" Type="http://schemas.openxmlformats.org/officeDocument/2006/relationships/hyperlink" Target="http://www.shutterstock.com/" TargetMode="External"/><Relationship Id="rId116" Type="http://schemas.openxmlformats.org/officeDocument/2006/relationships/hyperlink" Target="http://www.lamudi.com.mx/research/whitepaper-2014/" TargetMode="External"/><Relationship Id="rId137" Type="http://schemas.microsoft.com/office/2007/relationships/diagramDrawing" Target="diagrams/drawing5.xml"/><Relationship Id="rId158" Type="http://schemas.microsoft.com/office/2011/relationships/people" Target="people.xml"/><Relationship Id="rId20" Type="http://schemas.openxmlformats.org/officeDocument/2006/relationships/diagramQuickStyle" Target="diagrams/quickStyle1.xml"/><Relationship Id="rId41" Type="http://schemas.openxmlformats.org/officeDocument/2006/relationships/diagramLayout" Target="diagrams/layout2.xml"/><Relationship Id="rId62" Type="http://schemas.openxmlformats.org/officeDocument/2006/relationships/image" Target="media/image28.jpeg"/><Relationship Id="rId83" Type="http://schemas.openxmlformats.org/officeDocument/2006/relationships/hyperlink" Target="http://www.sectur.gob.mx/programas/impulso-al-financiamiento-e-inversiones-turisticas/" TargetMode="External"/><Relationship Id="rId88" Type="http://schemas.openxmlformats.org/officeDocument/2006/relationships/image" Target="media/image36.jpeg"/><Relationship Id="rId111" Type="http://schemas.openxmlformats.org/officeDocument/2006/relationships/hyperlink" Target="http://www.elfinanciero.com.mx/franquicias/bienes-raices-un-negocio-que-se-revalua.html" TargetMode="External"/><Relationship Id="rId132" Type="http://schemas.openxmlformats.org/officeDocument/2006/relationships/image" Target="media/image57.jpeg"/><Relationship Id="rId153" Type="http://schemas.openxmlformats.org/officeDocument/2006/relationships/hyperlink" Target="http://espanol.istockphoto.com/" TargetMode="External"/><Relationship Id="rId15" Type="http://schemas.openxmlformats.org/officeDocument/2006/relationships/image" Target="media/image6.png"/><Relationship Id="rId36" Type="http://schemas.openxmlformats.org/officeDocument/2006/relationships/image" Target="media/image13.jpeg"/><Relationship Id="rId57" Type="http://schemas.openxmlformats.org/officeDocument/2006/relationships/diagramLayout" Target="diagrams/layout3.xml"/><Relationship Id="rId106" Type="http://schemas.openxmlformats.org/officeDocument/2006/relationships/hyperlink" Target="https://www.youtube.com/watch?v=yPjUKLWtt48" TargetMode="External"/><Relationship Id="rId127" Type="http://schemas.openxmlformats.org/officeDocument/2006/relationships/hyperlink" Target="http://cidi.pe/img/galeria/congreso/documentos/p16ooif1hthifdq3g735se1v6.pdf" TargetMode="External"/><Relationship Id="rId10" Type="http://schemas.microsoft.com/office/2011/relationships/commentsExtended" Target="commentsExtended.xml"/><Relationship Id="rId31" Type="http://schemas.openxmlformats.org/officeDocument/2006/relationships/hyperlink" Target="http://juarez-nl.gob.mx/transparencia/articulo10/I/LEY-DE-DESARROLLO-URBANO.pdf" TargetMode="External"/><Relationship Id="rId52" Type="http://schemas.openxmlformats.org/officeDocument/2006/relationships/image" Target="media/image23.jpeg"/><Relationship Id="rId73" Type="http://schemas.openxmlformats.org/officeDocument/2006/relationships/hyperlink" Target="http://www.cnnexpansion.com/economia/2015/06/30/hacienda-propone-reducir-programas-en-26-para-2016" TargetMode="External"/><Relationship Id="rId78" Type="http://schemas.openxmlformats.org/officeDocument/2006/relationships/hyperlink" Target="http://www.obrasweb.mx/inmobiliario/2015/06/24/desarrolladores-inmobiliarios-invertiran-277000-mdp-en-279-proyectos" TargetMode="External"/><Relationship Id="rId94" Type="http://schemas.openxmlformats.org/officeDocument/2006/relationships/image" Target="media/image43.jpeg"/><Relationship Id="rId99" Type="http://schemas.openxmlformats.org/officeDocument/2006/relationships/diagramQuickStyle" Target="diagrams/quickStyle4.xml"/><Relationship Id="rId101" Type="http://schemas.microsoft.com/office/2007/relationships/diagramDrawing" Target="diagrams/drawing4.xml"/><Relationship Id="rId122" Type="http://schemas.openxmlformats.org/officeDocument/2006/relationships/hyperlink" Target="http://espanol.istockphoto.com/" TargetMode="External"/><Relationship Id="rId143" Type="http://schemas.openxmlformats.org/officeDocument/2006/relationships/image" Target="media/image70.jpeg"/><Relationship Id="rId148" Type="http://schemas.openxmlformats.org/officeDocument/2006/relationships/image" Target="media/image75.png"/><Relationship Id="rId4" Type="http://schemas.openxmlformats.org/officeDocument/2006/relationships/settings" Target="settings.xml"/><Relationship Id="rId9" Type="http://schemas.openxmlformats.org/officeDocument/2006/relationships/comments" Target="comments.xml"/><Relationship Id="rId26" Type="http://schemas.openxmlformats.org/officeDocument/2006/relationships/hyperlink" Target="http://espanol.istockphoto.com/" TargetMode="External"/><Relationship Id="rId47" Type="http://schemas.openxmlformats.org/officeDocument/2006/relationships/image" Target="media/image19.png"/><Relationship Id="rId68" Type="http://schemas.openxmlformats.org/officeDocument/2006/relationships/hyperlink" Target="http://www.thinkstockphotos.com/" TargetMode="External"/><Relationship Id="rId89" Type="http://schemas.openxmlformats.org/officeDocument/2006/relationships/image" Target="media/image37.png"/><Relationship Id="rId112" Type="http://schemas.openxmlformats.org/officeDocument/2006/relationships/image" Target="media/image50.jpeg"/><Relationship Id="rId133" Type="http://schemas.openxmlformats.org/officeDocument/2006/relationships/diagramData" Target="diagrams/data5.xml"/><Relationship Id="rId154" Type="http://schemas.openxmlformats.org/officeDocument/2006/relationships/hyperlink" Target="http://www.cbre.com.mx/empresa/articulos/tema_central_18.pdf" TargetMode="External"/><Relationship Id="rId16" Type="http://schemas.openxmlformats.org/officeDocument/2006/relationships/image" Target="media/image7.png"/><Relationship Id="rId37" Type="http://schemas.openxmlformats.org/officeDocument/2006/relationships/image" Target="media/image14.jpeg"/><Relationship Id="rId58" Type="http://schemas.openxmlformats.org/officeDocument/2006/relationships/diagramQuickStyle" Target="diagrams/quickStyle3.xml"/><Relationship Id="rId79" Type="http://schemas.openxmlformats.org/officeDocument/2006/relationships/hyperlink" Target="http://portal.monterrey.gob.mx/pdf/reglamentos/Reg_construcciones.pdf" TargetMode="External"/><Relationship Id="rId102" Type="http://schemas.openxmlformats.org/officeDocument/2006/relationships/hyperlink" Target="http://www.shutterstock.com/" TargetMode="External"/><Relationship Id="rId123" Type="http://schemas.openxmlformats.org/officeDocument/2006/relationships/hyperlink" Target="https://www.youtube.com/watch?v=m5ynA_AWPkU" TargetMode="External"/><Relationship Id="rId144" Type="http://schemas.openxmlformats.org/officeDocument/2006/relationships/image" Target="media/image71.jpeg"/><Relationship Id="rId90" Type="http://schemas.openxmlformats.org/officeDocument/2006/relationships/image" Target="media/image39.jpeg"/><Relationship Id="rId27" Type="http://schemas.openxmlformats.org/officeDocument/2006/relationships/image" Target="media/image11.jpeg"/><Relationship Id="rId48" Type="http://schemas.openxmlformats.org/officeDocument/2006/relationships/image" Target="media/image20.png"/><Relationship Id="rId69" Type="http://schemas.openxmlformats.org/officeDocument/2006/relationships/hyperlink" Target="http://espanol.istockphoto.com/" TargetMode="External"/><Relationship Id="rId113" Type="http://schemas.openxmlformats.org/officeDocument/2006/relationships/image" Target="media/image51.jpeg"/><Relationship Id="rId134" Type="http://schemas.openxmlformats.org/officeDocument/2006/relationships/diagramLayout" Target="diagrams/layout5.xml"/></Relationships>
</file>

<file path=word/diagrams/_rels/data4.xml.rels><?xml version="1.0" encoding="UTF-8" standalone="yes"?>
<Relationships xmlns="http://schemas.openxmlformats.org/package/2006/relationships"><Relationship Id="rId3" Type="http://schemas.openxmlformats.org/officeDocument/2006/relationships/image" Target="../media/image48.png"/><Relationship Id="rId2" Type="http://schemas.openxmlformats.org/officeDocument/2006/relationships/image" Target="../media/image47.png"/><Relationship Id="rId1" Type="http://schemas.openxmlformats.org/officeDocument/2006/relationships/image" Target="../media/image46.png"/></Relationships>
</file>

<file path=word/diagrams/_rels/data5.xml.rels><?xml version="1.0" encoding="UTF-8" standalone="yes"?>
<Relationships xmlns="http://schemas.openxmlformats.org/package/2006/relationships"><Relationship Id="rId3" Type="http://schemas.openxmlformats.org/officeDocument/2006/relationships/image" Target="../media/image61.png"/><Relationship Id="rId2" Type="http://schemas.openxmlformats.org/officeDocument/2006/relationships/image" Target="../media/image60.png"/><Relationship Id="rId1" Type="http://schemas.openxmlformats.org/officeDocument/2006/relationships/image" Target="../media/image59.png"/><Relationship Id="rId6" Type="http://schemas.openxmlformats.org/officeDocument/2006/relationships/image" Target="../media/image64.png"/><Relationship Id="rId5" Type="http://schemas.openxmlformats.org/officeDocument/2006/relationships/image" Target="../media/image63.png"/><Relationship Id="rId4" Type="http://schemas.openxmlformats.org/officeDocument/2006/relationships/image" Target="../media/image62.png"/></Relationships>
</file>

<file path=word/diagrams/_rels/drawing4.xml.rels><?xml version="1.0" encoding="UTF-8" standalone="yes"?>
<Relationships xmlns="http://schemas.openxmlformats.org/package/2006/relationships"><Relationship Id="rId3" Type="http://schemas.openxmlformats.org/officeDocument/2006/relationships/image" Target="../media/image48.png"/><Relationship Id="rId2" Type="http://schemas.openxmlformats.org/officeDocument/2006/relationships/image" Target="../media/image47.png"/><Relationship Id="rId1" Type="http://schemas.openxmlformats.org/officeDocument/2006/relationships/image" Target="../media/image46.png"/></Relationships>
</file>

<file path=word/diagrams/_rels/drawing5.xml.rels><?xml version="1.0" encoding="UTF-8" standalone="yes"?>
<Relationships xmlns="http://schemas.openxmlformats.org/package/2006/relationships"><Relationship Id="rId3" Type="http://schemas.openxmlformats.org/officeDocument/2006/relationships/image" Target="../media/image61.png"/><Relationship Id="rId2" Type="http://schemas.openxmlformats.org/officeDocument/2006/relationships/image" Target="../media/image60.png"/><Relationship Id="rId1" Type="http://schemas.openxmlformats.org/officeDocument/2006/relationships/image" Target="../media/image59.png"/><Relationship Id="rId6" Type="http://schemas.openxmlformats.org/officeDocument/2006/relationships/image" Target="../media/image64.png"/><Relationship Id="rId5" Type="http://schemas.openxmlformats.org/officeDocument/2006/relationships/image" Target="../media/image63.png"/><Relationship Id="rId4" Type="http://schemas.openxmlformats.org/officeDocument/2006/relationships/image" Target="../media/image6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F42A79B-0515-4ECD-AD15-6204C558F1D3}"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s-MX"/>
        </a:p>
      </dgm:t>
    </dgm:pt>
    <dgm:pt modelId="{33FC7DA3-3B92-4E1B-A9B9-CFE0867CD31B}">
      <dgm:prSet phldrT="[Text]" custT="1"/>
      <dgm:spPr>
        <a:solidFill>
          <a:srgbClr val="FFC000"/>
        </a:solidFill>
      </dgm:spPr>
      <dgm:t>
        <a:bodyPr/>
        <a:lstStyle/>
        <a:p>
          <a:r>
            <a:rPr lang="es-MX" sz="1000">
              <a:latin typeface="Arial" panose="020B0604020202020204" pitchFamily="34" charset="0"/>
              <a:cs typeface="Arial" panose="020B0604020202020204" pitchFamily="34" charset="0"/>
            </a:rPr>
            <a:t>Entrevista con Enrique Beltrán</a:t>
          </a:r>
        </a:p>
      </dgm:t>
    </dgm:pt>
    <dgm:pt modelId="{4DA8C08D-CFD1-4F46-96DF-3E00A9DD9599}" type="parTrans" cxnId="{20912613-4D9D-4CAF-8302-8E9ED64B4FD5}">
      <dgm:prSet/>
      <dgm:spPr/>
      <dgm:t>
        <a:bodyPr/>
        <a:lstStyle/>
        <a:p>
          <a:endParaRPr lang="es-MX"/>
        </a:p>
      </dgm:t>
    </dgm:pt>
    <dgm:pt modelId="{C872DB4C-A9F1-498F-B93A-B695CACC2978}" type="sibTrans" cxnId="{20912613-4D9D-4CAF-8302-8E9ED64B4FD5}">
      <dgm:prSet/>
      <dgm:spPr/>
      <dgm:t>
        <a:bodyPr/>
        <a:lstStyle/>
        <a:p>
          <a:endParaRPr lang="es-MX"/>
        </a:p>
      </dgm:t>
    </dgm:pt>
    <dgm:pt modelId="{DA7D7A4F-C139-4747-97A7-8BD6397307A9}" type="pres">
      <dgm:prSet presAssocID="{BF42A79B-0515-4ECD-AD15-6204C558F1D3}" presName="diagram" presStyleCnt="0">
        <dgm:presLayoutVars>
          <dgm:dir/>
          <dgm:resizeHandles val="exact"/>
        </dgm:presLayoutVars>
      </dgm:prSet>
      <dgm:spPr/>
      <dgm:t>
        <a:bodyPr/>
        <a:lstStyle/>
        <a:p>
          <a:endParaRPr lang="es-MX"/>
        </a:p>
      </dgm:t>
    </dgm:pt>
    <dgm:pt modelId="{B0FC3EE7-06FE-4C1B-9C21-6A56ABB2EEAD}" type="pres">
      <dgm:prSet presAssocID="{33FC7DA3-3B92-4E1B-A9B9-CFE0867CD31B}" presName="node" presStyleLbl="node1" presStyleIdx="0" presStyleCnt="1" custScaleX="184955">
        <dgm:presLayoutVars>
          <dgm:bulletEnabled val="1"/>
        </dgm:presLayoutVars>
      </dgm:prSet>
      <dgm:spPr>
        <a:prstGeom prst="snip2DiagRect">
          <a:avLst/>
        </a:prstGeom>
      </dgm:spPr>
      <dgm:t>
        <a:bodyPr/>
        <a:lstStyle/>
        <a:p>
          <a:endParaRPr lang="es-MX"/>
        </a:p>
      </dgm:t>
    </dgm:pt>
  </dgm:ptLst>
  <dgm:cxnLst>
    <dgm:cxn modelId="{C3A63383-7B46-467E-9B3C-AA9FA7E48028}" type="presOf" srcId="{BF42A79B-0515-4ECD-AD15-6204C558F1D3}" destId="{DA7D7A4F-C139-4747-97A7-8BD6397307A9}" srcOrd="0" destOrd="0" presId="urn:microsoft.com/office/officeart/2005/8/layout/default"/>
    <dgm:cxn modelId="{23AC2538-3DAB-4132-8DB7-157A40EAD0F7}" type="presOf" srcId="{33FC7DA3-3B92-4E1B-A9B9-CFE0867CD31B}" destId="{B0FC3EE7-06FE-4C1B-9C21-6A56ABB2EEAD}" srcOrd="0" destOrd="0" presId="urn:microsoft.com/office/officeart/2005/8/layout/default"/>
    <dgm:cxn modelId="{20912613-4D9D-4CAF-8302-8E9ED64B4FD5}" srcId="{BF42A79B-0515-4ECD-AD15-6204C558F1D3}" destId="{33FC7DA3-3B92-4E1B-A9B9-CFE0867CD31B}" srcOrd="0" destOrd="0" parTransId="{4DA8C08D-CFD1-4F46-96DF-3E00A9DD9599}" sibTransId="{C872DB4C-A9F1-498F-B93A-B695CACC2978}"/>
    <dgm:cxn modelId="{F4ACA538-8FD3-41DE-B5F2-ABFC882070C2}" type="presParOf" srcId="{DA7D7A4F-C139-4747-97A7-8BD6397307A9}" destId="{B0FC3EE7-06FE-4C1B-9C21-6A56ABB2EEAD}" srcOrd="0" destOrd="0" presId="urn:microsoft.com/office/officeart/2005/8/layout/default"/>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F42A79B-0515-4ECD-AD15-6204C558F1D3}"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s-MX"/>
        </a:p>
      </dgm:t>
    </dgm:pt>
    <dgm:pt modelId="{33FC7DA3-3B92-4E1B-A9B9-CFE0867CD31B}">
      <dgm:prSet phldrT="[Text]" custT="1"/>
      <dgm:spPr>
        <a:solidFill>
          <a:srgbClr val="0070C0"/>
        </a:solidFill>
      </dgm:spPr>
      <dgm:t>
        <a:bodyPr/>
        <a:lstStyle/>
        <a:p>
          <a:pPr algn="ctr"/>
          <a:r>
            <a:rPr lang="es-MX" sz="1000">
              <a:latin typeface="Arial" panose="020B0604020202020204" pitchFamily="34" charset="0"/>
              <a:cs typeface="Arial" panose="020B0604020202020204" pitchFamily="34" charset="0"/>
            </a:rPr>
            <a:t>Hoteles</a:t>
          </a:r>
        </a:p>
      </dgm:t>
    </dgm:pt>
    <dgm:pt modelId="{4DA8C08D-CFD1-4F46-96DF-3E00A9DD9599}" type="parTrans" cxnId="{20912613-4D9D-4CAF-8302-8E9ED64B4FD5}">
      <dgm:prSet/>
      <dgm:spPr/>
      <dgm:t>
        <a:bodyPr/>
        <a:lstStyle/>
        <a:p>
          <a:pPr algn="ctr"/>
          <a:endParaRPr lang="es-MX"/>
        </a:p>
      </dgm:t>
    </dgm:pt>
    <dgm:pt modelId="{C872DB4C-A9F1-498F-B93A-B695CACC2978}" type="sibTrans" cxnId="{20912613-4D9D-4CAF-8302-8E9ED64B4FD5}">
      <dgm:prSet/>
      <dgm:spPr/>
      <dgm:t>
        <a:bodyPr/>
        <a:lstStyle/>
        <a:p>
          <a:pPr algn="ctr"/>
          <a:endParaRPr lang="es-MX"/>
        </a:p>
      </dgm:t>
    </dgm:pt>
    <dgm:pt modelId="{B28FFE7B-F356-4F0C-9147-775B6CDE0062}">
      <dgm:prSet custT="1"/>
      <dgm:spPr>
        <a:solidFill>
          <a:srgbClr val="16B2BA"/>
        </a:solidFill>
      </dgm:spPr>
      <dgm:t>
        <a:bodyPr/>
        <a:lstStyle/>
        <a:p>
          <a:pPr algn="ctr"/>
          <a:r>
            <a:rPr lang="es-MX" sz="1000">
              <a:latin typeface="Arial" panose="020B0604020202020204" pitchFamily="34" charset="0"/>
              <a:cs typeface="Arial" panose="020B0604020202020204" pitchFamily="34" charset="0"/>
            </a:rPr>
            <a:t>Locales</a:t>
          </a:r>
          <a:r>
            <a:rPr lang="es-MX" sz="1000" baseline="0">
              <a:latin typeface="Arial" panose="020B0604020202020204" pitchFamily="34" charset="0"/>
              <a:cs typeface="Arial" panose="020B0604020202020204" pitchFamily="34" charset="0"/>
            </a:rPr>
            <a:t> comerciales</a:t>
          </a:r>
          <a:endParaRPr lang="es-MX" sz="1000">
            <a:latin typeface="Arial" panose="020B0604020202020204" pitchFamily="34" charset="0"/>
            <a:cs typeface="Arial" panose="020B0604020202020204" pitchFamily="34" charset="0"/>
          </a:endParaRPr>
        </a:p>
      </dgm:t>
    </dgm:pt>
    <dgm:pt modelId="{36C93EFD-937E-43F1-A2C6-1E500F8DC51A}" type="parTrans" cxnId="{9C326E70-0B8A-4735-A371-A1E854BC91C1}">
      <dgm:prSet/>
      <dgm:spPr/>
      <dgm:t>
        <a:bodyPr/>
        <a:lstStyle/>
        <a:p>
          <a:pPr algn="ctr"/>
          <a:endParaRPr lang="es-MX"/>
        </a:p>
      </dgm:t>
    </dgm:pt>
    <dgm:pt modelId="{37385BE8-A798-4605-AA28-E85D666AC46F}" type="sibTrans" cxnId="{9C326E70-0B8A-4735-A371-A1E854BC91C1}">
      <dgm:prSet/>
      <dgm:spPr/>
      <dgm:t>
        <a:bodyPr/>
        <a:lstStyle/>
        <a:p>
          <a:pPr algn="ctr"/>
          <a:endParaRPr lang="es-MX"/>
        </a:p>
      </dgm:t>
    </dgm:pt>
    <dgm:pt modelId="{7398102E-1416-4065-8930-BA55CDDF0350}">
      <dgm:prSet phldrT="[Text]"/>
      <dgm:spPr>
        <a:solidFill>
          <a:srgbClr val="FFC000"/>
        </a:solidFill>
      </dgm:spPr>
      <dgm:t>
        <a:bodyPr/>
        <a:lstStyle/>
        <a:p>
          <a:pPr algn="ctr"/>
          <a:r>
            <a:rPr lang="es-MX">
              <a:latin typeface="Arial" panose="020B0604020202020204" pitchFamily="34" charset="0"/>
              <a:cs typeface="Arial" panose="020B0604020202020204" pitchFamily="34" charset="0"/>
            </a:rPr>
            <a:t>Albercas</a:t>
          </a:r>
        </a:p>
      </dgm:t>
    </dgm:pt>
    <dgm:pt modelId="{BB93FAF7-1F85-4229-BDBC-D2ED17CA64C1}" type="parTrans" cxnId="{E0A71234-1A22-4498-87C8-3F4D8649B289}">
      <dgm:prSet/>
      <dgm:spPr/>
      <dgm:t>
        <a:bodyPr/>
        <a:lstStyle/>
        <a:p>
          <a:pPr algn="ctr"/>
          <a:endParaRPr lang="es-MX"/>
        </a:p>
      </dgm:t>
    </dgm:pt>
    <dgm:pt modelId="{ED394640-A21F-4543-B320-ABE588358E02}" type="sibTrans" cxnId="{E0A71234-1A22-4498-87C8-3F4D8649B289}">
      <dgm:prSet/>
      <dgm:spPr/>
      <dgm:t>
        <a:bodyPr/>
        <a:lstStyle/>
        <a:p>
          <a:pPr algn="ctr"/>
          <a:endParaRPr lang="es-MX"/>
        </a:p>
      </dgm:t>
    </dgm:pt>
    <dgm:pt modelId="{F5E30D2F-5E74-4383-9799-003304C02BCB}">
      <dgm:prSet phldrT="[Text]"/>
      <dgm:spPr>
        <a:solidFill>
          <a:srgbClr val="FF6600"/>
        </a:solidFill>
      </dgm:spPr>
      <dgm:t>
        <a:bodyPr/>
        <a:lstStyle/>
        <a:p>
          <a:pPr algn="ctr"/>
          <a:r>
            <a:rPr lang="es-MX">
              <a:latin typeface="Arial" panose="020B0604020202020204" pitchFamily="34" charset="0"/>
              <a:cs typeface="Arial" panose="020B0604020202020204" pitchFamily="34" charset="0"/>
            </a:rPr>
            <a:t>Canchas deportivas</a:t>
          </a:r>
        </a:p>
      </dgm:t>
    </dgm:pt>
    <dgm:pt modelId="{6D30808F-3C20-48D1-A901-95737B68956E}" type="parTrans" cxnId="{4C1F7D44-6A32-4687-840B-F117A6560974}">
      <dgm:prSet/>
      <dgm:spPr/>
      <dgm:t>
        <a:bodyPr/>
        <a:lstStyle/>
        <a:p>
          <a:pPr algn="ctr"/>
          <a:endParaRPr lang="es-MX"/>
        </a:p>
      </dgm:t>
    </dgm:pt>
    <dgm:pt modelId="{DB9E17FA-AA37-4275-BC5A-DCF557858B58}" type="sibTrans" cxnId="{4C1F7D44-6A32-4687-840B-F117A6560974}">
      <dgm:prSet/>
      <dgm:spPr/>
      <dgm:t>
        <a:bodyPr/>
        <a:lstStyle/>
        <a:p>
          <a:pPr algn="ctr"/>
          <a:endParaRPr lang="es-MX"/>
        </a:p>
      </dgm:t>
    </dgm:pt>
    <dgm:pt modelId="{40BD0916-320E-4D8C-A3AE-433F8BF89047}">
      <dgm:prSet phldrT="[Text]"/>
      <dgm:spPr>
        <a:solidFill>
          <a:srgbClr val="808000"/>
        </a:solidFill>
      </dgm:spPr>
      <dgm:t>
        <a:bodyPr/>
        <a:lstStyle/>
        <a:p>
          <a:pPr algn="ctr"/>
          <a:r>
            <a:rPr lang="es-MX">
              <a:latin typeface="Arial" panose="020B0604020202020204" pitchFamily="34" charset="0"/>
              <a:cs typeface="Arial" panose="020B0604020202020204" pitchFamily="34" charset="0"/>
            </a:rPr>
            <a:t>Pistas</a:t>
          </a:r>
        </a:p>
      </dgm:t>
    </dgm:pt>
    <dgm:pt modelId="{5693EABB-0A26-4B79-914E-43D6E825F14D}" type="parTrans" cxnId="{D0EFB7D5-715E-4074-8E92-79592D33F665}">
      <dgm:prSet/>
      <dgm:spPr/>
      <dgm:t>
        <a:bodyPr/>
        <a:lstStyle/>
        <a:p>
          <a:pPr algn="ctr"/>
          <a:endParaRPr lang="es-MX"/>
        </a:p>
      </dgm:t>
    </dgm:pt>
    <dgm:pt modelId="{5B6598F1-C24F-4C40-8690-3A621FDB776F}" type="sibTrans" cxnId="{D0EFB7D5-715E-4074-8E92-79592D33F665}">
      <dgm:prSet/>
      <dgm:spPr/>
      <dgm:t>
        <a:bodyPr/>
        <a:lstStyle/>
        <a:p>
          <a:pPr algn="ctr"/>
          <a:endParaRPr lang="es-MX"/>
        </a:p>
      </dgm:t>
    </dgm:pt>
    <dgm:pt modelId="{92458DFE-193C-425B-88DF-8BE3BFBAED6A}">
      <dgm:prSet phldrT="[Text]"/>
      <dgm:spPr>
        <a:solidFill>
          <a:srgbClr val="16B2BA"/>
        </a:solidFill>
      </dgm:spPr>
      <dgm:t>
        <a:bodyPr/>
        <a:lstStyle/>
        <a:p>
          <a:pPr algn="ctr"/>
          <a:r>
            <a:rPr lang="es-MX">
              <a:latin typeface="Arial" panose="020B0604020202020204" pitchFamily="34" charset="0"/>
              <a:cs typeface="Arial" panose="020B0604020202020204" pitchFamily="34" charset="0"/>
            </a:rPr>
            <a:t>Campos de Golf</a:t>
          </a:r>
        </a:p>
      </dgm:t>
    </dgm:pt>
    <dgm:pt modelId="{52E8A47F-4FA5-4CC1-805D-C0AB2A2399D4}" type="parTrans" cxnId="{36FF0E5D-5B54-48E1-AE46-BBEE3ECB6D77}">
      <dgm:prSet/>
      <dgm:spPr/>
      <dgm:t>
        <a:bodyPr/>
        <a:lstStyle/>
        <a:p>
          <a:pPr algn="ctr"/>
          <a:endParaRPr lang="es-MX"/>
        </a:p>
      </dgm:t>
    </dgm:pt>
    <dgm:pt modelId="{5B06718D-9C82-444C-BEA3-440EECA15425}" type="sibTrans" cxnId="{36FF0E5D-5B54-48E1-AE46-BBEE3ECB6D77}">
      <dgm:prSet/>
      <dgm:spPr/>
      <dgm:t>
        <a:bodyPr/>
        <a:lstStyle/>
        <a:p>
          <a:pPr algn="ctr"/>
          <a:endParaRPr lang="es-MX"/>
        </a:p>
      </dgm:t>
    </dgm:pt>
    <dgm:pt modelId="{6F54E44E-F20E-43A8-9ABB-460B493D9DD8}">
      <dgm:prSet phldrT="[Text]"/>
      <dgm:spPr>
        <a:solidFill>
          <a:srgbClr val="FFC000"/>
        </a:solidFill>
      </dgm:spPr>
      <dgm:t>
        <a:bodyPr/>
        <a:lstStyle/>
        <a:p>
          <a:pPr algn="ctr"/>
          <a:r>
            <a:rPr lang="es-MX">
              <a:latin typeface="Arial" panose="020B0604020202020204" pitchFamily="34" charset="0"/>
              <a:cs typeface="Arial" panose="020B0604020202020204" pitchFamily="34" charset="0"/>
            </a:rPr>
            <a:t>Áreas infantiles</a:t>
          </a:r>
        </a:p>
      </dgm:t>
    </dgm:pt>
    <dgm:pt modelId="{BE724DCC-CACB-431E-A896-D6398AC8B808}" type="parTrans" cxnId="{8917B530-103F-4939-8F16-A2DA889D94EA}">
      <dgm:prSet/>
      <dgm:spPr/>
      <dgm:t>
        <a:bodyPr/>
        <a:lstStyle/>
        <a:p>
          <a:pPr algn="ctr"/>
          <a:endParaRPr lang="es-MX"/>
        </a:p>
      </dgm:t>
    </dgm:pt>
    <dgm:pt modelId="{87B897ED-3794-4E5A-8FB8-56046A92D13C}" type="sibTrans" cxnId="{8917B530-103F-4939-8F16-A2DA889D94EA}">
      <dgm:prSet/>
      <dgm:spPr/>
      <dgm:t>
        <a:bodyPr/>
        <a:lstStyle/>
        <a:p>
          <a:pPr algn="ctr"/>
          <a:endParaRPr lang="es-MX"/>
        </a:p>
      </dgm:t>
    </dgm:pt>
    <dgm:pt modelId="{1223ABF2-7E3A-4050-A7EA-80C091FB21C0}">
      <dgm:prSet phldrT="[Text]"/>
      <dgm:spPr>
        <a:solidFill>
          <a:srgbClr val="0070C0"/>
        </a:solidFill>
      </dgm:spPr>
      <dgm:t>
        <a:bodyPr/>
        <a:lstStyle/>
        <a:p>
          <a:pPr algn="ctr"/>
          <a:r>
            <a:rPr lang="es-MX">
              <a:latin typeface="Arial" panose="020B0604020202020204" pitchFamily="34" charset="0"/>
              <a:cs typeface="Arial" panose="020B0604020202020204" pitchFamily="34" charset="0"/>
            </a:rPr>
            <a:t>Discotecas</a:t>
          </a:r>
        </a:p>
      </dgm:t>
    </dgm:pt>
    <dgm:pt modelId="{D32FC5A1-CE0F-42A6-A3FA-0B1A5287A80B}" type="parTrans" cxnId="{0302404B-9D7D-459A-B242-987FA9ECBEA0}">
      <dgm:prSet/>
      <dgm:spPr/>
      <dgm:t>
        <a:bodyPr/>
        <a:lstStyle/>
        <a:p>
          <a:pPr algn="ctr"/>
          <a:endParaRPr lang="es-MX"/>
        </a:p>
      </dgm:t>
    </dgm:pt>
    <dgm:pt modelId="{3C303579-5839-438B-843B-365CF9A4B59E}" type="sibTrans" cxnId="{0302404B-9D7D-459A-B242-987FA9ECBEA0}">
      <dgm:prSet/>
      <dgm:spPr/>
      <dgm:t>
        <a:bodyPr/>
        <a:lstStyle/>
        <a:p>
          <a:pPr algn="ctr"/>
          <a:endParaRPr lang="es-MX"/>
        </a:p>
      </dgm:t>
    </dgm:pt>
    <dgm:pt modelId="{1C9B6BEF-4FE6-4CE2-920E-7A72DBDA0E52}">
      <dgm:prSet phldrT="[Text]"/>
      <dgm:spPr>
        <a:solidFill>
          <a:srgbClr val="808000"/>
        </a:solidFill>
      </dgm:spPr>
      <dgm:t>
        <a:bodyPr/>
        <a:lstStyle/>
        <a:p>
          <a:pPr algn="ctr"/>
          <a:r>
            <a:rPr lang="es-MX">
              <a:latin typeface="Arial" panose="020B0604020202020204" pitchFamily="34" charset="0"/>
              <a:cs typeface="Arial" panose="020B0604020202020204" pitchFamily="34" charset="0"/>
            </a:rPr>
            <a:t>Cines</a:t>
          </a:r>
        </a:p>
      </dgm:t>
    </dgm:pt>
    <dgm:pt modelId="{BD28642D-011F-41E2-A54E-D3CE7DEA49B6}" type="parTrans" cxnId="{F09F4300-C1CF-4C1E-868A-A8DC5C426605}">
      <dgm:prSet/>
      <dgm:spPr/>
      <dgm:t>
        <a:bodyPr/>
        <a:lstStyle/>
        <a:p>
          <a:pPr algn="ctr"/>
          <a:endParaRPr lang="es-MX"/>
        </a:p>
      </dgm:t>
    </dgm:pt>
    <dgm:pt modelId="{EBA8EF49-75F9-4BAA-B7EF-69FA46360FC4}" type="sibTrans" cxnId="{F09F4300-C1CF-4C1E-868A-A8DC5C426605}">
      <dgm:prSet/>
      <dgm:spPr/>
      <dgm:t>
        <a:bodyPr/>
        <a:lstStyle/>
        <a:p>
          <a:pPr algn="ctr"/>
          <a:endParaRPr lang="es-MX"/>
        </a:p>
      </dgm:t>
    </dgm:pt>
    <dgm:pt modelId="{221F17ED-31DE-41B3-9B40-6AFDADAEE9C5}">
      <dgm:prSet phldrT="[Text]"/>
      <dgm:spPr>
        <a:solidFill>
          <a:srgbClr val="FF6600"/>
        </a:solidFill>
      </dgm:spPr>
      <dgm:t>
        <a:bodyPr/>
        <a:lstStyle/>
        <a:p>
          <a:pPr algn="ctr"/>
          <a:r>
            <a:rPr lang="es-MX">
              <a:latin typeface="Arial" panose="020B0604020202020204" pitchFamily="34" charset="0"/>
              <a:cs typeface="Arial" panose="020B0604020202020204" pitchFamily="34" charset="0"/>
            </a:rPr>
            <a:t>Teatros cerrados o al aire libre</a:t>
          </a:r>
        </a:p>
      </dgm:t>
    </dgm:pt>
    <dgm:pt modelId="{FD52AACB-6F84-4708-B0AE-9EBB406A40CC}" type="parTrans" cxnId="{CBFF78EA-9214-45F0-AA48-4D5F558592BD}">
      <dgm:prSet/>
      <dgm:spPr/>
      <dgm:t>
        <a:bodyPr/>
        <a:lstStyle/>
        <a:p>
          <a:pPr algn="ctr"/>
          <a:endParaRPr lang="es-MX"/>
        </a:p>
      </dgm:t>
    </dgm:pt>
    <dgm:pt modelId="{6A4E7935-0E0A-4CE1-AED2-8BE8B22C5E41}" type="sibTrans" cxnId="{CBFF78EA-9214-45F0-AA48-4D5F558592BD}">
      <dgm:prSet/>
      <dgm:spPr/>
      <dgm:t>
        <a:bodyPr/>
        <a:lstStyle/>
        <a:p>
          <a:pPr algn="ctr"/>
          <a:endParaRPr lang="es-MX"/>
        </a:p>
      </dgm:t>
    </dgm:pt>
    <dgm:pt modelId="{B721D3C8-3F19-4374-9959-E5D8A0BB0FFE}">
      <dgm:prSet phldrT="[Text]"/>
      <dgm:spPr>
        <a:solidFill>
          <a:srgbClr val="FF6600"/>
        </a:solidFill>
      </dgm:spPr>
      <dgm:t>
        <a:bodyPr/>
        <a:lstStyle/>
        <a:p>
          <a:pPr algn="ctr"/>
          <a:r>
            <a:rPr lang="es-MX">
              <a:latin typeface="Arial" panose="020B0604020202020204" pitchFamily="34" charset="0"/>
              <a:cs typeface="Arial" panose="020B0604020202020204" pitchFamily="34" charset="0"/>
            </a:rPr>
            <a:t>Museos</a:t>
          </a:r>
        </a:p>
      </dgm:t>
    </dgm:pt>
    <dgm:pt modelId="{50807570-F5E3-4940-A821-860ABA8C5467}" type="parTrans" cxnId="{D2DBA3FA-3EB3-4E01-8F49-E681CD9C4D6B}">
      <dgm:prSet/>
      <dgm:spPr/>
      <dgm:t>
        <a:bodyPr/>
        <a:lstStyle/>
        <a:p>
          <a:pPr algn="ctr"/>
          <a:endParaRPr lang="es-MX"/>
        </a:p>
      </dgm:t>
    </dgm:pt>
    <dgm:pt modelId="{0C3A27DA-173D-4A83-BDE8-5F1AA6A20B2F}" type="sibTrans" cxnId="{D2DBA3FA-3EB3-4E01-8F49-E681CD9C4D6B}">
      <dgm:prSet/>
      <dgm:spPr/>
      <dgm:t>
        <a:bodyPr/>
        <a:lstStyle/>
        <a:p>
          <a:pPr algn="ctr"/>
          <a:endParaRPr lang="es-MX"/>
        </a:p>
      </dgm:t>
    </dgm:pt>
    <dgm:pt modelId="{ED2543F8-7518-4F3F-B535-4A1AB2A9FA51}">
      <dgm:prSet phldrT="[Text]"/>
      <dgm:spPr>
        <a:solidFill>
          <a:srgbClr val="808000"/>
        </a:solidFill>
      </dgm:spPr>
      <dgm:t>
        <a:bodyPr/>
        <a:lstStyle/>
        <a:p>
          <a:pPr algn="ctr"/>
          <a:r>
            <a:rPr lang="es-MX">
              <a:latin typeface="Arial" panose="020B0604020202020204" pitchFamily="34" charset="0"/>
              <a:cs typeface="Arial" panose="020B0604020202020204" pitchFamily="34" charset="0"/>
            </a:rPr>
            <a:t>Juegos mecánicos</a:t>
          </a:r>
        </a:p>
      </dgm:t>
    </dgm:pt>
    <dgm:pt modelId="{9B6EF75F-4D96-4F66-ACF2-C4A2F245D9BB}" type="parTrans" cxnId="{E33AAE3C-C68E-4105-BB5C-747E4F638987}">
      <dgm:prSet/>
      <dgm:spPr/>
      <dgm:t>
        <a:bodyPr/>
        <a:lstStyle/>
        <a:p>
          <a:pPr algn="ctr"/>
          <a:endParaRPr lang="es-MX"/>
        </a:p>
      </dgm:t>
    </dgm:pt>
    <dgm:pt modelId="{DE163A3F-C2DD-4926-90B1-25B02233FC2B}" type="sibTrans" cxnId="{E33AAE3C-C68E-4105-BB5C-747E4F638987}">
      <dgm:prSet/>
      <dgm:spPr/>
      <dgm:t>
        <a:bodyPr/>
        <a:lstStyle/>
        <a:p>
          <a:pPr algn="ctr"/>
          <a:endParaRPr lang="es-MX"/>
        </a:p>
      </dgm:t>
    </dgm:pt>
    <dgm:pt modelId="{9DC31411-E78E-4BAD-893D-083CAF217613}">
      <dgm:prSet phldrT="[Text]"/>
      <dgm:spPr>
        <a:solidFill>
          <a:srgbClr val="FFC000"/>
        </a:solidFill>
      </dgm:spPr>
      <dgm:t>
        <a:bodyPr/>
        <a:lstStyle/>
        <a:p>
          <a:pPr algn="ctr"/>
          <a:r>
            <a:rPr lang="es-MX">
              <a:latin typeface="Arial" panose="020B0604020202020204" pitchFamily="34" charset="0"/>
              <a:cs typeface="Arial" panose="020B0604020202020204" pitchFamily="34" charset="0"/>
            </a:rPr>
            <a:t>Áreas de videojuego</a:t>
          </a:r>
        </a:p>
      </dgm:t>
    </dgm:pt>
    <dgm:pt modelId="{708D2CFB-ADD2-44CC-951D-DD0BFB84B6B4}" type="parTrans" cxnId="{B3A6DBDE-9FA5-4253-B65A-5B11A0907350}">
      <dgm:prSet/>
      <dgm:spPr/>
      <dgm:t>
        <a:bodyPr/>
        <a:lstStyle/>
        <a:p>
          <a:pPr algn="ctr"/>
          <a:endParaRPr lang="es-MX"/>
        </a:p>
      </dgm:t>
    </dgm:pt>
    <dgm:pt modelId="{31B7C7FB-BC47-4BDC-8FCE-0E1F86E1DE40}" type="sibTrans" cxnId="{B3A6DBDE-9FA5-4253-B65A-5B11A0907350}">
      <dgm:prSet/>
      <dgm:spPr/>
      <dgm:t>
        <a:bodyPr/>
        <a:lstStyle/>
        <a:p>
          <a:pPr algn="ctr"/>
          <a:endParaRPr lang="es-MX"/>
        </a:p>
      </dgm:t>
    </dgm:pt>
    <dgm:pt modelId="{D5DF9C26-2E4A-4B7E-B176-E044787B32DF}">
      <dgm:prSet phldrT="[Text]"/>
      <dgm:spPr>
        <a:solidFill>
          <a:srgbClr val="16B2BA"/>
        </a:solidFill>
      </dgm:spPr>
      <dgm:t>
        <a:bodyPr/>
        <a:lstStyle/>
        <a:p>
          <a:pPr algn="ctr"/>
          <a:r>
            <a:rPr lang="es-MX">
              <a:latin typeface="Arial" panose="020B0604020202020204" pitchFamily="34" charset="0"/>
              <a:cs typeface="Arial" panose="020B0604020202020204" pitchFamily="34" charset="0"/>
            </a:rPr>
            <a:t>Centros de relajación tipo SPA</a:t>
          </a:r>
        </a:p>
      </dgm:t>
    </dgm:pt>
    <dgm:pt modelId="{06126990-2DA2-4B38-AA89-AAA1787A6471}" type="parTrans" cxnId="{13C5729D-8CF6-4948-ABD3-5160ACB1543D}">
      <dgm:prSet/>
      <dgm:spPr/>
      <dgm:t>
        <a:bodyPr/>
        <a:lstStyle/>
        <a:p>
          <a:pPr algn="ctr"/>
          <a:endParaRPr lang="es-MX"/>
        </a:p>
      </dgm:t>
    </dgm:pt>
    <dgm:pt modelId="{D8C99855-6504-46A6-81BF-F9AD67F40734}" type="sibTrans" cxnId="{13C5729D-8CF6-4948-ABD3-5160ACB1543D}">
      <dgm:prSet/>
      <dgm:spPr/>
      <dgm:t>
        <a:bodyPr/>
        <a:lstStyle/>
        <a:p>
          <a:pPr algn="ctr"/>
          <a:endParaRPr lang="es-MX"/>
        </a:p>
      </dgm:t>
    </dgm:pt>
    <dgm:pt modelId="{ECD3BB32-6B4D-4498-8154-377926EFC3C0}">
      <dgm:prSet phldrT="[Text]"/>
      <dgm:spPr>
        <a:solidFill>
          <a:srgbClr val="0070C0"/>
        </a:solidFill>
      </dgm:spPr>
      <dgm:t>
        <a:bodyPr/>
        <a:lstStyle/>
        <a:p>
          <a:pPr algn="ctr"/>
          <a:r>
            <a:rPr lang="es-MX">
              <a:latin typeface="Arial" panose="020B0604020202020204" pitchFamily="34" charset="0"/>
              <a:cs typeface="Arial" panose="020B0604020202020204" pitchFamily="34" charset="0"/>
            </a:rPr>
            <a:t>Centros de esparcimiento diverso.</a:t>
          </a:r>
        </a:p>
      </dgm:t>
    </dgm:pt>
    <dgm:pt modelId="{15B141F4-CB26-4A0B-959D-E0E389644DB5}" type="parTrans" cxnId="{B437C4DC-B7BA-4243-B0D5-53C001A2DFE1}">
      <dgm:prSet/>
      <dgm:spPr/>
      <dgm:t>
        <a:bodyPr/>
        <a:lstStyle/>
        <a:p>
          <a:pPr algn="ctr"/>
          <a:endParaRPr lang="es-MX"/>
        </a:p>
      </dgm:t>
    </dgm:pt>
    <dgm:pt modelId="{75C417F0-57F9-4660-8029-3AFD6B3A4306}" type="sibTrans" cxnId="{B437C4DC-B7BA-4243-B0D5-53C001A2DFE1}">
      <dgm:prSet/>
      <dgm:spPr/>
      <dgm:t>
        <a:bodyPr/>
        <a:lstStyle/>
        <a:p>
          <a:pPr algn="ctr"/>
          <a:endParaRPr lang="es-MX"/>
        </a:p>
      </dgm:t>
    </dgm:pt>
    <dgm:pt modelId="{0369214C-B3A1-426F-A1F3-A49C37224FC6}">
      <dgm:prSet phldrT="[Text]"/>
      <dgm:spPr>
        <a:solidFill>
          <a:srgbClr val="FFC000"/>
        </a:solidFill>
      </dgm:spPr>
      <dgm:t>
        <a:bodyPr/>
        <a:lstStyle/>
        <a:p>
          <a:pPr algn="ctr"/>
          <a:r>
            <a:rPr lang="es-MX">
              <a:latin typeface="Arial" panose="020B0604020202020204" pitchFamily="34" charset="0"/>
              <a:cs typeface="Arial" panose="020B0604020202020204" pitchFamily="34" charset="0"/>
            </a:rPr>
            <a:t>Restaurantes</a:t>
          </a:r>
        </a:p>
      </dgm:t>
    </dgm:pt>
    <dgm:pt modelId="{EC532843-C5B2-48EC-917E-869D217DF0FD}" type="parTrans" cxnId="{DDDF222D-2BE9-4DAF-A2B6-CA243D8B2FC7}">
      <dgm:prSet/>
      <dgm:spPr/>
      <dgm:t>
        <a:bodyPr/>
        <a:lstStyle/>
        <a:p>
          <a:pPr algn="ctr"/>
          <a:endParaRPr lang="es-MX"/>
        </a:p>
      </dgm:t>
    </dgm:pt>
    <dgm:pt modelId="{18926AA3-8991-4379-AB1F-BDED050CD396}" type="sibTrans" cxnId="{DDDF222D-2BE9-4DAF-A2B6-CA243D8B2FC7}">
      <dgm:prSet/>
      <dgm:spPr/>
      <dgm:t>
        <a:bodyPr/>
        <a:lstStyle/>
        <a:p>
          <a:pPr algn="ctr"/>
          <a:endParaRPr lang="es-MX"/>
        </a:p>
      </dgm:t>
    </dgm:pt>
    <dgm:pt modelId="{1932896E-401F-4EBC-AB83-64720FF5D0AE}">
      <dgm:prSet phldrT="[Text]"/>
      <dgm:spPr>
        <a:solidFill>
          <a:srgbClr val="0070C0"/>
        </a:solidFill>
      </dgm:spPr>
      <dgm:t>
        <a:bodyPr/>
        <a:lstStyle/>
        <a:p>
          <a:pPr algn="ctr"/>
          <a:r>
            <a:rPr lang="es-MX">
              <a:latin typeface="Arial" panose="020B0604020202020204" pitchFamily="34" charset="0"/>
              <a:cs typeface="Arial" panose="020B0604020202020204" pitchFamily="34" charset="0"/>
            </a:rPr>
            <a:t>Centros médicos</a:t>
          </a:r>
        </a:p>
      </dgm:t>
    </dgm:pt>
    <dgm:pt modelId="{D0B3C67A-88F9-43AC-B13A-725D60593E0F}" type="parTrans" cxnId="{F0A98516-6D36-40C9-8049-70BB72E02A6A}">
      <dgm:prSet/>
      <dgm:spPr/>
      <dgm:t>
        <a:bodyPr/>
        <a:lstStyle/>
        <a:p>
          <a:pPr algn="ctr"/>
          <a:endParaRPr lang="es-MX"/>
        </a:p>
      </dgm:t>
    </dgm:pt>
    <dgm:pt modelId="{CCB5BFBA-A01A-43EE-9EDE-84718EBC35BF}" type="sibTrans" cxnId="{F0A98516-6D36-40C9-8049-70BB72E02A6A}">
      <dgm:prSet/>
      <dgm:spPr/>
      <dgm:t>
        <a:bodyPr/>
        <a:lstStyle/>
        <a:p>
          <a:pPr algn="ctr"/>
          <a:endParaRPr lang="es-MX"/>
        </a:p>
      </dgm:t>
    </dgm:pt>
    <dgm:pt modelId="{DA6FE087-E429-4AA1-9B6A-73FAC3EC1CD5}">
      <dgm:prSet phldrT="[Text]"/>
      <dgm:spPr>
        <a:solidFill>
          <a:srgbClr val="FF6600"/>
        </a:solidFill>
      </dgm:spPr>
      <dgm:t>
        <a:bodyPr/>
        <a:lstStyle/>
        <a:p>
          <a:pPr algn="ctr"/>
          <a:r>
            <a:rPr lang="es-MX">
              <a:latin typeface="Arial" panose="020B0604020202020204" pitchFamily="34" charset="0"/>
              <a:cs typeface="Arial" panose="020B0604020202020204" pitchFamily="34" charset="0"/>
            </a:rPr>
            <a:t>Cuartos de servicio de infraestructura</a:t>
          </a:r>
        </a:p>
      </dgm:t>
    </dgm:pt>
    <dgm:pt modelId="{81013724-42C2-4E55-9446-CB0BB5792339}" type="parTrans" cxnId="{3F75C7D0-F19F-45CC-8ED4-10E4AC291262}">
      <dgm:prSet/>
      <dgm:spPr/>
      <dgm:t>
        <a:bodyPr/>
        <a:lstStyle/>
        <a:p>
          <a:pPr algn="ctr"/>
          <a:endParaRPr lang="es-MX"/>
        </a:p>
      </dgm:t>
    </dgm:pt>
    <dgm:pt modelId="{CFEA969B-7A2D-4167-9185-64516E4DD448}" type="sibTrans" cxnId="{3F75C7D0-F19F-45CC-8ED4-10E4AC291262}">
      <dgm:prSet/>
      <dgm:spPr/>
      <dgm:t>
        <a:bodyPr/>
        <a:lstStyle/>
        <a:p>
          <a:pPr algn="ctr"/>
          <a:endParaRPr lang="es-MX"/>
        </a:p>
      </dgm:t>
    </dgm:pt>
    <dgm:pt modelId="{5D9909AA-9110-4020-B8DD-EAB78B8F8FA6}">
      <dgm:prSet phldrT="[Text]"/>
      <dgm:spPr>
        <a:solidFill>
          <a:srgbClr val="808000"/>
        </a:solidFill>
      </dgm:spPr>
      <dgm:t>
        <a:bodyPr/>
        <a:lstStyle/>
        <a:p>
          <a:pPr algn="ctr"/>
          <a:r>
            <a:rPr lang="es-MX">
              <a:latin typeface="Arial" panose="020B0604020202020204" pitchFamily="34" charset="0"/>
              <a:cs typeface="Arial" panose="020B0604020202020204" pitchFamily="34" charset="0"/>
            </a:rPr>
            <a:t>Farmacias.</a:t>
          </a:r>
        </a:p>
      </dgm:t>
    </dgm:pt>
    <dgm:pt modelId="{650ACBA3-1554-412E-A2F3-D080D326839C}" type="parTrans" cxnId="{673F0B9B-C632-4A60-B6A1-D73001D541EA}">
      <dgm:prSet/>
      <dgm:spPr/>
      <dgm:t>
        <a:bodyPr/>
        <a:lstStyle/>
        <a:p>
          <a:pPr algn="ctr"/>
          <a:endParaRPr lang="es-MX"/>
        </a:p>
      </dgm:t>
    </dgm:pt>
    <dgm:pt modelId="{259B21BF-2163-49B2-89DB-A46447892F6E}" type="sibTrans" cxnId="{673F0B9B-C632-4A60-B6A1-D73001D541EA}">
      <dgm:prSet/>
      <dgm:spPr/>
      <dgm:t>
        <a:bodyPr/>
        <a:lstStyle/>
        <a:p>
          <a:pPr algn="ctr"/>
          <a:endParaRPr lang="es-MX"/>
        </a:p>
      </dgm:t>
    </dgm:pt>
    <dgm:pt modelId="{E766D07D-913D-4360-AA24-278F2E137121}">
      <dgm:prSet phldrT="[Text]"/>
      <dgm:spPr>
        <a:solidFill>
          <a:srgbClr val="16B2BA"/>
        </a:solidFill>
      </dgm:spPr>
      <dgm:t>
        <a:bodyPr/>
        <a:lstStyle/>
        <a:p>
          <a:pPr algn="ctr"/>
          <a:r>
            <a:rPr lang="es-MX">
              <a:latin typeface="Arial" panose="020B0604020202020204" pitchFamily="34" charset="0"/>
              <a:cs typeface="Arial" panose="020B0604020202020204" pitchFamily="34" charset="0"/>
            </a:rPr>
            <a:t>Tiendas de autoservicio o de conveniencia</a:t>
          </a:r>
        </a:p>
      </dgm:t>
    </dgm:pt>
    <dgm:pt modelId="{47FD7D68-0AF3-4CB4-9E78-7449070F2D37}" type="parTrans" cxnId="{FCDFAC55-B161-4039-96F6-4EC3FBA7EEB5}">
      <dgm:prSet/>
      <dgm:spPr/>
      <dgm:t>
        <a:bodyPr/>
        <a:lstStyle/>
        <a:p>
          <a:pPr algn="ctr"/>
          <a:endParaRPr lang="es-MX"/>
        </a:p>
      </dgm:t>
    </dgm:pt>
    <dgm:pt modelId="{928752C7-0C3F-4E00-9359-0EC3CB438B4A}" type="sibTrans" cxnId="{FCDFAC55-B161-4039-96F6-4EC3FBA7EEB5}">
      <dgm:prSet/>
      <dgm:spPr/>
      <dgm:t>
        <a:bodyPr/>
        <a:lstStyle/>
        <a:p>
          <a:pPr algn="ctr"/>
          <a:endParaRPr lang="es-MX"/>
        </a:p>
      </dgm:t>
    </dgm:pt>
    <dgm:pt modelId="{DA7D7A4F-C139-4747-97A7-8BD6397307A9}" type="pres">
      <dgm:prSet presAssocID="{BF42A79B-0515-4ECD-AD15-6204C558F1D3}" presName="diagram" presStyleCnt="0">
        <dgm:presLayoutVars>
          <dgm:dir/>
          <dgm:resizeHandles val="exact"/>
        </dgm:presLayoutVars>
      </dgm:prSet>
      <dgm:spPr/>
      <dgm:t>
        <a:bodyPr/>
        <a:lstStyle/>
        <a:p>
          <a:endParaRPr lang="es-MX"/>
        </a:p>
      </dgm:t>
    </dgm:pt>
    <dgm:pt modelId="{B0FC3EE7-06FE-4C1B-9C21-6A56ABB2EEAD}" type="pres">
      <dgm:prSet presAssocID="{33FC7DA3-3B92-4E1B-A9B9-CFE0867CD31B}" presName="node" presStyleLbl="node1" presStyleIdx="0" presStyleCnt="20" custScaleX="68756">
        <dgm:presLayoutVars>
          <dgm:bulletEnabled val="1"/>
        </dgm:presLayoutVars>
      </dgm:prSet>
      <dgm:spPr>
        <a:prstGeom prst="snip2DiagRect">
          <a:avLst/>
        </a:prstGeom>
      </dgm:spPr>
      <dgm:t>
        <a:bodyPr/>
        <a:lstStyle/>
        <a:p>
          <a:endParaRPr lang="es-MX"/>
        </a:p>
      </dgm:t>
    </dgm:pt>
    <dgm:pt modelId="{BB3815A9-81CE-4904-ADA6-2CB7C45E2C21}" type="pres">
      <dgm:prSet presAssocID="{C872DB4C-A9F1-498F-B93A-B695CACC2978}" presName="sibTrans" presStyleCnt="0"/>
      <dgm:spPr/>
    </dgm:pt>
    <dgm:pt modelId="{B4D02018-1365-4C73-8FFF-9979F6A75A1B}" type="pres">
      <dgm:prSet presAssocID="{B28FFE7B-F356-4F0C-9147-775B6CDE0062}" presName="node" presStyleLbl="node1" presStyleIdx="1" presStyleCnt="20" custScaleX="70788">
        <dgm:presLayoutVars>
          <dgm:bulletEnabled val="1"/>
        </dgm:presLayoutVars>
      </dgm:prSet>
      <dgm:spPr>
        <a:prstGeom prst="snip2DiagRect">
          <a:avLst/>
        </a:prstGeom>
      </dgm:spPr>
      <dgm:t>
        <a:bodyPr/>
        <a:lstStyle/>
        <a:p>
          <a:endParaRPr lang="es-MX"/>
        </a:p>
      </dgm:t>
    </dgm:pt>
    <dgm:pt modelId="{7F9747BB-D3FC-4999-AADE-2CAEA01DD924}" type="pres">
      <dgm:prSet presAssocID="{37385BE8-A798-4605-AA28-E85D666AC46F}" presName="sibTrans" presStyleCnt="0"/>
      <dgm:spPr/>
    </dgm:pt>
    <dgm:pt modelId="{155597A1-DA72-448B-B077-DC0EEFF68433}" type="pres">
      <dgm:prSet presAssocID="{7398102E-1416-4065-8930-BA55CDDF0350}" presName="node" presStyleLbl="node1" presStyleIdx="2" presStyleCnt="20" custScaleX="68756">
        <dgm:presLayoutVars>
          <dgm:bulletEnabled val="1"/>
        </dgm:presLayoutVars>
      </dgm:prSet>
      <dgm:spPr>
        <a:prstGeom prst="snip2DiagRect">
          <a:avLst/>
        </a:prstGeom>
      </dgm:spPr>
      <dgm:t>
        <a:bodyPr/>
        <a:lstStyle/>
        <a:p>
          <a:endParaRPr lang="es-MX"/>
        </a:p>
      </dgm:t>
    </dgm:pt>
    <dgm:pt modelId="{A09C57FD-DC82-4B16-9508-DF7C15765F3B}" type="pres">
      <dgm:prSet presAssocID="{ED394640-A21F-4543-B320-ABE588358E02}" presName="sibTrans" presStyleCnt="0"/>
      <dgm:spPr/>
    </dgm:pt>
    <dgm:pt modelId="{7E72C788-5C64-4CAF-83A2-D41E5B07036F}" type="pres">
      <dgm:prSet presAssocID="{F5E30D2F-5E74-4383-9799-003304C02BCB}" presName="node" presStyleLbl="node1" presStyleIdx="3" presStyleCnt="20" custScaleX="68756">
        <dgm:presLayoutVars>
          <dgm:bulletEnabled val="1"/>
        </dgm:presLayoutVars>
      </dgm:prSet>
      <dgm:spPr>
        <a:prstGeom prst="snip2DiagRect">
          <a:avLst/>
        </a:prstGeom>
      </dgm:spPr>
      <dgm:t>
        <a:bodyPr/>
        <a:lstStyle/>
        <a:p>
          <a:endParaRPr lang="es-MX"/>
        </a:p>
      </dgm:t>
    </dgm:pt>
    <dgm:pt modelId="{8C8F45D2-6DA6-4DF8-91AF-C21BB75F114C}" type="pres">
      <dgm:prSet presAssocID="{DB9E17FA-AA37-4275-BC5A-DCF557858B58}" presName="sibTrans" presStyleCnt="0"/>
      <dgm:spPr/>
    </dgm:pt>
    <dgm:pt modelId="{5866F08A-2821-4873-95D7-BA2B9ABFB88E}" type="pres">
      <dgm:prSet presAssocID="{40BD0916-320E-4D8C-A3AE-433F8BF89047}" presName="node" presStyleLbl="node1" presStyleIdx="4" presStyleCnt="20" custScaleX="68756">
        <dgm:presLayoutVars>
          <dgm:bulletEnabled val="1"/>
        </dgm:presLayoutVars>
      </dgm:prSet>
      <dgm:spPr>
        <a:prstGeom prst="snip2DiagRect">
          <a:avLst/>
        </a:prstGeom>
      </dgm:spPr>
      <dgm:t>
        <a:bodyPr/>
        <a:lstStyle/>
        <a:p>
          <a:endParaRPr lang="es-MX"/>
        </a:p>
      </dgm:t>
    </dgm:pt>
    <dgm:pt modelId="{D8A98553-C742-42D0-906C-200512C5A9BD}" type="pres">
      <dgm:prSet presAssocID="{5B6598F1-C24F-4C40-8690-3A621FDB776F}" presName="sibTrans" presStyleCnt="0"/>
      <dgm:spPr/>
    </dgm:pt>
    <dgm:pt modelId="{78E10B92-1FD1-4E3A-A1A7-34E9914AE951}" type="pres">
      <dgm:prSet presAssocID="{92458DFE-193C-425B-88DF-8BE3BFBAED6A}" presName="node" presStyleLbl="node1" presStyleIdx="5" presStyleCnt="20" custScaleX="68756">
        <dgm:presLayoutVars>
          <dgm:bulletEnabled val="1"/>
        </dgm:presLayoutVars>
      </dgm:prSet>
      <dgm:spPr>
        <a:prstGeom prst="snip2DiagRect">
          <a:avLst/>
        </a:prstGeom>
      </dgm:spPr>
      <dgm:t>
        <a:bodyPr/>
        <a:lstStyle/>
        <a:p>
          <a:endParaRPr lang="es-MX"/>
        </a:p>
      </dgm:t>
    </dgm:pt>
    <dgm:pt modelId="{AB0D4861-2030-4CBF-B96E-F57F117A9BEA}" type="pres">
      <dgm:prSet presAssocID="{5B06718D-9C82-444C-BEA3-440EECA15425}" presName="sibTrans" presStyleCnt="0"/>
      <dgm:spPr/>
    </dgm:pt>
    <dgm:pt modelId="{7BEADDA9-DEA1-4BBC-AFD3-48102DBDE6F2}" type="pres">
      <dgm:prSet presAssocID="{6F54E44E-F20E-43A8-9ABB-460B493D9DD8}" presName="node" presStyleLbl="node1" presStyleIdx="6" presStyleCnt="20" custScaleX="68756">
        <dgm:presLayoutVars>
          <dgm:bulletEnabled val="1"/>
        </dgm:presLayoutVars>
      </dgm:prSet>
      <dgm:spPr>
        <a:prstGeom prst="snip2DiagRect">
          <a:avLst/>
        </a:prstGeom>
      </dgm:spPr>
      <dgm:t>
        <a:bodyPr/>
        <a:lstStyle/>
        <a:p>
          <a:endParaRPr lang="es-MX"/>
        </a:p>
      </dgm:t>
    </dgm:pt>
    <dgm:pt modelId="{F074C0FF-3A59-42FD-B5F5-F0D27D078619}" type="pres">
      <dgm:prSet presAssocID="{87B897ED-3794-4E5A-8FB8-56046A92D13C}" presName="sibTrans" presStyleCnt="0"/>
      <dgm:spPr/>
    </dgm:pt>
    <dgm:pt modelId="{26453057-83C7-44A0-AAC1-6FF7A3288C18}" type="pres">
      <dgm:prSet presAssocID="{1223ABF2-7E3A-4050-A7EA-80C091FB21C0}" presName="node" presStyleLbl="node1" presStyleIdx="7" presStyleCnt="20" custScaleX="68756">
        <dgm:presLayoutVars>
          <dgm:bulletEnabled val="1"/>
        </dgm:presLayoutVars>
      </dgm:prSet>
      <dgm:spPr>
        <a:prstGeom prst="snip2DiagRect">
          <a:avLst/>
        </a:prstGeom>
      </dgm:spPr>
      <dgm:t>
        <a:bodyPr/>
        <a:lstStyle/>
        <a:p>
          <a:endParaRPr lang="es-MX"/>
        </a:p>
      </dgm:t>
    </dgm:pt>
    <dgm:pt modelId="{8F7B61AA-B2BA-4449-BAED-21417CC5BCBA}" type="pres">
      <dgm:prSet presAssocID="{3C303579-5839-438B-843B-365CF9A4B59E}" presName="sibTrans" presStyleCnt="0"/>
      <dgm:spPr/>
    </dgm:pt>
    <dgm:pt modelId="{6B6ECD1A-1968-4858-95B5-C63D5899880F}" type="pres">
      <dgm:prSet presAssocID="{1C9B6BEF-4FE6-4CE2-920E-7A72DBDA0E52}" presName="node" presStyleLbl="node1" presStyleIdx="8" presStyleCnt="20" custScaleX="68756">
        <dgm:presLayoutVars>
          <dgm:bulletEnabled val="1"/>
        </dgm:presLayoutVars>
      </dgm:prSet>
      <dgm:spPr>
        <a:prstGeom prst="snip2DiagRect">
          <a:avLst/>
        </a:prstGeom>
      </dgm:spPr>
      <dgm:t>
        <a:bodyPr/>
        <a:lstStyle/>
        <a:p>
          <a:endParaRPr lang="es-MX"/>
        </a:p>
      </dgm:t>
    </dgm:pt>
    <dgm:pt modelId="{95F6496C-5B98-4056-B6A5-B34D9DB4012E}" type="pres">
      <dgm:prSet presAssocID="{EBA8EF49-75F9-4BAA-B7EF-69FA46360FC4}" presName="sibTrans" presStyleCnt="0"/>
      <dgm:spPr/>
    </dgm:pt>
    <dgm:pt modelId="{559AF419-0AA6-49A4-9F08-38A79CCB8EB7}" type="pres">
      <dgm:prSet presAssocID="{221F17ED-31DE-41B3-9B40-6AFDADAEE9C5}" presName="node" presStyleLbl="node1" presStyleIdx="9" presStyleCnt="20" custScaleX="68756">
        <dgm:presLayoutVars>
          <dgm:bulletEnabled val="1"/>
        </dgm:presLayoutVars>
      </dgm:prSet>
      <dgm:spPr>
        <a:prstGeom prst="snip2DiagRect">
          <a:avLst/>
        </a:prstGeom>
      </dgm:spPr>
      <dgm:t>
        <a:bodyPr/>
        <a:lstStyle/>
        <a:p>
          <a:endParaRPr lang="es-MX"/>
        </a:p>
      </dgm:t>
    </dgm:pt>
    <dgm:pt modelId="{17B43929-6CC7-4955-BE58-F5166D34222A}" type="pres">
      <dgm:prSet presAssocID="{6A4E7935-0E0A-4CE1-AED2-8BE8B22C5E41}" presName="sibTrans" presStyleCnt="0"/>
      <dgm:spPr/>
    </dgm:pt>
    <dgm:pt modelId="{627BCDC9-5616-485E-94D0-55231EBF062A}" type="pres">
      <dgm:prSet presAssocID="{B721D3C8-3F19-4374-9959-E5D8A0BB0FFE}" presName="node" presStyleLbl="node1" presStyleIdx="10" presStyleCnt="20" custScaleX="68756">
        <dgm:presLayoutVars>
          <dgm:bulletEnabled val="1"/>
        </dgm:presLayoutVars>
      </dgm:prSet>
      <dgm:spPr>
        <a:prstGeom prst="snip2DiagRect">
          <a:avLst/>
        </a:prstGeom>
      </dgm:spPr>
      <dgm:t>
        <a:bodyPr/>
        <a:lstStyle/>
        <a:p>
          <a:endParaRPr lang="es-MX"/>
        </a:p>
      </dgm:t>
    </dgm:pt>
    <dgm:pt modelId="{D380F423-1DBB-4DFA-BF86-BA3C23422666}" type="pres">
      <dgm:prSet presAssocID="{0C3A27DA-173D-4A83-BDE8-5F1AA6A20B2F}" presName="sibTrans" presStyleCnt="0"/>
      <dgm:spPr/>
    </dgm:pt>
    <dgm:pt modelId="{2C2CB7AA-AC92-4B76-A89C-323F6FB768C5}" type="pres">
      <dgm:prSet presAssocID="{ED2543F8-7518-4F3F-B535-4A1AB2A9FA51}" presName="node" presStyleLbl="node1" presStyleIdx="11" presStyleCnt="20" custScaleX="68756">
        <dgm:presLayoutVars>
          <dgm:bulletEnabled val="1"/>
        </dgm:presLayoutVars>
      </dgm:prSet>
      <dgm:spPr>
        <a:prstGeom prst="snip2DiagRect">
          <a:avLst/>
        </a:prstGeom>
      </dgm:spPr>
      <dgm:t>
        <a:bodyPr/>
        <a:lstStyle/>
        <a:p>
          <a:endParaRPr lang="es-MX"/>
        </a:p>
      </dgm:t>
    </dgm:pt>
    <dgm:pt modelId="{B1D1D300-C465-476D-A6AC-D8CB787275E2}" type="pres">
      <dgm:prSet presAssocID="{DE163A3F-C2DD-4926-90B1-25B02233FC2B}" presName="sibTrans" presStyleCnt="0"/>
      <dgm:spPr/>
    </dgm:pt>
    <dgm:pt modelId="{0351F878-F283-41BF-AA68-9189A2A11219}" type="pres">
      <dgm:prSet presAssocID="{9DC31411-E78E-4BAD-893D-083CAF217613}" presName="node" presStyleLbl="node1" presStyleIdx="12" presStyleCnt="20" custScaleX="68756">
        <dgm:presLayoutVars>
          <dgm:bulletEnabled val="1"/>
        </dgm:presLayoutVars>
      </dgm:prSet>
      <dgm:spPr>
        <a:prstGeom prst="snip2DiagRect">
          <a:avLst/>
        </a:prstGeom>
      </dgm:spPr>
      <dgm:t>
        <a:bodyPr/>
        <a:lstStyle/>
        <a:p>
          <a:endParaRPr lang="es-MX"/>
        </a:p>
      </dgm:t>
    </dgm:pt>
    <dgm:pt modelId="{AF7A3D60-F826-4AF9-9672-21DBA64A5802}" type="pres">
      <dgm:prSet presAssocID="{31B7C7FB-BC47-4BDC-8FCE-0E1F86E1DE40}" presName="sibTrans" presStyleCnt="0"/>
      <dgm:spPr/>
    </dgm:pt>
    <dgm:pt modelId="{ED5C3297-B2D2-4D0A-B9E7-BD937AAD5552}" type="pres">
      <dgm:prSet presAssocID="{D5DF9C26-2E4A-4B7E-B176-E044787B32DF}" presName="node" presStyleLbl="node1" presStyleIdx="13" presStyleCnt="20" custScaleX="68756">
        <dgm:presLayoutVars>
          <dgm:bulletEnabled val="1"/>
        </dgm:presLayoutVars>
      </dgm:prSet>
      <dgm:spPr>
        <a:prstGeom prst="snip2DiagRect">
          <a:avLst/>
        </a:prstGeom>
      </dgm:spPr>
      <dgm:t>
        <a:bodyPr/>
        <a:lstStyle/>
        <a:p>
          <a:endParaRPr lang="es-MX"/>
        </a:p>
      </dgm:t>
    </dgm:pt>
    <dgm:pt modelId="{6BAC06BD-4B80-443E-920E-F73DA304E817}" type="pres">
      <dgm:prSet presAssocID="{D8C99855-6504-46A6-81BF-F9AD67F40734}" presName="sibTrans" presStyleCnt="0"/>
      <dgm:spPr/>
    </dgm:pt>
    <dgm:pt modelId="{C970D46A-A86C-4CA0-A14D-1C0CDD24003C}" type="pres">
      <dgm:prSet presAssocID="{ECD3BB32-6B4D-4498-8154-377926EFC3C0}" presName="node" presStyleLbl="node1" presStyleIdx="14" presStyleCnt="20" custScaleX="68756">
        <dgm:presLayoutVars>
          <dgm:bulletEnabled val="1"/>
        </dgm:presLayoutVars>
      </dgm:prSet>
      <dgm:spPr>
        <a:prstGeom prst="snip2DiagRect">
          <a:avLst/>
        </a:prstGeom>
      </dgm:spPr>
      <dgm:t>
        <a:bodyPr/>
        <a:lstStyle/>
        <a:p>
          <a:endParaRPr lang="es-MX"/>
        </a:p>
      </dgm:t>
    </dgm:pt>
    <dgm:pt modelId="{DBDF516F-B1D0-4ECC-9F37-AFB611A1493C}" type="pres">
      <dgm:prSet presAssocID="{75C417F0-57F9-4660-8029-3AFD6B3A4306}" presName="sibTrans" presStyleCnt="0"/>
      <dgm:spPr/>
    </dgm:pt>
    <dgm:pt modelId="{EF755C54-5185-4DCA-9E1B-88E24E7A1DA4}" type="pres">
      <dgm:prSet presAssocID="{0369214C-B3A1-426F-A1F3-A49C37224FC6}" presName="node" presStyleLbl="node1" presStyleIdx="15" presStyleCnt="20" custScaleX="68756">
        <dgm:presLayoutVars>
          <dgm:bulletEnabled val="1"/>
        </dgm:presLayoutVars>
      </dgm:prSet>
      <dgm:spPr>
        <a:prstGeom prst="snip2DiagRect">
          <a:avLst/>
        </a:prstGeom>
      </dgm:spPr>
      <dgm:t>
        <a:bodyPr/>
        <a:lstStyle/>
        <a:p>
          <a:endParaRPr lang="es-MX"/>
        </a:p>
      </dgm:t>
    </dgm:pt>
    <dgm:pt modelId="{C0341783-4208-49E7-BB14-BBFF4418F9DF}" type="pres">
      <dgm:prSet presAssocID="{18926AA3-8991-4379-AB1F-BDED050CD396}" presName="sibTrans" presStyleCnt="0"/>
      <dgm:spPr/>
    </dgm:pt>
    <dgm:pt modelId="{63B35192-1453-431C-9377-8E2A45CCB650}" type="pres">
      <dgm:prSet presAssocID="{1932896E-401F-4EBC-AB83-64720FF5D0AE}" presName="node" presStyleLbl="node1" presStyleIdx="16" presStyleCnt="20" custScaleX="68756">
        <dgm:presLayoutVars>
          <dgm:bulletEnabled val="1"/>
        </dgm:presLayoutVars>
      </dgm:prSet>
      <dgm:spPr>
        <a:prstGeom prst="snip2DiagRect">
          <a:avLst/>
        </a:prstGeom>
      </dgm:spPr>
      <dgm:t>
        <a:bodyPr/>
        <a:lstStyle/>
        <a:p>
          <a:endParaRPr lang="es-MX"/>
        </a:p>
      </dgm:t>
    </dgm:pt>
    <dgm:pt modelId="{86442904-A36A-45CE-93FD-E47DD8FD7578}" type="pres">
      <dgm:prSet presAssocID="{CCB5BFBA-A01A-43EE-9EDE-84718EBC35BF}" presName="sibTrans" presStyleCnt="0"/>
      <dgm:spPr/>
    </dgm:pt>
    <dgm:pt modelId="{9C020BBE-9BD5-4D66-9E37-637C11C5A65F}" type="pres">
      <dgm:prSet presAssocID="{DA6FE087-E429-4AA1-9B6A-73FAC3EC1CD5}" presName="node" presStyleLbl="node1" presStyleIdx="17" presStyleCnt="20" custScaleX="68756">
        <dgm:presLayoutVars>
          <dgm:bulletEnabled val="1"/>
        </dgm:presLayoutVars>
      </dgm:prSet>
      <dgm:spPr>
        <a:prstGeom prst="snip2DiagRect">
          <a:avLst/>
        </a:prstGeom>
      </dgm:spPr>
      <dgm:t>
        <a:bodyPr/>
        <a:lstStyle/>
        <a:p>
          <a:endParaRPr lang="es-MX"/>
        </a:p>
      </dgm:t>
    </dgm:pt>
    <dgm:pt modelId="{1D67EDED-A756-4FE5-8ACE-3974F62AC451}" type="pres">
      <dgm:prSet presAssocID="{CFEA969B-7A2D-4167-9185-64516E4DD448}" presName="sibTrans" presStyleCnt="0"/>
      <dgm:spPr/>
    </dgm:pt>
    <dgm:pt modelId="{ED236E54-8859-49E1-A000-70D93A93B12B}" type="pres">
      <dgm:prSet presAssocID="{5D9909AA-9110-4020-B8DD-EAB78B8F8FA6}" presName="node" presStyleLbl="node1" presStyleIdx="18" presStyleCnt="20" custScaleX="68756">
        <dgm:presLayoutVars>
          <dgm:bulletEnabled val="1"/>
        </dgm:presLayoutVars>
      </dgm:prSet>
      <dgm:spPr>
        <a:prstGeom prst="snip2DiagRect">
          <a:avLst/>
        </a:prstGeom>
      </dgm:spPr>
      <dgm:t>
        <a:bodyPr/>
        <a:lstStyle/>
        <a:p>
          <a:endParaRPr lang="es-MX"/>
        </a:p>
      </dgm:t>
    </dgm:pt>
    <dgm:pt modelId="{FBF13008-F4A2-444A-B5DC-3F206FFEE17E}" type="pres">
      <dgm:prSet presAssocID="{259B21BF-2163-49B2-89DB-A46447892F6E}" presName="sibTrans" presStyleCnt="0"/>
      <dgm:spPr/>
    </dgm:pt>
    <dgm:pt modelId="{4D441F63-E28A-457D-94E1-402E752252E8}" type="pres">
      <dgm:prSet presAssocID="{E766D07D-913D-4360-AA24-278F2E137121}" presName="node" presStyleLbl="node1" presStyleIdx="19" presStyleCnt="20" custScaleX="68756">
        <dgm:presLayoutVars>
          <dgm:bulletEnabled val="1"/>
        </dgm:presLayoutVars>
      </dgm:prSet>
      <dgm:spPr>
        <a:prstGeom prst="snip2DiagRect">
          <a:avLst/>
        </a:prstGeom>
      </dgm:spPr>
      <dgm:t>
        <a:bodyPr/>
        <a:lstStyle/>
        <a:p>
          <a:endParaRPr lang="es-MX"/>
        </a:p>
      </dgm:t>
    </dgm:pt>
  </dgm:ptLst>
  <dgm:cxnLst>
    <dgm:cxn modelId="{8917B530-103F-4939-8F16-A2DA889D94EA}" srcId="{BF42A79B-0515-4ECD-AD15-6204C558F1D3}" destId="{6F54E44E-F20E-43A8-9ABB-460B493D9DD8}" srcOrd="6" destOrd="0" parTransId="{BE724DCC-CACB-431E-A896-D6398AC8B808}" sibTransId="{87B897ED-3794-4E5A-8FB8-56046A92D13C}"/>
    <dgm:cxn modelId="{4C1F7D44-6A32-4687-840B-F117A6560974}" srcId="{BF42A79B-0515-4ECD-AD15-6204C558F1D3}" destId="{F5E30D2F-5E74-4383-9799-003304C02BCB}" srcOrd="3" destOrd="0" parTransId="{6D30808F-3C20-48D1-A901-95737B68956E}" sibTransId="{DB9E17FA-AA37-4275-BC5A-DCF557858B58}"/>
    <dgm:cxn modelId="{DDDF222D-2BE9-4DAF-A2B6-CA243D8B2FC7}" srcId="{BF42A79B-0515-4ECD-AD15-6204C558F1D3}" destId="{0369214C-B3A1-426F-A1F3-A49C37224FC6}" srcOrd="15" destOrd="0" parTransId="{EC532843-C5B2-48EC-917E-869D217DF0FD}" sibTransId="{18926AA3-8991-4379-AB1F-BDED050CD396}"/>
    <dgm:cxn modelId="{0302404B-9D7D-459A-B242-987FA9ECBEA0}" srcId="{BF42A79B-0515-4ECD-AD15-6204C558F1D3}" destId="{1223ABF2-7E3A-4050-A7EA-80C091FB21C0}" srcOrd="7" destOrd="0" parTransId="{D32FC5A1-CE0F-42A6-A3FA-0B1A5287A80B}" sibTransId="{3C303579-5839-438B-843B-365CF9A4B59E}"/>
    <dgm:cxn modelId="{BDEEFFA8-7C4D-4AD5-B4AC-51E49584C374}" type="presOf" srcId="{ECD3BB32-6B4D-4498-8154-377926EFC3C0}" destId="{C970D46A-A86C-4CA0-A14D-1C0CDD24003C}" srcOrd="0" destOrd="0" presId="urn:microsoft.com/office/officeart/2005/8/layout/default"/>
    <dgm:cxn modelId="{D2DBA3FA-3EB3-4E01-8F49-E681CD9C4D6B}" srcId="{BF42A79B-0515-4ECD-AD15-6204C558F1D3}" destId="{B721D3C8-3F19-4374-9959-E5D8A0BB0FFE}" srcOrd="10" destOrd="0" parTransId="{50807570-F5E3-4940-A821-860ABA8C5467}" sibTransId="{0C3A27DA-173D-4A83-BDE8-5F1AA6A20B2F}"/>
    <dgm:cxn modelId="{E94920F1-79AD-48C3-A3F4-A1730B304921}" type="presOf" srcId="{33FC7DA3-3B92-4E1B-A9B9-CFE0867CD31B}" destId="{B0FC3EE7-06FE-4C1B-9C21-6A56ABB2EEAD}" srcOrd="0" destOrd="0" presId="urn:microsoft.com/office/officeart/2005/8/layout/default"/>
    <dgm:cxn modelId="{0BC9D950-EA0E-469A-959E-494FF59FF183}" type="presOf" srcId="{F5E30D2F-5E74-4383-9799-003304C02BCB}" destId="{7E72C788-5C64-4CAF-83A2-D41E5B07036F}" srcOrd="0" destOrd="0" presId="urn:microsoft.com/office/officeart/2005/8/layout/default"/>
    <dgm:cxn modelId="{CA0AFB4A-848D-48BB-802D-577AF2370F72}" type="presOf" srcId="{D5DF9C26-2E4A-4B7E-B176-E044787B32DF}" destId="{ED5C3297-B2D2-4D0A-B9E7-BD937AAD5552}" srcOrd="0" destOrd="0" presId="urn:microsoft.com/office/officeart/2005/8/layout/default"/>
    <dgm:cxn modelId="{538CA6C6-C5C1-4B2C-8906-66221B65E094}" type="presOf" srcId="{9DC31411-E78E-4BAD-893D-083CAF217613}" destId="{0351F878-F283-41BF-AA68-9189A2A11219}" srcOrd="0" destOrd="0" presId="urn:microsoft.com/office/officeart/2005/8/layout/default"/>
    <dgm:cxn modelId="{F0A98516-6D36-40C9-8049-70BB72E02A6A}" srcId="{BF42A79B-0515-4ECD-AD15-6204C558F1D3}" destId="{1932896E-401F-4EBC-AB83-64720FF5D0AE}" srcOrd="16" destOrd="0" parTransId="{D0B3C67A-88F9-43AC-B13A-725D60593E0F}" sibTransId="{CCB5BFBA-A01A-43EE-9EDE-84718EBC35BF}"/>
    <dgm:cxn modelId="{F09F4300-C1CF-4C1E-868A-A8DC5C426605}" srcId="{BF42A79B-0515-4ECD-AD15-6204C558F1D3}" destId="{1C9B6BEF-4FE6-4CE2-920E-7A72DBDA0E52}" srcOrd="8" destOrd="0" parTransId="{BD28642D-011F-41E2-A54E-D3CE7DEA49B6}" sibTransId="{EBA8EF49-75F9-4BAA-B7EF-69FA46360FC4}"/>
    <dgm:cxn modelId="{8CE75BB9-3A78-4825-8813-2EAE6D0F1BB0}" type="presOf" srcId="{DA6FE087-E429-4AA1-9B6A-73FAC3EC1CD5}" destId="{9C020BBE-9BD5-4D66-9E37-637C11C5A65F}" srcOrd="0" destOrd="0" presId="urn:microsoft.com/office/officeart/2005/8/layout/default"/>
    <dgm:cxn modelId="{EA9323CA-212D-4CCA-8BDE-DFC8AF0DA571}" type="presOf" srcId="{0369214C-B3A1-426F-A1F3-A49C37224FC6}" destId="{EF755C54-5185-4DCA-9E1B-88E24E7A1DA4}" srcOrd="0" destOrd="0" presId="urn:microsoft.com/office/officeart/2005/8/layout/default"/>
    <dgm:cxn modelId="{E1F9E05B-F249-48D4-B6FE-80D0AD40AD2E}" type="presOf" srcId="{221F17ED-31DE-41B3-9B40-6AFDADAEE9C5}" destId="{559AF419-0AA6-49A4-9F08-38A79CCB8EB7}" srcOrd="0" destOrd="0" presId="urn:microsoft.com/office/officeart/2005/8/layout/default"/>
    <dgm:cxn modelId="{FCDFAC55-B161-4039-96F6-4EC3FBA7EEB5}" srcId="{BF42A79B-0515-4ECD-AD15-6204C558F1D3}" destId="{E766D07D-913D-4360-AA24-278F2E137121}" srcOrd="19" destOrd="0" parTransId="{47FD7D68-0AF3-4CB4-9E78-7449070F2D37}" sibTransId="{928752C7-0C3F-4E00-9359-0EC3CB438B4A}"/>
    <dgm:cxn modelId="{B3A6DBDE-9FA5-4253-B65A-5B11A0907350}" srcId="{BF42A79B-0515-4ECD-AD15-6204C558F1D3}" destId="{9DC31411-E78E-4BAD-893D-083CAF217613}" srcOrd="12" destOrd="0" parTransId="{708D2CFB-ADD2-44CC-951D-DD0BFB84B6B4}" sibTransId="{31B7C7FB-BC47-4BDC-8FCE-0E1F86E1DE40}"/>
    <dgm:cxn modelId="{5243EDD8-65DA-4E06-96E9-70ED5EA0302A}" type="presOf" srcId="{92458DFE-193C-425B-88DF-8BE3BFBAED6A}" destId="{78E10B92-1FD1-4E3A-A1A7-34E9914AE951}" srcOrd="0" destOrd="0" presId="urn:microsoft.com/office/officeart/2005/8/layout/default"/>
    <dgm:cxn modelId="{E33AAE3C-C68E-4105-BB5C-747E4F638987}" srcId="{BF42A79B-0515-4ECD-AD15-6204C558F1D3}" destId="{ED2543F8-7518-4F3F-B535-4A1AB2A9FA51}" srcOrd="11" destOrd="0" parTransId="{9B6EF75F-4D96-4F66-ACF2-C4A2F245D9BB}" sibTransId="{DE163A3F-C2DD-4926-90B1-25B02233FC2B}"/>
    <dgm:cxn modelId="{42EA0FB6-6879-46C0-98D6-E7F0901B8493}" type="presOf" srcId="{40BD0916-320E-4D8C-A3AE-433F8BF89047}" destId="{5866F08A-2821-4873-95D7-BA2B9ABFB88E}" srcOrd="0" destOrd="0" presId="urn:microsoft.com/office/officeart/2005/8/layout/default"/>
    <dgm:cxn modelId="{4F0D7336-8F71-4F15-B3F5-2C696583ED7B}" type="presOf" srcId="{B28FFE7B-F356-4F0C-9147-775B6CDE0062}" destId="{B4D02018-1365-4C73-8FFF-9979F6A75A1B}" srcOrd="0" destOrd="0" presId="urn:microsoft.com/office/officeart/2005/8/layout/default"/>
    <dgm:cxn modelId="{FC10CFC5-6B40-423B-95CF-8281C43744AC}" type="presOf" srcId="{7398102E-1416-4065-8930-BA55CDDF0350}" destId="{155597A1-DA72-448B-B077-DC0EEFF68433}" srcOrd="0" destOrd="0" presId="urn:microsoft.com/office/officeart/2005/8/layout/default"/>
    <dgm:cxn modelId="{36FF0E5D-5B54-48E1-AE46-BBEE3ECB6D77}" srcId="{BF42A79B-0515-4ECD-AD15-6204C558F1D3}" destId="{92458DFE-193C-425B-88DF-8BE3BFBAED6A}" srcOrd="5" destOrd="0" parTransId="{52E8A47F-4FA5-4CC1-805D-C0AB2A2399D4}" sibTransId="{5B06718D-9C82-444C-BEA3-440EECA15425}"/>
    <dgm:cxn modelId="{D0EFB7D5-715E-4074-8E92-79592D33F665}" srcId="{BF42A79B-0515-4ECD-AD15-6204C558F1D3}" destId="{40BD0916-320E-4D8C-A3AE-433F8BF89047}" srcOrd="4" destOrd="0" parTransId="{5693EABB-0A26-4B79-914E-43D6E825F14D}" sibTransId="{5B6598F1-C24F-4C40-8690-3A621FDB776F}"/>
    <dgm:cxn modelId="{FD4E3055-B415-4541-8705-49A5060D55E8}" type="presOf" srcId="{1C9B6BEF-4FE6-4CE2-920E-7A72DBDA0E52}" destId="{6B6ECD1A-1968-4858-95B5-C63D5899880F}" srcOrd="0" destOrd="0" presId="urn:microsoft.com/office/officeart/2005/8/layout/default"/>
    <dgm:cxn modelId="{5BA30CF1-F0C1-4348-85D9-51937E00628A}" type="presOf" srcId="{1223ABF2-7E3A-4050-A7EA-80C091FB21C0}" destId="{26453057-83C7-44A0-AAC1-6FF7A3288C18}" srcOrd="0" destOrd="0" presId="urn:microsoft.com/office/officeart/2005/8/layout/default"/>
    <dgm:cxn modelId="{9C326E70-0B8A-4735-A371-A1E854BC91C1}" srcId="{BF42A79B-0515-4ECD-AD15-6204C558F1D3}" destId="{B28FFE7B-F356-4F0C-9147-775B6CDE0062}" srcOrd="1" destOrd="0" parTransId="{36C93EFD-937E-43F1-A2C6-1E500F8DC51A}" sibTransId="{37385BE8-A798-4605-AA28-E85D666AC46F}"/>
    <dgm:cxn modelId="{CBFF78EA-9214-45F0-AA48-4D5F558592BD}" srcId="{BF42A79B-0515-4ECD-AD15-6204C558F1D3}" destId="{221F17ED-31DE-41B3-9B40-6AFDADAEE9C5}" srcOrd="9" destOrd="0" parTransId="{FD52AACB-6F84-4708-B0AE-9EBB406A40CC}" sibTransId="{6A4E7935-0E0A-4CE1-AED2-8BE8B22C5E41}"/>
    <dgm:cxn modelId="{AA7F7DD9-5367-43F6-B844-2607BF021623}" type="presOf" srcId="{ED2543F8-7518-4F3F-B535-4A1AB2A9FA51}" destId="{2C2CB7AA-AC92-4B76-A89C-323F6FB768C5}" srcOrd="0" destOrd="0" presId="urn:microsoft.com/office/officeart/2005/8/layout/default"/>
    <dgm:cxn modelId="{20912613-4D9D-4CAF-8302-8E9ED64B4FD5}" srcId="{BF42A79B-0515-4ECD-AD15-6204C558F1D3}" destId="{33FC7DA3-3B92-4E1B-A9B9-CFE0867CD31B}" srcOrd="0" destOrd="0" parTransId="{4DA8C08D-CFD1-4F46-96DF-3E00A9DD9599}" sibTransId="{C872DB4C-A9F1-498F-B93A-B695CACC2978}"/>
    <dgm:cxn modelId="{B437C4DC-B7BA-4243-B0D5-53C001A2DFE1}" srcId="{BF42A79B-0515-4ECD-AD15-6204C558F1D3}" destId="{ECD3BB32-6B4D-4498-8154-377926EFC3C0}" srcOrd="14" destOrd="0" parTransId="{15B141F4-CB26-4A0B-959D-E0E389644DB5}" sibTransId="{75C417F0-57F9-4660-8029-3AFD6B3A4306}"/>
    <dgm:cxn modelId="{3A4C35E6-E77C-4C11-AFEE-AF851FB54190}" type="presOf" srcId="{E766D07D-913D-4360-AA24-278F2E137121}" destId="{4D441F63-E28A-457D-94E1-402E752252E8}" srcOrd="0" destOrd="0" presId="urn:microsoft.com/office/officeart/2005/8/layout/default"/>
    <dgm:cxn modelId="{673F0B9B-C632-4A60-B6A1-D73001D541EA}" srcId="{BF42A79B-0515-4ECD-AD15-6204C558F1D3}" destId="{5D9909AA-9110-4020-B8DD-EAB78B8F8FA6}" srcOrd="18" destOrd="0" parTransId="{650ACBA3-1554-412E-A2F3-D080D326839C}" sibTransId="{259B21BF-2163-49B2-89DB-A46447892F6E}"/>
    <dgm:cxn modelId="{13C5729D-8CF6-4948-ABD3-5160ACB1543D}" srcId="{BF42A79B-0515-4ECD-AD15-6204C558F1D3}" destId="{D5DF9C26-2E4A-4B7E-B176-E044787B32DF}" srcOrd="13" destOrd="0" parTransId="{06126990-2DA2-4B38-AA89-AAA1787A6471}" sibTransId="{D8C99855-6504-46A6-81BF-F9AD67F40734}"/>
    <dgm:cxn modelId="{AAA4B3CE-FFB8-4A42-A49C-0231F31F4163}" type="presOf" srcId="{BF42A79B-0515-4ECD-AD15-6204C558F1D3}" destId="{DA7D7A4F-C139-4747-97A7-8BD6397307A9}" srcOrd="0" destOrd="0" presId="urn:microsoft.com/office/officeart/2005/8/layout/default"/>
    <dgm:cxn modelId="{E0A71234-1A22-4498-87C8-3F4D8649B289}" srcId="{BF42A79B-0515-4ECD-AD15-6204C558F1D3}" destId="{7398102E-1416-4065-8930-BA55CDDF0350}" srcOrd="2" destOrd="0" parTransId="{BB93FAF7-1F85-4229-BDBC-D2ED17CA64C1}" sibTransId="{ED394640-A21F-4543-B320-ABE588358E02}"/>
    <dgm:cxn modelId="{E1515613-D1F7-47CE-B11C-49FB655B6D2E}" type="presOf" srcId="{1932896E-401F-4EBC-AB83-64720FF5D0AE}" destId="{63B35192-1453-431C-9377-8E2A45CCB650}" srcOrd="0" destOrd="0" presId="urn:microsoft.com/office/officeart/2005/8/layout/default"/>
    <dgm:cxn modelId="{3F75C7D0-F19F-45CC-8ED4-10E4AC291262}" srcId="{BF42A79B-0515-4ECD-AD15-6204C558F1D3}" destId="{DA6FE087-E429-4AA1-9B6A-73FAC3EC1CD5}" srcOrd="17" destOrd="0" parTransId="{81013724-42C2-4E55-9446-CB0BB5792339}" sibTransId="{CFEA969B-7A2D-4167-9185-64516E4DD448}"/>
    <dgm:cxn modelId="{4AAFA111-6F13-4829-B7A2-A7AF10C11733}" type="presOf" srcId="{B721D3C8-3F19-4374-9959-E5D8A0BB0FFE}" destId="{627BCDC9-5616-485E-94D0-55231EBF062A}" srcOrd="0" destOrd="0" presId="urn:microsoft.com/office/officeart/2005/8/layout/default"/>
    <dgm:cxn modelId="{273D5344-8B80-4805-B246-D72CEC5ADB15}" type="presOf" srcId="{5D9909AA-9110-4020-B8DD-EAB78B8F8FA6}" destId="{ED236E54-8859-49E1-A000-70D93A93B12B}" srcOrd="0" destOrd="0" presId="urn:microsoft.com/office/officeart/2005/8/layout/default"/>
    <dgm:cxn modelId="{B4D4EB49-D7C2-4A51-8F1C-2B5A97F361EA}" type="presOf" srcId="{6F54E44E-F20E-43A8-9ABB-460B493D9DD8}" destId="{7BEADDA9-DEA1-4BBC-AFD3-48102DBDE6F2}" srcOrd="0" destOrd="0" presId="urn:microsoft.com/office/officeart/2005/8/layout/default"/>
    <dgm:cxn modelId="{BFBC3C63-3E52-4DA0-94BB-AC49860DDAF4}" type="presParOf" srcId="{DA7D7A4F-C139-4747-97A7-8BD6397307A9}" destId="{B0FC3EE7-06FE-4C1B-9C21-6A56ABB2EEAD}" srcOrd="0" destOrd="0" presId="urn:microsoft.com/office/officeart/2005/8/layout/default"/>
    <dgm:cxn modelId="{F379703F-7F86-4FA2-AEBA-43FA52B99F80}" type="presParOf" srcId="{DA7D7A4F-C139-4747-97A7-8BD6397307A9}" destId="{BB3815A9-81CE-4904-ADA6-2CB7C45E2C21}" srcOrd="1" destOrd="0" presId="urn:microsoft.com/office/officeart/2005/8/layout/default"/>
    <dgm:cxn modelId="{6C414F9B-561F-49B0-862E-FDEB339C7464}" type="presParOf" srcId="{DA7D7A4F-C139-4747-97A7-8BD6397307A9}" destId="{B4D02018-1365-4C73-8FFF-9979F6A75A1B}" srcOrd="2" destOrd="0" presId="urn:microsoft.com/office/officeart/2005/8/layout/default"/>
    <dgm:cxn modelId="{F4D9BF3B-21E2-4C3E-9C53-E9A91A2AFCB0}" type="presParOf" srcId="{DA7D7A4F-C139-4747-97A7-8BD6397307A9}" destId="{7F9747BB-D3FC-4999-AADE-2CAEA01DD924}" srcOrd="3" destOrd="0" presId="urn:microsoft.com/office/officeart/2005/8/layout/default"/>
    <dgm:cxn modelId="{561C49B8-8416-4B31-9F96-E1BC978C3CD4}" type="presParOf" srcId="{DA7D7A4F-C139-4747-97A7-8BD6397307A9}" destId="{155597A1-DA72-448B-B077-DC0EEFF68433}" srcOrd="4" destOrd="0" presId="urn:microsoft.com/office/officeart/2005/8/layout/default"/>
    <dgm:cxn modelId="{D544B2C1-E590-434E-82D4-6A65A4820AA0}" type="presParOf" srcId="{DA7D7A4F-C139-4747-97A7-8BD6397307A9}" destId="{A09C57FD-DC82-4B16-9508-DF7C15765F3B}" srcOrd="5" destOrd="0" presId="urn:microsoft.com/office/officeart/2005/8/layout/default"/>
    <dgm:cxn modelId="{31DCFCE3-BBD1-4AAD-9DA4-2601F02C4744}" type="presParOf" srcId="{DA7D7A4F-C139-4747-97A7-8BD6397307A9}" destId="{7E72C788-5C64-4CAF-83A2-D41E5B07036F}" srcOrd="6" destOrd="0" presId="urn:microsoft.com/office/officeart/2005/8/layout/default"/>
    <dgm:cxn modelId="{6EE946C5-BDC5-4624-8238-148D231B1BD0}" type="presParOf" srcId="{DA7D7A4F-C139-4747-97A7-8BD6397307A9}" destId="{8C8F45D2-6DA6-4DF8-91AF-C21BB75F114C}" srcOrd="7" destOrd="0" presId="urn:microsoft.com/office/officeart/2005/8/layout/default"/>
    <dgm:cxn modelId="{60EC710A-E155-44A8-B3A0-F52DB963A682}" type="presParOf" srcId="{DA7D7A4F-C139-4747-97A7-8BD6397307A9}" destId="{5866F08A-2821-4873-95D7-BA2B9ABFB88E}" srcOrd="8" destOrd="0" presId="urn:microsoft.com/office/officeart/2005/8/layout/default"/>
    <dgm:cxn modelId="{C708F435-F6B9-48C6-B66A-8DA7B7C0A1BD}" type="presParOf" srcId="{DA7D7A4F-C139-4747-97A7-8BD6397307A9}" destId="{D8A98553-C742-42D0-906C-200512C5A9BD}" srcOrd="9" destOrd="0" presId="urn:microsoft.com/office/officeart/2005/8/layout/default"/>
    <dgm:cxn modelId="{F26CB18D-5B75-4A6A-B2D7-2C1D679F65C5}" type="presParOf" srcId="{DA7D7A4F-C139-4747-97A7-8BD6397307A9}" destId="{78E10B92-1FD1-4E3A-A1A7-34E9914AE951}" srcOrd="10" destOrd="0" presId="urn:microsoft.com/office/officeart/2005/8/layout/default"/>
    <dgm:cxn modelId="{E7B59DCF-F9B0-4670-9C86-DEA0120E9E0B}" type="presParOf" srcId="{DA7D7A4F-C139-4747-97A7-8BD6397307A9}" destId="{AB0D4861-2030-4CBF-B96E-F57F117A9BEA}" srcOrd="11" destOrd="0" presId="urn:microsoft.com/office/officeart/2005/8/layout/default"/>
    <dgm:cxn modelId="{42E169FA-D983-4320-A6F4-984B0E6D3051}" type="presParOf" srcId="{DA7D7A4F-C139-4747-97A7-8BD6397307A9}" destId="{7BEADDA9-DEA1-4BBC-AFD3-48102DBDE6F2}" srcOrd="12" destOrd="0" presId="urn:microsoft.com/office/officeart/2005/8/layout/default"/>
    <dgm:cxn modelId="{FA48299E-C68D-474F-A32B-ECFCD404854D}" type="presParOf" srcId="{DA7D7A4F-C139-4747-97A7-8BD6397307A9}" destId="{F074C0FF-3A59-42FD-B5F5-F0D27D078619}" srcOrd="13" destOrd="0" presId="urn:microsoft.com/office/officeart/2005/8/layout/default"/>
    <dgm:cxn modelId="{1916E4B4-9AF7-41D9-88F3-A4AE94D1C6F0}" type="presParOf" srcId="{DA7D7A4F-C139-4747-97A7-8BD6397307A9}" destId="{26453057-83C7-44A0-AAC1-6FF7A3288C18}" srcOrd="14" destOrd="0" presId="urn:microsoft.com/office/officeart/2005/8/layout/default"/>
    <dgm:cxn modelId="{E344791D-5968-432E-8748-D973F7D7B5DA}" type="presParOf" srcId="{DA7D7A4F-C139-4747-97A7-8BD6397307A9}" destId="{8F7B61AA-B2BA-4449-BAED-21417CC5BCBA}" srcOrd="15" destOrd="0" presId="urn:microsoft.com/office/officeart/2005/8/layout/default"/>
    <dgm:cxn modelId="{C0931078-F660-477E-A196-D87BE6EF3280}" type="presParOf" srcId="{DA7D7A4F-C139-4747-97A7-8BD6397307A9}" destId="{6B6ECD1A-1968-4858-95B5-C63D5899880F}" srcOrd="16" destOrd="0" presId="urn:microsoft.com/office/officeart/2005/8/layout/default"/>
    <dgm:cxn modelId="{03058527-3A22-493C-9AFF-11EBD2EDDB2D}" type="presParOf" srcId="{DA7D7A4F-C139-4747-97A7-8BD6397307A9}" destId="{95F6496C-5B98-4056-B6A5-B34D9DB4012E}" srcOrd="17" destOrd="0" presId="urn:microsoft.com/office/officeart/2005/8/layout/default"/>
    <dgm:cxn modelId="{B292A100-9FDB-4087-AC14-12B656CEFD2A}" type="presParOf" srcId="{DA7D7A4F-C139-4747-97A7-8BD6397307A9}" destId="{559AF419-0AA6-49A4-9F08-38A79CCB8EB7}" srcOrd="18" destOrd="0" presId="urn:microsoft.com/office/officeart/2005/8/layout/default"/>
    <dgm:cxn modelId="{A8E48827-E9A1-4CEA-B8C4-AAC9B0A52104}" type="presParOf" srcId="{DA7D7A4F-C139-4747-97A7-8BD6397307A9}" destId="{17B43929-6CC7-4955-BE58-F5166D34222A}" srcOrd="19" destOrd="0" presId="urn:microsoft.com/office/officeart/2005/8/layout/default"/>
    <dgm:cxn modelId="{316407A9-9136-4B04-8A85-66F3D79C3EDE}" type="presParOf" srcId="{DA7D7A4F-C139-4747-97A7-8BD6397307A9}" destId="{627BCDC9-5616-485E-94D0-55231EBF062A}" srcOrd="20" destOrd="0" presId="urn:microsoft.com/office/officeart/2005/8/layout/default"/>
    <dgm:cxn modelId="{C700D4D0-C1F6-4317-BA83-E86C6D4ECC98}" type="presParOf" srcId="{DA7D7A4F-C139-4747-97A7-8BD6397307A9}" destId="{D380F423-1DBB-4DFA-BF86-BA3C23422666}" srcOrd="21" destOrd="0" presId="urn:microsoft.com/office/officeart/2005/8/layout/default"/>
    <dgm:cxn modelId="{97D8A471-C2EA-4D39-8140-0E5B55277F0C}" type="presParOf" srcId="{DA7D7A4F-C139-4747-97A7-8BD6397307A9}" destId="{2C2CB7AA-AC92-4B76-A89C-323F6FB768C5}" srcOrd="22" destOrd="0" presId="urn:microsoft.com/office/officeart/2005/8/layout/default"/>
    <dgm:cxn modelId="{E91D97D5-0954-4EA4-A9D5-098EF7EBEFCE}" type="presParOf" srcId="{DA7D7A4F-C139-4747-97A7-8BD6397307A9}" destId="{B1D1D300-C465-476D-A6AC-D8CB787275E2}" srcOrd="23" destOrd="0" presId="urn:microsoft.com/office/officeart/2005/8/layout/default"/>
    <dgm:cxn modelId="{D53239D8-82D2-469D-BC12-9E760EDB4B86}" type="presParOf" srcId="{DA7D7A4F-C139-4747-97A7-8BD6397307A9}" destId="{0351F878-F283-41BF-AA68-9189A2A11219}" srcOrd="24" destOrd="0" presId="urn:microsoft.com/office/officeart/2005/8/layout/default"/>
    <dgm:cxn modelId="{DCBCE9DD-642B-4755-92E9-51572DD45155}" type="presParOf" srcId="{DA7D7A4F-C139-4747-97A7-8BD6397307A9}" destId="{AF7A3D60-F826-4AF9-9672-21DBA64A5802}" srcOrd="25" destOrd="0" presId="urn:microsoft.com/office/officeart/2005/8/layout/default"/>
    <dgm:cxn modelId="{5228FBF7-601A-4298-8E76-AE4FB5C80C99}" type="presParOf" srcId="{DA7D7A4F-C139-4747-97A7-8BD6397307A9}" destId="{ED5C3297-B2D2-4D0A-B9E7-BD937AAD5552}" srcOrd="26" destOrd="0" presId="urn:microsoft.com/office/officeart/2005/8/layout/default"/>
    <dgm:cxn modelId="{7BB95322-728B-4E55-8CAF-33A56C187255}" type="presParOf" srcId="{DA7D7A4F-C139-4747-97A7-8BD6397307A9}" destId="{6BAC06BD-4B80-443E-920E-F73DA304E817}" srcOrd="27" destOrd="0" presId="urn:microsoft.com/office/officeart/2005/8/layout/default"/>
    <dgm:cxn modelId="{8206F6BA-ECCE-4799-92A8-6F23F8D15BCD}" type="presParOf" srcId="{DA7D7A4F-C139-4747-97A7-8BD6397307A9}" destId="{C970D46A-A86C-4CA0-A14D-1C0CDD24003C}" srcOrd="28" destOrd="0" presId="urn:microsoft.com/office/officeart/2005/8/layout/default"/>
    <dgm:cxn modelId="{077E6C13-AAEC-420F-B895-7FF23D53122D}" type="presParOf" srcId="{DA7D7A4F-C139-4747-97A7-8BD6397307A9}" destId="{DBDF516F-B1D0-4ECC-9F37-AFB611A1493C}" srcOrd="29" destOrd="0" presId="urn:microsoft.com/office/officeart/2005/8/layout/default"/>
    <dgm:cxn modelId="{CDE7BD67-5C37-48B0-A168-2EF081E55650}" type="presParOf" srcId="{DA7D7A4F-C139-4747-97A7-8BD6397307A9}" destId="{EF755C54-5185-4DCA-9E1B-88E24E7A1DA4}" srcOrd="30" destOrd="0" presId="urn:microsoft.com/office/officeart/2005/8/layout/default"/>
    <dgm:cxn modelId="{E2B30675-BD65-4323-9AAC-14436E7D4AE9}" type="presParOf" srcId="{DA7D7A4F-C139-4747-97A7-8BD6397307A9}" destId="{C0341783-4208-49E7-BB14-BBFF4418F9DF}" srcOrd="31" destOrd="0" presId="urn:microsoft.com/office/officeart/2005/8/layout/default"/>
    <dgm:cxn modelId="{B2CBF1F2-0116-4A59-9A9E-C68652FEF9BA}" type="presParOf" srcId="{DA7D7A4F-C139-4747-97A7-8BD6397307A9}" destId="{63B35192-1453-431C-9377-8E2A45CCB650}" srcOrd="32" destOrd="0" presId="urn:microsoft.com/office/officeart/2005/8/layout/default"/>
    <dgm:cxn modelId="{A7033C81-77B2-4767-BD4D-AA75970B24CB}" type="presParOf" srcId="{DA7D7A4F-C139-4747-97A7-8BD6397307A9}" destId="{86442904-A36A-45CE-93FD-E47DD8FD7578}" srcOrd="33" destOrd="0" presId="urn:microsoft.com/office/officeart/2005/8/layout/default"/>
    <dgm:cxn modelId="{E41B14FA-9B44-4F95-8766-89EB80642DB2}" type="presParOf" srcId="{DA7D7A4F-C139-4747-97A7-8BD6397307A9}" destId="{9C020BBE-9BD5-4D66-9E37-637C11C5A65F}" srcOrd="34" destOrd="0" presId="urn:microsoft.com/office/officeart/2005/8/layout/default"/>
    <dgm:cxn modelId="{F6678C5C-720A-4EC5-85B6-EDFADFC4793E}" type="presParOf" srcId="{DA7D7A4F-C139-4747-97A7-8BD6397307A9}" destId="{1D67EDED-A756-4FE5-8ACE-3974F62AC451}" srcOrd="35" destOrd="0" presId="urn:microsoft.com/office/officeart/2005/8/layout/default"/>
    <dgm:cxn modelId="{833D5E45-AFB7-4AE7-930F-6BEA37438D71}" type="presParOf" srcId="{DA7D7A4F-C139-4747-97A7-8BD6397307A9}" destId="{ED236E54-8859-49E1-A000-70D93A93B12B}" srcOrd="36" destOrd="0" presId="urn:microsoft.com/office/officeart/2005/8/layout/default"/>
    <dgm:cxn modelId="{8D25AA2E-3DC5-4B64-B0B8-42C8B729FF88}" type="presParOf" srcId="{DA7D7A4F-C139-4747-97A7-8BD6397307A9}" destId="{FBF13008-F4A2-444A-B5DC-3F206FFEE17E}" srcOrd="37" destOrd="0" presId="urn:microsoft.com/office/officeart/2005/8/layout/default"/>
    <dgm:cxn modelId="{9A95A8E9-8ADD-48FC-938E-0AF34C495859}" type="presParOf" srcId="{DA7D7A4F-C139-4747-97A7-8BD6397307A9}" destId="{4D441F63-E28A-457D-94E1-402E752252E8}" srcOrd="38" destOrd="0" presId="urn:microsoft.com/office/officeart/2005/8/layout/default"/>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F42A79B-0515-4ECD-AD15-6204C558F1D3}"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s-MX"/>
        </a:p>
      </dgm:t>
    </dgm:pt>
    <dgm:pt modelId="{33FC7DA3-3B92-4E1B-A9B9-CFE0867CD31B}">
      <dgm:prSet phldrT="[Text]" custT="1"/>
      <dgm:spPr>
        <a:solidFill>
          <a:srgbClr val="FFC000"/>
        </a:solidFill>
      </dgm:spPr>
      <dgm:t>
        <a:bodyPr/>
        <a:lstStyle/>
        <a:p>
          <a:r>
            <a:rPr lang="es-MX" sz="1000">
              <a:latin typeface="Arial" panose="020B0604020202020204" pitchFamily="34" charset="0"/>
              <a:cs typeface="Arial" panose="020B0604020202020204" pitchFamily="34" charset="0"/>
            </a:rPr>
            <a:t>Desarrollos habitacioles horizontales</a:t>
          </a:r>
        </a:p>
      </dgm:t>
    </dgm:pt>
    <dgm:pt modelId="{4DA8C08D-CFD1-4F46-96DF-3E00A9DD9599}" type="parTrans" cxnId="{20912613-4D9D-4CAF-8302-8E9ED64B4FD5}">
      <dgm:prSet/>
      <dgm:spPr/>
      <dgm:t>
        <a:bodyPr/>
        <a:lstStyle/>
        <a:p>
          <a:endParaRPr lang="es-MX"/>
        </a:p>
      </dgm:t>
    </dgm:pt>
    <dgm:pt modelId="{C872DB4C-A9F1-498F-B93A-B695CACC2978}" type="sibTrans" cxnId="{20912613-4D9D-4CAF-8302-8E9ED64B4FD5}">
      <dgm:prSet/>
      <dgm:spPr/>
      <dgm:t>
        <a:bodyPr/>
        <a:lstStyle/>
        <a:p>
          <a:endParaRPr lang="es-MX"/>
        </a:p>
      </dgm:t>
    </dgm:pt>
    <dgm:pt modelId="{B28FFE7B-F356-4F0C-9147-775B6CDE0062}">
      <dgm:prSet custT="1"/>
      <dgm:spPr>
        <a:solidFill>
          <a:srgbClr val="EA7C04"/>
        </a:solidFill>
      </dgm:spPr>
      <dgm:t>
        <a:bodyPr/>
        <a:lstStyle/>
        <a:p>
          <a:r>
            <a:rPr lang="es-MX" sz="1000">
              <a:latin typeface="Arial" panose="020B0604020202020204" pitchFamily="34" charset="0"/>
              <a:cs typeface="Arial" panose="020B0604020202020204" pitchFamily="34" charset="0"/>
            </a:rPr>
            <a:t>Desarrollos habitaciones verticales</a:t>
          </a:r>
        </a:p>
      </dgm:t>
    </dgm:pt>
    <dgm:pt modelId="{36C93EFD-937E-43F1-A2C6-1E500F8DC51A}" type="parTrans" cxnId="{9C326E70-0B8A-4735-A371-A1E854BC91C1}">
      <dgm:prSet/>
      <dgm:spPr/>
      <dgm:t>
        <a:bodyPr/>
        <a:lstStyle/>
        <a:p>
          <a:endParaRPr lang="es-MX"/>
        </a:p>
      </dgm:t>
    </dgm:pt>
    <dgm:pt modelId="{37385BE8-A798-4605-AA28-E85D666AC46F}" type="sibTrans" cxnId="{9C326E70-0B8A-4735-A371-A1E854BC91C1}">
      <dgm:prSet/>
      <dgm:spPr/>
      <dgm:t>
        <a:bodyPr/>
        <a:lstStyle/>
        <a:p>
          <a:endParaRPr lang="es-MX"/>
        </a:p>
      </dgm:t>
    </dgm:pt>
    <dgm:pt modelId="{DA7D7A4F-C139-4747-97A7-8BD6397307A9}" type="pres">
      <dgm:prSet presAssocID="{BF42A79B-0515-4ECD-AD15-6204C558F1D3}" presName="diagram" presStyleCnt="0">
        <dgm:presLayoutVars>
          <dgm:dir/>
          <dgm:resizeHandles val="exact"/>
        </dgm:presLayoutVars>
      </dgm:prSet>
      <dgm:spPr/>
      <dgm:t>
        <a:bodyPr/>
        <a:lstStyle/>
        <a:p>
          <a:endParaRPr lang="es-MX"/>
        </a:p>
      </dgm:t>
    </dgm:pt>
    <dgm:pt modelId="{B0FC3EE7-06FE-4C1B-9C21-6A56ABB2EEAD}" type="pres">
      <dgm:prSet presAssocID="{33FC7DA3-3B92-4E1B-A9B9-CFE0867CD31B}" presName="node" presStyleLbl="node1" presStyleIdx="0" presStyleCnt="2" custScaleX="184955">
        <dgm:presLayoutVars>
          <dgm:bulletEnabled val="1"/>
        </dgm:presLayoutVars>
      </dgm:prSet>
      <dgm:spPr>
        <a:prstGeom prst="snip2DiagRect">
          <a:avLst/>
        </a:prstGeom>
      </dgm:spPr>
      <dgm:t>
        <a:bodyPr/>
        <a:lstStyle/>
        <a:p>
          <a:endParaRPr lang="es-MX"/>
        </a:p>
      </dgm:t>
    </dgm:pt>
    <dgm:pt modelId="{BB3815A9-81CE-4904-ADA6-2CB7C45E2C21}" type="pres">
      <dgm:prSet presAssocID="{C872DB4C-A9F1-498F-B93A-B695CACC2978}" presName="sibTrans" presStyleCnt="0"/>
      <dgm:spPr/>
    </dgm:pt>
    <dgm:pt modelId="{B4D02018-1365-4C73-8FFF-9979F6A75A1B}" type="pres">
      <dgm:prSet presAssocID="{B28FFE7B-F356-4F0C-9147-775B6CDE0062}" presName="node" presStyleLbl="node1" presStyleIdx="1" presStyleCnt="2" custScaleX="184955">
        <dgm:presLayoutVars>
          <dgm:bulletEnabled val="1"/>
        </dgm:presLayoutVars>
      </dgm:prSet>
      <dgm:spPr>
        <a:prstGeom prst="snip2DiagRect">
          <a:avLst/>
        </a:prstGeom>
      </dgm:spPr>
      <dgm:t>
        <a:bodyPr/>
        <a:lstStyle/>
        <a:p>
          <a:endParaRPr lang="es-MX"/>
        </a:p>
      </dgm:t>
    </dgm:pt>
  </dgm:ptLst>
  <dgm:cxnLst>
    <dgm:cxn modelId="{06B5FA19-42CE-4D7C-A48E-8FBAEB8082D4}" type="presOf" srcId="{BF42A79B-0515-4ECD-AD15-6204C558F1D3}" destId="{DA7D7A4F-C139-4747-97A7-8BD6397307A9}" srcOrd="0" destOrd="0" presId="urn:microsoft.com/office/officeart/2005/8/layout/default"/>
    <dgm:cxn modelId="{885BD435-0CC2-4B11-B975-284AE222FD2A}" type="presOf" srcId="{33FC7DA3-3B92-4E1B-A9B9-CFE0867CD31B}" destId="{B0FC3EE7-06FE-4C1B-9C21-6A56ABB2EEAD}" srcOrd="0" destOrd="0" presId="urn:microsoft.com/office/officeart/2005/8/layout/default"/>
    <dgm:cxn modelId="{9C326E70-0B8A-4735-A371-A1E854BC91C1}" srcId="{BF42A79B-0515-4ECD-AD15-6204C558F1D3}" destId="{B28FFE7B-F356-4F0C-9147-775B6CDE0062}" srcOrd="1" destOrd="0" parTransId="{36C93EFD-937E-43F1-A2C6-1E500F8DC51A}" sibTransId="{37385BE8-A798-4605-AA28-E85D666AC46F}"/>
    <dgm:cxn modelId="{5F585F5E-23C0-4FB3-BBD5-DBA758403788}" type="presOf" srcId="{B28FFE7B-F356-4F0C-9147-775B6CDE0062}" destId="{B4D02018-1365-4C73-8FFF-9979F6A75A1B}" srcOrd="0" destOrd="0" presId="urn:microsoft.com/office/officeart/2005/8/layout/default"/>
    <dgm:cxn modelId="{20912613-4D9D-4CAF-8302-8E9ED64B4FD5}" srcId="{BF42A79B-0515-4ECD-AD15-6204C558F1D3}" destId="{33FC7DA3-3B92-4E1B-A9B9-CFE0867CD31B}" srcOrd="0" destOrd="0" parTransId="{4DA8C08D-CFD1-4F46-96DF-3E00A9DD9599}" sibTransId="{C872DB4C-A9F1-498F-B93A-B695CACC2978}"/>
    <dgm:cxn modelId="{070348D9-F043-41A3-A13C-8DD979700AEC}" type="presParOf" srcId="{DA7D7A4F-C139-4747-97A7-8BD6397307A9}" destId="{B0FC3EE7-06FE-4C1B-9C21-6A56ABB2EEAD}" srcOrd="0" destOrd="0" presId="urn:microsoft.com/office/officeart/2005/8/layout/default"/>
    <dgm:cxn modelId="{5928DB9A-C401-46CF-B123-AEE82026BB2F}" type="presParOf" srcId="{DA7D7A4F-C139-4747-97A7-8BD6397307A9}" destId="{BB3815A9-81CE-4904-ADA6-2CB7C45E2C21}" srcOrd="1" destOrd="0" presId="urn:microsoft.com/office/officeart/2005/8/layout/default"/>
    <dgm:cxn modelId="{1DC905BD-5DDB-4651-BC3D-29CE1C11AFE9}" type="presParOf" srcId="{DA7D7A4F-C139-4747-97A7-8BD6397307A9}" destId="{B4D02018-1365-4C73-8FFF-9979F6A75A1B}" srcOrd="2" destOrd="0" presId="urn:microsoft.com/office/officeart/2005/8/layout/default"/>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9041CE0-6B67-4439-A256-0FCF4608E3BF}" type="doc">
      <dgm:prSet loTypeId="urn:microsoft.com/office/officeart/2008/layout/AccentedPicture" loCatId="picture" qsTypeId="urn:microsoft.com/office/officeart/2005/8/quickstyle/simple1" qsCatId="simple" csTypeId="urn:microsoft.com/office/officeart/2005/8/colors/accent1_2" csCatId="accent1" phldr="1"/>
      <dgm:spPr/>
      <dgm:t>
        <a:bodyPr/>
        <a:lstStyle/>
        <a:p>
          <a:endParaRPr lang="es-MX"/>
        </a:p>
      </dgm:t>
    </dgm:pt>
    <dgm:pt modelId="{8696E3FF-5DBD-4D38-A726-06F652C33043}">
      <dgm:prSet phldrT="[Text]"/>
      <dgm:spPr/>
      <dgm:t>
        <a:bodyPr/>
        <a:lstStyle/>
        <a:p>
          <a:pPr algn="l"/>
          <a:r>
            <a:rPr lang="es-MX" dirty="0" smtClean="0">
              <a:solidFill>
                <a:schemeClr val="bg1"/>
              </a:solidFill>
              <a:latin typeface="Arial Rounded MT Bold" panose="020F0704030504030204" pitchFamily="34" charset="0"/>
            </a:rPr>
            <a:t>En este sentido los agentes parecieran estar muy limitados para ofrecer opciones, sin embargo hay que considerar que para la promoción fuera del desarrollo, grandes programas publicitarios se llevan a cabo con la idea de atraer la mayor cantidad de clientes posible, los cuales pueden incluir anuncios panorámicos, spots de televisión, videos en YouTube, páginas web, páginas de Facebook, blogs, anuncios en periódicos y revistas especializados, los cuales canalizan de forma directa o indirecta a los clientes hacia los puntos de venta, en donde los agentes los esperan con una abierta sonrisa.</a:t>
          </a:r>
          <a:endParaRPr lang="es-MX" dirty="0">
            <a:solidFill>
              <a:schemeClr val="bg1"/>
            </a:solidFill>
            <a:latin typeface="Arial Rounded MT Bold" panose="020F0704030504030204" pitchFamily="34" charset="0"/>
          </a:endParaRPr>
        </a:p>
      </dgm:t>
    </dgm:pt>
    <dgm:pt modelId="{0C7D0AAF-B3D9-4E6F-9E62-06742A7A404E}" type="parTrans" cxnId="{154AEEFB-5DDA-41DB-AD1A-0F686F5964EC}">
      <dgm:prSet/>
      <dgm:spPr/>
      <dgm:t>
        <a:bodyPr/>
        <a:lstStyle/>
        <a:p>
          <a:endParaRPr lang="es-MX"/>
        </a:p>
      </dgm:t>
    </dgm:pt>
    <dgm:pt modelId="{DBE0EF05-8AF2-41F4-B448-4958BB9618E3}" type="sibTrans" cxnId="{154AEEFB-5DDA-41DB-AD1A-0F686F5964EC}">
      <dgm:prSet/>
      <dgm:spPr>
        <a:solidFill>
          <a:srgbClr val="FFC000"/>
        </a:solidFill>
      </dgm:spPr>
      <dgm:t>
        <a:bodyPr/>
        <a:lstStyle/>
        <a:p>
          <a:endParaRPr lang="es-MX"/>
        </a:p>
      </dgm:t>
    </dgm:pt>
    <dgm:pt modelId="{5599D29E-1D3F-4797-ABCC-9929B779F934}">
      <dgm:prSet phldrT="[Text]" custT="1"/>
      <dgm:spPr/>
      <dgm:t>
        <a:bodyPr/>
        <a:lstStyle/>
        <a:p>
          <a:r>
            <a:rPr lang="es-MX" sz="1100" dirty="0" smtClean="0">
              <a:latin typeface="Arial Rounded MT Bold" panose="020F0704030504030204" pitchFamily="34" charset="0"/>
            </a:rPr>
            <a:t>Programas publicitarios / Spots publicitarios</a:t>
          </a:r>
          <a:endParaRPr lang="es-MX" sz="1100" dirty="0">
            <a:latin typeface="Arial Rounded MT Bold" panose="020F0704030504030204" pitchFamily="34" charset="0"/>
          </a:endParaRPr>
        </a:p>
      </dgm:t>
    </dgm:pt>
    <dgm:pt modelId="{AAEA6061-674E-4E68-83EF-93226282204A}" type="parTrans" cxnId="{89D1C438-1527-4656-902F-EEBD135CBE8D}">
      <dgm:prSet/>
      <dgm:spPr/>
      <dgm:t>
        <a:bodyPr/>
        <a:lstStyle/>
        <a:p>
          <a:endParaRPr lang="es-MX"/>
        </a:p>
      </dgm:t>
    </dgm:pt>
    <dgm:pt modelId="{1D1B47D4-633C-42E6-B64F-A2369213B2EF}" type="sibTrans" cxnId="{89D1C438-1527-4656-902F-EEBD135CBE8D}">
      <dgm:prSet/>
      <dgm:spPr/>
      <dgm:t>
        <a:bodyPr/>
        <a:lstStyle/>
        <a:p>
          <a:endParaRPr lang="es-MX"/>
        </a:p>
      </dgm:t>
    </dgm:pt>
    <dgm:pt modelId="{ABC2E45A-5163-4844-AE5F-D09BE6AC4079}">
      <dgm:prSet phldrT="[Text]" custT="1"/>
      <dgm:spPr/>
      <dgm:t>
        <a:bodyPr/>
        <a:lstStyle/>
        <a:p>
          <a:r>
            <a:rPr lang="es-MX" sz="1100" dirty="0" smtClean="0">
              <a:latin typeface="Arial Rounded MT Bold" panose="020F0704030504030204" pitchFamily="34" charset="0"/>
            </a:rPr>
            <a:t>Facebook / Twitter</a:t>
          </a:r>
          <a:endParaRPr lang="es-MX" sz="1100" dirty="0">
            <a:latin typeface="Arial Rounded MT Bold" panose="020F0704030504030204" pitchFamily="34" charset="0"/>
          </a:endParaRPr>
        </a:p>
      </dgm:t>
    </dgm:pt>
    <dgm:pt modelId="{40C07F99-4401-474F-A904-C3E71563BA98}" type="parTrans" cxnId="{213DAB42-C952-4831-B02F-2286954DF994}">
      <dgm:prSet/>
      <dgm:spPr/>
      <dgm:t>
        <a:bodyPr/>
        <a:lstStyle/>
        <a:p>
          <a:endParaRPr lang="es-MX"/>
        </a:p>
      </dgm:t>
    </dgm:pt>
    <dgm:pt modelId="{C472E91E-36B5-4930-8DC4-D7BFDDFC369A}" type="sibTrans" cxnId="{213DAB42-C952-4831-B02F-2286954DF994}">
      <dgm:prSet/>
      <dgm:spPr/>
      <dgm:t>
        <a:bodyPr/>
        <a:lstStyle/>
        <a:p>
          <a:endParaRPr lang="es-MX"/>
        </a:p>
      </dgm:t>
    </dgm:pt>
    <dgm:pt modelId="{CF3D3B98-3240-4AFB-8B6A-C16B8E3D71AF}">
      <dgm:prSet phldrT="[Text]" custT="1"/>
      <dgm:spPr/>
      <dgm:t>
        <a:bodyPr/>
        <a:lstStyle/>
        <a:p>
          <a:r>
            <a:rPr lang="es-MX" sz="1100" dirty="0" smtClean="0">
              <a:latin typeface="Arial Rounded MT Bold" panose="020F0704030504030204" pitchFamily="34" charset="0"/>
            </a:rPr>
            <a:t>Videos de </a:t>
          </a:r>
          <a:r>
            <a:rPr lang="es-419" sz="1100" dirty="0" smtClean="0">
              <a:latin typeface="Arial Rounded MT Bold" panose="020F0704030504030204" pitchFamily="34" charset="0"/>
            </a:rPr>
            <a:t>Y</a:t>
          </a:r>
          <a:r>
            <a:rPr lang="es-MX" sz="1100" dirty="0" err="1" smtClean="0">
              <a:latin typeface="Arial Rounded MT Bold" panose="020F0704030504030204" pitchFamily="34" charset="0"/>
            </a:rPr>
            <a:t>outube</a:t>
          </a:r>
          <a:r>
            <a:rPr lang="es-MX" sz="1100" dirty="0" smtClean="0">
              <a:latin typeface="Arial Rounded MT Bold" panose="020F0704030504030204" pitchFamily="34" charset="0"/>
            </a:rPr>
            <a:t> / páginas web/ blogs</a:t>
          </a:r>
          <a:endParaRPr lang="es-MX" sz="1100" dirty="0">
            <a:latin typeface="Arial Rounded MT Bold" panose="020F0704030504030204" pitchFamily="34" charset="0"/>
          </a:endParaRPr>
        </a:p>
      </dgm:t>
    </dgm:pt>
    <dgm:pt modelId="{3C3C994D-3015-4993-AB25-DAC87663F8E0}" type="parTrans" cxnId="{D337306E-DD19-400B-8992-C3EFEB0239F2}">
      <dgm:prSet/>
      <dgm:spPr/>
      <dgm:t>
        <a:bodyPr/>
        <a:lstStyle/>
        <a:p>
          <a:endParaRPr lang="es-MX"/>
        </a:p>
      </dgm:t>
    </dgm:pt>
    <dgm:pt modelId="{32491C1C-FAD6-4687-A5A2-51AFE53A22AE}" type="sibTrans" cxnId="{D337306E-DD19-400B-8992-C3EFEB0239F2}">
      <dgm:prSet/>
      <dgm:spPr/>
      <dgm:t>
        <a:bodyPr/>
        <a:lstStyle/>
        <a:p>
          <a:endParaRPr lang="es-MX"/>
        </a:p>
      </dgm:t>
    </dgm:pt>
    <dgm:pt modelId="{A9E7A19F-5D1D-453E-A961-453742F97F3B}" type="pres">
      <dgm:prSet presAssocID="{59041CE0-6B67-4439-A256-0FCF4608E3BF}" presName="Name0" presStyleCnt="0">
        <dgm:presLayoutVars>
          <dgm:dir/>
        </dgm:presLayoutVars>
      </dgm:prSet>
      <dgm:spPr/>
      <dgm:t>
        <a:bodyPr/>
        <a:lstStyle/>
        <a:p>
          <a:endParaRPr lang="es-MX"/>
        </a:p>
      </dgm:t>
    </dgm:pt>
    <dgm:pt modelId="{5262E255-8231-47E1-BEC4-63BD74476A87}" type="pres">
      <dgm:prSet presAssocID="{DBE0EF05-8AF2-41F4-B448-4958BB9618E3}" presName="picture_1" presStyleLbl="bgImgPlace1" presStyleIdx="0" presStyleCnt="1"/>
      <dgm:spPr/>
      <dgm:t>
        <a:bodyPr/>
        <a:lstStyle/>
        <a:p>
          <a:endParaRPr lang="es-MX"/>
        </a:p>
      </dgm:t>
    </dgm:pt>
    <dgm:pt modelId="{4383973D-698C-4397-8511-ABAC1283C6EB}" type="pres">
      <dgm:prSet presAssocID="{8696E3FF-5DBD-4D38-A726-06F652C33043}" presName="text_1" presStyleLbl="node1" presStyleIdx="0" presStyleCnt="0" custScaleX="94959" custScaleY="118083" custLinFactNeighborX="-2789" custLinFactNeighborY="-28730">
        <dgm:presLayoutVars>
          <dgm:bulletEnabled val="1"/>
        </dgm:presLayoutVars>
      </dgm:prSet>
      <dgm:spPr/>
      <dgm:t>
        <a:bodyPr/>
        <a:lstStyle/>
        <a:p>
          <a:endParaRPr lang="es-MX"/>
        </a:p>
      </dgm:t>
    </dgm:pt>
    <dgm:pt modelId="{59902AEF-0F03-45DE-B334-DDD5650ED8AB}" type="pres">
      <dgm:prSet presAssocID="{59041CE0-6B67-4439-A256-0FCF4608E3BF}" presName="linV" presStyleCnt="0"/>
      <dgm:spPr/>
    </dgm:pt>
    <dgm:pt modelId="{BAC5FD7E-92C6-437B-807E-46EF363D0888}" type="pres">
      <dgm:prSet presAssocID="{5599D29E-1D3F-4797-ABCC-9929B779F934}" presName="pair" presStyleCnt="0"/>
      <dgm:spPr/>
    </dgm:pt>
    <dgm:pt modelId="{CCDA8E35-852D-4C41-A928-1DE263BC1E68}" type="pres">
      <dgm:prSet presAssocID="{5599D29E-1D3F-4797-ABCC-9929B779F934}" presName="spaceH" presStyleLbl="node1" presStyleIdx="0" presStyleCnt="0"/>
      <dgm:spPr/>
    </dgm:pt>
    <dgm:pt modelId="{B32BF59B-0E6F-4A0E-98F0-489B5F477797}" type="pres">
      <dgm:prSet presAssocID="{5599D29E-1D3F-4797-ABCC-9929B779F934}" presName="desPictures" presStyleLbl="alignImgPlace1" presStyleIdx="0" presStyleCnt="3"/>
      <dgm:spPr>
        <a:blipFill rotWithShape="1">
          <a:blip xmlns:r="http://schemas.openxmlformats.org/officeDocument/2006/relationships" r:embed="rId1"/>
          <a:stretch>
            <a:fillRect/>
          </a:stretch>
        </a:blipFill>
      </dgm:spPr>
    </dgm:pt>
    <dgm:pt modelId="{EE9AFB53-9F7B-4166-82BA-CA74CECCA74A}" type="pres">
      <dgm:prSet presAssocID="{5599D29E-1D3F-4797-ABCC-9929B779F934}" presName="desTextWrapper" presStyleCnt="0"/>
      <dgm:spPr/>
    </dgm:pt>
    <dgm:pt modelId="{777B7AE4-B0FE-4C07-912B-FF93C301D412}" type="pres">
      <dgm:prSet presAssocID="{5599D29E-1D3F-4797-ABCC-9929B779F934}" presName="desText" presStyleLbl="revTx" presStyleIdx="0" presStyleCnt="3">
        <dgm:presLayoutVars>
          <dgm:bulletEnabled val="1"/>
        </dgm:presLayoutVars>
      </dgm:prSet>
      <dgm:spPr/>
      <dgm:t>
        <a:bodyPr/>
        <a:lstStyle/>
        <a:p>
          <a:endParaRPr lang="es-MX"/>
        </a:p>
      </dgm:t>
    </dgm:pt>
    <dgm:pt modelId="{8606DCFA-04A8-4B36-AFD9-D7E4C8F4191D}" type="pres">
      <dgm:prSet presAssocID="{1D1B47D4-633C-42E6-B64F-A2369213B2EF}" presName="spaceV" presStyleCnt="0"/>
      <dgm:spPr/>
    </dgm:pt>
    <dgm:pt modelId="{0B1E8D89-18EB-4172-9C4C-945352CA2CC7}" type="pres">
      <dgm:prSet presAssocID="{ABC2E45A-5163-4844-AE5F-D09BE6AC4079}" presName="pair" presStyleCnt="0"/>
      <dgm:spPr/>
    </dgm:pt>
    <dgm:pt modelId="{4B78161C-5AD0-4246-BCB5-90A3B0BFB31A}" type="pres">
      <dgm:prSet presAssocID="{ABC2E45A-5163-4844-AE5F-D09BE6AC4079}" presName="spaceH" presStyleLbl="node1" presStyleIdx="0" presStyleCnt="0"/>
      <dgm:spPr/>
    </dgm:pt>
    <dgm:pt modelId="{66C921AC-82B9-4F9E-8BCB-1FE35419F077}" type="pres">
      <dgm:prSet presAssocID="{ABC2E45A-5163-4844-AE5F-D09BE6AC4079}" presName="desPictures" presStyleLbl="alignImgPlace1" presStyleIdx="1" presStyleCnt="3"/>
      <dgm:spPr>
        <a:blipFill rotWithShape="1">
          <a:blip xmlns:r="http://schemas.openxmlformats.org/officeDocument/2006/relationships" r:embed="rId2"/>
          <a:stretch>
            <a:fillRect/>
          </a:stretch>
        </a:blipFill>
      </dgm:spPr>
    </dgm:pt>
    <dgm:pt modelId="{75B4EF20-7943-44F5-9E56-581F749340A4}" type="pres">
      <dgm:prSet presAssocID="{ABC2E45A-5163-4844-AE5F-D09BE6AC4079}" presName="desTextWrapper" presStyleCnt="0"/>
      <dgm:spPr/>
    </dgm:pt>
    <dgm:pt modelId="{C6DA2069-C701-4845-98A9-A66318CAF8EC}" type="pres">
      <dgm:prSet presAssocID="{ABC2E45A-5163-4844-AE5F-D09BE6AC4079}" presName="desText" presStyleLbl="revTx" presStyleIdx="1" presStyleCnt="3">
        <dgm:presLayoutVars>
          <dgm:bulletEnabled val="1"/>
        </dgm:presLayoutVars>
      </dgm:prSet>
      <dgm:spPr/>
      <dgm:t>
        <a:bodyPr/>
        <a:lstStyle/>
        <a:p>
          <a:endParaRPr lang="es-MX"/>
        </a:p>
      </dgm:t>
    </dgm:pt>
    <dgm:pt modelId="{AB86DEBD-F790-4B4B-B89D-CFF6811FD3E4}" type="pres">
      <dgm:prSet presAssocID="{C472E91E-36B5-4930-8DC4-D7BFDDFC369A}" presName="spaceV" presStyleCnt="0"/>
      <dgm:spPr/>
    </dgm:pt>
    <dgm:pt modelId="{F3CA60E9-0862-4706-BC72-376F601729C2}" type="pres">
      <dgm:prSet presAssocID="{CF3D3B98-3240-4AFB-8B6A-C16B8E3D71AF}" presName="pair" presStyleCnt="0"/>
      <dgm:spPr/>
    </dgm:pt>
    <dgm:pt modelId="{D012F968-4923-4E11-900D-F96600F20A7B}" type="pres">
      <dgm:prSet presAssocID="{CF3D3B98-3240-4AFB-8B6A-C16B8E3D71AF}" presName="spaceH" presStyleLbl="node1" presStyleIdx="0" presStyleCnt="0"/>
      <dgm:spPr/>
    </dgm:pt>
    <dgm:pt modelId="{2F9AEFC2-11F7-48FB-8A1E-1905DB41788D}" type="pres">
      <dgm:prSet presAssocID="{CF3D3B98-3240-4AFB-8B6A-C16B8E3D71AF}" presName="desPictures" presStyleLbl="alignImgPlace1" presStyleIdx="2" presStyleCnt="3"/>
      <dgm:spPr>
        <a:blipFill rotWithShape="1">
          <a:blip xmlns:r="http://schemas.openxmlformats.org/officeDocument/2006/relationships" r:embed="rId3"/>
          <a:stretch>
            <a:fillRect/>
          </a:stretch>
        </a:blipFill>
      </dgm:spPr>
      <dgm:t>
        <a:bodyPr/>
        <a:lstStyle/>
        <a:p>
          <a:endParaRPr lang="es-419"/>
        </a:p>
      </dgm:t>
    </dgm:pt>
    <dgm:pt modelId="{E3575B51-BF4A-4CF5-ABFA-F327305A5BA0}" type="pres">
      <dgm:prSet presAssocID="{CF3D3B98-3240-4AFB-8B6A-C16B8E3D71AF}" presName="desTextWrapper" presStyleCnt="0"/>
      <dgm:spPr/>
    </dgm:pt>
    <dgm:pt modelId="{74D567D7-A3E6-4A2B-9F78-DAB57AB6CEB7}" type="pres">
      <dgm:prSet presAssocID="{CF3D3B98-3240-4AFB-8B6A-C16B8E3D71AF}" presName="desText" presStyleLbl="revTx" presStyleIdx="2" presStyleCnt="3">
        <dgm:presLayoutVars>
          <dgm:bulletEnabled val="1"/>
        </dgm:presLayoutVars>
      </dgm:prSet>
      <dgm:spPr/>
      <dgm:t>
        <a:bodyPr/>
        <a:lstStyle/>
        <a:p>
          <a:endParaRPr lang="es-MX"/>
        </a:p>
      </dgm:t>
    </dgm:pt>
    <dgm:pt modelId="{077CB3A0-525B-4BC8-B207-53F2529D4929}" type="pres">
      <dgm:prSet presAssocID="{59041CE0-6B67-4439-A256-0FCF4608E3BF}" presName="maxNode" presStyleCnt="0"/>
      <dgm:spPr/>
    </dgm:pt>
    <dgm:pt modelId="{52CD404A-7C0A-4576-B375-3E707A586E42}" type="pres">
      <dgm:prSet presAssocID="{59041CE0-6B67-4439-A256-0FCF4608E3BF}" presName="Name33" presStyleCnt="0"/>
      <dgm:spPr/>
    </dgm:pt>
  </dgm:ptLst>
  <dgm:cxnLst>
    <dgm:cxn modelId="{213DAB42-C952-4831-B02F-2286954DF994}" srcId="{59041CE0-6B67-4439-A256-0FCF4608E3BF}" destId="{ABC2E45A-5163-4844-AE5F-D09BE6AC4079}" srcOrd="2" destOrd="0" parTransId="{40C07F99-4401-474F-A904-C3E71563BA98}" sibTransId="{C472E91E-36B5-4930-8DC4-D7BFDDFC369A}"/>
    <dgm:cxn modelId="{89D1C438-1527-4656-902F-EEBD135CBE8D}" srcId="{59041CE0-6B67-4439-A256-0FCF4608E3BF}" destId="{5599D29E-1D3F-4797-ABCC-9929B779F934}" srcOrd="1" destOrd="0" parTransId="{AAEA6061-674E-4E68-83EF-93226282204A}" sibTransId="{1D1B47D4-633C-42E6-B64F-A2369213B2EF}"/>
    <dgm:cxn modelId="{D337306E-DD19-400B-8992-C3EFEB0239F2}" srcId="{59041CE0-6B67-4439-A256-0FCF4608E3BF}" destId="{CF3D3B98-3240-4AFB-8B6A-C16B8E3D71AF}" srcOrd="3" destOrd="0" parTransId="{3C3C994D-3015-4993-AB25-DAC87663F8E0}" sibTransId="{32491C1C-FAD6-4687-A5A2-51AFE53A22AE}"/>
    <dgm:cxn modelId="{8FF3915A-4D65-4ED2-9F66-4B3AF47CE889}" type="presOf" srcId="{59041CE0-6B67-4439-A256-0FCF4608E3BF}" destId="{A9E7A19F-5D1D-453E-A961-453742F97F3B}" srcOrd="0" destOrd="0" presId="urn:microsoft.com/office/officeart/2008/layout/AccentedPicture"/>
    <dgm:cxn modelId="{02ABF2B1-99C7-4110-B1BD-6A46E6059693}" type="presOf" srcId="{CF3D3B98-3240-4AFB-8B6A-C16B8E3D71AF}" destId="{74D567D7-A3E6-4A2B-9F78-DAB57AB6CEB7}" srcOrd="0" destOrd="0" presId="urn:microsoft.com/office/officeart/2008/layout/AccentedPicture"/>
    <dgm:cxn modelId="{1B87F5B8-75DB-4304-9F0C-1C3C514C9530}" type="presOf" srcId="{ABC2E45A-5163-4844-AE5F-D09BE6AC4079}" destId="{C6DA2069-C701-4845-98A9-A66318CAF8EC}" srcOrd="0" destOrd="0" presId="urn:microsoft.com/office/officeart/2008/layout/AccentedPicture"/>
    <dgm:cxn modelId="{FF49D0CE-7276-4339-A416-62094E9D902E}" type="presOf" srcId="{DBE0EF05-8AF2-41F4-B448-4958BB9618E3}" destId="{5262E255-8231-47E1-BEC4-63BD74476A87}" srcOrd="0" destOrd="0" presId="urn:microsoft.com/office/officeart/2008/layout/AccentedPicture"/>
    <dgm:cxn modelId="{8425DE7F-C36E-403D-93B3-FD2C838C0548}" type="presOf" srcId="{5599D29E-1D3F-4797-ABCC-9929B779F934}" destId="{777B7AE4-B0FE-4C07-912B-FF93C301D412}" srcOrd="0" destOrd="0" presId="urn:microsoft.com/office/officeart/2008/layout/AccentedPicture"/>
    <dgm:cxn modelId="{D497425B-B27E-4870-807F-B4062EA2FAFF}" type="presOf" srcId="{8696E3FF-5DBD-4D38-A726-06F652C33043}" destId="{4383973D-698C-4397-8511-ABAC1283C6EB}" srcOrd="0" destOrd="0" presId="urn:microsoft.com/office/officeart/2008/layout/AccentedPicture"/>
    <dgm:cxn modelId="{154AEEFB-5DDA-41DB-AD1A-0F686F5964EC}" srcId="{59041CE0-6B67-4439-A256-0FCF4608E3BF}" destId="{8696E3FF-5DBD-4D38-A726-06F652C33043}" srcOrd="0" destOrd="0" parTransId="{0C7D0AAF-B3D9-4E6F-9E62-06742A7A404E}" sibTransId="{DBE0EF05-8AF2-41F4-B448-4958BB9618E3}"/>
    <dgm:cxn modelId="{67580E3E-526A-46D5-BC81-A9EAA6359B35}" type="presParOf" srcId="{A9E7A19F-5D1D-453E-A961-453742F97F3B}" destId="{5262E255-8231-47E1-BEC4-63BD74476A87}" srcOrd="0" destOrd="0" presId="urn:microsoft.com/office/officeart/2008/layout/AccentedPicture"/>
    <dgm:cxn modelId="{D332DE15-7199-49DC-A29E-BBEFB8110A76}" type="presParOf" srcId="{A9E7A19F-5D1D-453E-A961-453742F97F3B}" destId="{4383973D-698C-4397-8511-ABAC1283C6EB}" srcOrd="1" destOrd="0" presId="urn:microsoft.com/office/officeart/2008/layout/AccentedPicture"/>
    <dgm:cxn modelId="{85AA9D59-6613-4186-B106-0EA81492E48F}" type="presParOf" srcId="{A9E7A19F-5D1D-453E-A961-453742F97F3B}" destId="{59902AEF-0F03-45DE-B334-DDD5650ED8AB}" srcOrd="2" destOrd="0" presId="urn:microsoft.com/office/officeart/2008/layout/AccentedPicture"/>
    <dgm:cxn modelId="{D444CC37-C20D-4ACB-858C-15E261686C66}" type="presParOf" srcId="{59902AEF-0F03-45DE-B334-DDD5650ED8AB}" destId="{BAC5FD7E-92C6-437B-807E-46EF363D0888}" srcOrd="0" destOrd="0" presId="urn:microsoft.com/office/officeart/2008/layout/AccentedPicture"/>
    <dgm:cxn modelId="{95FE12F4-CC29-4176-9CE8-667154F94DE4}" type="presParOf" srcId="{BAC5FD7E-92C6-437B-807E-46EF363D0888}" destId="{CCDA8E35-852D-4C41-A928-1DE263BC1E68}" srcOrd="0" destOrd="0" presId="urn:microsoft.com/office/officeart/2008/layout/AccentedPicture"/>
    <dgm:cxn modelId="{0D7CBF75-53D8-4265-8446-289C1D880A34}" type="presParOf" srcId="{BAC5FD7E-92C6-437B-807E-46EF363D0888}" destId="{B32BF59B-0E6F-4A0E-98F0-489B5F477797}" srcOrd="1" destOrd="0" presId="urn:microsoft.com/office/officeart/2008/layout/AccentedPicture"/>
    <dgm:cxn modelId="{201B29D2-70E3-4DCB-A0A6-963CEFCB16B3}" type="presParOf" srcId="{BAC5FD7E-92C6-437B-807E-46EF363D0888}" destId="{EE9AFB53-9F7B-4166-82BA-CA74CECCA74A}" srcOrd="2" destOrd="0" presId="urn:microsoft.com/office/officeart/2008/layout/AccentedPicture"/>
    <dgm:cxn modelId="{74C4776B-812B-419F-8452-9653C6D85430}" type="presParOf" srcId="{EE9AFB53-9F7B-4166-82BA-CA74CECCA74A}" destId="{777B7AE4-B0FE-4C07-912B-FF93C301D412}" srcOrd="0" destOrd="0" presId="urn:microsoft.com/office/officeart/2008/layout/AccentedPicture"/>
    <dgm:cxn modelId="{E76AEFD0-6183-48EF-A0AB-9791BFB19394}" type="presParOf" srcId="{59902AEF-0F03-45DE-B334-DDD5650ED8AB}" destId="{8606DCFA-04A8-4B36-AFD9-D7E4C8F4191D}" srcOrd="1" destOrd="0" presId="urn:microsoft.com/office/officeart/2008/layout/AccentedPicture"/>
    <dgm:cxn modelId="{D865EB49-C4BE-43AE-9C9A-8D649BA130AA}" type="presParOf" srcId="{59902AEF-0F03-45DE-B334-DDD5650ED8AB}" destId="{0B1E8D89-18EB-4172-9C4C-945352CA2CC7}" srcOrd="2" destOrd="0" presId="urn:microsoft.com/office/officeart/2008/layout/AccentedPicture"/>
    <dgm:cxn modelId="{DF6F92B7-A073-47DD-BC07-7A9169A8AFE4}" type="presParOf" srcId="{0B1E8D89-18EB-4172-9C4C-945352CA2CC7}" destId="{4B78161C-5AD0-4246-BCB5-90A3B0BFB31A}" srcOrd="0" destOrd="0" presId="urn:microsoft.com/office/officeart/2008/layout/AccentedPicture"/>
    <dgm:cxn modelId="{47381629-87EF-4C62-BB0E-2117360FA490}" type="presParOf" srcId="{0B1E8D89-18EB-4172-9C4C-945352CA2CC7}" destId="{66C921AC-82B9-4F9E-8BCB-1FE35419F077}" srcOrd="1" destOrd="0" presId="urn:microsoft.com/office/officeart/2008/layout/AccentedPicture"/>
    <dgm:cxn modelId="{225C15EF-3C41-49C8-89DF-F45A893ABB4B}" type="presParOf" srcId="{0B1E8D89-18EB-4172-9C4C-945352CA2CC7}" destId="{75B4EF20-7943-44F5-9E56-581F749340A4}" srcOrd="2" destOrd="0" presId="urn:microsoft.com/office/officeart/2008/layout/AccentedPicture"/>
    <dgm:cxn modelId="{22D3680D-9E9C-430D-A458-148F01C71FB4}" type="presParOf" srcId="{75B4EF20-7943-44F5-9E56-581F749340A4}" destId="{C6DA2069-C701-4845-98A9-A66318CAF8EC}" srcOrd="0" destOrd="0" presId="urn:microsoft.com/office/officeart/2008/layout/AccentedPicture"/>
    <dgm:cxn modelId="{E881CD5A-3754-46C4-9C61-733C5274B1C1}" type="presParOf" srcId="{59902AEF-0F03-45DE-B334-DDD5650ED8AB}" destId="{AB86DEBD-F790-4B4B-B89D-CFF6811FD3E4}" srcOrd="3" destOrd="0" presId="urn:microsoft.com/office/officeart/2008/layout/AccentedPicture"/>
    <dgm:cxn modelId="{78F4062E-B79F-4BA7-8255-223334A61B0E}" type="presParOf" srcId="{59902AEF-0F03-45DE-B334-DDD5650ED8AB}" destId="{F3CA60E9-0862-4706-BC72-376F601729C2}" srcOrd="4" destOrd="0" presId="urn:microsoft.com/office/officeart/2008/layout/AccentedPicture"/>
    <dgm:cxn modelId="{33C7FD17-AB28-4B57-8B5E-5AA6B7C57E29}" type="presParOf" srcId="{F3CA60E9-0862-4706-BC72-376F601729C2}" destId="{D012F968-4923-4E11-900D-F96600F20A7B}" srcOrd="0" destOrd="0" presId="urn:microsoft.com/office/officeart/2008/layout/AccentedPicture"/>
    <dgm:cxn modelId="{DE479A69-7628-4400-BC0B-9509A483BF25}" type="presParOf" srcId="{F3CA60E9-0862-4706-BC72-376F601729C2}" destId="{2F9AEFC2-11F7-48FB-8A1E-1905DB41788D}" srcOrd="1" destOrd="0" presId="urn:microsoft.com/office/officeart/2008/layout/AccentedPicture"/>
    <dgm:cxn modelId="{0808E497-9318-4ECE-8074-6B928365D768}" type="presParOf" srcId="{F3CA60E9-0862-4706-BC72-376F601729C2}" destId="{E3575B51-BF4A-4CF5-ABFA-F327305A5BA0}" srcOrd="2" destOrd="0" presId="urn:microsoft.com/office/officeart/2008/layout/AccentedPicture"/>
    <dgm:cxn modelId="{08FCF9A5-0A98-40D2-8E4E-B9DDDF72D518}" type="presParOf" srcId="{E3575B51-BF4A-4CF5-ABFA-F327305A5BA0}" destId="{74D567D7-A3E6-4A2B-9F78-DAB57AB6CEB7}" srcOrd="0" destOrd="0" presId="urn:microsoft.com/office/officeart/2008/layout/AccentedPicture"/>
    <dgm:cxn modelId="{92E79D86-404C-40E4-954C-9BE32C96A643}" type="presParOf" srcId="{A9E7A19F-5D1D-453E-A961-453742F97F3B}" destId="{077CB3A0-525B-4BC8-B207-53F2529D4929}" srcOrd="3" destOrd="0" presId="urn:microsoft.com/office/officeart/2008/layout/AccentedPicture"/>
    <dgm:cxn modelId="{86FEB6C3-D1F1-4A71-A18D-55B2A1FD0FB0}" type="presParOf" srcId="{077CB3A0-525B-4BC8-B207-53F2529D4929}" destId="{52CD404A-7C0A-4576-B375-3E707A586E42}" srcOrd="0" destOrd="0" presId="urn:microsoft.com/office/officeart/2008/layout/AccentedPicture"/>
  </dgm:cxnLst>
  <dgm:bg/>
  <dgm:whole/>
  <dgm:extLst>
    <a:ext uri="http://schemas.microsoft.com/office/drawing/2008/diagram">
      <dsp:dataModelExt xmlns:dsp="http://schemas.microsoft.com/office/drawing/2008/diagram" relId="rId101"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94F7FBF1-5518-4B5A-9663-291962B38041}" type="doc">
      <dgm:prSet loTypeId="urn:microsoft.com/office/officeart/2011/layout/ThemePictureAccent" loCatId="picture" qsTypeId="urn:microsoft.com/office/officeart/2005/8/quickstyle/simple1" qsCatId="simple" csTypeId="urn:microsoft.com/office/officeart/2005/8/colors/accent1_2" csCatId="accent1" phldr="1"/>
      <dgm:spPr/>
      <dgm:t>
        <a:bodyPr/>
        <a:lstStyle/>
        <a:p>
          <a:endParaRPr lang="es-MX"/>
        </a:p>
      </dgm:t>
    </dgm:pt>
    <dgm:pt modelId="{06177071-33FF-4297-9453-FB9834E7C16F}">
      <dgm:prSet phldrT="[Text]"/>
      <dgm:spPr/>
      <dgm:t>
        <a:bodyPr/>
        <a:lstStyle/>
        <a:p>
          <a:r>
            <a:rPr lang="es-MX" dirty="0" smtClean="0">
              <a:solidFill>
                <a:sysClr val="windowText" lastClr="000000"/>
              </a:solidFill>
            </a:rPr>
            <a:t>Títulos de propiedad</a:t>
          </a:r>
          <a:endParaRPr lang="es-MX" dirty="0">
            <a:solidFill>
              <a:sysClr val="windowText" lastClr="000000"/>
            </a:solidFill>
          </a:endParaRPr>
        </a:p>
      </dgm:t>
    </dgm:pt>
    <dgm:pt modelId="{F5C9746E-EE9D-4E30-A0E3-948E32CE4088}" type="parTrans" cxnId="{28D1B241-9ADC-4CD7-B35F-573018A815D2}">
      <dgm:prSet/>
      <dgm:spPr/>
      <dgm:t>
        <a:bodyPr/>
        <a:lstStyle/>
        <a:p>
          <a:endParaRPr lang="es-MX"/>
        </a:p>
      </dgm:t>
    </dgm:pt>
    <dgm:pt modelId="{2E44EACF-3525-4481-A9DD-A8C191A06403}" type="sibTrans" cxnId="{28D1B241-9ADC-4CD7-B35F-573018A815D2}">
      <dgm:prSet/>
      <dgm:spPr/>
      <dgm:t>
        <a:bodyPr/>
        <a:lstStyle/>
        <a:p>
          <a:endParaRPr lang="es-MX"/>
        </a:p>
      </dgm:t>
    </dgm:pt>
    <dgm:pt modelId="{134D142A-B10A-4429-BB5F-6781B848448B}">
      <dgm:prSet phldrT="[Text]"/>
      <dgm:spPr/>
      <dgm:t>
        <a:bodyPr/>
        <a:lstStyle/>
        <a:p>
          <a:r>
            <a:rPr lang="es-MX" dirty="0" smtClean="0">
              <a:solidFill>
                <a:schemeClr val="tx1"/>
              </a:solidFill>
            </a:rPr>
            <a:t>Pagos del impuesto predial</a:t>
          </a:r>
          <a:endParaRPr lang="es-MX" dirty="0">
            <a:solidFill>
              <a:schemeClr val="tx1"/>
            </a:solidFill>
          </a:endParaRPr>
        </a:p>
      </dgm:t>
    </dgm:pt>
    <dgm:pt modelId="{5DC133E1-F011-4D31-A702-FCDFB06F0251}" type="parTrans" cxnId="{DAB0670D-75C5-4500-9123-71C276B0156F}">
      <dgm:prSet/>
      <dgm:spPr/>
      <dgm:t>
        <a:bodyPr/>
        <a:lstStyle/>
        <a:p>
          <a:endParaRPr lang="es-MX"/>
        </a:p>
      </dgm:t>
    </dgm:pt>
    <dgm:pt modelId="{15B55621-64AB-4C76-95E0-959D6ABBF948}" type="sibTrans" cxnId="{DAB0670D-75C5-4500-9123-71C276B0156F}">
      <dgm:prSet/>
      <dgm:spPr/>
      <dgm:t>
        <a:bodyPr/>
        <a:lstStyle/>
        <a:p>
          <a:endParaRPr lang="es-MX"/>
        </a:p>
      </dgm:t>
    </dgm:pt>
    <dgm:pt modelId="{BB4E3650-CE2A-4492-B8D2-DF5515AD51B2}">
      <dgm:prSet phldrT="[Text]"/>
      <dgm:spPr/>
      <dgm:t>
        <a:bodyPr/>
        <a:lstStyle/>
        <a:p>
          <a:r>
            <a:rPr lang="es-MX" dirty="0" smtClean="0">
              <a:solidFill>
                <a:sysClr val="windowText" lastClr="000000"/>
              </a:solidFill>
            </a:rPr>
            <a:t>Certificados de gravámenes</a:t>
          </a:r>
          <a:endParaRPr lang="es-MX" dirty="0">
            <a:solidFill>
              <a:sysClr val="windowText" lastClr="000000"/>
            </a:solidFill>
          </a:endParaRPr>
        </a:p>
      </dgm:t>
    </dgm:pt>
    <dgm:pt modelId="{C0F15163-15A5-40DA-AD78-2BD49EE2E5B8}" type="parTrans" cxnId="{909889DB-2EAD-4671-A619-8DFCA587A280}">
      <dgm:prSet/>
      <dgm:spPr/>
      <dgm:t>
        <a:bodyPr/>
        <a:lstStyle/>
        <a:p>
          <a:endParaRPr lang="es-MX"/>
        </a:p>
      </dgm:t>
    </dgm:pt>
    <dgm:pt modelId="{88D43DC2-B2FC-48D1-A1BC-A66E61471328}" type="sibTrans" cxnId="{909889DB-2EAD-4671-A619-8DFCA587A280}">
      <dgm:prSet/>
      <dgm:spPr/>
      <dgm:t>
        <a:bodyPr/>
        <a:lstStyle/>
        <a:p>
          <a:endParaRPr lang="es-MX"/>
        </a:p>
      </dgm:t>
    </dgm:pt>
    <dgm:pt modelId="{2412EF91-60B1-4A4B-A313-073C2A379B36}">
      <dgm:prSet phldrT="[Text]"/>
      <dgm:spPr/>
      <dgm:t>
        <a:bodyPr/>
        <a:lstStyle/>
        <a:p>
          <a:r>
            <a:rPr lang="es-MX" dirty="0" smtClean="0">
              <a:solidFill>
                <a:sysClr val="windowText" lastClr="000000"/>
              </a:solidFill>
            </a:rPr>
            <a:t>Escrituras</a:t>
          </a:r>
          <a:endParaRPr lang="es-MX" dirty="0">
            <a:solidFill>
              <a:sysClr val="windowText" lastClr="000000"/>
            </a:solidFill>
          </a:endParaRPr>
        </a:p>
      </dgm:t>
    </dgm:pt>
    <dgm:pt modelId="{E460D4B7-A7DA-4CCA-800C-6B4670EC52F4}" type="parTrans" cxnId="{E91CFF5B-A1B2-4431-A1D2-A06153AD86B3}">
      <dgm:prSet/>
      <dgm:spPr/>
      <dgm:t>
        <a:bodyPr/>
        <a:lstStyle/>
        <a:p>
          <a:endParaRPr lang="es-MX"/>
        </a:p>
      </dgm:t>
    </dgm:pt>
    <dgm:pt modelId="{0FDD17EE-6F41-4A0F-AB6F-9E54B0C4447A}" type="sibTrans" cxnId="{E91CFF5B-A1B2-4431-A1D2-A06153AD86B3}">
      <dgm:prSet/>
      <dgm:spPr/>
      <dgm:t>
        <a:bodyPr/>
        <a:lstStyle/>
        <a:p>
          <a:endParaRPr lang="es-MX"/>
        </a:p>
      </dgm:t>
    </dgm:pt>
    <dgm:pt modelId="{9059CB6E-F31B-44DA-8504-194637C47409}">
      <dgm:prSet phldrT="[Text]"/>
      <dgm:spPr/>
      <dgm:t>
        <a:bodyPr/>
        <a:lstStyle/>
        <a:p>
          <a:r>
            <a:rPr lang="es-MX" dirty="0" smtClean="0">
              <a:solidFill>
                <a:sysClr val="windowText" lastClr="000000"/>
              </a:solidFill>
            </a:rPr>
            <a:t>Identificación oficial del propietario</a:t>
          </a:r>
          <a:endParaRPr lang="es-MX" dirty="0">
            <a:solidFill>
              <a:sysClr val="windowText" lastClr="000000"/>
            </a:solidFill>
          </a:endParaRPr>
        </a:p>
      </dgm:t>
    </dgm:pt>
    <dgm:pt modelId="{8188E567-640D-4BC8-8733-FC98D9711634}" type="parTrans" cxnId="{53714E0F-F78F-489C-8FE2-606583561BAD}">
      <dgm:prSet/>
      <dgm:spPr/>
      <dgm:t>
        <a:bodyPr/>
        <a:lstStyle/>
        <a:p>
          <a:endParaRPr lang="es-MX"/>
        </a:p>
      </dgm:t>
    </dgm:pt>
    <dgm:pt modelId="{1B14DAAC-0AEB-4864-92F9-3B52F2F07126}" type="sibTrans" cxnId="{53714E0F-F78F-489C-8FE2-606583561BAD}">
      <dgm:prSet/>
      <dgm:spPr/>
      <dgm:t>
        <a:bodyPr/>
        <a:lstStyle/>
        <a:p>
          <a:endParaRPr lang="es-MX"/>
        </a:p>
      </dgm:t>
    </dgm:pt>
    <dgm:pt modelId="{AFE22C71-B5FF-4174-B1B6-89AAA2352A5E}">
      <dgm:prSet phldrT="[Text]"/>
      <dgm:spPr/>
      <dgm:t>
        <a:bodyPr/>
        <a:lstStyle/>
        <a:p>
          <a:r>
            <a:rPr lang="es-MX" dirty="0" smtClean="0">
              <a:solidFill>
                <a:sysClr val="windowText" lastClr="000000"/>
              </a:solidFill>
            </a:rPr>
            <a:t>Comprobantes de domicilio</a:t>
          </a:r>
          <a:endParaRPr lang="es-MX" dirty="0">
            <a:solidFill>
              <a:sysClr val="windowText" lastClr="000000"/>
            </a:solidFill>
          </a:endParaRPr>
        </a:p>
      </dgm:t>
    </dgm:pt>
    <dgm:pt modelId="{4ACDFF40-7BDA-4C4F-B634-9531AB7736FC}" type="parTrans" cxnId="{776E708B-BF95-46AD-9C6E-6EDC5CB87CCC}">
      <dgm:prSet/>
      <dgm:spPr/>
      <dgm:t>
        <a:bodyPr/>
        <a:lstStyle/>
        <a:p>
          <a:endParaRPr lang="es-MX"/>
        </a:p>
      </dgm:t>
    </dgm:pt>
    <dgm:pt modelId="{CEC24707-40EA-4565-9C6C-B5EE9E05F618}" type="sibTrans" cxnId="{776E708B-BF95-46AD-9C6E-6EDC5CB87CCC}">
      <dgm:prSet/>
      <dgm:spPr/>
      <dgm:t>
        <a:bodyPr/>
        <a:lstStyle/>
        <a:p>
          <a:endParaRPr lang="es-MX"/>
        </a:p>
      </dgm:t>
    </dgm:pt>
    <dgm:pt modelId="{3C054CF5-2BA0-4020-8915-2C57C9054ADC}" type="pres">
      <dgm:prSet presAssocID="{94F7FBF1-5518-4B5A-9663-291962B38041}" presName="Name0" presStyleCnt="0">
        <dgm:presLayoutVars>
          <dgm:chMax val="6"/>
          <dgm:chPref val="6"/>
          <dgm:dir/>
        </dgm:presLayoutVars>
      </dgm:prSet>
      <dgm:spPr/>
      <dgm:t>
        <a:bodyPr/>
        <a:lstStyle/>
        <a:p>
          <a:endParaRPr lang="es-MX"/>
        </a:p>
      </dgm:t>
    </dgm:pt>
    <dgm:pt modelId="{D520F446-4A77-4A8F-AEB5-BB4AFF5C22A5}" type="pres">
      <dgm:prSet presAssocID="{06177071-33FF-4297-9453-FB9834E7C16F}" presName="Image1" presStyleCnt="0"/>
      <dgm:spPr/>
    </dgm:pt>
    <dgm:pt modelId="{C5DFF52B-976C-46B5-AF98-25E8847D8BE8}" type="pres">
      <dgm:prSet presAssocID="{06177071-33FF-4297-9453-FB9834E7C16F}" presName="Image" presStyleLbl="alignImgPlace1" presStyleIdx="0" presStyleCnt="6"/>
      <dgm:spPr>
        <a:blipFill rotWithShape="1">
          <a:blip xmlns:r="http://schemas.openxmlformats.org/officeDocument/2006/relationships" r:embed="rId1"/>
          <a:stretch>
            <a:fillRect/>
          </a:stretch>
        </a:blipFill>
      </dgm:spPr>
    </dgm:pt>
    <dgm:pt modelId="{D70D253C-2B54-4938-8C27-B701CAD78A3D}" type="pres">
      <dgm:prSet presAssocID="{06177071-33FF-4297-9453-FB9834E7C16F}" presName="Accent1" presStyleCnt="0"/>
      <dgm:spPr/>
    </dgm:pt>
    <dgm:pt modelId="{16F3B10E-72EE-4B3E-832A-83B137DC2CB1}" type="pres">
      <dgm:prSet presAssocID="{06177071-33FF-4297-9453-FB9834E7C16F}" presName="Accent" presStyleLbl="parChTrans1D1" presStyleIdx="0" presStyleCnt="6"/>
      <dgm:spPr/>
    </dgm:pt>
    <dgm:pt modelId="{ED39E1F8-AF73-477C-9474-0B89BBEA981D}" type="pres">
      <dgm:prSet presAssocID="{06177071-33FF-4297-9453-FB9834E7C16F}" presName="Text1" presStyleLbl="alignImgPlace1" presStyleIdx="0" presStyleCnt="6" custScaleX="67119" custLinFactY="-164031" custLinFactNeighborX="-45010" custLinFactNeighborY="-200000">
        <dgm:presLayoutVars>
          <dgm:chMax val="0"/>
          <dgm:chPref val="0"/>
          <dgm:bulletEnabled val="1"/>
        </dgm:presLayoutVars>
      </dgm:prSet>
      <dgm:spPr/>
      <dgm:t>
        <a:bodyPr/>
        <a:lstStyle/>
        <a:p>
          <a:endParaRPr lang="es-MX"/>
        </a:p>
      </dgm:t>
    </dgm:pt>
    <dgm:pt modelId="{3CA5D643-AD75-48AA-AB0E-949D86FE194E}" type="pres">
      <dgm:prSet presAssocID="{134D142A-B10A-4429-BB5F-6781B848448B}" presName="Image2" presStyleCnt="0"/>
      <dgm:spPr/>
    </dgm:pt>
    <dgm:pt modelId="{A39EC1B7-1785-43C7-B7F7-A4F12D436A38}" type="pres">
      <dgm:prSet presAssocID="{134D142A-B10A-4429-BB5F-6781B848448B}" presName="Image" presStyleLbl="alignImgPlace1" presStyleIdx="1" presStyleCnt="6"/>
      <dgm:spPr>
        <a:blipFill rotWithShape="1">
          <a:blip xmlns:r="http://schemas.openxmlformats.org/officeDocument/2006/relationships" r:embed="rId2"/>
          <a:stretch>
            <a:fillRect/>
          </a:stretch>
        </a:blipFill>
      </dgm:spPr>
    </dgm:pt>
    <dgm:pt modelId="{5A7F8679-6704-4F49-8B60-BACB025D8312}" type="pres">
      <dgm:prSet presAssocID="{134D142A-B10A-4429-BB5F-6781B848448B}" presName="Accent2" presStyleCnt="0"/>
      <dgm:spPr/>
    </dgm:pt>
    <dgm:pt modelId="{D9187524-EC92-444D-AF03-4C4DEE8F3B2A}" type="pres">
      <dgm:prSet presAssocID="{134D142A-B10A-4429-BB5F-6781B848448B}" presName="Accent" presStyleLbl="parChTrans1D1" presStyleIdx="1" presStyleCnt="6"/>
      <dgm:spPr/>
    </dgm:pt>
    <dgm:pt modelId="{5A093969-9167-4EED-9C63-3E792D8780CC}" type="pres">
      <dgm:prSet presAssocID="{134D142A-B10A-4429-BB5F-6781B848448B}" presName="Text2" presStyleLbl="alignImgPlace1" presStyleIdx="1" presStyleCnt="6" custLinFactX="10148" custLinFactY="-16632" custLinFactNeighborX="100000" custLinFactNeighborY="-100000">
        <dgm:presLayoutVars>
          <dgm:chMax val="0"/>
          <dgm:chPref val="0"/>
          <dgm:bulletEnabled val="1"/>
        </dgm:presLayoutVars>
      </dgm:prSet>
      <dgm:spPr/>
      <dgm:t>
        <a:bodyPr/>
        <a:lstStyle/>
        <a:p>
          <a:endParaRPr lang="es-MX"/>
        </a:p>
      </dgm:t>
    </dgm:pt>
    <dgm:pt modelId="{D9F688B0-93FF-4FD0-A7FC-2118959763B7}" type="pres">
      <dgm:prSet presAssocID="{BB4E3650-CE2A-4492-B8D2-DF5515AD51B2}" presName="Image3" presStyleCnt="0"/>
      <dgm:spPr/>
    </dgm:pt>
    <dgm:pt modelId="{5742A18D-14F7-451E-9A19-8C27D1F285A0}" type="pres">
      <dgm:prSet presAssocID="{BB4E3650-CE2A-4492-B8D2-DF5515AD51B2}" presName="Image" presStyleLbl="alignImgPlace1" presStyleIdx="2" presStyleCnt="6"/>
      <dgm:spPr>
        <a:blipFill rotWithShape="1">
          <a:blip xmlns:r="http://schemas.openxmlformats.org/officeDocument/2006/relationships" r:embed="rId3"/>
          <a:stretch>
            <a:fillRect/>
          </a:stretch>
        </a:blipFill>
      </dgm:spPr>
    </dgm:pt>
    <dgm:pt modelId="{AEFF44C0-F849-4F30-AAC5-ADE2C2E362AD}" type="pres">
      <dgm:prSet presAssocID="{BB4E3650-CE2A-4492-B8D2-DF5515AD51B2}" presName="Accent3" presStyleCnt="0"/>
      <dgm:spPr/>
    </dgm:pt>
    <dgm:pt modelId="{13F2F7A7-F760-4DB6-8223-A50815BB032A}" type="pres">
      <dgm:prSet presAssocID="{BB4E3650-CE2A-4492-B8D2-DF5515AD51B2}" presName="Accent" presStyleLbl="parChTrans1D1" presStyleIdx="2" presStyleCnt="6"/>
      <dgm:spPr/>
    </dgm:pt>
    <dgm:pt modelId="{5C155102-03A1-4CA9-B0E3-12FF7226BDB2}" type="pres">
      <dgm:prSet presAssocID="{BB4E3650-CE2A-4492-B8D2-DF5515AD51B2}" presName="Text3" presStyleLbl="alignImgPlace1" presStyleIdx="2" presStyleCnt="6" custLinFactY="22085" custLinFactNeighborX="881" custLinFactNeighborY="100000">
        <dgm:presLayoutVars>
          <dgm:chMax val="0"/>
          <dgm:chPref val="0"/>
          <dgm:bulletEnabled val="1"/>
        </dgm:presLayoutVars>
      </dgm:prSet>
      <dgm:spPr/>
      <dgm:t>
        <a:bodyPr/>
        <a:lstStyle/>
        <a:p>
          <a:endParaRPr lang="es-MX"/>
        </a:p>
      </dgm:t>
    </dgm:pt>
    <dgm:pt modelId="{CDF167BE-F46D-4C95-8471-249EBE0AA01C}" type="pres">
      <dgm:prSet presAssocID="{2412EF91-60B1-4A4B-A313-073C2A379B36}" presName="Image4" presStyleCnt="0"/>
      <dgm:spPr/>
    </dgm:pt>
    <dgm:pt modelId="{B2E7E5BA-1452-49EB-A0E5-EFEDA7E2081D}" type="pres">
      <dgm:prSet presAssocID="{2412EF91-60B1-4A4B-A313-073C2A379B36}" presName="Image" presStyleLbl="alignImgPlace1" presStyleIdx="3" presStyleCnt="6"/>
      <dgm:spPr>
        <a:blipFill rotWithShape="1">
          <a:blip xmlns:r="http://schemas.openxmlformats.org/officeDocument/2006/relationships" r:embed="rId4"/>
          <a:stretch>
            <a:fillRect/>
          </a:stretch>
        </a:blipFill>
      </dgm:spPr>
    </dgm:pt>
    <dgm:pt modelId="{E1A52B9D-E623-43FE-BDA1-2FCC8809DD6B}" type="pres">
      <dgm:prSet presAssocID="{2412EF91-60B1-4A4B-A313-073C2A379B36}" presName="Accent4" presStyleCnt="0"/>
      <dgm:spPr/>
    </dgm:pt>
    <dgm:pt modelId="{9770A10F-F227-40D4-B11B-549F333813F1}" type="pres">
      <dgm:prSet presAssocID="{2412EF91-60B1-4A4B-A313-073C2A379B36}" presName="Accent" presStyleLbl="parChTrans1D1" presStyleIdx="3" presStyleCnt="6"/>
      <dgm:spPr/>
    </dgm:pt>
    <dgm:pt modelId="{98B992C6-2023-4500-B99A-0E7C851085E5}" type="pres">
      <dgm:prSet presAssocID="{2412EF91-60B1-4A4B-A313-073C2A379B36}" presName="Text4" presStyleLbl="alignImgPlace1" presStyleIdx="3" presStyleCnt="6" custLinFactY="22085" custLinFactNeighborX="-8121" custLinFactNeighborY="100000">
        <dgm:presLayoutVars>
          <dgm:chMax val="0"/>
          <dgm:chPref val="0"/>
          <dgm:bulletEnabled val="1"/>
        </dgm:presLayoutVars>
      </dgm:prSet>
      <dgm:spPr/>
      <dgm:t>
        <a:bodyPr/>
        <a:lstStyle/>
        <a:p>
          <a:endParaRPr lang="es-MX"/>
        </a:p>
      </dgm:t>
    </dgm:pt>
    <dgm:pt modelId="{B21113BB-92C2-4FD1-8019-567BCA52AF76}" type="pres">
      <dgm:prSet presAssocID="{9059CB6E-F31B-44DA-8504-194637C47409}" presName="Image5" presStyleCnt="0"/>
      <dgm:spPr/>
    </dgm:pt>
    <dgm:pt modelId="{9C214DC0-1CCF-4896-9D47-71FFC4F579D5}" type="pres">
      <dgm:prSet presAssocID="{9059CB6E-F31B-44DA-8504-194637C47409}" presName="Image" presStyleLbl="alignImgPlace1" presStyleIdx="4" presStyleCnt="6"/>
      <dgm:spPr>
        <a:blipFill rotWithShape="1">
          <a:blip xmlns:r="http://schemas.openxmlformats.org/officeDocument/2006/relationships" r:embed="rId5"/>
          <a:stretch>
            <a:fillRect/>
          </a:stretch>
        </a:blipFill>
      </dgm:spPr>
    </dgm:pt>
    <dgm:pt modelId="{0415E88A-653D-4D64-98CA-DE49A67EB818}" type="pres">
      <dgm:prSet presAssocID="{9059CB6E-F31B-44DA-8504-194637C47409}" presName="Accent5" presStyleCnt="0"/>
      <dgm:spPr/>
    </dgm:pt>
    <dgm:pt modelId="{EC6344BA-D66B-41B4-A31D-EFE140FA94FF}" type="pres">
      <dgm:prSet presAssocID="{9059CB6E-F31B-44DA-8504-194637C47409}" presName="Accent" presStyleLbl="parChTrans1D1" presStyleIdx="4" presStyleCnt="6"/>
      <dgm:spPr/>
    </dgm:pt>
    <dgm:pt modelId="{D23ABC35-A2C4-4058-BB27-4D6DDA0736D4}" type="pres">
      <dgm:prSet presAssocID="{9059CB6E-F31B-44DA-8504-194637C47409}" presName="Text5" presStyleLbl="alignImgPlace1" presStyleIdx="4" presStyleCnt="6" custLinFactX="4788" custLinFactNeighborX="100000" custLinFactNeighborY="3591">
        <dgm:presLayoutVars>
          <dgm:chMax val="0"/>
          <dgm:chPref val="0"/>
          <dgm:bulletEnabled val="1"/>
        </dgm:presLayoutVars>
      </dgm:prSet>
      <dgm:spPr/>
      <dgm:t>
        <a:bodyPr/>
        <a:lstStyle/>
        <a:p>
          <a:endParaRPr lang="es-MX"/>
        </a:p>
      </dgm:t>
    </dgm:pt>
    <dgm:pt modelId="{AE840EE9-0003-45C7-8BFE-45EB098F1661}" type="pres">
      <dgm:prSet presAssocID="{AFE22C71-B5FF-4174-B1B6-89AAA2352A5E}" presName="Image6" presStyleCnt="0"/>
      <dgm:spPr/>
    </dgm:pt>
    <dgm:pt modelId="{CA20EFBA-FE09-4C4A-8198-91994A968694}" type="pres">
      <dgm:prSet presAssocID="{AFE22C71-B5FF-4174-B1B6-89AAA2352A5E}" presName="Image" presStyleLbl="alignImgPlace1" presStyleIdx="5" presStyleCnt="6"/>
      <dgm:spPr>
        <a:blipFill rotWithShape="1">
          <a:blip xmlns:r="http://schemas.openxmlformats.org/officeDocument/2006/relationships" r:embed="rId6"/>
          <a:stretch>
            <a:fillRect/>
          </a:stretch>
        </a:blipFill>
      </dgm:spPr>
    </dgm:pt>
    <dgm:pt modelId="{41628ECD-94F0-439A-9679-92D3F8E0ACAC}" type="pres">
      <dgm:prSet presAssocID="{AFE22C71-B5FF-4174-B1B6-89AAA2352A5E}" presName="Accent6" presStyleCnt="0"/>
      <dgm:spPr/>
    </dgm:pt>
    <dgm:pt modelId="{E0754131-CC6F-47D6-A07C-1F4C009EA91E}" type="pres">
      <dgm:prSet presAssocID="{AFE22C71-B5FF-4174-B1B6-89AAA2352A5E}" presName="Accent" presStyleLbl="parChTrans1D1" presStyleIdx="5" presStyleCnt="6"/>
      <dgm:spPr/>
    </dgm:pt>
    <dgm:pt modelId="{AAAB6B3F-634B-478D-8936-E1800ED75241}" type="pres">
      <dgm:prSet presAssocID="{AFE22C71-B5FF-4174-B1B6-89AAA2352A5E}" presName="Text6" presStyleLbl="alignImgPlace1" presStyleIdx="5" presStyleCnt="6" custLinFactY="29266" custLinFactNeighborX="-1015" custLinFactNeighborY="100000">
        <dgm:presLayoutVars>
          <dgm:chMax val="0"/>
          <dgm:chPref val="0"/>
          <dgm:bulletEnabled val="1"/>
        </dgm:presLayoutVars>
      </dgm:prSet>
      <dgm:spPr/>
      <dgm:t>
        <a:bodyPr/>
        <a:lstStyle/>
        <a:p>
          <a:endParaRPr lang="es-MX"/>
        </a:p>
      </dgm:t>
    </dgm:pt>
  </dgm:ptLst>
  <dgm:cxnLst>
    <dgm:cxn modelId="{9BA63652-8D83-499C-82C9-9E532EA6BCEC}" type="presOf" srcId="{9059CB6E-F31B-44DA-8504-194637C47409}" destId="{D23ABC35-A2C4-4058-BB27-4D6DDA0736D4}" srcOrd="0" destOrd="0" presId="urn:microsoft.com/office/officeart/2011/layout/ThemePictureAccent"/>
    <dgm:cxn modelId="{33387B35-CC94-4459-B060-552642434024}" type="presOf" srcId="{AFE22C71-B5FF-4174-B1B6-89AAA2352A5E}" destId="{AAAB6B3F-634B-478D-8936-E1800ED75241}" srcOrd="0" destOrd="0" presId="urn:microsoft.com/office/officeart/2011/layout/ThemePictureAccent"/>
    <dgm:cxn modelId="{E91CFF5B-A1B2-4431-A1D2-A06153AD86B3}" srcId="{94F7FBF1-5518-4B5A-9663-291962B38041}" destId="{2412EF91-60B1-4A4B-A313-073C2A379B36}" srcOrd="3" destOrd="0" parTransId="{E460D4B7-A7DA-4CCA-800C-6B4670EC52F4}" sibTransId="{0FDD17EE-6F41-4A0F-AB6F-9E54B0C4447A}"/>
    <dgm:cxn modelId="{776E708B-BF95-46AD-9C6E-6EDC5CB87CCC}" srcId="{94F7FBF1-5518-4B5A-9663-291962B38041}" destId="{AFE22C71-B5FF-4174-B1B6-89AAA2352A5E}" srcOrd="5" destOrd="0" parTransId="{4ACDFF40-7BDA-4C4F-B634-9531AB7736FC}" sibTransId="{CEC24707-40EA-4565-9C6C-B5EE9E05F618}"/>
    <dgm:cxn modelId="{FFCC3B0B-F032-4DFA-B07C-B6D4F0D544A8}" type="presOf" srcId="{BB4E3650-CE2A-4492-B8D2-DF5515AD51B2}" destId="{5C155102-03A1-4CA9-B0E3-12FF7226BDB2}" srcOrd="0" destOrd="0" presId="urn:microsoft.com/office/officeart/2011/layout/ThemePictureAccent"/>
    <dgm:cxn modelId="{547ADBA6-2F85-41FF-ADAA-277525818E47}" type="presOf" srcId="{94F7FBF1-5518-4B5A-9663-291962B38041}" destId="{3C054CF5-2BA0-4020-8915-2C57C9054ADC}" srcOrd="0" destOrd="0" presId="urn:microsoft.com/office/officeart/2011/layout/ThemePictureAccent"/>
    <dgm:cxn modelId="{7AD5C437-02DC-43A6-90C6-897B6AE2F146}" type="presOf" srcId="{06177071-33FF-4297-9453-FB9834E7C16F}" destId="{ED39E1F8-AF73-477C-9474-0B89BBEA981D}" srcOrd="0" destOrd="0" presId="urn:microsoft.com/office/officeart/2011/layout/ThemePictureAccent"/>
    <dgm:cxn modelId="{DAB0670D-75C5-4500-9123-71C276B0156F}" srcId="{94F7FBF1-5518-4B5A-9663-291962B38041}" destId="{134D142A-B10A-4429-BB5F-6781B848448B}" srcOrd="1" destOrd="0" parTransId="{5DC133E1-F011-4D31-A702-FCDFB06F0251}" sibTransId="{15B55621-64AB-4C76-95E0-959D6ABBF948}"/>
    <dgm:cxn modelId="{06865FC1-78A6-4715-A243-2636157E3F4D}" type="presOf" srcId="{2412EF91-60B1-4A4B-A313-073C2A379B36}" destId="{98B992C6-2023-4500-B99A-0E7C851085E5}" srcOrd="0" destOrd="0" presId="urn:microsoft.com/office/officeart/2011/layout/ThemePictureAccent"/>
    <dgm:cxn modelId="{28D1B241-9ADC-4CD7-B35F-573018A815D2}" srcId="{94F7FBF1-5518-4B5A-9663-291962B38041}" destId="{06177071-33FF-4297-9453-FB9834E7C16F}" srcOrd="0" destOrd="0" parTransId="{F5C9746E-EE9D-4E30-A0E3-948E32CE4088}" sibTransId="{2E44EACF-3525-4481-A9DD-A8C191A06403}"/>
    <dgm:cxn modelId="{53714E0F-F78F-489C-8FE2-606583561BAD}" srcId="{94F7FBF1-5518-4B5A-9663-291962B38041}" destId="{9059CB6E-F31B-44DA-8504-194637C47409}" srcOrd="4" destOrd="0" parTransId="{8188E567-640D-4BC8-8733-FC98D9711634}" sibTransId="{1B14DAAC-0AEB-4864-92F9-3B52F2F07126}"/>
    <dgm:cxn modelId="{B927D32E-2201-418A-9657-CE94A67D4ECC}" type="presOf" srcId="{134D142A-B10A-4429-BB5F-6781B848448B}" destId="{5A093969-9167-4EED-9C63-3E792D8780CC}" srcOrd="0" destOrd="0" presId="urn:microsoft.com/office/officeart/2011/layout/ThemePictureAccent"/>
    <dgm:cxn modelId="{909889DB-2EAD-4671-A619-8DFCA587A280}" srcId="{94F7FBF1-5518-4B5A-9663-291962B38041}" destId="{BB4E3650-CE2A-4492-B8D2-DF5515AD51B2}" srcOrd="2" destOrd="0" parTransId="{C0F15163-15A5-40DA-AD78-2BD49EE2E5B8}" sibTransId="{88D43DC2-B2FC-48D1-A1BC-A66E61471328}"/>
    <dgm:cxn modelId="{D9961CD2-911F-4161-832A-FB79AB5D157E}" type="presParOf" srcId="{3C054CF5-2BA0-4020-8915-2C57C9054ADC}" destId="{D520F446-4A77-4A8F-AEB5-BB4AFF5C22A5}" srcOrd="0" destOrd="0" presId="urn:microsoft.com/office/officeart/2011/layout/ThemePictureAccent"/>
    <dgm:cxn modelId="{AC9FAD9A-6CC3-456F-BDB0-D71BFF41E372}" type="presParOf" srcId="{D520F446-4A77-4A8F-AEB5-BB4AFF5C22A5}" destId="{C5DFF52B-976C-46B5-AF98-25E8847D8BE8}" srcOrd="0" destOrd="0" presId="urn:microsoft.com/office/officeart/2011/layout/ThemePictureAccent"/>
    <dgm:cxn modelId="{84C86C10-80F8-4A48-B42D-9A63046F6839}" type="presParOf" srcId="{3C054CF5-2BA0-4020-8915-2C57C9054ADC}" destId="{D70D253C-2B54-4938-8C27-B701CAD78A3D}" srcOrd="1" destOrd="0" presId="urn:microsoft.com/office/officeart/2011/layout/ThemePictureAccent"/>
    <dgm:cxn modelId="{504D49F4-CA2E-462F-99B3-37885EAA753A}" type="presParOf" srcId="{D70D253C-2B54-4938-8C27-B701CAD78A3D}" destId="{16F3B10E-72EE-4B3E-832A-83B137DC2CB1}" srcOrd="0" destOrd="0" presId="urn:microsoft.com/office/officeart/2011/layout/ThemePictureAccent"/>
    <dgm:cxn modelId="{45DB5BDE-E41E-403F-A99B-053F94D42AB5}" type="presParOf" srcId="{3C054CF5-2BA0-4020-8915-2C57C9054ADC}" destId="{ED39E1F8-AF73-477C-9474-0B89BBEA981D}" srcOrd="2" destOrd="0" presId="urn:microsoft.com/office/officeart/2011/layout/ThemePictureAccent"/>
    <dgm:cxn modelId="{03A53DF4-3E22-4734-A81C-65665879EC0F}" type="presParOf" srcId="{3C054CF5-2BA0-4020-8915-2C57C9054ADC}" destId="{3CA5D643-AD75-48AA-AB0E-949D86FE194E}" srcOrd="3" destOrd="0" presId="urn:microsoft.com/office/officeart/2011/layout/ThemePictureAccent"/>
    <dgm:cxn modelId="{EE558C24-411E-4014-9893-DAB3C38D147F}" type="presParOf" srcId="{3CA5D643-AD75-48AA-AB0E-949D86FE194E}" destId="{A39EC1B7-1785-43C7-B7F7-A4F12D436A38}" srcOrd="0" destOrd="0" presId="urn:microsoft.com/office/officeart/2011/layout/ThemePictureAccent"/>
    <dgm:cxn modelId="{2973F68A-D7E9-4F2E-9ED6-08A509675482}" type="presParOf" srcId="{3C054CF5-2BA0-4020-8915-2C57C9054ADC}" destId="{5A7F8679-6704-4F49-8B60-BACB025D8312}" srcOrd="4" destOrd="0" presId="urn:microsoft.com/office/officeart/2011/layout/ThemePictureAccent"/>
    <dgm:cxn modelId="{6AE379F9-2224-4B8F-91ED-F3C1B60FD21B}" type="presParOf" srcId="{5A7F8679-6704-4F49-8B60-BACB025D8312}" destId="{D9187524-EC92-444D-AF03-4C4DEE8F3B2A}" srcOrd="0" destOrd="0" presId="urn:microsoft.com/office/officeart/2011/layout/ThemePictureAccent"/>
    <dgm:cxn modelId="{DCCCE9A7-A37E-4C60-BFE2-806C4B812027}" type="presParOf" srcId="{3C054CF5-2BA0-4020-8915-2C57C9054ADC}" destId="{5A093969-9167-4EED-9C63-3E792D8780CC}" srcOrd="5" destOrd="0" presId="urn:microsoft.com/office/officeart/2011/layout/ThemePictureAccent"/>
    <dgm:cxn modelId="{562A7F8B-BC30-4FFA-8FB9-AA92ECCAB6EA}" type="presParOf" srcId="{3C054CF5-2BA0-4020-8915-2C57C9054ADC}" destId="{D9F688B0-93FF-4FD0-A7FC-2118959763B7}" srcOrd="6" destOrd="0" presId="urn:microsoft.com/office/officeart/2011/layout/ThemePictureAccent"/>
    <dgm:cxn modelId="{5C8D2E4A-02EA-40BF-848A-B4538567799A}" type="presParOf" srcId="{D9F688B0-93FF-4FD0-A7FC-2118959763B7}" destId="{5742A18D-14F7-451E-9A19-8C27D1F285A0}" srcOrd="0" destOrd="0" presId="urn:microsoft.com/office/officeart/2011/layout/ThemePictureAccent"/>
    <dgm:cxn modelId="{C20C6808-3868-455A-9397-3376F08B7FF9}" type="presParOf" srcId="{3C054CF5-2BA0-4020-8915-2C57C9054ADC}" destId="{AEFF44C0-F849-4F30-AAC5-ADE2C2E362AD}" srcOrd="7" destOrd="0" presId="urn:microsoft.com/office/officeart/2011/layout/ThemePictureAccent"/>
    <dgm:cxn modelId="{A56AFAA6-4626-42BF-A330-3CEDB7A054C1}" type="presParOf" srcId="{AEFF44C0-F849-4F30-AAC5-ADE2C2E362AD}" destId="{13F2F7A7-F760-4DB6-8223-A50815BB032A}" srcOrd="0" destOrd="0" presId="urn:microsoft.com/office/officeart/2011/layout/ThemePictureAccent"/>
    <dgm:cxn modelId="{A5A4578F-2F8A-4A73-9B50-1F28F5B591D6}" type="presParOf" srcId="{3C054CF5-2BA0-4020-8915-2C57C9054ADC}" destId="{5C155102-03A1-4CA9-B0E3-12FF7226BDB2}" srcOrd="8" destOrd="0" presId="urn:microsoft.com/office/officeart/2011/layout/ThemePictureAccent"/>
    <dgm:cxn modelId="{C4FCAEF2-004B-4FD6-AEDB-11C15C0E1A67}" type="presParOf" srcId="{3C054CF5-2BA0-4020-8915-2C57C9054ADC}" destId="{CDF167BE-F46D-4C95-8471-249EBE0AA01C}" srcOrd="9" destOrd="0" presId="urn:microsoft.com/office/officeart/2011/layout/ThemePictureAccent"/>
    <dgm:cxn modelId="{395601BD-F6B8-4AD3-B2F3-CF7889E4B3F8}" type="presParOf" srcId="{CDF167BE-F46D-4C95-8471-249EBE0AA01C}" destId="{B2E7E5BA-1452-49EB-A0E5-EFEDA7E2081D}" srcOrd="0" destOrd="0" presId="urn:microsoft.com/office/officeart/2011/layout/ThemePictureAccent"/>
    <dgm:cxn modelId="{6DEA6F66-2806-4FB8-BA56-2D492A30C978}" type="presParOf" srcId="{3C054CF5-2BA0-4020-8915-2C57C9054ADC}" destId="{E1A52B9D-E623-43FE-BDA1-2FCC8809DD6B}" srcOrd="10" destOrd="0" presId="urn:microsoft.com/office/officeart/2011/layout/ThemePictureAccent"/>
    <dgm:cxn modelId="{7DA7DF53-78B4-4A1D-A9A5-6E7954900812}" type="presParOf" srcId="{E1A52B9D-E623-43FE-BDA1-2FCC8809DD6B}" destId="{9770A10F-F227-40D4-B11B-549F333813F1}" srcOrd="0" destOrd="0" presId="urn:microsoft.com/office/officeart/2011/layout/ThemePictureAccent"/>
    <dgm:cxn modelId="{B4BADFC8-3AE1-4759-908C-C7A566421063}" type="presParOf" srcId="{3C054CF5-2BA0-4020-8915-2C57C9054ADC}" destId="{98B992C6-2023-4500-B99A-0E7C851085E5}" srcOrd="11" destOrd="0" presId="urn:microsoft.com/office/officeart/2011/layout/ThemePictureAccent"/>
    <dgm:cxn modelId="{92B27D51-A889-4221-856A-D0BE95C079FF}" type="presParOf" srcId="{3C054CF5-2BA0-4020-8915-2C57C9054ADC}" destId="{B21113BB-92C2-4FD1-8019-567BCA52AF76}" srcOrd="12" destOrd="0" presId="urn:microsoft.com/office/officeart/2011/layout/ThemePictureAccent"/>
    <dgm:cxn modelId="{A0A35122-3802-45CB-8783-94C5D332889C}" type="presParOf" srcId="{B21113BB-92C2-4FD1-8019-567BCA52AF76}" destId="{9C214DC0-1CCF-4896-9D47-71FFC4F579D5}" srcOrd="0" destOrd="0" presId="urn:microsoft.com/office/officeart/2011/layout/ThemePictureAccent"/>
    <dgm:cxn modelId="{F545C6D8-7970-463E-A204-51E46A09EC0A}" type="presParOf" srcId="{3C054CF5-2BA0-4020-8915-2C57C9054ADC}" destId="{0415E88A-653D-4D64-98CA-DE49A67EB818}" srcOrd="13" destOrd="0" presId="urn:microsoft.com/office/officeart/2011/layout/ThemePictureAccent"/>
    <dgm:cxn modelId="{3C03D68A-636A-4C77-88C2-4A65F2E827D6}" type="presParOf" srcId="{0415E88A-653D-4D64-98CA-DE49A67EB818}" destId="{EC6344BA-D66B-41B4-A31D-EFE140FA94FF}" srcOrd="0" destOrd="0" presId="urn:microsoft.com/office/officeart/2011/layout/ThemePictureAccent"/>
    <dgm:cxn modelId="{9D4B76F4-61E6-43E1-94DC-C3CA17C95386}" type="presParOf" srcId="{3C054CF5-2BA0-4020-8915-2C57C9054ADC}" destId="{D23ABC35-A2C4-4058-BB27-4D6DDA0736D4}" srcOrd="14" destOrd="0" presId="urn:microsoft.com/office/officeart/2011/layout/ThemePictureAccent"/>
    <dgm:cxn modelId="{39A73DC6-AFF1-4F15-A686-8AB696BA0251}" type="presParOf" srcId="{3C054CF5-2BA0-4020-8915-2C57C9054ADC}" destId="{AE840EE9-0003-45C7-8BFE-45EB098F1661}" srcOrd="15" destOrd="0" presId="urn:microsoft.com/office/officeart/2011/layout/ThemePictureAccent"/>
    <dgm:cxn modelId="{3B9DB928-10A2-43D9-BC2C-F7A3E83FF578}" type="presParOf" srcId="{AE840EE9-0003-45C7-8BFE-45EB098F1661}" destId="{CA20EFBA-FE09-4C4A-8198-91994A968694}" srcOrd="0" destOrd="0" presId="urn:microsoft.com/office/officeart/2011/layout/ThemePictureAccent"/>
    <dgm:cxn modelId="{89ABB07E-3794-46FF-8575-29824EF51379}" type="presParOf" srcId="{3C054CF5-2BA0-4020-8915-2C57C9054ADC}" destId="{41628ECD-94F0-439A-9679-92D3F8E0ACAC}" srcOrd="16" destOrd="0" presId="urn:microsoft.com/office/officeart/2011/layout/ThemePictureAccent"/>
    <dgm:cxn modelId="{4A4B7739-29AE-4063-B734-EBEAB51AFF83}" type="presParOf" srcId="{41628ECD-94F0-439A-9679-92D3F8E0ACAC}" destId="{E0754131-CC6F-47D6-A07C-1F4C009EA91E}" srcOrd="0" destOrd="0" presId="urn:microsoft.com/office/officeart/2011/layout/ThemePictureAccent"/>
    <dgm:cxn modelId="{E2C39A60-3106-4DFC-A326-CCE69FB28008}" type="presParOf" srcId="{3C054CF5-2BA0-4020-8915-2C57C9054ADC}" destId="{AAAB6B3F-634B-478D-8936-E1800ED75241}" srcOrd="17" destOrd="0" presId="urn:microsoft.com/office/officeart/2011/layout/ThemePictureAccent"/>
  </dgm:cxnLst>
  <dgm:bg/>
  <dgm:whole/>
  <dgm:extLst>
    <a:ext uri="http://schemas.microsoft.com/office/drawing/2008/diagram">
      <dsp:dataModelExt xmlns:dsp="http://schemas.microsoft.com/office/drawing/2008/diagram" relId="rId13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FC3EE7-06FE-4C1B-9C21-6A56ABB2EEAD}">
      <dsp:nvSpPr>
        <dsp:cNvPr id="0" name=""/>
        <dsp:cNvSpPr/>
      </dsp:nvSpPr>
      <dsp:spPr>
        <a:xfrm>
          <a:off x="1432663" y="252"/>
          <a:ext cx="2621073" cy="850284"/>
        </a:xfrm>
        <a:prstGeom prst="snip2DiagRect">
          <a:avLst/>
        </a:prstGeom>
        <a:solidFill>
          <a:srgbClr val="FFC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MX" sz="1000" kern="1200">
              <a:latin typeface="Arial" panose="020B0604020202020204" pitchFamily="34" charset="0"/>
              <a:cs typeface="Arial" panose="020B0604020202020204" pitchFamily="34" charset="0"/>
            </a:rPr>
            <a:t>Entrevista con Enrique Beltrán</a:t>
          </a:r>
        </a:p>
      </dsp:txBody>
      <dsp:txXfrm>
        <a:off x="1503521" y="71110"/>
        <a:ext cx="2479357" cy="70856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FC3EE7-06FE-4C1B-9C21-6A56ABB2EEAD}">
      <dsp:nvSpPr>
        <dsp:cNvPr id="0" name=""/>
        <dsp:cNvSpPr/>
      </dsp:nvSpPr>
      <dsp:spPr>
        <a:xfrm>
          <a:off x="3946" y="95126"/>
          <a:ext cx="899945" cy="785338"/>
        </a:xfrm>
        <a:prstGeom prst="snip2DiagRect">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MX" sz="1000" kern="1200">
              <a:latin typeface="Arial" panose="020B0604020202020204" pitchFamily="34" charset="0"/>
              <a:cs typeface="Arial" panose="020B0604020202020204" pitchFamily="34" charset="0"/>
            </a:rPr>
            <a:t>Hoteles</a:t>
          </a:r>
        </a:p>
      </dsp:txBody>
      <dsp:txXfrm>
        <a:off x="69392" y="160572"/>
        <a:ext cx="769053" cy="654446"/>
      </dsp:txXfrm>
    </dsp:sp>
    <dsp:sp modelId="{B4D02018-1365-4C73-8FFF-9979F6A75A1B}">
      <dsp:nvSpPr>
        <dsp:cNvPr id="0" name=""/>
        <dsp:cNvSpPr/>
      </dsp:nvSpPr>
      <dsp:spPr>
        <a:xfrm>
          <a:off x="1034781" y="95126"/>
          <a:ext cx="926541" cy="785338"/>
        </a:xfrm>
        <a:prstGeom prst="snip2DiagRect">
          <a:avLst/>
        </a:prstGeom>
        <a:solidFill>
          <a:srgbClr val="16B2BA"/>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MX" sz="1000" kern="1200">
              <a:latin typeface="Arial" panose="020B0604020202020204" pitchFamily="34" charset="0"/>
              <a:cs typeface="Arial" panose="020B0604020202020204" pitchFamily="34" charset="0"/>
            </a:rPr>
            <a:t>Locales</a:t>
          </a:r>
          <a:r>
            <a:rPr lang="es-MX" sz="1000" kern="1200" baseline="0">
              <a:latin typeface="Arial" panose="020B0604020202020204" pitchFamily="34" charset="0"/>
              <a:cs typeface="Arial" panose="020B0604020202020204" pitchFamily="34" charset="0"/>
            </a:rPr>
            <a:t> comerciales</a:t>
          </a:r>
          <a:endParaRPr lang="es-MX" sz="1000" kern="1200">
            <a:latin typeface="Arial" panose="020B0604020202020204" pitchFamily="34" charset="0"/>
            <a:cs typeface="Arial" panose="020B0604020202020204" pitchFamily="34" charset="0"/>
          </a:endParaRPr>
        </a:p>
      </dsp:txBody>
      <dsp:txXfrm>
        <a:off x="1100227" y="160572"/>
        <a:ext cx="795649" cy="654446"/>
      </dsp:txXfrm>
    </dsp:sp>
    <dsp:sp modelId="{155597A1-DA72-448B-B077-DC0EEFF68433}">
      <dsp:nvSpPr>
        <dsp:cNvPr id="0" name=""/>
        <dsp:cNvSpPr/>
      </dsp:nvSpPr>
      <dsp:spPr>
        <a:xfrm>
          <a:off x="2092213" y="95126"/>
          <a:ext cx="899945" cy="785338"/>
        </a:xfrm>
        <a:prstGeom prst="snip2DiagRect">
          <a:avLst/>
        </a:prstGeom>
        <a:solidFill>
          <a:srgbClr val="FFC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MX" sz="800" kern="1200">
              <a:latin typeface="Arial" panose="020B0604020202020204" pitchFamily="34" charset="0"/>
              <a:cs typeface="Arial" panose="020B0604020202020204" pitchFamily="34" charset="0"/>
            </a:rPr>
            <a:t>Albercas</a:t>
          </a:r>
        </a:p>
      </dsp:txBody>
      <dsp:txXfrm>
        <a:off x="2157659" y="160572"/>
        <a:ext cx="769053" cy="654446"/>
      </dsp:txXfrm>
    </dsp:sp>
    <dsp:sp modelId="{7E72C788-5C64-4CAF-83A2-D41E5B07036F}">
      <dsp:nvSpPr>
        <dsp:cNvPr id="0" name=""/>
        <dsp:cNvSpPr/>
      </dsp:nvSpPr>
      <dsp:spPr>
        <a:xfrm>
          <a:off x="3123048" y="95126"/>
          <a:ext cx="899945" cy="785338"/>
        </a:xfrm>
        <a:prstGeom prst="snip2DiagRect">
          <a:avLst/>
        </a:prstGeom>
        <a:solidFill>
          <a:srgbClr val="FF66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MX" sz="800" kern="1200">
              <a:latin typeface="Arial" panose="020B0604020202020204" pitchFamily="34" charset="0"/>
              <a:cs typeface="Arial" panose="020B0604020202020204" pitchFamily="34" charset="0"/>
            </a:rPr>
            <a:t>Canchas deportivas</a:t>
          </a:r>
        </a:p>
      </dsp:txBody>
      <dsp:txXfrm>
        <a:off x="3188494" y="160572"/>
        <a:ext cx="769053" cy="654446"/>
      </dsp:txXfrm>
    </dsp:sp>
    <dsp:sp modelId="{5866F08A-2821-4873-95D7-BA2B9ABFB88E}">
      <dsp:nvSpPr>
        <dsp:cNvPr id="0" name=""/>
        <dsp:cNvSpPr/>
      </dsp:nvSpPr>
      <dsp:spPr>
        <a:xfrm>
          <a:off x="4153882" y="95126"/>
          <a:ext cx="899945" cy="785338"/>
        </a:xfrm>
        <a:prstGeom prst="snip2DiagRect">
          <a:avLst/>
        </a:prstGeom>
        <a:solidFill>
          <a:srgbClr val="808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MX" sz="800" kern="1200">
              <a:latin typeface="Arial" panose="020B0604020202020204" pitchFamily="34" charset="0"/>
              <a:cs typeface="Arial" panose="020B0604020202020204" pitchFamily="34" charset="0"/>
            </a:rPr>
            <a:t>Pistas</a:t>
          </a:r>
        </a:p>
      </dsp:txBody>
      <dsp:txXfrm>
        <a:off x="4219328" y="160572"/>
        <a:ext cx="769053" cy="654446"/>
      </dsp:txXfrm>
    </dsp:sp>
    <dsp:sp modelId="{78E10B92-1FD1-4E3A-A1A7-34E9914AE951}">
      <dsp:nvSpPr>
        <dsp:cNvPr id="0" name=""/>
        <dsp:cNvSpPr/>
      </dsp:nvSpPr>
      <dsp:spPr>
        <a:xfrm>
          <a:off x="17245" y="1011354"/>
          <a:ext cx="899945" cy="785338"/>
        </a:xfrm>
        <a:prstGeom prst="snip2DiagRect">
          <a:avLst/>
        </a:prstGeom>
        <a:solidFill>
          <a:srgbClr val="16B2BA"/>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MX" sz="800" kern="1200">
              <a:latin typeface="Arial" panose="020B0604020202020204" pitchFamily="34" charset="0"/>
              <a:cs typeface="Arial" panose="020B0604020202020204" pitchFamily="34" charset="0"/>
            </a:rPr>
            <a:t>Campos de Golf</a:t>
          </a:r>
        </a:p>
      </dsp:txBody>
      <dsp:txXfrm>
        <a:off x="82691" y="1076800"/>
        <a:ext cx="769053" cy="654446"/>
      </dsp:txXfrm>
    </dsp:sp>
    <dsp:sp modelId="{7BEADDA9-DEA1-4BBC-AFD3-48102DBDE6F2}">
      <dsp:nvSpPr>
        <dsp:cNvPr id="0" name=""/>
        <dsp:cNvSpPr/>
      </dsp:nvSpPr>
      <dsp:spPr>
        <a:xfrm>
          <a:off x="1048080" y="1011354"/>
          <a:ext cx="899945" cy="785338"/>
        </a:xfrm>
        <a:prstGeom prst="snip2DiagRect">
          <a:avLst/>
        </a:prstGeom>
        <a:solidFill>
          <a:srgbClr val="FFC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MX" sz="800" kern="1200">
              <a:latin typeface="Arial" panose="020B0604020202020204" pitchFamily="34" charset="0"/>
              <a:cs typeface="Arial" panose="020B0604020202020204" pitchFamily="34" charset="0"/>
            </a:rPr>
            <a:t>Áreas infantiles</a:t>
          </a:r>
        </a:p>
      </dsp:txBody>
      <dsp:txXfrm>
        <a:off x="1113526" y="1076800"/>
        <a:ext cx="769053" cy="654446"/>
      </dsp:txXfrm>
    </dsp:sp>
    <dsp:sp modelId="{26453057-83C7-44A0-AAC1-6FF7A3288C18}">
      <dsp:nvSpPr>
        <dsp:cNvPr id="0" name=""/>
        <dsp:cNvSpPr/>
      </dsp:nvSpPr>
      <dsp:spPr>
        <a:xfrm>
          <a:off x="2078914" y="1011354"/>
          <a:ext cx="899945" cy="785338"/>
        </a:xfrm>
        <a:prstGeom prst="snip2DiagRect">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MX" sz="800" kern="1200">
              <a:latin typeface="Arial" panose="020B0604020202020204" pitchFamily="34" charset="0"/>
              <a:cs typeface="Arial" panose="020B0604020202020204" pitchFamily="34" charset="0"/>
            </a:rPr>
            <a:t>Discotecas</a:t>
          </a:r>
        </a:p>
      </dsp:txBody>
      <dsp:txXfrm>
        <a:off x="2144360" y="1076800"/>
        <a:ext cx="769053" cy="654446"/>
      </dsp:txXfrm>
    </dsp:sp>
    <dsp:sp modelId="{6B6ECD1A-1968-4858-95B5-C63D5899880F}">
      <dsp:nvSpPr>
        <dsp:cNvPr id="0" name=""/>
        <dsp:cNvSpPr/>
      </dsp:nvSpPr>
      <dsp:spPr>
        <a:xfrm>
          <a:off x="3109749" y="1011354"/>
          <a:ext cx="899945" cy="785338"/>
        </a:xfrm>
        <a:prstGeom prst="snip2DiagRect">
          <a:avLst/>
        </a:prstGeom>
        <a:solidFill>
          <a:srgbClr val="808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MX" sz="800" kern="1200">
              <a:latin typeface="Arial" panose="020B0604020202020204" pitchFamily="34" charset="0"/>
              <a:cs typeface="Arial" panose="020B0604020202020204" pitchFamily="34" charset="0"/>
            </a:rPr>
            <a:t>Cines</a:t>
          </a:r>
        </a:p>
      </dsp:txBody>
      <dsp:txXfrm>
        <a:off x="3175195" y="1076800"/>
        <a:ext cx="769053" cy="654446"/>
      </dsp:txXfrm>
    </dsp:sp>
    <dsp:sp modelId="{559AF419-0AA6-49A4-9F08-38A79CCB8EB7}">
      <dsp:nvSpPr>
        <dsp:cNvPr id="0" name=""/>
        <dsp:cNvSpPr/>
      </dsp:nvSpPr>
      <dsp:spPr>
        <a:xfrm>
          <a:off x="4140584" y="1011354"/>
          <a:ext cx="899945" cy="785338"/>
        </a:xfrm>
        <a:prstGeom prst="snip2DiagRect">
          <a:avLst/>
        </a:prstGeom>
        <a:solidFill>
          <a:srgbClr val="FF66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MX" sz="800" kern="1200">
              <a:latin typeface="Arial" panose="020B0604020202020204" pitchFamily="34" charset="0"/>
              <a:cs typeface="Arial" panose="020B0604020202020204" pitchFamily="34" charset="0"/>
            </a:rPr>
            <a:t>Teatros cerrados o al aire libre</a:t>
          </a:r>
        </a:p>
      </dsp:txBody>
      <dsp:txXfrm>
        <a:off x="4206030" y="1076800"/>
        <a:ext cx="769053" cy="654446"/>
      </dsp:txXfrm>
    </dsp:sp>
    <dsp:sp modelId="{627BCDC9-5616-485E-94D0-55231EBF062A}">
      <dsp:nvSpPr>
        <dsp:cNvPr id="0" name=""/>
        <dsp:cNvSpPr/>
      </dsp:nvSpPr>
      <dsp:spPr>
        <a:xfrm>
          <a:off x="17245" y="1927582"/>
          <a:ext cx="899945" cy="785338"/>
        </a:xfrm>
        <a:prstGeom prst="snip2DiagRect">
          <a:avLst/>
        </a:prstGeom>
        <a:solidFill>
          <a:srgbClr val="FF66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MX" sz="800" kern="1200">
              <a:latin typeface="Arial" panose="020B0604020202020204" pitchFamily="34" charset="0"/>
              <a:cs typeface="Arial" panose="020B0604020202020204" pitchFamily="34" charset="0"/>
            </a:rPr>
            <a:t>Museos</a:t>
          </a:r>
        </a:p>
      </dsp:txBody>
      <dsp:txXfrm>
        <a:off x="82691" y="1993028"/>
        <a:ext cx="769053" cy="654446"/>
      </dsp:txXfrm>
    </dsp:sp>
    <dsp:sp modelId="{2C2CB7AA-AC92-4B76-A89C-323F6FB768C5}">
      <dsp:nvSpPr>
        <dsp:cNvPr id="0" name=""/>
        <dsp:cNvSpPr/>
      </dsp:nvSpPr>
      <dsp:spPr>
        <a:xfrm>
          <a:off x="1048080" y="1927582"/>
          <a:ext cx="899945" cy="785338"/>
        </a:xfrm>
        <a:prstGeom prst="snip2DiagRect">
          <a:avLst/>
        </a:prstGeom>
        <a:solidFill>
          <a:srgbClr val="808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MX" sz="800" kern="1200">
              <a:latin typeface="Arial" panose="020B0604020202020204" pitchFamily="34" charset="0"/>
              <a:cs typeface="Arial" panose="020B0604020202020204" pitchFamily="34" charset="0"/>
            </a:rPr>
            <a:t>Juegos mecánicos</a:t>
          </a:r>
        </a:p>
      </dsp:txBody>
      <dsp:txXfrm>
        <a:off x="1113526" y="1993028"/>
        <a:ext cx="769053" cy="654446"/>
      </dsp:txXfrm>
    </dsp:sp>
    <dsp:sp modelId="{0351F878-F283-41BF-AA68-9189A2A11219}">
      <dsp:nvSpPr>
        <dsp:cNvPr id="0" name=""/>
        <dsp:cNvSpPr/>
      </dsp:nvSpPr>
      <dsp:spPr>
        <a:xfrm>
          <a:off x="2078914" y="1927582"/>
          <a:ext cx="899945" cy="785338"/>
        </a:xfrm>
        <a:prstGeom prst="snip2DiagRect">
          <a:avLst/>
        </a:prstGeom>
        <a:solidFill>
          <a:srgbClr val="FFC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MX" sz="800" kern="1200">
              <a:latin typeface="Arial" panose="020B0604020202020204" pitchFamily="34" charset="0"/>
              <a:cs typeface="Arial" panose="020B0604020202020204" pitchFamily="34" charset="0"/>
            </a:rPr>
            <a:t>Áreas de videojuego</a:t>
          </a:r>
        </a:p>
      </dsp:txBody>
      <dsp:txXfrm>
        <a:off x="2144360" y="1993028"/>
        <a:ext cx="769053" cy="654446"/>
      </dsp:txXfrm>
    </dsp:sp>
    <dsp:sp modelId="{ED5C3297-B2D2-4D0A-B9E7-BD937AAD5552}">
      <dsp:nvSpPr>
        <dsp:cNvPr id="0" name=""/>
        <dsp:cNvSpPr/>
      </dsp:nvSpPr>
      <dsp:spPr>
        <a:xfrm>
          <a:off x="3109749" y="1927582"/>
          <a:ext cx="899945" cy="785338"/>
        </a:xfrm>
        <a:prstGeom prst="snip2DiagRect">
          <a:avLst/>
        </a:prstGeom>
        <a:solidFill>
          <a:srgbClr val="16B2BA"/>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MX" sz="800" kern="1200">
              <a:latin typeface="Arial" panose="020B0604020202020204" pitchFamily="34" charset="0"/>
              <a:cs typeface="Arial" panose="020B0604020202020204" pitchFamily="34" charset="0"/>
            </a:rPr>
            <a:t>Centros de relajación tipo SPA</a:t>
          </a:r>
        </a:p>
      </dsp:txBody>
      <dsp:txXfrm>
        <a:off x="3175195" y="1993028"/>
        <a:ext cx="769053" cy="654446"/>
      </dsp:txXfrm>
    </dsp:sp>
    <dsp:sp modelId="{C970D46A-A86C-4CA0-A14D-1C0CDD24003C}">
      <dsp:nvSpPr>
        <dsp:cNvPr id="0" name=""/>
        <dsp:cNvSpPr/>
      </dsp:nvSpPr>
      <dsp:spPr>
        <a:xfrm>
          <a:off x="4140584" y="1927582"/>
          <a:ext cx="899945" cy="785338"/>
        </a:xfrm>
        <a:prstGeom prst="snip2DiagRect">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MX" sz="800" kern="1200">
              <a:latin typeface="Arial" panose="020B0604020202020204" pitchFamily="34" charset="0"/>
              <a:cs typeface="Arial" panose="020B0604020202020204" pitchFamily="34" charset="0"/>
            </a:rPr>
            <a:t>Centros de esparcimiento diverso.</a:t>
          </a:r>
        </a:p>
      </dsp:txBody>
      <dsp:txXfrm>
        <a:off x="4206030" y="1993028"/>
        <a:ext cx="769053" cy="654446"/>
      </dsp:txXfrm>
    </dsp:sp>
    <dsp:sp modelId="{EF755C54-5185-4DCA-9E1B-88E24E7A1DA4}">
      <dsp:nvSpPr>
        <dsp:cNvPr id="0" name=""/>
        <dsp:cNvSpPr/>
      </dsp:nvSpPr>
      <dsp:spPr>
        <a:xfrm>
          <a:off x="17245" y="2843810"/>
          <a:ext cx="899945" cy="785338"/>
        </a:xfrm>
        <a:prstGeom prst="snip2DiagRect">
          <a:avLst/>
        </a:prstGeom>
        <a:solidFill>
          <a:srgbClr val="FFC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MX" sz="800" kern="1200">
              <a:latin typeface="Arial" panose="020B0604020202020204" pitchFamily="34" charset="0"/>
              <a:cs typeface="Arial" panose="020B0604020202020204" pitchFamily="34" charset="0"/>
            </a:rPr>
            <a:t>Restaurantes</a:t>
          </a:r>
        </a:p>
      </dsp:txBody>
      <dsp:txXfrm>
        <a:off x="82691" y="2909256"/>
        <a:ext cx="769053" cy="654446"/>
      </dsp:txXfrm>
    </dsp:sp>
    <dsp:sp modelId="{63B35192-1453-431C-9377-8E2A45CCB650}">
      <dsp:nvSpPr>
        <dsp:cNvPr id="0" name=""/>
        <dsp:cNvSpPr/>
      </dsp:nvSpPr>
      <dsp:spPr>
        <a:xfrm>
          <a:off x="1048080" y="2843810"/>
          <a:ext cx="899945" cy="785338"/>
        </a:xfrm>
        <a:prstGeom prst="snip2DiagRect">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MX" sz="800" kern="1200">
              <a:latin typeface="Arial" panose="020B0604020202020204" pitchFamily="34" charset="0"/>
              <a:cs typeface="Arial" panose="020B0604020202020204" pitchFamily="34" charset="0"/>
            </a:rPr>
            <a:t>Centros médicos</a:t>
          </a:r>
        </a:p>
      </dsp:txBody>
      <dsp:txXfrm>
        <a:off x="1113526" y="2909256"/>
        <a:ext cx="769053" cy="654446"/>
      </dsp:txXfrm>
    </dsp:sp>
    <dsp:sp modelId="{9C020BBE-9BD5-4D66-9E37-637C11C5A65F}">
      <dsp:nvSpPr>
        <dsp:cNvPr id="0" name=""/>
        <dsp:cNvSpPr/>
      </dsp:nvSpPr>
      <dsp:spPr>
        <a:xfrm>
          <a:off x="2078914" y="2843810"/>
          <a:ext cx="899945" cy="785338"/>
        </a:xfrm>
        <a:prstGeom prst="snip2DiagRect">
          <a:avLst/>
        </a:prstGeom>
        <a:solidFill>
          <a:srgbClr val="FF66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MX" sz="800" kern="1200">
              <a:latin typeface="Arial" panose="020B0604020202020204" pitchFamily="34" charset="0"/>
              <a:cs typeface="Arial" panose="020B0604020202020204" pitchFamily="34" charset="0"/>
            </a:rPr>
            <a:t>Cuartos de servicio de infraestructura</a:t>
          </a:r>
        </a:p>
      </dsp:txBody>
      <dsp:txXfrm>
        <a:off x="2144360" y="2909256"/>
        <a:ext cx="769053" cy="654446"/>
      </dsp:txXfrm>
    </dsp:sp>
    <dsp:sp modelId="{ED236E54-8859-49E1-A000-70D93A93B12B}">
      <dsp:nvSpPr>
        <dsp:cNvPr id="0" name=""/>
        <dsp:cNvSpPr/>
      </dsp:nvSpPr>
      <dsp:spPr>
        <a:xfrm>
          <a:off x="3109749" y="2843810"/>
          <a:ext cx="899945" cy="785338"/>
        </a:xfrm>
        <a:prstGeom prst="snip2DiagRect">
          <a:avLst/>
        </a:prstGeom>
        <a:solidFill>
          <a:srgbClr val="808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MX" sz="800" kern="1200">
              <a:latin typeface="Arial" panose="020B0604020202020204" pitchFamily="34" charset="0"/>
              <a:cs typeface="Arial" panose="020B0604020202020204" pitchFamily="34" charset="0"/>
            </a:rPr>
            <a:t>Farmacias.</a:t>
          </a:r>
        </a:p>
      </dsp:txBody>
      <dsp:txXfrm>
        <a:off x="3175195" y="2909256"/>
        <a:ext cx="769053" cy="654446"/>
      </dsp:txXfrm>
    </dsp:sp>
    <dsp:sp modelId="{4D441F63-E28A-457D-94E1-402E752252E8}">
      <dsp:nvSpPr>
        <dsp:cNvPr id="0" name=""/>
        <dsp:cNvSpPr/>
      </dsp:nvSpPr>
      <dsp:spPr>
        <a:xfrm>
          <a:off x="4140584" y="2843810"/>
          <a:ext cx="899945" cy="785338"/>
        </a:xfrm>
        <a:prstGeom prst="snip2DiagRect">
          <a:avLst/>
        </a:prstGeom>
        <a:solidFill>
          <a:srgbClr val="16B2BA"/>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MX" sz="800" kern="1200">
              <a:latin typeface="Arial" panose="020B0604020202020204" pitchFamily="34" charset="0"/>
              <a:cs typeface="Arial" panose="020B0604020202020204" pitchFamily="34" charset="0"/>
            </a:rPr>
            <a:t>Tiendas de autoservicio o de conveniencia</a:t>
          </a:r>
        </a:p>
      </dsp:txBody>
      <dsp:txXfrm>
        <a:off x="4206030" y="2909256"/>
        <a:ext cx="769053" cy="65444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FC3EE7-06FE-4C1B-9C21-6A56ABB2EEAD}">
      <dsp:nvSpPr>
        <dsp:cNvPr id="0" name=""/>
        <dsp:cNvSpPr/>
      </dsp:nvSpPr>
      <dsp:spPr>
        <a:xfrm>
          <a:off x="51269" y="252"/>
          <a:ext cx="2621073" cy="850284"/>
        </a:xfrm>
        <a:prstGeom prst="snip2DiagRect">
          <a:avLst/>
        </a:prstGeom>
        <a:solidFill>
          <a:srgbClr val="FFC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MX" sz="1000" kern="1200">
              <a:latin typeface="Arial" panose="020B0604020202020204" pitchFamily="34" charset="0"/>
              <a:cs typeface="Arial" panose="020B0604020202020204" pitchFamily="34" charset="0"/>
            </a:rPr>
            <a:t>Desarrollos habitacioles horizontales</a:t>
          </a:r>
        </a:p>
      </dsp:txBody>
      <dsp:txXfrm>
        <a:off x="122127" y="71110"/>
        <a:ext cx="2479357" cy="708568"/>
      </dsp:txXfrm>
    </dsp:sp>
    <dsp:sp modelId="{B4D02018-1365-4C73-8FFF-9979F6A75A1B}">
      <dsp:nvSpPr>
        <dsp:cNvPr id="0" name=""/>
        <dsp:cNvSpPr/>
      </dsp:nvSpPr>
      <dsp:spPr>
        <a:xfrm>
          <a:off x="2814057" y="252"/>
          <a:ext cx="2621073" cy="850284"/>
        </a:xfrm>
        <a:prstGeom prst="snip2DiagRect">
          <a:avLst/>
        </a:prstGeom>
        <a:solidFill>
          <a:srgbClr val="EA7C04"/>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MX" sz="1000" kern="1200">
              <a:latin typeface="Arial" panose="020B0604020202020204" pitchFamily="34" charset="0"/>
              <a:cs typeface="Arial" panose="020B0604020202020204" pitchFamily="34" charset="0"/>
            </a:rPr>
            <a:t>Desarrollos habitaciones verticales</a:t>
          </a:r>
        </a:p>
      </dsp:txBody>
      <dsp:txXfrm>
        <a:off x="2884915" y="71110"/>
        <a:ext cx="2479357" cy="70856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262E255-8231-47E1-BEC4-63BD74476A87}">
      <dsp:nvSpPr>
        <dsp:cNvPr id="0" name=""/>
        <dsp:cNvSpPr/>
      </dsp:nvSpPr>
      <dsp:spPr>
        <a:xfrm>
          <a:off x="769309" y="231028"/>
          <a:ext cx="2666345" cy="3400950"/>
        </a:xfrm>
        <a:prstGeom prst="roundRect">
          <a:avLst/>
        </a:prstGeom>
        <a:solidFill>
          <a:srgbClr val="FFC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383973D-698C-4397-8511-ABAC1283C6EB}">
      <dsp:nvSpPr>
        <dsp:cNvPr id="0" name=""/>
        <dsp:cNvSpPr/>
      </dsp:nvSpPr>
      <dsp:spPr>
        <a:xfrm>
          <a:off x="870450" y="684616"/>
          <a:ext cx="1949589" cy="2409566"/>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b" anchorCtr="0">
          <a:noAutofit/>
        </a:bodyPr>
        <a:lstStyle/>
        <a:p>
          <a:pPr lvl="0" algn="l" defTabSz="355600">
            <a:lnSpc>
              <a:spcPct val="90000"/>
            </a:lnSpc>
            <a:spcBef>
              <a:spcPct val="0"/>
            </a:spcBef>
            <a:spcAft>
              <a:spcPct val="35000"/>
            </a:spcAft>
          </a:pPr>
          <a:r>
            <a:rPr lang="es-MX" sz="800" kern="1200" dirty="0" smtClean="0">
              <a:solidFill>
                <a:schemeClr val="bg1"/>
              </a:solidFill>
              <a:latin typeface="Arial Rounded MT Bold" panose="020F0704030504030204" pitchFamily="34" charset="0"/>
            </a:rPr>
            <a:t>En este sentido los agentes parecieran estar muy limitados para ofrecer opciones, sin embargo hay que considerar que para la promoción fuera del desarrollo, grandes programas publicitarios se llevan a cabo con la idea de atraer la mayor cantidad de clientes posible, los cuales pueden incluir anuncios panorámicos, spots de televisión, videos en YouTube, páginas web, páginas de Facebook, blogs, anuncios en periódicos y revistas especializados, los cuales canalizan de forma directa o indirecta a los clientes hacia los puntos de venta, en donde los agentes los esperan con una abierta sonrisa.</a:t>
          </a:r>
          <a:endParaRPr lang="es-MX" sz="800" kern="1200" dirty="0">
            <a:solidFill>
              <a:schemeClr val="bg1"/>
            </a:solidFill>
            <a:latin typeface="Arial Rounded MT Bold" panose="020F0704030504030204" pitchFamily="34" charset="0"/>
          </a:endParaRPr>
        </a:p>
      </dsp:txBody>
      <dsp:txXfrm>
        <a:off x="870450" y="684616"/>
        <a:ext cx="1949589" cy="2409566"/>
      </dsp:txXfrm>
    </dsp:sp>
    <dsp:sp modelId="{B32BF59B-0E6F-4A0E-98F0-489B5F477797}">
      <dsp:nvSpPr>
        <dsp:cNvPr id="0" name=""/>
        <dsp:cNvSpPr/>
      </dsp:nvSpPr>
      <dsp:spPr>
        <a:xfrm>
          <a:off x="2976526" y="60980"/>
          <a:ext cx="918256" cy="918256"/>
        </a:xfrm>
        <a:prstGeom prst="ellipse">
          <a:avLst/>
        </a:prstGeom>
        <a:blipFill rotWithShape="1">
          <a:blip xmlns:r="http://schemas.openxmlformats.org/officeDocument/2006/relationships" r:embed="rId1"/>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77B7AE4-B0FE-4C07-912B-FF93C301D412}">
      <dsp:nvSpPr>
        <dsp:cNvPr id="0" name=""/>
        <dsp:cNvSpPr/>
      </dsp:nvSpPr>
      <dsp:spPr>
        <a:xfrm>
          <a:off x="3894783" y="60980"/>
          <a:ext cx="948037" cy="91825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7940" tIns="13970" rIns="27940" bIns="13970" numCol="1" spcCol="1270" anchor="ctr" anchorCtr="0">
          <a:noAutofit/>
        </a:bodyPr>
        <a:lstStyle/>
        <a:p>
          <a:pPr lvl="0" algn="l" defTabSz="488950">
            <a:lnSpc>
              <a:spcPct val="90000"/>
            </a:lnSpc>
            <a:spcBef>
              <a:spcPct val="0"/>
            </a:spcBef>
            <a:spcAft>
              <a:spcPct val="35000"/>
            </a:spcAft>
          </a:pPr>
          <a:r>
            <a:rPr lang="es-MX" sz="1100" kern="1200" dirty="0" smtClean="0">
              <a:latin typeface="Arial Rounded MT Bold" panose="020F0704030504030204" pitchFamily="34" charset="0"/>
            </a:rPr>
            <a:t>Programas publicitarios / Spots publicitarios</a:t>
          </a:r>
          <a:endParaRPr lang="es-MX" sz="1100" kern="1200" dirty="0">
            <a:latin typeface="Arial Rounded MT Bold" panose="020F0704030504030204" pitchFamily="34" charset="0"/>
          </a:endParaRPr>
        </a:p>
      </dsp:txBody>
      <dsp:txXfrm>
        <a:off x="3894783" y="60980"/>
        <a:ext cx="948037" cy="918256"/>
      </dsp:txXfrm>
    </dsp:sp>
    <dsp:sp modelId="{66C921AC-82B9-4F9E-8BCB-1FE35419F077}">
      <dsp:nvSpPr>
        <dsp:cNvPr id="0" name=""/>
        <dsp:cNvSpPr/>
      </dsp:nvSpPr>
      <dsp:spPr>
        <a:xfrm>
          <a:off x="2976526" y="1144523"/>
          <a:ext cx="918256" cy="918256"/>
        </a:xfrm>
        <a:prstGeom prst="ellipse">
          <a:avLst/>
        </a:prstGeom>
        <a:blipFill rotWithShape="1">
          <a:blip xmlns:r="http://schemas.openxmlformats.org/officeDocument/2006/relationships" r:embed="rId2"/>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6DA2069-C701-4845-98A9-A66318CAF8EC}">
      <dsp:nvSpPr>
        <dsp:cNvPr id="0" name=""/>
        <dsp:cNvSpPr/>
      </dsp:nvSpPr>
      <dsp:spPr>
        <a:xfrm>
          <a:off x="3894783" y="1144523"/>
          <a:ext cx="948037" cy="91825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7940" tIns="13970" rIns="27940" bIns="13970" numCol="1" spcCol="1270" anchor="ctr" anchorCtr="0">
          <a:noAutofit/>
        </a:bodyPr>
        <a:lstStyle/>
        <a:p>
          <a:pPr lvl="0" algn="l" defTabSz="488950">
            <a:lnSpc>
              <a:spcPct val="90000"/>
            </a:lnSpc>
            <a:spcBef>
              <a:spcPct val="0"/>
            </a:spcBef>
            <a:spcAft>
              <a:spcPct val="35000"/>
            </a:spcAft>
          </a:pPr>
          <a:r>
            <a:rPr lang="es-MX" sz="1100" kern="1200" dirty="0" smtClean="0">
              <a:latin typeface="Arial Rounded MT Bold" panose="020F0704030504030204" pitchFamily="34" charset="0"/>
            </a:rPr>
            <a:t>Facebook / Twitter</a:t>
          </a:r>
          <a:endParaRPr lang="es-MX" sz="1100" kern="1200" dirty="0">
            <a:latin typeface="Arial Rounded MT Bold" panose="020F0704030504030204" pitchFamily="34" charset="0"/>
          </a:endParaRPr>
        </a:p>
      </dsp:txBody>
      <dsp:txXfrm>
        <a:off x="3894783" y="1144523"/>
        <a:ext cx="948037" cy="918256"/>
      </dsp:txXfrm>
    </dsp:sp>
    <dsp:sp modelId="{2F9AEFC2-11F7-48FB-8A1E-1905DB41788D}">
      <dsp:nvSpPr>
        <dsp:cNvPr id="0" name=""/>
        <dsp:cNvSpPr/>
      </dsp:nvSpPr>
      <dsp:spPr>
        <a:xfrm>
          <a:off x="2976526" y="2228066"/>
          <a:ext cx="918256" cy="918256"/>
        </a:xfrm>
        <a:prstGeom prst="ellipse">
          <a:avLst/>
        </a:prstGeom>
        <a:blipFill rotWithShape="1">
          <a:blip xmlns:r="http://schemas.openxmlformats.org/officeDocument/2006/relationships" r:embed="rId3"/>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4D567D7-A3E6-4A2B-9F78-DAB57AB6CEB7}">
      <dsp:nvSpPr>
        <dsp:cNvPr id="0" name=""/>
        <dsp:cNvSpPr/>
      </dsp:nvSpPr>
      <dsp:spPr>
        <a:xfrm>
          <a:off x="3894783" y="2228066"/>
          <a:ext cx="948037" cy="91825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7940" tIns="13970" rIns="27940" bIns="13970" numCol="1" spcCol="1270" anchor="ctr" anchorCtr="0">
          <a:noAutofit/>
        </a:bodyPr>
        <a:lstStyle/>
        <a:p>
          <a:pPr lvl="0" algn="l" defTabSz="488950">
            <a:lnSpc>
              <a:spcPct val="90000"/>
            </a:lnSpc>
            <a:spcBef>
              <a:spcPct val="0"/>
            </a:spcBef>
            <a:spcAft>
              <a:spcPct val="35000"/>
            </a:spcAft>
          </a:pPr>
          <a:r>
            <a:rPr lang="es-MX" sz="1100" kern="1200" dirty="0" smtClean="0">
              <a:latin typeface="Arial Rounded MT Bold" panose="020F0704030504030204" pitchFamily="34" charset="0"/>
            </a:rPr>
            <a:t>Videos de </a:t>
          </a:r>
          <a:r>
            <a:rPr lang="es-419" sz="1100" kern="1200" dirty="0" smtClean="0">
              <a:latin typeface="Arial Rounded MT Bold" panose="020F0704030504030204" pitchFamily="34" charset="0"/>
            </a:rPr>
            <a:t>Y</a:t>
          </a:r>
          <a:r>
            <a:rPr lang="es-MX" sz="1100" kern="1200" dirty="0" err="1" smtClean="0">
              <a:latin typeface="Arial Rounded MT Bold" panose="020F0704030504030204" pitchFamily="34" charset="0"/>
            </a:rPr>
            <a:t>outube</a:t>
          </a:r>
          <a:r>
            <a:rPr lang="es-MX" sz="1100" kern="1200" dirty="0" smtClean="0">
              <a:latin typeface="Arial Rounded MT Bold" panose="020F0704030504030204" pitchFamily="34" charset="0"/>
            </a:rPr>
            <a:t> / páginas web/ blogs</a:t>
          </a:r>
          <a:endParaRPr lang="es-MX" sz="1100" kern="1200" dirty="0">
            <a:latin typeface="Arial Rounded MT Bold" panose="020F0704030504030204" pitchFamily="34" charset="0"/>
          </a:endParaRPr>
        </a:p>
      </dsp:txBody>
      <dsp:txXfrm>
        <a:off x="3894783" y="2228066"/>
        <a:ext cx="948037" cy="91825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DFF52B-976C-46B5-AF98-25E8847D8BE8}">
      <dsp:nvSpPr>
        <dsp:cNvPr id="0" name=""/>
        <dsp:cNvSpPr/>
      </dsp:nvSpPr>
      <dsp:spPr>
        <a:xfrm>
          <a:off x="1233901" y="1092868"/>
          <a:ext cx="2529288" cy="1560172"/>
        </a:xfrm>
        <a:prstGeom prst="rect">
          <a:avLst/>
        </a:prstGeom>
        <a:blipFill rotWithShape="1">
          <a:blip xmlns:r="http://schemas.openxmlformats.org/officeDocument/2006/relationships" r:embed="rId1"/>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6F3B10E-72EE-4B3E-832A-83B137DC2CB1}">
      <dsp:nvSpPr>
        <dsp:cNvPr id="0" name=""/>
        <dsp:cNvSpPr/>
      </dsp:nvSpPr>
      <dsp:spPr>
        <a:xfrm>
          <a:off x="1357807" y="1210723"/>
          <a:ext cx="2285517" cy="1315109"/>
        </a:xfrm>
        <a:prstGeom prst="rect">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D39E1F8-AF73-477C-9474-0B89BBEA981D}">
      <dsp:nvSpPr>
        <dsp:cNvPr id="0" name=""/>
        <dsp:cNvSpPr/>
      </dsp:nvSpPr>
      <dsp:spPr>
        <a:xfrm>
          <a:off x="704846" y="682940"/>
          <a:ext cx="1534016" cy="397712"/>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15240" tIns="5080" rIns="15240" bIns="0" numCol="1" spcCol="1270" anchor="b" anchorCtr="0">
          <a:noAutofit/>
        </a:bodyPr>
        <a:lstStyle/>
        <a:p>
          <a:pPr lvl="0" algn="r" defTabSz="355600">
            <a:lnSpc>
              <a:spcPct val="100000"/>
            </a:lnSpc>
            <a:spcBef>
              <a:spcPct val="0"/>
            </a:spcBef>
            <a:spcAft>
              <a:spcPct val="35000"/>
            </a:spcAft>
          </a:pPr>
          <a:r>
            <a:rPr lang="es-MX" sz="800" kern="1200" dirty="0" smtClean="0">
              <a:solidFill>
                <a:sysClr val="windowText" lastClr="000000"/>
              </a:solidFill>
            </a:rPr>
            <a:t>Títulos de propiedad</a:t>
          </a:r>
          <a:endParaRPr lang="es-MX" sz="800" kern="1200" dirty="0">
            <a:solidFill>
              <a:sysClr val="windowText" lastClr="000000"/>
            </a:solidFill>
          </a:endParaRPr>
        </a:p>
      </dsp:txBody>
      <dsp:txXfrm>
        <a:off x="704846" y="682940"/>
        <a:ext cx="1534016" cy="397712"/>
      </dsp:txXfrm>
    </dsp:sp>
    <dsp:sp modelId="{A39EC1B7-1785-43C7-B7F7-A4F12D436A38}">
      <dsp:nvSpPr>
        <dsp:cNvPr id="0" name=""/>
        <dsp:cNvSpPr/>
      </dsp:nvSpPr>
      <dsp:spPr>
        <a:xfrm>
          <a:off x="2780924" y="0"/>
          <a:ext cx="989897" cy="1009809"/>
        </a:xfrm>
        <a:prstGeom prst="rect">
          <a:avLst/>
        </a:prstGeom>
        <a:blipFill rotWithShape="1">
          <a:blip xmlns:r="http://schemas.openxmlformats.org/officeDocument/2006/relationships" r:embed="rId2"/>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9187524-EC92-444D-AF03-4C4DEE8F3B2A}">
      <dsp:nvSpPr>
        <dsp:cNvPr id="0" name=""/>
        <dsp:cNvSpPr/>
      </dsp:nvSpPr>
      <dsp:spPr>
        <a:xfrm>
          <a:off x="2841979" y="61359"/>
          <a:ext cx="867338" cy="887090"/>
        </a:xfrm>
        <a:prstGeom prst="rect">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A093969-9167-4EED-9C63-3E792D8780CC}">
      <dsp:nvSpPr>
        <dsp:cNvPr id="0" name=""/>
        <dsp:cNvSpPr/>
      </dsp:nvSpPr>
      <dsp:spPr>
        <a:xfrm>
          <a:off x="3796437" y="373797"/>
          <a:ext cx="867338" cy="265266"/>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15240" tIns="5080" rIns="15240" bIns="0" numCol="1" spcCol="1270" anchor="b" anchorCtr="0">
          <a:noAutofit/>
        </a:bodyPr>
        <a:lstStyle/>
        <a:p>
          <a:pPr lvl="0" algn="r" defTabSz="355600">
            <a:lnSpc>
              <a:spcPct val="90000"/>
            </a:lnSpc>
            <a:spcBef>
              <a:spcPct val="0"/>
            </a:spcBef>
            <a:spcAft>
              <a:spcPct val="35000"/>
            </a:spcAft>
          </a:pPr>
          <a:r>
            <a:rPr lang="es-MX" sz="800" kern="1200" dirty="0" smtClean="0">
              <a:solidFill>
                <a:schemeClr val="tx1"/>
              </a:solidFill>
            </a:rPr>
            <a:t>Pagos del impuesto predial</a:t>
          </a:r>
          <a:endParaRPr lang="es-MX" sz="800" kern="1200" dirty="0">
            <a:solidFill>
              <a:schemeClr val="tx1"/>
            </a:solidFill>
          </a:endParaRPr>
        </a:p>
      </dsp:txBody>
      <dsp:txXfrm>
        <a:off x="3796437" y="373797"/>
        <a:ext cx="867338" cy="265266"/>
      </dsp:txXfrm>
    </dsp:sp>
    <dsp:sp modelId="{5742A18D-14F7-451E-9A19-8C27D1F285A0}">
      <dsp:nvSpPr>
        <dsp:cNvPr id="0" name=""/>
        <dsp:cNvSpPr/>
      </dsp:nvSpPr>
      <dsp:spPr>
        <a:xfrm>
          <a:off x="3846691" y="1697108"/>
          <a:ext cx="1204038" cy="744168"/>
        </a:xfrm>
        <a:prstGeom prst="rect">
          <a:avLst/>
        </a:prstGeom>
        <a:blipFill rotWithShape="1">
          <a:blip xmlns:r="http://schemas.openxmlformats.org/officeDocument/2006/relationships" r:embed="rId3"/>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3F2F7A7-F760-4DB6-8223-A50815BB032A}">
      <dsp:nvSpPr>
        <dsp:cNvPr id="0" name=""/>
        <dsp:cNvSpPr/>
      </dsp:nvSpPr>
      <dsp:spPr>
        <a:xfrm>
          <a:off x="3908195" y="1758841"/>
          <a:ext cx="1081479" cy="621824"/>
        </a:xfrm>
        <a:prstGeom prst="rect">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C155102-03A1-4CA9-B0E3-12FF7226BDB2}">
      <dsp:nvSpPr>
        <dsp:cNvPr id="0" name=""/>
        <dsp:cNvSpPr/>
      </dsp:nvSpPr>
      <dsp:spPr>
        <a:xfrm>
          <a:off x="3917723" y="2439623"/>
          <a:ext cx="1081479" cy="265266"/>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15240" tIns="5080" rIns="15240" bIns="0" numCol="1" spcCol="1270" anchor="b" anchorCtr="0">
          <a:noAutofit/>
        </a:bodyPr>
        <a:lstStyle/>
        <a:p>
          <a:pPr lvl="0" algn="r" defTabSz="355600">
            <a:lnSpc>
              <a:spcPct val="90000"/>
            </a:lnSpc>
            <a:spcBef>
              <a:spcPct val="0"/>
            </a:spcBef>
            <a:spcAft>
              <a:spcPct val="35000"/>
            </a:spcAft>
          </a:pPr>
          <a:r>
            <a:rPr lang="es-MX" sz="800" kern="1200" dirty="0" smtClean="0">
              <a:solidFill>
                <a:sysClr val="windowText" lastClr="000000"/>
              </a:solidFill>
            </a:rPr>
            <a:t>Certificados de gravámenes</a:t>
          </a:r>
          <a:endParaRPr lang="es-MX" sz="800" kern="1200" dirty="0">
            <a:solidFill>
              <a:sysClr val="windowText" lastClr="000000"/>
            </a:solidFill>
          </a:endParaRPr>
        </a:p>
      </dsp:txBody>
      <dsp:txXfrm>
        <a:off x="3917723" y="2439623"/>
        <a:ext cx="1081479" cy="265266"/>
      </dsp:txXfrm>
    </dsp:sp>
    <dsp:sp modelId="{B2E7E5BA-1452-49EB-A0E5-EFEDA7E2081D}">
      <dsp:nvSpPr>
        <dsp:cNvPr id="0" name=""/>
        <dsp:cNvSpPr/>
      </dsp:nvSpPr>
      <dsp:spPr>
        <a:xfrm>
          <a:off x="561400" y="2016625"/>
          <a:ext cx="590795" cy="600123"/>
        </a:xfrm>
        <a:prstGeom prst="rect">
          <a:avLst/>
        </a:prstGeom>
        <a:blipFill rotWithShape="1">
          <a:blip xmlns:r="http://schemas.openxmlformats.org/officeDocument/2006/relationships" r:embed="rId4"/>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770A10F-F227-40D4-B11B-549F333813F1}">
      <dsp:nvSpPr>
        <dsp:cNvPr id="0" name=""/>
        <dsp:cNvSpPr/>
      </dsp:nvSpPr>
      <dsp:spPr>
        <a:xfrm>
          <a:off x="622454" y="2079855"/>
          <a:ext cx="469134" cy="479275"/>
        </a:xfrm>
        <a:prstGeom prst="rect">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8B992C6-2023-4500-B99A-0E7C851085E5}">
      <dsp:nvSpPr>
        <dsp:cNvPr id="0" name=""/>
        <dsp:cNvSpPr/>
      </dsp:nvSpPr>
      <dsp:spPr>
        <a:xfrm>
          <a:off x="584356" y="2618089"/>
          <a:ext cx="469134" cy="265266"/>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15240" tIns="5080" rIns="15240" bIns="0" numCol="1" spcCol="1270" anchor="b" anchorCtr="0">
          <a:noAutofit/>
        </a:bodyPr>
        <a:lstStyle/>
        <a:p>
          <a:pPr lvl="0" algn="r" defTabSz="355600">
            <a:lnSpc>
              <a:spcPct val="90000"/>
            </a:lnSpc>
            <a:spcBef>
              <a:spcPct val="0"/>
            </a:spcBef>
            <a:spcAft>
              <a:spcPct val="35000"/>
            </a:spcAft>
          </a:pPr>
          <a:r>
            <a:rPr lang="es-MX" sz="800" kern="1200" dirty="0" smtClean="0">
              <a:solidFill>
                <a:sysClr val="windowText" lastClr="000000"/>
              </a:solidFill>
            </a:rPr>
            <a:t>Escrituras</a:t>
          </a:r>
          <a:endParaRPr lang="es-MX" sz="800" kern="1200" dirty="0">
            <a:solidFill>
              <a:sysClr val="windowText" lastClr="000000"/>
            </a:solidFill>
          </a:endParaRPr>
        </a:p>
      </dsp:txBody>
      <dsp:txXfrm>
        <a:off x="584356" y="2618089"/>
        <a:ext cx="469134" cy="265266"/>
      </dsp:txXfrm>
    </dsp:sp>
    <dsp:sp modelId="{9C214DC0-1CCF-4896-9D47-71FFC4F579D5}">
      <dsp:nvSpPr>
        <dsp:cNvPr id="0" name=""/>
        <dsp:cNvSpPr/>
      </dsp:nvSpPr>
      <dsp:spPr>
        <a:xfrm>
          <a:off x="3383841" y="2731610"/>
          <a:ext cx="1040626" cy="1009809"/>
        </a:xfrm>
        <a:prstGeom prst="rect">
          <a:avLst/>
        </a:prstGeom>
        <a:blipFill rotWithShape="1">
          <a:blip xmlns:r="http://schemas.openxmlformats.org/officeDocument/2006/relationships" r:embed="rId5"/>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C6344BA-D66B-41B4-A31D-EFE140FA94FF}">
      <dsp:nvSpPr>
        <dsp:cNvPr id="0" name=""/>
        <dsp:cNvSpPr/>
      </dsp:nvSpPr>
      <dsp:spPr>
        <a:xfrm>
          <a:off x="3443549" y="2793718"/>
          <a:ext cx="918067" cy="887090"/>
        </a:xfrm>
        <a:prstGeom prst="rect">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23ABC35-A2C4-4058-BB27-4D6DDA0736D4}">
      <dsp:nvSpPr>
        <dsp:cNvPr id="0" name=""/>
        <dsp:cNvSpPr/>
      </dsp:nvSpPr>
      <dsp:spPr>
        <a:xfrm>
          <a:off x="4405574" y="3425068"/>
          <a:ext cx="918067" cy="265266"/>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15240" tIns="5080" rIns="15240" bIns="0" numCol="1" spcCol="1270" anchor="b" anchorCtr="0">
          <a:noAutofit/>
        </a:bodyPr>
        <a:lstStyle/>
        <a:p>
          <a:pPr lvl="0" algn="r" defTabSz="355600">
            <a:lnSpc>
              <a:spcPct val="90000"/>
            </a:lnSpc>
            <a:spcBef>
              <a:spcPct val="0"/>
            </a:spcBef>
            <a:spcAft>
              <a:spcPct val="35000"/>
            </a:spcAft>
          </a:pPr>
          <a:r>
            <a:rPr lang="es-MX" sz="800" kern="1200" dirty="0" smtClean="0">
              <a:solidFill>
                <a:sysClr val="windowText" lastClr="000000"/>
              </a:solidFill>
            </a:rPr>
            <a:t>Identificación oficial del propietario</a:t>
          </a:r>
          <a:endParaRPr lang="es-MX" sz="800" kern="1200" dirty="0">
            <a:solidFill>
              <a:sysClr val="windowText" lastClr="000000"/>
            </a:solidFill>
          </a:endParaRPr>
        </a:p>
      </dsp:txBody>
      <dsp:txXfrm>
        <a:off x="4405574" y="3425068"/>
        <a:ext cx="918067" cy="265266"/>
      </dsp:txXfrm>
    </dsp:sp>
    <dsp:sp modelId="{CA20EFBA-FE09-4C4A-8198-91994A968694}">
      <dsp:nvSpPr>
        <dsp:cNvPr id="0" name=""/>
        <dsp:cNvSpPr/>
      </dsp:nvSpPr>
      <dsp:spPr>
        <a:xfrm>
          <a:off x="1239288" y="2731610"/>
          <a:ext cx="1059930" cy="600123"/>
        </a:xfrm>
        <a:prstGeom prst="rect">
          <a:avLst/>
        </a:prstGeom>
        <a:blipFill rotWithShape="1">
          <a:blip xmlns:r="http://schemas.openxmlformats.org/officeDocument/2006/relationships" r:embed="rId6"/>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0754131-CC6F-47D6-A07C-1F4C009EA91E}">
      <dsp:nvSpPr>
        <dsp:cNvPr id="0" name=""/>
        <dsp:cNvSpPr/>
      </dsp:nvSpPr>
      <dsp:spPr>
        <a:xfrm>
          <a:off x="1301241" y="2793718"/>
          <a:ext cx="938718" cy="479275"/>
        </a:xfrm>
        <a:prstGeom prst="rect">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AAB6B3F-634B-478D-8936-E1800ED75241}">
      <dsp:nvSpPr>
        <dsp:cNvPr id="0" name=""/>
        <dsp:cNvSpPr/>
      </dsp:nvSpPr>
      <dsp:spPr>
        <a:xfrm>
          <a:off x="1291713" y="3350627"/>
          <a:ext cx="938718" cy="265266"/>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15240" tIns="5080" rIns="15240" bIns="0" numCol="1" spcCol="1270" anchor="b" anchorCtr="0">
          <a:noAutofit/>
        </a:bodyPr>
        <a:lstStyle/>
        <a:p>
          <a:pPr lvl="0" algn="r" defTabSz="355600">
            <a:lnSpc>
              <a:spcPct val="90000"/>
            </a:lnSpc>
            <a:spcBef>
              <a:spcPct val="0"/>
            </a:spcBef>
            <a:spcAft>
              <a:spcPct val="35000"/>
            </a:spcAft>
          </a:pPr>
          <a:r>
            <a:rPr lang="es-MX" sz="800" kern="1200" dirty="0" smtClean="0">
              <a:solidFill>
                <a:sysClr val="windowText" lastClr="000000"/>
              </a:solidFill>
            </a:rPr>
            <a:t>Comprobantes de domicilio</a:t>
          </a:r>
          <a:endParaRPr lang="es-MX" sz="800" kern="1200" dirty="0">
            <a:solidFill>
              <a:sysClr val="windowText" lastClr="000000"/>
            </a:solidFill>
          </a:endParaRPr>
        </a:p>
      </dsp:txBody>
      <dsp:txXfrm>
        <a:off x="1291713" y="3350627"/>
        <a:ext cx="938718" cy="265266"/>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AccentedPicture">
  <dgm:title val=""/>
  <dgm:desc val=""/>
  <dgm:catLst>
    <dgm:cat type="picture" pri="1000"/>
    <dgm:cat type="pictureconvert" pri="1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varLst>
    <dgm:alg type="composite"/>
    <dgm:shape xmlns:r="http://schemas.openxmlformats.org/officeDocument/2006/relationships" r:blip="">
      <dgm:adjLst/>
    </dgm:shape>
    <dgm:choose name="Name1">
      <dgm:if name="Name2" axis="ch" ptType="node" func="cnt" op="lte" val="1">
        <dgm:constrLst>
          <dgm:constr type="h" for="ch" forName="picture_1" refType="h"/>
          <dgm:constr type="w" for="ch" forName="picture_1" refType="h" refFor="ch" refForName="picture_1" op="equ" fact="0.784"/>
          <dgm:constr type="l" for="ch" forName="picture_1"/>
          <dgm:constr type="t" for="ch" forName="picture_1"/>
          <dgm:constr type="w" for="ch" forName="text_1" refType="w" refFor="ch" refForName="picture_1" fact="0.77"/>
          <dgm:constr type="h" for="ch" forName="text_1" refType="h" refFor="ch" refForName="picture_1" fact="0.6"/>
          <dgm:constr type="l" for="ch" forName="text_1" refType="w" refFor="ch" refForName="picture_1" fact="0.04"/>
          <dgm:constr type="t" for="ch" forName="text_1" refType="h" refFor="ch" refForName="picture_1" fact="0.4"/>
        </dgm:constrLst>
      </dgm:if>
      <dgm:if name="Name3" axis="ch" ptType="node" func="cnt" op="lte" val="5">
        <dgm:choose name="Name4">
          <dgm:if name="Name5" func="var" arg="dir" op="equ" val="norm">
            <dgm:constrLst>
              <dgm:constr type="h" for="ch" forName="picture_1" refType="h" fact="0.909"/>
              <dgm:constr type="w" for="ch" forName="picture_1" refType="h" refFor="ch" refForName="picture_1" op="equ" fact="0.784"/>
              <dgm:constr type="l" for="ch" forName="picture_1"/>
              <dgm:constr type="t" for="ch" forName="picture_1" refType="h" refFor="ch" refForName="picture_1" fact="0.05"/>
              <dgm:constr type="w" for="ch" forName="picture_1" refType="w" op="lte" fact="0.588"/>
              <dgm:constr type="w" for="ch" forName="text_1" refType="w" refFor="ch" refForName="picture_1" fact="0.77"/>
              <dgm:constr type="h" for="ch" forName="text_1" refType="h" refFor="ch" refForName="picture_1" fact="0.6"/>
              <dgm:constr type="l" for="ch" forName="text_1" refType="w" refFor="ch" refForName="picture_1" fact="0.04"/>
              <dgm:constr type="t" for="ch" forName="text_1" refType="h" refFor="ch" refForName="picture_1" fact="0.41"/>
              <dgm:constr type="w" for="ch" forName="linV" refType="w"/>
              <dgm:constr type="h" for="ch" forName="linV" refType="h" refFor="ch" refForName="picture_1" fact="1.1"/>
              <dgm:constr type="l" for="ch" forName="linV"/>
              <dgm:constr type="t" for="ch" forName="linV"/>
              <dgm:constr type="userC" for="des" forName="pair" refType="r" refFor="ch" refForName="picture_1"/>
              <dgm:constr type="h" for="des" forName="pair" refType="h" refFor="ch" refForName="picture_1" fact="0.27"/>
              <dgm:constr type="h" for="des" forName="spaceV" refType="h" refFor="ch" refForName="picture_1" fact="0.0486"/>
              <dgm:constr type="l" for="ch" forName="maxNode" refType="r" refFor="ch" refForName="picture_1"/>
              <dgm:constr type="lOff" for="ch" forName="maxNode" refType="h" refFor="des" refForName="pair" fact="0.5"/>
              <dgm:constr type="r" for="ch" forName="maxNode" refType="w"/>
              <dgm:constr type="t" for="ch" forName="maxNode"/>
              <dgm:constr type="h" for="ch" forName="maxNode" val="1"/>
              <dgm:constr type="userW" for="des" forName="desText" refType="w" refFor="ch" refForName="maxNode"/>
            </dgm:constrLst>
          </dgm:if>
          <dgm:else name="Name6">
            <dgm:constrLst>
              <dgm:constr type="h" for="ch" forName="picture_1" refType="h" fact="0.909"/>
              <dgm:constr type="w" for="ch" forName="picture_1" refType="h" refFor="ch" refForName="picture_1" op="equ" fact="0.784"/>
              <dgm:constr type="r" for="ch" forName="picture_1" refType="w"/>
              <dgm:constr type="t" for="ch" forName="picture_1" refType="h" refFor="ch" refForName="picture_1" fact="0.05"/>
              <dgm:constr type="w" for="ch" forName="picture_1" refType="w" op="lte" fact="0.588"/>
              <dgm:constr type="w" for="ch" forName="text_1" refType="w" refFor="ch" refForName="picture_1" fact="0.77"/>
              <dgm:constr type="h" for="ch" forName="text_1" refType="h" refFor="ch" refForName="picture_1" fact="0.6"/>
              <dgm:constr type="r" for="ch" forName="text_1" refType="w"/>
              <dgm:constr type="t" for="ch" forName="text_1" refType="h" refFor="ch" refForName="picture_1" fact="0.41"/>
              <dgm:constr type="w" for="ch" forName="linV" refType="w"/>
              <dgm:constr type="h" for="ch" forName="linV" refType="h" refFor="ch" refForName="picture_1" fact="1.1"/>
              <dgm:constr type="l" for="ch" forName="linV"/>
              <dgm:constr type="t" for="ch" forName="linV"/>
              <dgm:constr type="userC" for="des" forName="pair" refType="l" refFor="ch" refForName="picture_1"/>
              <dgm:constr type="h" for="des" forName="pair" refType="h" refFor="ch" refForName="picture_1" fact="0.27"/>
              <dgm:constr type="h" for="des" forName="spaceV" refType="h" refFor="ch" refForName="picture_1" fact="0.0486"/>
              <dgm:constr type="r" for="ch" forName="maxNode" refType="l" refFor="ch" refForName="picture_1"/>
              <dgm:constr type="rOff" for="ch" forName="maxNode" refType="h" refFor="des" refForName="pair" fact="-0.5"/>
              <dgm:constr type="l" for="ch" forName="maxNode"/>
              <dgm:constr type="t" for="ch" forName="maxNode"/>
              <dgm:constr type="h" for="ch" forName="maxNode" val="1"/>
              <dgm:constr type="userW" for="des" forName="desText" refType="w" refFor="ch" refForName="maxNode"/>
            </dgm:constrLst>
          </dgm:else>
        </dgm:choose>
      </dgm:if>
      <dgm:else name="Name7">
        <dgm:choose name="Name8">
          <dgm:if name="Name9" func="var" arg="dir" op="equ" val="norm">
            <dgm:constrLst>
              <dgm:constr type="h" for="ch" forName="picture_1" refType="h" fact="0.909"/>
              <dgm:constr type="w" for="ch" forName="picture_1" refType="h" refFor="ch" refForName="picture_1" op="equ" fact="0.784"/>
              <dgm:constr type="l" for="ch" forName="picture_1"/>
              <dgm:constr type="t" for="ch" forName="picture_1" refType="h" refFor="ch" refForName="picture_1" fact="0.05"/>
              <dgm:constr type="w" for="ch" forName="picture_1" refType="w" op="lte" fact="0.588"/>
              <dgm:constr type="w" for="ch" forName="text_1" refType="w" refFor="ch" refForName="picture_1" fact="0.77"/>
              <dgm:constr type="h" for="ch" forName="text_1" refType="h" refFor="ch" refForName="picture_1" fact="0.6"/>
              <dgm:constr type="l" for="ch" forName="text_1" refType="w" refFor="ch" refForName="picture_1" fact="0.04"/>
              <dgm:constr type="t" for="ch" forName="text_1" refType="h" refFor="ch" refForName="picture_1" fact="0.41"/>
              <dgm:constr type="w" for="ch" forName="linV" refType="w"/>
              <dgm:constr type="h" for="ch" forName="linV" refType="h" refFor="ch" refForName="picture_1" fact="1.1"/>
              <dgm:constr type="l" for="ch" forName="linV"/>
              <dgm:constr type="t" for="ch" forName="linV"/>
              <dgm:constr type="userC" for="des" forName="pair" refType="r" refFor="ch" refForName="picture_1"/>
              <dgm:constr type="h" for="des" forName="pair" refType="h" refFor="ch" refForName="picture_1" fact="0.27"/>
              <dgm:constr type="h" for="des" forName="spaceV" refType="h" refFor="ch" refForName="picture_1" fact="0.0486"/>
              <dgm:constr type="l" for="ch" forName="maxNode" refType="r" refFor="ch" refForName="picture_1"/>
              <dgm:constr type="lOff" for="ch" forName="maxNode" refType="h" refFor="des" refForName="pair" fact="0.5"/>
              <dgm:constr type="r" for="ch" forName="maxNode" refType="w"/>
              <dgm:constr type="t" for="ch" forName="maxNode"/>
              <dgm:constr type="h" for="ch" forName="maxNode" val="1"/>
              <dgm:constr type="userW" for="des" forName="desText" refType="w" refFor="ch" refForName="maxNode"/>
            </dgm:constrLst>
          </dgm:if>
          <dgm:else name="Name10">
            <dgm:constrLst>
              <dgm:constr type="h" for="ch" forName="picture_1" refType="h" fact="0.909"/>
              <dgm:constr type="w" for="ch" forName="picture_1" refType="h" refFor="ch" refForName="picture_1" op="equ" fact="0.784"/>
              <dgm:constr type="r" for="ch" forName="picture_1" refType="w"/>
              <dgm:constr type="t" for="ch" forName="picture_1" refType="h" refFor="ch" refForName="picture_1" fact="0.05"/>
              <dgm:constr type="w" for="ch" forName="picture_1" refType="w" op="lte" fact="0.588"/>
              <dgm:constr type="w" for="ch" forName="text_1" refType="w" refFor="ch" refForName="picture_1" fact="0.77"/>
              <dgm:constr type="h" for="ch" forName="text_1" refType="h" refFor="ch" refForName="picture_1" fact="0.6"/>
              <dgm:constr type="r" for="ch" forName="text_1" refType="w"/>
              <dgm:constr type="t" for="ch" forName="text_1" refType="h" refFor="ch" refForName="picture_1" fact="0.41"/>
              <dgm:constr type="w" for="ch" forName="linV" refType="w"/>
              <dgm:constr type="h" for="ch" forName="linV" refType="h" refFor="ch" refForName="picture_1" fact="1.1"/>
              <dgm:constr type="l" for="ch" forName="linV"/>
              <dgm:constr type="t" for="ch" forName="linV"/>
              <dgm:constr type="userC" for="des" forName="pair" refType="l" refFor="ch" refForName="picture_1"/>
              <dgm:constr type="h" for="des" forName="pair" refType="h" refFor="ch" refForName="picture_1" fact="0.27"/>
              <dgm:constr type="h" for="des" forName="spaceV" refType="h" refFor="ch" refForName="picture_1" fact="0.0486"/>
              <dgm:constr type="r" for="ch" forName="maxNode" refType="l" refFor="ch" refForName="picture_1"/>
              <dgm:constr type="rOff" for="ch" forName="maxNode" refType="h" refFor="des" refForName="pair" fact="-0.5"/>
              <dgm:constr type="l" for="ch" forName="maxNode"/>
              <dgm:constr type="t" for="ch" forName="maxNode"/>
              <dgm:constr type="h" for="ch" forName="maxNode" val="1"/>
              <dgm:constr type="userW" for="des" forName="desText" refType="w" refFor="ch" refForName="maxNode"/>
            </dgm:constrLst>
          </dgm:else>
        </dgm:choose>
      </dgm:else>
    </dgm:choose>
    <dgm:forEach name="Name11" axis="ch" ptType="sibTrans" hideLastTrans="0" cnt="1">
      <dgm:layoutNode name="picture_1" styleLbl="bgImgPlace1">
        <dgm:alg type="sp"/>
        <dgm:shape xmlns:r="http://schemas.openxmlformats.org/officeDocument/2006/relationships" type="roundRect" r:blip="" blipPhldr="1">
          <dgm:adjLst/>
        </dgm:shape>
        <dgm:presOf axis="self"/>
      </dgm:layoutNode>
    </dgm:forEach>
    <dgm:forEach name="Name12" axis="ch" ptType="node" cnt="1">
      <dgm:layoutNode name="text_1" styleLbl="node1">
        <dgm:varLst>
          <dgm:bulletEnabled val="1"/>
        </dgm:varLst>
        <dgm:choose name="Name13">
          <dgm:if name="Name14" func="var" arg="dir" op="equ" val="norm">
            <dgm:alg type="tx">
              <dgm:param type="txAnchorVert" val="b"/>
              <dgm:param type="parTxLTRAlign" val="l"/>
              <dgm:param type="shpTxLTRAlignCh" val="l"/>
              <dgm:param type="parTxRTLAlign" val="l"/>
              <dgm:param type="shpTxRTLAlignCh" val="l"/>
            </dgm:alg>
          </dgm:if>
          <dgm:else name="Name15">
            <dgm:alg type="tx">
              <dgm:param type="txAnchorVert" val="b"/>
              <dgm:param type="parTxLTRAlign" val="r"/>
              <dgm:param type="shpTxLTRAlignCh" val="r"/>
              <dgm:param type="parTxRTLAlign" val="r"/>
              <dgm:param type="shpTxRTLAlignCh" val="r"/>
            </dgm:alg>
          </dgm:else>
        </dgm:choose>
        <dgm:shape xmlns:r="http://schemas.openxmlformats.org/officeDocument/2006/relationships" type="rect" r:blip="" hideGeom="1">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forEach>
    <dgm:choose name="Name16">
      <dgm:if name="Name17" axis="ch" ptType="node" func="cnt" op="gte" val="2">
        <dgm:layoutNode name="linV">
          <dgm:choose name="Name18">
            <dgm:if name="Name19" func="var" arg="dir" op="equ" val="norm">
              <dgm:alg type="lin">
                <dgm:param type="linDir" val="fromT"/>
                <dgm:param type="vertAlign" val="t"/>
                <dgm:param type="fallback" val="1D"/>
                <dgm:param type="horzAlign" val="l"/>
                <dgm:param type="nodeHorzAlign" val="l"/>
              </dgm:alg>
            </dgm:if>
            <dgm:else name="Name20">
              <dgm:alg type="lin">
                <dgm:param type="linDir" val="fromT"/>
                <dgm:param type="vertAlign" val="t"/>
                <dgm:param type="fallback" val="1D"/>
                <dgm:param type="horzAlign" val="r"/>
                <dgm:param type="nodeHorzAlign" val="r"/>
              </dgm:alg>
            </dgm:else>
          </dgm:choose>
          <dgm:shape xmlns:r="http://schemas.openxmlformats.org/officeDocument/2006/relationships" r:blip="">
            <dgm:adjLst/>
          </dgm:shape>
          <dgm:constrLst>
            <dgm:constr type="w" for="ch" forName="spaceV" val="1"/>
            <dgm:constr type="w" for="ch" forName="pair" refType="w" op="equ"/>
            <dgm:constr type="w" for="des" forName="desText" op="equ"/>
            <dgm:constr type="primFontSz" for="des" forName="desText" op="equ" val="65"/>
          </dgm:constrLst>
          <dgm:forEach name="Name21" axis="ch" ptType="node" st="2">
            <dgm:layoutNode name="pair">
              <dgm:alg type="composite"/>
              <dgm:shape xmlns:r="http://schemas.openxmlformats.org/officeDocument/2006/relationships" r:blip="">
                <dgm:adjLst/>
              </dgm:shape>
              <dgm:choose name="Name22">
                <dgm:if name="Name23" func="var" arg="dir" op="equ" val="norm">
                  <dgm:constrLst>
                    <dgm:constr type="userC"/>
                    <dgm:constr type="l" for="ch" forName="spaceH"/>
                    <dgm:constr type="r" for="ch" forName="spaceH" refType="userC"/>
                    <dgm:constr type="ctrY" for="ch" forName="spaceH" refType="w" fact="0.5"/>
                    <dgm:constr type="h" for="ch" forName="spaceH" val="1"/>
                    <dgm:constr type="w" for="ch" forName="desPictures" refType="h"/>
                    <dgm:constr type="h" for="ch" forName="desPictures" refType="w" refFor="ch" refForName="desPictures" op="equ"/>
                    <dgm:constr type="ctrX" for="ch" forName="desPictures" refType="userC"/>
                    <dgm:constr type="ctrY" for="ch" forName="desPictures" refType="w" fact="0.5"/>
                    <dgm:constr type="l" for="ch" forName="desTextWrapper" refType="r" refFor="ch" refForName="desPictures"/>
                    <dgm:constr type="ctrY" for="ch" forName="desTextWrapper" refType="w" fact="0.5"/>
                    <dgm:constr type="h" for="ch" forName="desTextWrapper" refType="h"/>
                    <dgm:constr type="h" for="des" forName="desText" refType="h"/>
                  </dgm:constrLst>
                </dgm:if>
                <dgm:else name="Name24">
                  <dgm:constrLst>
                    <dgm:constr type="userC"/>
                    <dgm:constr type="r" for="ch" forName="spaceH" refType="w"/>
                    <dgm:constr type="l" for="ch" forName="spaceH" refType="userC"/>
                    <dgm:constr type="ctrY" for="ch" forName="spaceH" refType="w" fact="0.5"/>
                    <dgm:constr type="h" for="ch" forName="spaceH" val="1"/>
                    <dgm:constr type="w" for="ch" forName="desPictures" refType="h"/>
                    <dgm:constr type="h" for="ch" forName="desPictures" refType="w" refFor="ch" refForName="desPictures" op="equ"/>
                    <dgm:constr type="ctrX" for="ch" forName="desPictures" refType="userC"/>
                    <dgm:constr type="ctrY" for="ch" forName="desPictures" refType="w" fact="0.5"/>
                    <dgm:constr type="r" for="ch" forName="desTextWrapper" refType="l" refFor="ch" refForName="desPictures"/>
                    <dgm:constr type="ctrY" for="ch" forName="desTextWrapper" refType="w" fact="0.5"/>
                    <dgm:constr type="h" for="ch" forName="desTextWrapper" refType="h"/>
                    <dgm:constr type="h" for="des" forName="desText" refType="h"/>
                  </dgm:constrLst>
                </dgm:else>
              </dgm:choose>
              <dgm:layoutNode name="spaceH">
                <dgm:alg type="sp"/>
                <dgm:shape xmlns:r="http://schemas.openxmlformats.org/officeDocument/2006/relationships" type="rect" r:blip="" hideGeom="1">
                  <dgm:adjLst/>
                </dgm:shape>
                <dgm:presOf/>
              </dgm:layoutNode>
              <dgm:layoutNode name="desPictures" styleLbl="alignImgPlace1">
                <dgm:alg type="sp"/>
                <dgm:shape xmlns:r="http://schemas.openxmlformats.org/officeDocument/2006/relationships" type="ellipse" r:blip="" blipPhldr="1">
                  <dgm:adjLst/>
                </dgm:shape>
                <dgm:presOf/>
              </dgm:layoutNode>
              <dgm:layoutNode name="desTextWrapper">
                <dgm:choose name="Name25">
                  <dgm:if name="Name26" func="var" arg="dir" op="equ" val="norm">
                    <dgm:alg type="lin">
                      <dgm:param type="horzAlign" val="l"/>
                    </dgm:alg>
                  </dgm:if>
                  <dgm:else name="Name27">
                    <dgm:alg type="lin">
                      <dgm:param type="horzAlign" val="r"/>
                    </dgm:alg>
                  </dgm:else>
                </dgm:choose>
                <dgm:layoutNode name="desText" styleLbl="revTx">
                  <dgm:varLst>
                    <dgm:bulletEnabled val="1"/>
                  </dgm:varLst>
                  <dgm:choose name="Name28">
                    <dgm:if name="Name29" func="var" arg="dir" op="equ" val="norm">
                      <dgm:alg type="tx">
                        <dgm:param type="parTxLTRAlign" val="l"/>
                        <dgm:param type="shpTxLTRAlignCh" val="l"/>
                        <dgm:param type="parTxRTLAlign" val="r"/>
                        <dgm:param type="shpTxRTLAlignCh" val="r"/>
                      </dgm:alg>
                    </dgm:if>
                    <dgm:else name="Name30">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2"/>
                    <dgm:constr type="rMarg" refType="primFontSz" fact="0.2"/>
                    <dgm:constr type="tMarg" refType="primFontSz" fact="0.1"/>
                    <dgm:constr type="bMarg" refType="primFontSz" fact="0.1"/>
                  </dgm:constrLst>
                  <dgm:ruleLst>
                    <dgm:rule type="w" val="NaN" fact="1" max="NaN"/>
                    <dgm:rule type="primFontSz" val="5" fact="NaN" max="NaN"/>
                  </dgm:ruleLst>
                </dgm:layoutNode>
              </dgm:layoutNode>
            </dgm:layoutNode>
            <dgm:forEach name="Name31" axis="followSib" ptType="sibTrans" cnt="1">
              <dgm:layoutNode name="spaceV">
                <dgm:alg type="sp"/>
                <dgm:shape xmlns:r="http://schemas.openxmlformats.org/officeDocument/2006/relationships" r:blip="">
                  <dgm:adjLst/>
                </dgm:shape>
                <dgm:presOf/>
              </dgm:layoutNode>
            </dgm:forEach>
          </dgm:forEach>
        </dgm:layoutNode>
      </dgm:if>
      <dgm:else name="Name32"/>
    </dgm:choose>
    <dgm:layoutNode name="maxNode">
      <dgm:alg type="lin"/>
      <dgm:shape xmlns:r="http://schemas.openxmlformats.org/officeDocument/2006/relationships" r:blip="">
        <dgm:adjLst/>
      </dgm:shape>
      <dgm:presOf/>
      <dgm:constrLst>
        <dgm:constr type="w" for="ch"/>
        <dgm:constr type="h" for="ch"/>
      </dgm:constrLst>
      <dgm:layoutNode name="Name33">
        <dgm:alg type="sp"/>
        <dgm:shape xmlns:r="http://schemas.openxmlformats.org/officeDocument/2006/relationships" r:blip="">
          <dgm:adjLst/>
        </dgm:shape>
        <dgm:presOf/>
      </dgm:layoutNode>
    </dgm:layoutNode>
  </dgm:layoutNode>
</dgm:layoutDef>
</file>

<file path=word/diagrams/layout5.xml><?xml version="1.0" encoding="utf-8"?>
<dgm:layoutDef xmlns:dgm="http://schemas.openxmlformats.org/drawingml/2006/diagram" xmlns:a="http://schemas.openxmlformats.org/drawingml/2006/main" uniqueId="urn:microsoft.com/office/officeart/2011/layout/ThemePictureAccent">
  <dgm:title val="Theme Picture Accent"/>
  <dgm:desc val="Use to show a group of pictures with the first picture being centered and the largest. Can contain up to six Level 1 pictures. Unused pictures do not appear, but remain available if you switch layouts.  Works best with small amounts of text."/>
  <dgm:catLst>
    <dgm:cat type="picture" pri="13250"/>
    <dgm:cat type="officeonline" pri="4000"/>
  </dgm:catLst>
  <dgm:sampData>
    <dgm:dataModel>
      <dgm:ptLst>
        <dgm:pt modelId="0" type="doc"/>
        <dgm:pt modelId="10">
          <dgm:prSet phldr="1"/>
        </dgm:pt>
        <dgm:pt modelId="20">
          <dgm:prSet phldr="1"/>
        </dgm:pt>
        <dgm:pt modelId="30">
          <dgm:prSet phldr="1"/>
        </dgm:pt>
        <dgm:pt modelId="40">
          <dgm:prSet phldr="1"/>
        </dgm:pt>
        <dgm:pt modelId="50">
          <dgm:prSet phldr="1"/>
        </dgm:pt>
        <dgm:pt modelId="60">
          <dgm:prSet phldr="1"/>
        </dgm:pt>
      </dgm:ptLst>
      <dgm:cxnLst>
        <dgm:cxn modelId="70" srcId="0" destId="10" srcOrd="0" destOrd="0"/>
        <dgm:cxn modelId="80" srcId="0" destId="20" srcOrd="1" destOrd="0"/>
        <dgm:cxn modelId="90" srcId="0" destId="30" srcOrd="2" destOrd="0"/>
        <dgm:cxn modelId="100" srcId="0" destId="40" srcOrd="3" destOrd="0"/>
        <dgm:cxn modelId="110" srcId="0" destId="50" srcOrd="4" destOrd="0"/>
        <dgm:cxn modelId="120" srcId="0" destId="60" srcOrd="5"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6"/>
      <dgm:chPref val="6"/>
      <dgm:dir/>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62"/>
            </dgm:alg>
            <dgm:constrLst>
              <dgm:constr type="primFontSz" for="des" forName="Text1" val="65"/>
              <dgm:constr type="l" for="ch" forName="Image1" refType="w" fact="0"/>
              <dgm:constr type="t" for="ch" forName="Image1" refType="h" fact="0"/>
              <dgm:constr type="w" for="ch" forName="Image1" refType="w"/>
              <dgm:constr type="h" for="ch" forName="Image1" refType="h"/>
              <dgm:constr type="l" for="ch" forName="Accent1" refType="w" fact="0.0491"/>
              <dgm:constr type="t" for="ch" forName="Accent1" refType="h" fact="0.0756"/>
              <dgm:constr type="w" for="ch" forName="Accent1" refType="w" fact="0.9035"/>
              <dgm:constr type="h" for="ch" forName="Accent1" refType="h" fact="0.8429"/>
              <dgm:constr type="l" for="ch" forName="Text1" refType="w" fact="0.0491"/>
              <dgm:constr type="t" for="ch" forName="Text1" refType="h" fact="0.6654"/>
              <dgm:constr type="w" for="ch" forName="Text1" refType="w" fact="0.9035"/>
              <dgm:constr type="h" for="ch" forName="Text1" refType="h" fact="0.2548"/>
            </dgm:constrLst>
          </dgm:if>
          <dgm:if name="Name5" axis="ch" ptType="node" func="cnt" op="equ" val="2">
            <dgm:alg type="composite">
              <dgm:param type="ar" val="0.9528"/>
            </dgm:alg>
            <dgm:constrLst>
              <dgm:constr type="primFontSz" for="des" forName="Text1" val="65"/>
              <dgm:constr type="primFontSz" for="des" forName="Text2" refType="primFontSz" refFor="des" refForName="Text1" op="equ"/>
              <dgm:constr type="l" for="ch" forName="Image1" refType="w" fact="0"/>
              <dgm:constr type="t" for="ch" forName="Image1" refType="h" fact="0.4119"/>
              <dgm:constr type="w" for="ch" forName="Image1" refType="w" fact="0.997"/>
              <dgm:constr type="h" for="ch" forName="Image1" refType="h" fact="0.5881"/>
              <dgm:constr type="l" for="ch" forName="Accent1" refType="w" fact="0.049"/>
              <dgm:constr type="t" for="ch" forName="Accent1" refType="h" fact="0.4563"/>
              <dgm:constr type="w" for="ch" forName="Accent1" refType="w" fact="0.9008"/>
              <dgm:constr type="h" for="ch" forName="Accent1" refType="h" fact="0.4958"/>
              <dgm:constr type="l" for="ch" forName="Image2" refType="w" fact="0.6099"/>
              <dgm:constr type="t" for="ch" forName="Image2" refType="h" fact="0"/>
              <dgm:constr type="w" for="ch" forName="Image2" refType="w" fact="0.3901"/>
              <dgm:constr type="h" for="ch" forName="Image2" refType="h" fact="0.3806"/>
              <dgm:constr type="l" for="ch" forName="Accent2" refType="w" fact="0.6338"/>
              <dgm:constr type="t" for="ch" forName="Accent2" refType="h" fact="0.0231"/>
              <dgm:constr type="w" for="ch" forName="Accent2" refType="w" fact="0.3418"/>
              <dgm:constr type="h" for="ch" forName="Accent2" refType="h" fact="0.3343"/>
              <dgm:constr type="l" for="ch" forName="Text1" refType="w" fact="0.049"/>
              <dgm:constr type="t" for="ch" forName="Text1" refType="h" fact="0.8032"/>
              <dgm:constr type="w" for="ch" forName="Text1" refType="w" fact="0.9008"/>
              <dgm:constr type="h" for="ch" forName="Text1" refType="h" fact="0.1499"/>
              <dgm:constr type="l" for="ch" forName="Text2" refType="w" fact="0.6335"/>
              <dgm:constr type="t" for="ch" forName="Text2" refType="h" fact="0.2575"/>
              <dgm:constr type="w" for="ch" forName="Text2" refType="w" fact="0.3418"/>
              <dgm:constr type="h" for="ch" forName="Text2" refType="h" fact="0.0999"/>
            </dgm:constrLst>
          </dgm:if>
          <dgm:if name="Name6" axis="ch" ptType="node" func="cnt" op="equ" val="3">
            <dgm:alg type="composite">
              <dgm:param type="ar" val="1.4351"/>
            </dgm:alg>
            <dgm:constrLst>
              <dgm:constr type="primFontSz" for="des" forName="Text1" val="65"/>
              <dgm:constr type="primFontSz" for="des" forName="Text2" refType="primFontSz" refFor="des" refForName="Text1" op="equ"/>
              <dgm:constr type="primFontSz" for="des" forName="Text3" refType="primFontSz" refFor="des" refForName="Text1" op="equ"/>
              <dgm:constr type="l" for="ch" forName="Image1" refType="w" fact="0"/>
              <dgm:constr type="t" for="ch" forName="Image1" refType="h" fact="0.4119"/>
              <dgm:constr type="w" for="ch" forName="Image1" refType="w" fact="0.6627"/>
              <dgm:constr type="h" for="ch" forName="Image1" refType="h" fact="0.5881"/>
              <dgm:constr type="l" for="ch" forName="Accent1" refType="w" fact="0.0326"/>
              <dgm:constr type="t" for="ch" forName="Accent1" refType="h" fact="0.4563"/>
              <dgm:constr type="w" for="ch" forName="Accent1" refType="w" fact="0.5988"/>
              <dgm:constr type="h" for="ch" forName="Accent1" refType="h" fact="0.4958"/>
              <dgm:constr type="l" for="ch" forName="Image3" refType="w" fact="0.6846"/>
              <dgm:constr type="t" for="ch" forName="Image3" refType="h" fact="0.6397"/>
              <dgm:constr type="w" for="ch" forName="Image3" refType="w" fact="0.3154"/>
              <dgm:constr type="h" for="ch" forName="Image3" refType="h" fact="0.2805"/>
              <dgm:constr type="l" for="ch" forName="Accent3" refType="w" fact="0.7006"/>
              <dgm:constr type="t" for="ch" forName="Accent3" refType="h" fact="0.6629"/>
              <dgm:constr type="w" for="ch" forName="Accent3" refType="w" fact="0.2833"/>
              <dgm:constr type="h" for="ch" forName="Accent3" refType="h" fact="0.2344"/>
              <dgm:constr type="l" for="ch" forName="Image2" refType="w" fact="0.4054"/>
              <dgm:constr type="t" for="ch" forName="Image2" refType="h" fact="0"/>
              <dgm:constr type="w" for="ch" forName="Image2" refType="w" fact="0.2593"/>
              <dgm:constr type="h" for="ch" forName="Image2" refType="h" fact="0.3806"/>
              <dgm:constr type="l" for="ch" forName="Accent2" refType="w" fact="0.4213"/>
              <dgm:constr type="t" for="ch" forName="Accent2" refType="h" fact="0.0231"/>
              <dgm:constr type="w" for="ch" forName="Accent2" refType="w" fact="0.2272"/>
              <dgm:constr type="h" for="ch" forName="Accent2" refType="h" fact="0.3343"/>
              <dgm:constr type="l" for="ch" forName="Text1" refType="w" fact="0.0326"/>
              <dgm:constr type="t" for="ch" forName="Text1" refType="h" fact="0.8032"/>
              <dgm:constr type="w" for="ch" forName="Text1" refType="w" fact="0.5988"/>
              <dgm:constr type="h" for="ch" forName="Text1" refType="h" fact="0.1499"/>
              <dgm:constr type="l" for="ch" forName="Text2" refType="w" fact="0.4211"/>
              <dgm:constr type="t" for="ch" forName="Text2" refType="h" fact="0.2575"/>
              <dgm:constr type="w" for="ch" forName="Text2" refType="w" fact="0.2272"/>
              <dgm:constr type="h" for="ch" forName="Text2" refType="h" fact="0.0999"/>
              <dgm:constr type="l" for="ch" forName="Text3" refType="w" fact="0.7006"/>
              <dgm:constr type="t" for="ch" forName="Text3" refType="h" fact="0.7974"/>
              <dgm:constr type="w" for="ch" forName="Text3" refType="w" fact="0.2833"/>
              <dgm:constr type="h" for="ch" forName="Text3" refType="h" fact="0.0999"/>
            </dgm:constrLst>
          </dgm:if>
          <dgm:if name="Name7" axis="ch" ptType="node" func="cnt" op="equ" val="4">
            <dgm:alg type="composite">
              <dgm:param type="ar" val="1.6922"/>
            </dgm:alg>
            <dgm:constrLst>
              <dgm:constr type="primFontSz" for="des" forName="Text1" val="65"/>
              <dgm:constr type="primFontSz" for="des" forName="Text2" refType="primFontSz" refFor="des" refForName="Text1" op="equ"/>
              <dgm:constr type="primFontSz" for="des" forName="Text3" refType="primFontSz" refFor="des" refForName="Text1" op="equ"/>
              <dgm:constr type="primFontSz" for="des" forName="Text4" refType="primFontSz" refFor="des" refForName="Text1" op="equ"/>
              <dgm:constr type="l" for="ch" forName="Image1" refType="w" fact="0.1498"/>
              <dgm:constr type="t" for="ch" forName="Image1" refType="h" fact="0.4119"/>
              <dgm:constr type="w" for="ch" forName="Image1" refType="w" fact="0.5634"/>
              <dgm:constr type="h" for="ch" forName="Image1" refType="h" fact="0.5881"/>
              <dgm:constr type="l" for="ch" forName="Accent1" refType="w" fact="0.1774"/>
              <dgm:constr type="t" for="ch" forName="Accent1" refType="h" fact="0.4563"/>
              <dgm:constr type="w" for="ch" forName="Accent1" refType="w" fact="0.5091"/>
              <dgm:constr type="h" for="ch" forName="Accent1" refType="h" fact="0.4958"/>
              <dgm:constr type="l" for="ch" forName="Image4" refType="w" fact="0"/>
              <dgm:constr type="t" for="ch" forName="Image4" refType="h" fact="0.7601"/>
              <dgm:constr type="w" for="ch" forName="Image4" refType="w" fact="0.1316"/>
              <dgm:constr type="h" for="ch" forName="Image4" refType="h" fact="0.2262"/>
              <dgm:constr type="l" for="ch" forName="Accent4" refType="w" fact="0.0136"/>
              <dgm:constr type="t" for="ch" forName="Accent4" refType="h" fact="0.7839"/>
              <dgm:constr type="w" for="ch" forName="Accent4" refType="w" fact="0.1045"/>
              <dgm:constr type="h" for="ch" forName="Accent4" refType="h" fact="0.1806"/>
              <dgm:constr type="l" for="ch" forName="Image3" refType="w" fact="0.7318"/>
              <dgm:constr type="t" for="ch" forName="Image3" refType="h" fact="0.6397"/>
              <dgm:constr type="w" for="ch" forName="Image3" refType="w" fact="0.2682"/>
              <dgm:constr type="h" for="ch" forName="Image3" refType="h" fact="0.2805"/>
              <dgm:constr type="l" for="ch" forName="Accent3" refType="w" fact="0.7455"/>
              <dgm:constr type="t" for="ch" forName="Accent3" refType="h" fact="0.6629"/>
              <dgm:constr type="w" for="ch" forName="Accent3" refType="w" fact="0.2409"/>
              <dgm:constr type="h" for="ch" forName="Accent3" refType="h" fact="0.2344"/>
              <dgm:constr type="l" for="ch" forName="Image2" refType="w" fact="0.4944"/>
              <dgm:constr type="t" for="ch" forName="Image2" refType="h" fact="0"/>
              <dgm:constr type="w" for="ch" forName="Image2" refType="w" fact="0.2205"/>
              <dgm:constr type="h" for="ch" forName="Image2" refType="h" fact="0.3806"/>
              <dgm:constr type="l" for="ch" forName="Accent2" refType="w" fact="0.508"/>
              <dgm:constr type="t" for="ch" forName="Accent2" refType="h" fact="0.0231"/>
              <dgm:constr type="w" for="ch" forName="Accent2" refType="w" fact="0.1932"/>
              <dgm:constr type="h" for="ch" forName="Accent2" refType="h" fact="0.3343"/>
              <dgm:constr type="l" for="ch" forName="Text1" refType="w" fact="0.1774"/>
              <dgm:constr type="t" for="ch" forName="Text1" refType="h" fact="0.8032"/>
              <dgm:constr type="w" for="ch" forName="Text1" refType="w" fact="0.5091"/>
              <dgm:constr type="h" for="ch" forName="Text1" refType="h" fact="0.1499"/>
              <dgm:constr type="l" for="ch" forName="Text2" refType="w" fact="0.5078"/>
              <dgm:constr type="t" for="ch" forName="Text2" refType="h" fact="0.2575"/>
              <dgm:constr type="w" for="ch" forName="Text2" refType="w" fact="0.1932"/>
              <dgm:constr type="h" for="ch" forName="Text2" refType="h" fact="0.0999"/>
              <dgm:constr type="l" for="ch" forName="Text3" refType="w" fact="0.7455"/>
              <dgm:constr type="t" for="ch" forName="Text3" refType="h" fact="0.7974"/>
              <dgm:constr type="w" for="ch" forName="Text3" refType="w" fact="0.2409"/>
              <dgm:constr type="h" for="ch" forName="Text3" refType="h" fact="0.0999"/>
              <dgm:constr type="l" for="ch" forName="Text4" refType="w" fact="0.0136"/>
              <dgm:constr type="t" for="ch" forName="Text4" refType="h" fact="0.8647"/>
              <dgm:constr type="w" for="ch" forName="Text4" refType="w" fact="0.1045"/>
              <dgm:constr type="h" for="ch" forName="Text4" refType="h" fact="0.0999"/>
            </dgm:constrLst>
          </dgm:if>
          <dgm:if name="Name8" axis="ch" ptType="node" func="cnt" op="equ" val="5">
            <dgm:alg type="composite">
              <dgm:param type="ar" val="1.1999"/>
            </dgm:alg>
            <dgm:constrLst>
              <dgm:constr type="primFontSz" for="des" forName="Text1" val="65"/>
              <dgm:constr type="primFontSz" for="des" forName="Text2" refType="primFontSz" refFor="des" refForName="Text1" op="equ"/>
              <dgm:constr type="primFontSz" for="des" forName="Text3" refType="primFontSz" refFor="des" refForName="Text1" op="equ"/>
              <dgm:constr type="primFontSz" for="des" forName="Text4" refType="primFontSz" refFor="des" refForName="Text1" op="equ"/>
              <dgm:constr type="primFontSz" for="des" forName="Text5" refType="primFontSz" refFor="des" refForName="Text1" op="equ"/>
              <dgm:constr type="l" for="ch" forName="Image1" refType="w" fact="0.1498"/>
              <dgm:constr type="t" for="ch" forName="Image1" refType="h" fact="0.2921"/>
              <dgm:constr type="w" for="ch" forName="Image1" refType="w" fact="0.5634"/>
              <dgm:constr type="h" for="ch" forName="Image1" refType="h" fact="0.417"/>
              <dgm:constr type="l" for="ch" forName="Accent1" refType="w" fact="0.1774"/>
              <dgm:constr type="t" for="ch" forName="Accent1" refType="h" fact="0.3236"/>
              <dgm:constr type="w" for="ch" forName="Accent1" refType="w" fact="0.5091"/>
              <dgm:constr type="h" for="ch" forName="Accent1" refType="h" fact="0.3515"/>
              <dgm:constr type="l" for="ch" forName="Image4" refType="w" fact="0"/>
              <dgm:constr type="t" for="ch" forName="Image4" refType="h" fact="0.539"/>
              <dgm:constr type="w" for="ch" forName="Image4" refType="w" fact="0.1316"/>
              <dgm:constr type="h" for="ch" forName="Image4" refType="h" fact="0.1604"/>
              <dgm:constr type="l" for="ch" forName="Accent4" refType="w" fact="0.0136"/>
              <dgm:constr type="t" for="ch" forName="Accent4" refType="h" fact="0.5559"/>
              <dgm:constr type="w" for="ch" forName="Accent4" refType="w" fact="0.1045"/>
              <dgm:constr type="h" for="ch" forName="Accent4" refType="h" fact="0.1281"/>
              <dgm:constr type="l" for="ch" forName="Image5" refType="w" fact="0.6287"/>
              <dgm:constr type="t" for="ch" forName="Image5" refType="h" fact="0.7301"/>
              <dgm:constr type="w" for="ch" forName="Image5" refType="w" fact="0.2318"/>
              <dgm:constr type="h" for="ch" forName="Image5" refType="h" fact="0.2699"/>
              <dgm:constr type="l" for="ch" forName="Accent5" refType="w" fact="0.642"/>
              <dgm:constr type="t" for="ch" forName="Accent5" refType="h" fact="0.7467"/>
              <dgm:constr type="w" for="ch" forName="Accent5" refType="w" fact="0.2045"/>
              <dgm:constr type="h" for="ch" forName="Accent5" refType="h" fact="0.2371"/>
              <dgm:constr type="l" for="ch" forName="Image3" refType="w" fact="0.7318"/>
              <dgm:constr type="t" for="ch" forName="Image3" refType="h" fact="0.4536"/>
              <dgm:constr type="w" for="ch" forName="Image3" refType="w" fact="0.2682"/>
              <dgm:constr type="h" for="ch" forName="Image3" refType="h" fact="0.1989"/>
              <dgm:constr type="l" for="ch" forName="Accent3" refType="w" fact="0.7455"/>
              <dgm:constr type="t" for="ch" forName="Accent3" refType="h" fact="0.4701"/>
              <dgm:constr type="w" for="ch" forName="Accent3" refType="w" fact="0.2409"/>
              <dgm:constr type="h" for="ch" forName="Accent3" refType="h" fact="0.1662"/>
              <dgm:constr type="l" for="ch" forName="Image2" refType="w" fact="0.4944"/>
              <dgm:constr type="t" for="ch" forName="Image2" refType="h" fact="0"/>
              <dgm:constr type="w" for="ch" forName="Image2" refType="w" fact="0.2205"/>
              <dgm:constr type="h" for="ch" forName="Image2" refType="h" fact="0.2699"/>
              <dgm:constr type="l" for="ch" forName="Accent2" refType="w" fact="0.508"/>
              <dgm:constr type="t" for="ch" forName="Accent2" refType="h" fact="0.0164"/>
              <dgm:constr type="w" for="ch" forName="Accent2" refType="w" fact="0.1932"/>
              <dgm:constr type="h" for="ch" forName="Accent2" refType="h" fact="0.2371"/>
              <dgm:constr type="l" for="ch" forName="Text1" refType="w" fact="0.1774"/>
              <dgm:constr type="t" for="ch" forName="Text1" refType="h" fact="0.5695"/>
              <dgm:constr type="w" for="ch" forName="Text1" refType="w" fact="0.5091"/>
              <dgm:constr type="h" for="ch" forName="Text1" refType="h" fact="0.1063"/>
              <dgm:constr type="l" for="ch" forName="Text2" refType="w" fact="0.5078"/>
              <dgm:constr type="t" for="ch" forName="Text2" refType="h" fact="0.1826"/>
              <dgm:constr type="w" for="ch" forName="Text2" refType="w" fact="0.1932"/>
              <dgm:constr type="h" for="ch" forName="Text2" refType="h" fact="0.0709"/>
              <dgm:constr type="l" for="ch" forName="Text3" refType="w" fact="0.7455"/>
              <dgm:constr type="t" for="ch" forName="Text3" refType="h" fact="0.5655"/>
              <dgm:constr type="w" for="ch" forName="Text3" refType="w" fact="0.2409"/>
              <dgm:constr type="h" for="ch" forName="Text3" refType="h" fact="0.0709"/>
              <dgm:constr type="l" for="ch" forName="Text5" refType="w" fact="0.642"/>
              <dgm:constr type="t" for="ch" forName="Text5" refType="h" fact="0.9129"/>
              <dgm:constr type="w" for="ch" forName="Text5" refType="w" fact="0.2045"/>
              <dgm:constr type="h" for="ch" forName="Text5" refType="h" fact="0.0709"/>
              <dgm:constr type="l" for="ch" forName="Text4" refType="w" fact="0.0136"/>
              <dgm:constr type="t" for="ch" forName="Text4" refType="h" fact="0.6132"/>
              <dgm:constr type="w" for="ch" forName="Text4" refType="w" fact="0.1045"/>
              <dgm:constr type="h" for="ch" forName="Text4" refType="h" fact="0.0709"/>
            </dgm:constrLst>
          </dgm:if>
          <dgm:else name="Name9">
            <dgm:alg type="composite">
              <dgm:param type="ar" val="1.1999"/>
            </dgm:alg>
            <dgm:constrLst>
              <dgm:constr type="primFontSz" for="des" forName="Text1" val="65"/>
              <dgm:constr type="primFontSz" for="des" forName="Text2" refType="primFontSz" refFor="des" refForName="Text1" op="equ"/>
              <dgm:constr type="primFontSz" for="des" forName="Text3" refType="primFontSz" refFor="des" refForName="Text1" op="equ"/>
              <dgm:constr type="primFontSz" for="des" forName="Text4" refType="primFontSz" refFor="des" refForName="Text1" op="equ"/>
              <dgm:constr type="primFontSz" for="des" forName="Text5" refType="primFontSz" refFor="des" refForName="Text1" op="equ"/>
              <dgm:constr type="primFontSz" for="des" forName="Text6" refType="primFontSz" refFor="des" refForName="Text1" op="equ"/>
              <dgm:constr type="l" for="ch" forName="Image1" refType="w" fact="0.1498"/>
              <dgm:constr type="t" for="ch" forName="Image1" refType="h" fact="0.2921"/>
              <dgm:constr type="w" for="ch" forName="Image1" refType="w" fact="0.5634"/>
              <dgm:constr type="h" for="ch" forName="Image1" refType="h" fact="0.417"/>
              <dgm:constr type="l" for="ch" forName="Accent1" refType="w" fact="0.1774"/>
              <dgm:constr type="t" for="ch" forName="Accent1" refType="h" fact="0.3236"/>
              <dgm:constr type="w" for="ch" forName="Accent1" refType="w" fact="0.5091"/>
              <dgm:constr type="h" for="ch" forName="Accent1" refType="h" fact="0.3515"/>
              <dgm:constr type="l" for="ch" forName="Image4" refType="w" fact="0"/>
              <dgm:constr type="t" for="ch" forName="Image4" refType="h" fact="0.539"/>
              <dgm:constr type="w" for="ch" forName="Image4" refType="w" fact="0.1316"/>
              <dgm:constr type="h" for="ch" forName="Image4" refType="h" fact="0.1604"/>
              <dgm:constr type="l" for="ch" forName="Accent4" refType="w" fact="0.0136"/>
              <dgm:constr type="t" for="ch" forName="Accent4" refType="h" fact="0.5559"/>
              <dgm:constr type="w" for="ch" forName="Accent4" refType="w" fact="0.1045"/>
              <dgm:constr type="h" for="ch" forName="Accent4" refType="h" fact="0.1281"/>
              <dgm:constr type="l" for="ch" forName="Image5" refType="w" fact="0.6287"/>
              <dgm:constr type="t" for="ch" forName="Image5" refType="h" fact="0.7301"/>
              <dgm:constr type="w" for="ch" forName="Image5" refType="w" fact="0.2318"/>
              <dgm:constr type="h" for="ch" forName="Image5" refType="h" fact="0.2699"/>
              <dgm:constr type="l" for="ch" forName="Accent5" refType="w" fact="0.642"/>
              <dgm:constr type="t" for="ch" forName="Accent5" refType="h" fact="0.7467"/>
              <dgm:constr type="w" for="ch" forName="Accent5" refType="w" fact="0.2045"/>
              <dgm:constr type="h" for="ch" forName="Accent5" refType="h" fact="0.2371"/>
              <dgm:constr type="l" for="ch" forName="Image3" refType="w" fact="0.7318"/>
              <dgm:constr type="t" for="ch" forName="Image3" refType="h" fact="0.4536"/>
              <dgm:constr type="w" for="ch" forName="Image3" refType="w" fact="0.2682"/>
              <dgm:constr type="h" for="ch" forName="Image3" refType="h" fact="0.1989"/>
              <dgm:constr type="l" for="ch" forName="Accent3" refType="w" fact="0.7455"/>
              <dgm:constr type="t" for="ch" forName="Accent3" refType="h" fact="0.4701"/>
              <dgm:constr type="w" for="ch" forName="Accent3" refType="w" fact="0.2409"/>
              <dgm:constr type="h" for="ch" forName="Accent3" refType="h" fact="0.1662"/>
              <dgm:constr type="l" for="ch" forName="Image2" refType="w" fact="0.4944"/>
              <dgm:constr type="t" for="ch" forName="Image2" refType="h" fact="0"/>
              <dgm:constr type="w" for="ch" forName="Image2" refType="w" fact="0.2205"/>
              <dgm:constr type="h" for="ch" forName="Image2" refType="h" fact="0.2699"/>
              <dgm:constr type="l" for="ch" forName="Accent2" refType="w" fact="0.508"/>
              <dgm:constr type="t" for="ch" forName="Accent2" refType="h" fact="0.0164"/>
              <dgm:constr type="w" for="ch" forName="Accent2" refType="w" fact="0.1932"/>
              <dgm:constr type="h" for="ch" forName="Accent2" refType="h" fact="0.2371"/>
              <dgm:constr type="l" for="ch" forName="Text1" refType="w" fact="0.1774"/>
              <dgm:constr type="t" for="ch" forName="Text1" refType="h" fact="0.5695"/>
              <dgm:constr type="w" for="ch" forName="Text1" refType="w" fact="0.5091"/>
              <dgm:constr type="h" for="ch" forName="Text1" refType="h" fact="0.1063"/>
              <dgm:constr type="l" for="ch" forName="Image6" refType="w" fact="0.151"/>
              <dgm:constr type="t" for="ch" forName="Image6" refType="h" fact="0.7301"/>
              <dgm:constr type="w" for="ch" forName="Image6" refType="w" fact="0.2361"/>
              <dgm:constr type="h" for="ch" forName="Image6" refType="h" fact="0.1604"/>
              <dgm:constr type="l" for="ch" forName="Accent6" refType="w" fact="0.1648"/>
              <dgm:constr type="t" for="ch" forName="Accent6" refType="h" fact="0.7467"/>
              <dgm:constr type="w" for="ch" forName="Accent6" refType="w" fact="0.2091"/>
              <dgm:constr type="h" for="ch" forName="Accent6" refType="h" fact="0.1281"/>
              <dgm:constr type="l" for="ch" forName="Text2" refType="w" fact="0.5078"/>
              <dgm:constr type="t" for="ch" forName="Text2" refType="h" fact="0.1826"/>
              <dgm:constr type="w" for="ch" forName="Text2" refType="w" fact="0.1932"/>
              <dgm:constr type="h" for="ch" forName="Text2" refType="h" fact="0.0709"/>
              <dgm:constr type="l" for="ch" forName="Text3" refType="w" fact="0.7455"/>
              <dgm:constr type="t" for="ch" forName="Text3" refType="h" fact="0.5655"/>
              <dgm:constr type="w" for="ch" forName="Text3" refType="w" fact="0.2409"/>
              <dgm:constr type="h" for="ch" forName="Text3" refType="h" fact="0.0709"/>
              <dgm:constr type="l" for="ch" forName="Text5" refType="w" fact="0.642"/>
              <dgm:constr type="t" for="ch" forName="Text5" refType="h" fact="0.9129"/>
              <dgm:constr type="w" for="ch" forName="Text5" refType="w" fact="0.2045"/>
              <dgm:constr type="h" for="ch" forName="Text5" refType="h" fact="0.0709"/>
              <dgm:constr type="l" for="ch" forName="Text6" refType="w" fact="0.1648"/>
              <dgm:constr type="t" for="ch" forName="Text6" refType="h" fact="0.8039"/>
              <dgm:constr type="w" for="ch" forName="Text6" refType="w" fact="0.2091"/>
              <dgm:constr type="h" for="ch" forName="Text6" refType="h" fact="0.0709"/>
              <dgm:constr type="l" for="ch" forName="Text4" refType="w" fact="0.0136"/>
              <dgm:constr type="t" for="ch" forName="Text4" refType="h" fact="0.6132"/>
              <dgm:constr type="w" for="ch" forName="Text4" refType="w" fact="0.1045"/>
              <dgm:constr type="h" for="ch" forName="Text4" refType="h" fact="0.0709"/>
            </dgm:constrLst>
          </dgm:else>
        </dgm:choose>
      </dgm:if>
      <dgm:else name="Name10">
        <dgm:choose name="Name11">
          <dgm:if name="Name12" axis="ch" ptType="node" func="cnt" op="equ" val="1">
            <dgm:alg type="composite">
              <dgm:param type="ar" val="1.62"/>
            </dgm:alg>
            <dgm:constrLst>
              <dgm:constr type="primFontSz" for="des" forName="Text1" val="65"/>
              <dgm:constr type="l" for="ch" forName="Image1" refType="w" fact="0"/>
              <dgm:constr type="t" for="ch" forName="Image1" refType="h" fact="0"/>
              <dgm:constr type="w" for="ch" forName="Image1" refType="w"/>
              <dgm:constr type="h" for="ch" forName="Image1" refType="h"/>
              <dgm:constr type="l" for="ch" forName="Accent1" refType="w" fact="0.0491"/>
              <dgm:constr type="t" for="ch" forName="Accent1" refType="h" fact="0.0756"/>
              <dgm:constr type="w" for="ch" forName="Accent1" refType="w" fact="0.9035"/>
              <dgm:constr type="h" for="ch" forName="Accent1" refType="h" fact="0.8429"/>
              <dgm:constr type="l" for="ch" forName="Text1" refType="w" fact="0.0491"/>
              <dgm:constr type="t" for="ch" forName="Text1" refType="h" fact="0.6654"/>
              <dgm:constr type="w" for="ch" forName="Text1" refType="w" fact="0.9035"/>
              <dgm:constr type="h" for="ch" forName="Text1" refType="h" fact="0.2548"/>
            </dgm:constrLst>
          </dgm:if>
          <dgm:if name="Name13" axis="ch" ptType="node" func="cnt" op="equ" val="2">
            <dgm:alg type="composite">
              <dgm:param type="ar" val="0.9528"/>
            </dgm:alg>
            <dgm:constrLst>
              <dgm:constr type="primFontSz" for="des" forName="Text1" val="65"/>
              <dgm:constr type="primFontSz" for="des" forName="Text2" refType="primFontSz" refFor="des" refForName="Text1" op="equ"/>
              <dgm:constr type="r" for="ch" forName="Image1" refType="w"/>
              <dgm:constr type="t" for="ch" forName="Image1" refType="h" fact="0.4119"/>
              <dgm:constr type="w" for="ch" forName="Image1" refType="w" fact="0.997"/>
              <dgm:constr type="h" for="ch" forName="Image1" refType="h" fact="0.5881"/>
              <dgm:constr type="r" for="ch" forName="Accent1" refType="w" fact="0.951"/>
              <dgm:constr type="t" for="ch" forName="Accent1" refType="h" fact="0.4563"/>
              <dgm:constr type="w" for="ch" forName="Accent1" refType="w" fact="0.9008"/>
              <dgm:constr type="h" for="ch" forName="Accent1" refType="h" fact="0.4958"/>
              <dgm:constr type="r" for="ch" forName="Image2" refType="w" fact="0.3901"/>
              <dgm:constr type="t" for="ch" forName="Image2" refType="h" fact="0"/>
              <dgm:constr type="w" for="ch" forName="Image2" refType="w" fact="0.3901"/>
              <dgm:constr type="h" for="ch" forName="Image2" refType="h" fact="0.3806"/>
              <dgm:constr type="r" for="ch" forName="Accent2" refType="w" fact="0.3662"/>
              <dgm:constr type="t" for="ch" forName="Accent2" refType="h" fact="0.0231"/>
              <dgm:constr type="w" for="ch" forName="Accent2" refType="w" fact="0.3418"/>
              <dgm:constr type="h" for="ch" forName="Accent2" refType="h" fact="0.3343"/>
              <dgm:constr type="r" for="ch" forName="Text1" refType="w" fact="0.951"/>
              <dgm:constr type="t" for="ch" forName="Text1" refType="h" fact="0.8032"/>
              <dgm:constr type="w" for="ch" forName="Text1" refType="w" fact="0.9008"/>
              <dgm:constr type="h" for="ch" forName="Text1" refType="h" fact="0.1499"/>
              <dgm:constr type="r" for="ch" forName="Text2" refType="w" fact="0.3665"/>
              <dgm:constr type="t" for="ch" forName="Text2" refType="h" fact="0.2575"/>
              <dgm:constr type="w" for="ch" forName="Text2" refType="w" fact="0.3418"/>
              <dgm:constr type="h" for="ch" forName="Text2" refType="h" fact="0.0999"/>
            </dgm:constrLst>
          </dgm:if>
          <dgm:if name="Name14" axis="ch" ptType="node" func="cnt" op="equ" val="3">
            <dgm:alg type="composite">
              <dgm:param type="ar" val="1.4351"/>
            </dgm:alg>
            <dgm:constrLst>
              <dgm:constr type="primFontSz" for="des" forName="Text1" val="65"/>
              <dgm:constr type="primFontSz" for="des" forName="Text2" refType="primFontSz" refFor="des" refForName="Text1" op="equ"/>
              <dgm:constr type="primFontSz" for="des" forName="Text3" refType="primFontSz" refFor="des" refForName="Text1" op="equ"/>
              <dgm:constr type="r" for="ch" forName="Image1" refType="w"/>
              <dgm:constr type="t" for="ch" forName="Image1" refType="h" fact="0.4119"/>
              <dgm:constr type="w" for="ch" forName="Image1" refType="w" fact="0.6627"/>
              <dgm:constr type="h" for="ch" forName="Image1" refType="h" fact="0.5881"/>
              <dgm:constr type="r" for="ch" forName="Accent1" refType="w" fact="0.9674"/>
              <dgm:constr type="t" for="ch" forName="Accent1" refType="h" fact="0.4563"/>
              <dgm:constr type="w" for="ch" forName="Accent1" refType="w" fact="0.5988"/>
              <dgm:constr type="h" for="ch" forName="Accent1" refType="h" fact="0.4958"/>
              <dgm:constr type="r" for="ch" forName="Image3" refType="w" fact="0.3154"/>
              <dgm:constr type="t" for="ch" forName="Image3" refType="h" fact="0.6397"/>
              <dgm:constr type="w" for="ch" forName="Image3" refType="w" fact="0.3154"/>
              <dgm:constr type="h" for="ch" forName="Image3" refType="h" fact="0.2805"/>
              <dgm:constr type="r" for="ch" forName="Accent3" refType="w" fact="0.2994"/>
              <dgm:constr type="t" for="ch" forName="Accent3" refType="h" fact="0.6629"/>
              <dgm:constr type="w" for="ch" forName="Accent3" refType="w" fact="0.2833"/>
              <dgm:constr type="h" for="ch" forName="Accent3" refType="h" fact="0.2344"/>
              <dgm:constr type="r" for="ch" forName="Image2" refType="w" fact="0.5946"/>
              <dgm:constr type="t" for="ch" forName="Image2" refType="h" fact="0"/>
              <dgm:constr type="w" for="ch" forName="Image2" refType="w" fact="0.2593"/>
              <dgm:constr type="h" for="ch" forName="Image2" refType="h" fact="0.3806"/>
              <dgm:constr type="r" for="ch" forName="Accent2" refType="w" fact="0.5787"/>
              <dgm:constr type="t" for="ch" forName="Accent2" refType="h" fact="0.0231"/>
              <dgm:constr type="w" for="ch" forName="Accent2" refType="w" fact="0.2272"/>
              <dgm:constr type="h" for="ch" forName="Accent2" refType="h" fact="0.3343"/>
              <dgm:constr type="r" for="ch" forName="Text1" refType="w" fact="0.9674"/>
              <dgm:constr type="t" for="ch" forName="Text1" refType="h" fact="0.8032"/>
              <dgm:constr type="w" for="ch" forName="Text1" refType="w" fact="0.5988"/>
              <dgm:constr type="h" for="ch" forName="Text1" refType="h" fact="0.1499"/>
              <dgm:constr type="r" for="ch" forName="Text2" refType="w" fact="0.5789"/>
              <dgm:constr type="t" for="ch" forName="Text2" refType="h" fact="0.2575"/>
              <dgm:constr type="w" for="ch" forName="Text2" refType="w" fact="0.2272"/>
              <dgm:constr type="h" for="ch" forName="Text2" refType="h" fact="0.0999"/>
              <dgm:constr type="r" for="ch" forName="Text3" refType="w" fact="0.2994"/>
              <dgm:constr type="t" for="ch" forName="Text3" refType="h" fact="0.7974"/>
              <dgm:constr type="w" for="ch" forName="Text3" refType="w" fact="0.2833"/>
              <dgm:constr type="h" for="ch" forName="Text3" refType="h" fact="0.0999"/>
            </dgm:constrLst>
          </dgm:if>
          <dgm:if name="Name15" axis="ch" ptType="node" func="cnt" op="equ" val="4">
            <dgm:alg type="composite">
              <dgm:param type="ar" val="1.6922"/>
            </dgm:alg>
            <dgm:constrLst>
              <dgm:constr type="primFontSz" for="des" forName="Text1" val="65"/>
              <dgm:constr type="primFontSz" for="des" forName="Text2" refType="primFontSz" refFor="des" refForName="Text1" op="equ"/>
              <dgm:constr type="primFontSz" for="des" forName="Text3" refType="primFontSz" refFor="des" refForName="Text1" op="equ"/>
              <dgm:constr type="primFontSz" for="des" forName="Text4" refType="primFontSz" refFor="des" refForName="Text1" op="equ"/>
              <dgm:constr type="r" for="ch" forName="Image1" refType="w" fact="0.8502"/>
              <dgm:constr type="t" for="ch" forName="Image1" refType="h" fact="0.4119"/>
              <dgm:constr type="w" for="ch" forName="Image1" refType="w" fact="0.5634"/>
              <dgm:constr type="h" for="ch" forName="Image1" refType="h" fact="0.5881"/>
              <dgm:constr type="r" for="ch" forName="Accent1" refType="w" fact="0.8226"/>
              <dgm:constr type="t" for="ch" forName="Accent1" refType="h" fact="0.4563"/>
              <dgm:constr type="w" for="ch" forName="Accent1" refType="w" fact="0.5091"/>
              <dgm:constr type="h" for="ch" forName="Accent1" refType="h" fact="0.4958"/>
              <dgm:constr type="r" for="ch" forName="Image4" refType="w"/>
              <dgm:constr type="t" for="ch" forName="Image4" refType="h" fact="0.7601"/>
              <dgm:constr type="w" for="ch" forName="Image4" refType="w" fact="0.1316"/>
              <dgm:constr type="h" for="ch" forName="Image4" refType="h" fact="0.2262"/>
              <dgm:constr type="r" for="ch" forName="Accent4" refType="w" fact="0.9864"/>
              <dgm:constr type="t" for="ch" forName="Accent4" refType="h" fact="0.7839"/>
              <dgm:constr type="w" for="ch" forName="Accent4" refType="w" fact="0.1045"/>
              <dgm:constr type="h" for="ch" forName="Accent4" refType="h" fact="0.1806"/>
              <dgm:constr type="r" for="ch" forName="Image3" refType="w" fact="0.2682"/>
              <dgm:constr type="t" for="ch" forName="Image3" refType="h" fact="0.6397"/>
              <dgm:constr type="w" for="ch" forName="Image3" refType="w" fact="0.2682"/>
              <dgm:constr type="h" for="ch" forName="Image3" refType="h" fact="0.2805"/>
              <dgm:constr type="r" for="ch" forName="Accent3" refType="w" fact="0.2545"/>
              <dgm:constr type="t" for="ch" forName="Accent3" refType="h" fact="0.6629"/>
              <dgm:constr type="w" for="ch" forName="Accent3" refType="w" fact="0.2409"/>
              <dgm:constr type="h" for="ch" forName="Accent3" refType="h" fact="0.2344"/>
              <dgm:constr type="r" for="ch" forName="Image2" refType="w" fact="0.5056"/>
              <dgm:constr type="t" for="ch" forName="Image2" refType="h" fact="0"/>
              <dgm:constr type="w" for="ch" forName="Image2" refType="w" fact="0.2205"/>
              <dgm:constr type="h" for="ch" forName="Image2" refType="h" fact="0.3806"/>
              <dgm:constr type="r" for="ch" forName="Accent2" refType="w" fact="0.492"/>
              <dgm:constr type="t" for="ch" forName="Accent2" refType="h" fact="0.0231"/>
              <dgm:constr type="w" for="ch" forName="Accent2" refType="w" fact="0.1932"/>
              <dgm:constr type="h" for="ch" forName="Accent2" refType="h" fact="0.3343"/>
              <dgm:constr type="r" for="ch" forName="Text1" refType="w" fact="0.8226"/>
              <dgm:constr type="t" for="ch" forName="Text1" refType="h" fact="0.8032"/>
              <dgm:constr type="w" for="ch" forName="Text1" refType="w" fact="0.5091"/>
              <dgm:constr type="h" for="ch" forName="Text1" refType="h" fact="0.1499"/>
              <dgm:constr type="r" for="ch" forName="Text2" refType="w" fact="0.4922"/>
              <dgm:constr type="t" for="ch" forName="Text2" refType="h" fact="0.2575"/>
              <dgm:constr type="w" for="ch" forName="Text2" refType="w" fact="0.1932"/>
              <dgm:constr type="h" for="ch" forName="Text2" refType="h" fact="0.0999"/>
              <dgm:constr type="r" for="ch" forName="Text3" refType="w" fact="0.2545"/>
              <dgm:constr type="t" for="ch" forName="Text3" refType="h" fact="0.7974"/>
              <dgm:constr type="w" for="ch" forName="Text3" refType="w" fact="0.2409"/>
              <dgm:constr type="h" for="ch" forName="Text3" refType="h" fact="0.0999"/>
              <dgm:constr type="r" for="ch" forName="Text4" refType="w" fact="0.9864"/>
              <dgm:constr type="t" for="ch" forName="Text4" refType="h" fact="0.8647"/>
              <dgm:constr type="w" for="ch" forName="Text4" refType="w" fact="0.1045"/>
              <dgm:constr type="h" for="ch" forName="Text4" refType="h" fact="0.0999"/>
            </dgm:constrLst>
          </dgm:if>
          <dgm:if name="Name16" axis="ch" ptType="node" func="cnt" op="equ" val="5">
            <dgm:alg type="composite">
              <dgm:param type="ar" val="1.1999"/>
            </dgm:alg>
            <dgm:constrLst>
              <dgm:constr type="primFontSz" for="des" forName="Text1" val="65"/>
              <dgm:constr type="primFontSz" for="des" forName="Text2" refType="primFontSz" refFor="des" refForName="Text1" op="equ"/>
              <dgm:constr type="primFontSz" for="des" forName="Text3" refType="primFontSz" refFor="des" refForName="Text1" op="equ"/>
              <dgm:constr type="primFontSz" for="des" forName="Text4" refType="primFontSz" refFor="des" refForName="Text1" op="equ"/>
              <dgm:constr type="primFontSz" for="des" forName="Text5" refType="primFontSz" refFor="des" refForName="Text1" op="equ"/>
              <dgm:constr type="r" for="ch" forName="Image1" refType="w" fact="0.8502"/>
              <dgm:constr type="t" for="ch" forName="Image1" refType="h" fact="0.2921"/>
              <dgm:constr type="w" for="ch" forName="Image1" refType="w" fact="0.5634"/>
              <dgm:constr type="h" for="ch" forName="Image1" refType="h" fact="0.417"/>
              <dgm:constr type="r" for="ch" forName="Accent1" refType="w" fact="0.8226"/>
              <dgm:constr type="t" for="ch" forName="Accent1" refType="h" fact="0.3236"/>
              <dgm:constr type="w" for="ch" forName="Accent1" refType="w" fact="0.5091"/>
              <dgm:constr type="h" for="ch" forName="Accent1" refType="h" fact="0.3515"/>
              <dgm:constr type="r" for="ch" forName="Image4" refType="w"/>
              <dgm:constr type="t" for="ch" forName="Image4" refType="h" fact="0.539"/>
              <dgm:constr type="w" for="ch" forName="Image4" refType="w" fact="0.1316"/>
              <dgm:constr type="h" for="ch" forName="Image4" refType="h" fact="0.1604"/>
              <dgm:constr type="r" for="ch" forName="Accent4" refType="w" fact="0.9864"/>
              <dgm:constr type="t" for="ch" forName="Accent4" refType="h" fact="0.5559"/>
              <dgm:constr type="w" for="ch" forName="Accent4" refType="w" fact="0.1045"/>
              <dgm:constr type="h" for="ch" forName="Accent4" refType="h" fact="0.1281"/>
              <dgm:constr type="r" for="ch" forName="Image5" refType="w" fact="0.3723"/>
              <dgm:constr type="t" for="ch" forName="Image5" refType="h" fact="0.7301"/>
              <dgm:constr type="w" for="ch" forName="Image5" refType="w" fact="0.2318"/>
              <dgm:constr type="h" for="ch" forName="Image5" refType="h" fact="0.2699"/>
              <dgm:constr type="r" for="ch" forName="Accent5" refType="w" fact="0.358"/>
              <dgm:constr type="t" for="ch" forName="Accent5" refType="h" fact="0.7467"/>
              <dgm:constr type="w" for="ch" forName="Accent5" refType="w" fact="0.2045"/>
              <dgm:constr type="h" for="ch" forName="Accent5" refType="h" fact="0.2371"/>
              <dgm:constr type="r" for="ch" forName="Image3" refType="w" fact="0.2682"/>
              <dgm:constr type="t" for="ch" forName="Image3" refType="h" fact="0.4536"/>
              <dgm:constr type="w" for="ch" forName="Image3" refType="w" fact="0.2682"/>
              <dgm:constr type="h" for="ch" forName="Image3" refType="h" fact="0.1989"/>
              <dgm:constr type="r" for="ch" forName="Accent3" refType="w" fact="0.2545"/>
              <dgm:constr type="t" for="ch" forName="Accent3" refType="h" fact="0.4701"/>
              <dgm:constr type="w" for="ch" forName="Accent3" refType="w" fact="0.2409"/>
              <dgm:constr type="h" for="ch" forName="Accent3" refType="h" fact="0.1662"/>
              <dgm:constr type="r" for="ch" forName="Image2" refType="w" fact="0.5056"/>
              <dgm:constr type="t" for="ch" forName="Image2" refType="h" fact="0"/>
              <dgm:constr type="w" for="ch" forName="Image2" refType="w" fact="0.2205"/>
              <dgm:constr type="h" for="ch" forName="Image2" refType="h" fact="0.2699"/>
              <dgm:constr type="r" for="ch" forName="Accent2" refType="w" fact="0.492"/>
              <dgm:constr type="t" for="ch" forName="Accent2" refType="h" fact="0.0164"/>
              <dgm:constr type="w" for="ch" forName="Accent2" refType="w" fact="0.1932"/>
              <dgm:constr type="h" for="ch" forName="Accent2" refType="h" fact="0.2371"/>
              <dgm:constr type="r" for="ch" forName="Text1" refType="w" fact="0.8226"/>
              <dgm:constr type="t" for="ch" forName="Text1" refType="h" fact="0.5695"/>
              <dgm:constr type="w" for="ch" forName="Text1" refType="w" fact="0.5091"/>
              <dgm:constr type="h" for="ch" forName="Text1" refType="h" fact="0.1063"/>
              <dgm:constr type="r" for="ch" forName="Text2" refType="w" fact="0.4922"/>
              <dgm:constr type="t" for="ch" forName="Text2" refType="h" fact="0.1826"/>
              <dgm:constr type="w" for="ch" forName="Text2" refType="w" fact="0.1932"/>
              <dgm:constr type="h" for="ch" forName="Text2" refType="h" fact="0.0709"/>
              <dgm:constr type="r" for="ch" forName="Text3" refType="w" fact="0.2545"/>
              <dgm:constr type="t" for="ch" forName="Text3" refType="h" fact="0.5655"/>
              <dgm:constr type="w" for="ch" forName="Text3" refType="w" fact="0.2409"/>
              <dgm:constr type="h" for="ch" forName="Text3" refType="h" fact="0.0709"/>
              <dgm:constr type="r" for="ch" forName="Text5" refType="w" fact="0.358"/>
              <dgm:constr type="t" for="ch" forName="Text5" refType="h" fact="0.9129"/>
              <dgm:constr type="w" for="ch" forName="Text5" refType="w" fact="0.2045"/>
              <dgm:constr type="h" for="ch" forName="Text5" refType="h" fact="0.0709"/>
              <dgm:constr type="r" for="ch" forName="Text4" refType="w" fact="0.9864"/>
              <dgm:constr type="t" for="ch" forName="Text4" refType="h" fact="0.6132"/>
              <dgm:constr type="w" for="ch" forName="Text4" refType="w" fact="0.1045"/>
              <dgm:constr type="h" for="ch" forName="Text4" refType="h" fact="0.0709"/>
            </dgm:constrLst>
          </dgm:if>
          <dgm:else name="Name17">
            <dgm:alg type="composite">
              <dgm:param type="ar" val="1.1999"/>
            </dgm:alg>
            <dgm:constrLst>
              <dgm:constr type="primFontSz" for="des" forName="Text1" val="65"/>
              <dgm:constr type="primFontSz" for="des" forName="Text2" refType="primFontSz" refFor="des" refForName="Text1" op="equ"/>
              <dgm:constr type="primFontSz" for="des" forName="Text3" refType="primFontSz" refFor="des" refForName="Text1" op="equ"/>
              <dgm:constr type="primFontSz" for="des" forName="Text4" refType="primFontSz" refFor="des" refForName="Text1" op="equ"/>
              <dgm:constr type="primFontSz" for="des" forName="Text5" refType="primFontSz" refFor="des" refForName="Text1" op="equ"/>
              <dgm:constr type="primFontSz" for="des" forName="Text6" refType="primFontSz" refFor="des" refForName="Text1" op="equ"/>
              <dgm:constr type="r" for="ch" forName="Image1" refType="w" fact="0.8502"/>
              <dgm:constr type="t" for="ch" forName="Image1" refType="h" fact="0.2921"/>
              <dgm:constr type="w" for="ch" forName="Image1" refType="w" fact="0.5634"/>
              <dgm:constr type="h" for="ch" forName="Image1" refType="h" fact="0.417"/>
              <dgm:constr type="r" for="ch" forName="Accent1" refType="w" fact="0.8226"/>
              <dgm:constr type="t" for="ch" forName="Accent1" refType="h" fact="0.3236"/>
              <dgm:constr type="w" for="ch" forName="Accent1" refType="w" fact="0.5091"/>
              <dgm:constr type="h" for="ch" forName="Accent1" refType="h" fact="0.3515"/>
              <dgm:constr type="r" for="ch" forName="Image4" refType="w"/>
              <dgm:constr type="t" for="ch" forName="Image4" refType="h" fact="0.539"/>
              <dgm:constr type="w" for="ch" forName="Image4" refType="w" fact="0.1316"/>
              <dgm:constr type="h" for="ch" forName="Image4" refType="h" fact="0.1604"/>
              <dgm:constr type="r" for="ch" forName="Accent4" refType="w" fact="0.9864"/>
              <dgm:constr type="t" for="ch" forName="Accent4" refType="h" fact="0.5559"/>
              <dgm:constr type="w" for="ch" forName="Accent4" refType="w" fact="0.1045"/>
              <dgm:constr type="h" for="ch" forName="Accent4" refType="h" fact="0.1281"/>
              <dgm:constr type="r" for="ch" forName="Image5" refType="w" fact="0.3713"/>
              <dgm:constr type="t" for="ch" forName="Image5" refType="h" fact="0.7301"/>
              <dgm:constr type="w" for="ch" forName="Image5" refType="w" fact="0.2318"/>
              <dgm:constr type="h" for="ch" forName="Image5" refType="h" fact="0.2699"/>
              <dgm:constr type="r" for="ch" forName="Accent5" refType="w" fact="0.358"/>
              <dgm:constr type="t" for="ch" forName="Accent5" refType="h" fact="0.7467"/>
              <dgm:constr type="w" for="ch" forName="Accent5" refType="w" fact="0.2045"/>
              <dgm:constr type="h" for="ch" forName="Accent5" refType="h" fact="0.2371"/>
              <dgm:constr type="r" for="ch" forName="Image3" refType="w" fact="0.2682"/>
              <dgm:constr type="t" for="ch" forName="Image3" refType="h" fact="0.4536"/>
              <dgm:constr type="w" for="ch" forName="Image3" refType="w" fact="0.2682"/>
              <dgm:constr type="h" for="ch" forName="Image3" refType="h" fact="0.1989"/>
              <dgm:constr type="r" for="ch" forName="Accent3" refType="w" fact="0.2545"/>
              <dgm:constr type="t" for="ch" forName="Accent3" refType="h" fact="0.4701"/>
              <dgm:constr type="w" for="ch" forName="Accent3" refType="w" fact="0.2409"/>
              <dgm:constr type="h" for="ch" forName="Accent3" refType="h" fact="0.1662"/>
              <dgm:constr type="r" for="ch" forName="Image2" refType="w" fact="0.5056"/>
              <dgm:constr type="t" for="ch" forName="Image2" refType="h" fact="0"/>
              <dgm:constr type="w" for="ch" forName="Image2" refType="w" fact="0.2205"/>
              <dgm:constr type="h" for="ch" forName="Image2" refType="h" fact="0.2699"/>
              <dgm:constr type="r" for="ch" forName="Accent2" refType="w" fact="0.492"/>
              <dgm:constr type="t" for="ch" forName="Accent2" refType="h" fact="0.0164"/>
              <dgm:constr type="w" for="ch" forName="Accent2" refType="w" fact="0.1932"/>
              <dgm:constr type="h" for="ch" forName="Accent2" refType="h" fact="0.2371"/>
              <dgm:constr type="r" for="ch" forName="Text1" refType="w" fact="0.8226"/>
              <dgm:constr type="t" for="ch" forName="Text1" refType="h" fact="0.5695"/>
              <dgm:constr type="w" for="ch" forName="Text1" refType="w" fact="0.5091"/>
              <dgm:constr type="h" for="ch" forName="Text1" refType="h" fact="0.1063"/>
              <dgm:constr type="r" for="ch" forName="Image6" refType="w" fact="0.849"/>
              <dgm:constr type="t" for="ch" forName="Image6" refType="h" fact="0.7301"/>
              <dgm:constr type="w" for="ch" forName="Image6" refType="w" fact="0.2361"/>
              <dgm:constr type="h" for="ch" forName="Image6" refType="h" fact="0.1604"/>
              <dgm:constr type="r" for="ch" forName="Accent6" refType="w" fact="0.8352"/>
              <dgm:constr type="t" for="ch" forName="Accent6" refType="h" fact="0.7467"/>
              <dgm:constr type="w" for="ch" forName="Accent6" refType="w" fact="0.2091"/>
              <dgm:constr type="h" for="ch" forName="Accent6" refType="h" fact="0.1281"/>
              <dgm:constr type="r" for="ch" forName="Text2" refType="w" fact="0.4922"/>
              <dgm:constr type="t" for="ch" forName="Text2" refType="h" fact="0.1826"/>
              <dgm:constr type="w" for="ch" forName="Text2" refType="w" fact="0.1932"/>
              <dgm:constr type="h" for="ch" forName="Text2" refType="h" fact="0.0709"/>
              <dgm:constr type="r" for="ch" forName="Text3" refType="w" fact="0.2545"/>
              <dgm:constr type="t" for="ch" forName="Text3" refType="h" fact="0.5655"/>
              <dgm:constr type="w" for="ch" forName="Text3" refType="w" fact="0.2409"/>
              <dgm:constr type="h" for="ch" forName="Text3" refType="h" fact="0.0709"/>
              <dgm:constr type="r" for="ch" forName="Text5" refType="w" fact="0.358"/>
              <dgm:constr type="t" for="ch" forName="Text5" refType="h" fact="0.9129"/>
              <dgm:constr type="w" for="ch" forName="Text5" refType="w" fact="0.2045"/>
              <dgm:constr type="h" for="ch" forName="Text5" refType="h" fact="0.0709"/>
              <dgm:constr type="r" for="ch" forName="Text6" refType="w" fact="0.8352"/>
              <dgm:constr type="t" for="ch" forName="Text6" refType="h" fact="0.8039"/>
              <dgm:constr type="w" for="ch" forName="Text6" refType="w" fact="0.2091"/>
              <dgm:constr type="h" for="ch" forName="Text6" refType="h" fact="0.0709"/>
              <dgm:constr type="r" for="ch" forName="Text4" refType="w" fact="0.9864"/>
              <dgm:constr type="t" for="ch" forName="Text4" refType="h" fact="0.6132"/>
              <dgm:constr type="w" for="ch" forName="Text4" refType="w" fact="0.1045"/>
              <dgm:constr type="h" for="ch" forName="Text4" refType="h" fact="0.0709"/>
            </dgm:constrLst>
          </dgm:else>
        </dgm:choose>
      </dgm:else>
    </dgm:choose>
    <dgm:forEach name="wrapper" axis="self" ptType="parTrans">
      <dgm:forEach name="ImageRepeat" axis="self">
        <dgm:layoutNode name="Image" styleLbl="alignImgPlace1">
          <dgm:alg type="sp"/>
          <dgm:shape xmlns:r="http://schemas.openxmlformats.org/officeDocument/2006/relationships" type="rect" r:blip="" blipPhldr="1">
            <dgm:adjLst/>
          </dgm:shape>
          <dgm:presOf/>
        </dgm:layoutNode>
      </dgm:forEach>
      <dgm:forEach name="accentRepeat" axis="self">
        <dgm:layoutNode name="Accent" styleLbl="parChTrans1D1">
          <dgm:alg type="sp"/>
          <dgm:shape xmlns:r="http://schemas.openxmlformats.org/officeDocument/2006/relationships" type="rect" r:blip="">
            <dgm:adjLst/>
          </dgm:shape>
          <dgm:presOf/>
        </dgm:layoutNode>
      </dgm:forEach>
    </dgm:forEach>
    <dgm:forEach name="Name18" axis="ch" ptType="node" cnt="1">
      <dgm:layoutNode name="Image1">
        <dgm:alg type="sp"/>
        <dgm:shape xmlns:r="http://schemas.openxmlformats.org/officeDocument/2006/relationships" r:blip="">
          <dgm:adjLst/>
        </dgm:shape>
        <dgm:presOf/>
        <dgm:forEach name="Name19" ref="ImageRepeat"/>
      </dgm:layoutNode>
      <dgm:layoutNode name="Accent1">
        <dgm:alg type="sp"/>
        <dgm:shape xmlns:r="http://schemas.openxmlformats.org/officeDocument/2006/relationships" r:blip="">
          <dgm:adjLst/>
        </dgm:shape>
        <dgm:presOf/>
        <dgm:constrLst/>
        <dgm:forEach name="Name20" ref="accentRepeat"/>
      </dgm:layoutNode>
      <dgm:layoutNode name="Text1" styleLbl="alignImgPlace1">
        <dgm:varLst>
          <dgm:chMax val="0"/>
          <dgm:chPref val="0"/>
          <dgm:bulletEnabled val="1"/>
        </dgm:varLst>
        <dgm:alg type="tx">
          <dgm:param type="parTxLTRAlign" val="r"/>
          <dgm:param type="shpTxLTRAlignCh" val="r"/>
          <dgm:param type="txAnchorVert" val="b"/>
          <dgm:param type="txAnchorVertCh" val="b"/>
          <dgm:param type="lnSpPar" val="100"/>
        </dgm:alg>
        <dgm:shape xmlns:r="http://schemas.openxmlformats.org/officeDocument/2006/relationships" type="rect" r:blip="" hideGeom="1">
          <dgm:adjLst/>
        </dgm:shape>
        <dgm:presOf axis="desOrSelf" ptType="node"/>
        <dgm:constrLst>
          <dgm:constr type="lMarg" refType="primFontSz" fact="0.15"/>
          <dgm:constr type="rMarg" refType="primFontSz" fact="0.15"/>
          <dgm:constr type="tMarg" refType="primFontSz" fact="0.05"/>
          <dgm:constr type="bMarg" refType="primFontSz" fact="0"/>
        </dgm:constrLst>
        <dgm:ruleLst>
          <dgm:rule type="primFontSz" val="5" fact="NaN" max="NaN"/>
        </dgm:ruleLst>
      </dgm:layoutNode>
    </dgm:forEach>
    <dgm:forEach name="Name21" axis="ch" ptType="node" st="2" cnt="1">
      <dgm:layoutNode name="Image2">
        <dgm:alg type="sp"/>
        <dgm:shape xmlns:r="http://schemas.openxmlformats.org/officeDocument/2006/relationships" r:blip="">
          <dgm:adjLst/>
        </dgm:shape>
        <dgm:presOf/>
        <dgm:forEach name="Name22" ref="ImageRepeat"/>
      </dgm:layoutNode>
      <dgm:layoutNode name="Accent2">
        <dgm:alg type="sp"/>
        <dgm:shape xmlns:r="http://schemas.openxmlformats.org/officeDocument/2006/relationships" r:blip="">
          <dgm:adjLst/>
        </dgm:shape>
        <dgm:presOf/>
        <dgm:constrLst/>
        <dgm:forEach name="Name23" ref="accentRepeat"/>
      </dgm:layoutNode>
      <dgm:layoutNode name="Text2" styleLbl="alignImgPlace1">
        <dgm:varLst>
          <dgm:chMax val="0"/>
          <dgm:chPref val="0"/>
          <dgm:bulletEnabled val="1"/>
        </dgm:varLst>
        <dgm:alg type="tx">
          <dgm:param type="parTxLTRAlign" val="r"/>
          <dgm:param type="shpTxLTRAlignCh" val="r"/>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15"/>
          <dgm:constr type="rMarg" refType="primFontSz" fact="0.15"/>
          <dgm:constr type="tMarg" refType="primFontSz" fact="0.05"/>
          <dgm:constr type="bMarg" refType="primFontSz" fact="0"/>
        </dgm:constrLst>
        <dgm:ruleLst>
          <dgm:rule type="primFontSz" val="5" fact="NaN" max="NaN"/>
        </dgm:ruleLst>
      </dgm:layoutNode>
    </dgm:forEach>
    <dgm:forEach name="Name24" axis="ch" ptType="node" st="3" cnt="1">
      <dgm:layoutNode name="Image3">
        <dgm:alg type="sp"/>
        <dgm:shape xmlns:r="http://schemas.openxmlformats.org/officeDocument/2006/relationships" r:blip="">
          <dgm:adjLst/>
        </dgm:shape>
        <dgm:presOf/>
        <dgm:forEach name="Name25" ref="ImageRepeat"/>
      </dgm:layoutNode>
      <dgm:layoutNode name="Accent3">
        <dgm:alg type="sp"/>
        <dgm:shape xmlns:r="http://schemas.openxmlformats.org/officeDocument/2006/relationships" r:blip="">
          <dgm:adjLst/>
        </dgm:shape>
        <dgm:presOf/>
        <dgm:constrLst/>
        <dgm:forEach name="Name26" ref="accentRepeat"/>
      </dgm:layoutNode>
      <dgm:layoutNode name="Text3" styleLbl="alignImgPlace1">
        <dgm:varLst>
          <dgm:chMax val="0"/>
          <dgm:chPref val="0"/>
          <dgm:bulletEnabled val="1"/>
        </dgm:varLst>
        <dgm:alg type="tx">
          <dgm:param type="parTxLTRAlign" val="r"/>
          <dgm:param type="shpTxLTRAlignCh" val="r"/>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15"/>
          <dgm:constr type="rMarg" refType="primFontSz" fact="0.15"/>
          <dgm:constr type="tMarg" refType="primFontSz" fact="0.05"/>
          <dgm:constr type="bMarg" refType="primFontSz" fact="0"/>
        </dgm:constrLst>
        <dgm:ruleLst>
          <dgm:rule type="primFontSz" val="5" fact="NaN" max="NaN"/>
        </dgm:ruleLst>
      </dgm:layoutNode>
    </dgm:forEach>
    <dgm:forEach name="Name27" axis="ch" ptType="node" st="4" cnt="1">
      <dgm:layoutNode name="Image4">
        <dgm:alg type="sp"/>
        <dgm:shape xmlns:r="http://schemas.openxmlformats.org/officeDocument/2006/relationships" r:blip="">
          <dgm:adjLst/>
        </dgm:shape>
        <dgm:presOf/>
        <dgm:forEach name="Name28" ref="ImageRepeat"/>
      </dgm:layoutNode>
      <dgm:layoutNode name="Accent4">
        <dgm:alg type="sp"/>
        <dgm:shape xmlns:r="http://schemas.openxmlformats.org/officeDocument/2006/relationships" r:blip="">
          <dgm:adjLst/>
        </dgm:shape>
        <dgm:presOf/>
        <dgm:constrLst/>
        <dgm:forEach name="Name29" ref="accentRepeat"/>
      </dgm:layoutNode>
      <dgm:layoutNode name="Text4" styleLbl="alignImgPlace1">
        <dgm:varLst>
          <dgm:chMax val="0"/>
          <dgm:chPref val="0"/>
          <dgm:bulletEnabled val="1"/>
        </dgm:varLst>
        <dgm:alg type="tx">
          <dgm:param type="parTxLTRAlign" val="r"/>
          <dgm:param type="shpTxLTRAlignCh" val="r"/>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15"/>
          <dgm:constr type="rMarg" refType="primFontSz" fact="0.15"/>
          <dgm:constr type="tMarg" refType="primFontSz" fact="0.05"/>
          <dgm:constr type="bMarg" refType="primFontSz" fact="0"/>
        </dgm:constrLst>
        <dgm:ruleLst>
          <dgm:rule type="primFontSz" val="5" fact="NaN" max="NaN"/>
        </dgm:ruleLst>
      </dgm:layoutNode>
    </dgm:forEach>
    <dgm:forEach name="Name30" axis="ch" ptType="node" st="5" cnt="1">
      <dgm:layoutNode name="Image5">
        <dgm:alg type="sp"/>
        <dgm:shape xmlns:r="http://schemas.openxmlformats.org/officeDocument/2006/relationships" r:blip="">
          <dgm:adjLst/>
        </dgm:shape>
        <dgm:presOf/>
        <dgm:forEach name="Name31" ref="ImageRepeat"/>
      </dgm:layoutNode>
      <dgm:layoutNode name="Accent5">
        <dgm:alg type="sp"/>
        <dgm:shape xmlns:r="http://schemas.openxmlformats.org/officeDocument/2006/relationships" r:blip="">
          <dgm:adjLst/>
        </dgm:shape>
        <dgm:presOf/>
        <dgm:constrLst/>
        <dgm:forEach name="Name32" ref="accentRepeat"/>
      </dgm:layoutNode>
      <dgm:layoutNode name="Text5" styleLbl="alignImgPlace1">
        <dgm:varLst>
          <dgm:chMax val="0"/>
          <dgm:chPref val="0"/>
          <dgm:bulletEnabled val="1"/>
        </dgm:varLst>
        <dgm:alg type="tx">
          <dgm:param type="parTxLTRAlign" val="r"/>
          <dgm:param type="shpTxLTRAlignCh" val="r"/>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15"/>
          <dgm:constr type="rMarg" refType="primFontSz" fact="0.15"/>
          <dgm:constr type="tMarg" refType="primFontSz" fact="0.05"/>
          <dgm:constr type="bMarg" refType="primFontSz" fact="0"/>
        </dgm:constrLst>
        <dgm:ruleLst>
          <dgm:rule type="primFontSz" val="5" fact="NaN" max="NaN"/>
        </dgm:ruleLst>
      </dgm:layoutNode>
    </dgm:forEach>
    <dgm:forEach name="Name33" axis="ch" ptType="node" st="6" cnt="1">
      <dgm:layoutNode name="Image6">
        <dgm:alg type="sp"/>
        <dgm:shape xmlns:r="http://schemas.openxmlformats.org/officeDocument/2006/relationships" r:blip="">
          <dgm:adjLst/>
        </dgm:shape>
        <dgm:presOf/>
        <dgm:forEach name="Name34" ref="ImageRepeat"/>
      </dgm:layoutNode>
      <dgm:layoutNode name="Accent6">
        <dgm:alg type="sp"/>
        <dgm:shape xmlns:r="http://schemas.openxmlformats.org/officeDocument/2006/relationships" r:blip="">
          <dgm:adjLst/>
        </dgm:shape>
        <dgm:presOf/>
        <dgm:constrLst/>
        <dgm:forEach name="Name35" ref="accentRepeat"/>
      </dgm:layoutNode>
      <dgm:layoutNode name="Text6" styleLbl="alignImgPlace1">
        <dgm:varLst>
          <dgm:chMax val="0"/>
          <dgm:chPref val="0"/>
          <dgm:bulletEnabled val="1"/>
        </dgm:varLst>
        <dgm:alg type="tx">
          <dgm:param type="parTxLTRAlign" val="r"/>
          <dgm:param type="shpTxLTRAlignCh" val="r"/>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15"/>
          <dgm:constr type="rMarg" refType="primFontSz" fact="0.15"/>
          <dgm:constr type="tMarg" refType="primFontSz" fact="0.05"/>
          <dgm:constr type="bMarg" refType="primFontSz" fact="0"/>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D5BA2C-0B33-4E13-A7BC-6752AA7821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63</Pages>
  <Words>23911</Words>
  <Characters>131512</Characters>
  <Application>Microsoft Office Word</Application>
  <DocSecurity>0</DocSecurity>
  <Lines>1095</Lines>
  <Paragraphs>310</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155113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MICHELLE IVETTE ESPINOSA CEJA</dc:creator>
  <cp:keywords/>
  <dc:description/>
  <cp:lastModifiedBy>MICHELLE IVETTE ESPINOSA CEJA</cp:lastModifiedBy>
  <cp:revision>1</cp:revision>
  <dcterms:created xsi:type="dcterms:W3CDTF">2015-07-17T21:43:00Z</dcterms:created>
  <dcterms:modified xsi:type="dcterms:W3CDTF">2015-07-20T14:54:00Z</dcterms:modified>
</cp:coreProperties>
</file>