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90" w:rsidRPr="00210490" w:rsidRDefault="00210490" w:rsidP="00210490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84806"/>
          <w:sz w:val="36"/>
          <w:szCs w:val="20"/>
        </w:rPr>
      </w:pPr>
      <w:r w:rsidRPr="00210490">
        <w:rPr>
          <w:rFonts w:ascii="Tahoma" w:hAnsi="Tahoma" w:cs="Tahoma"/>
          <w:b/>
          <w:sz w:val="48"/>
          <w:szCs w:val="20"/>
          <w:highlight w:val="yellow"/>
        </w:rPr>
        <w:t>ACTIVIDAD TEMA 7</w:t>
      </w:r>
    </w:p>
    <w:p w:rsidR="00210490" w:rsidRDefault="00210490" w:rsidP="00210490">
      <w:pPr>
        <w:spacing w:after="0" w:line="240" w:lineRule="auto"/>
        <w:outlineLvl w:val="0"/>
        <w:rPr>
          <w:rFonts w:ascii="Arial" w:eastAsia="Times New Roman" w:hAnsi="Arial" w:cs="Arial"/>
          <w:color w:val="984806"/>
          <w:sz w:val="20"/>
          <w:szCs w:val="20"/>
        </w:rPr>
      </w:pPr>
    </w:p>
    <w:p w:rsidR="00210490" w:rsidRPr="00CB2A50" w:rsidRDefault="00210490" w:rsidP="00210490">
      <w:pPr>
        <w:shd w:val="clear" w:color="auto" w:fill="003366"/>
        <w:spacing w:after="0" w:line="240" w:lineRule="auto"/>
        <w:ind w:left="708" w:hanging="708"/>
        <w:outlineLvl w:val="0"/>
        <w:rPr>
          <w:rFonts w:ascii="Tahoma" w:eastAsia="Times New Roman" w:hAnsi="Tahoma" w:cs="Tahoma"/>
          <w:b/>
          <w:bCs/>
          <w:color w:val="FFFFFF"/>
          <w:sz w:val="28"/>
          <w:szCs w:val="20"/>
        </w:rPr>
      </w:pPr>
      <w:r w:rsidRPr="00CB2A50">
        <w:rPr>
          <w:rFonts w:ascii="Tahoma" w:hAnsi="Tahoma" w:cs="Tahoma"/>
          <w:b/>
          <w:sz w:val="28"/>
          <w:szCs w:val="20"/>
        </w:rPr>
        <w:t>Actividades</w:t>
      </w:r>
      <w:r>
        <w:rPr>
          <w:rFonts w:ascii="Tahoma" w:hAnsi="Tahoma" w:cs="Tahoma"/>
          <w:b/>
          <w:sz w:val="28"/>
          <w:szCs w:val="20"/>
        </w:rPr>
        <w:t xml:space="preserve"> y/o Tareas del tema 7</w:t>
      </w:r>
    </w:p>
    <w:p w:rsidR="00210490" w:rsidRPr="00CB2A50" w:rsidRDefault="00210490" w:rsidP="00210490">
      <w:pPr>
        <w:spacing w:after="0" w:line="240" w:lineRule="auto"/>
        <w:outlineLvl w:val="0"/>
        <w:rPr>
          <w:rFonts w:ascii="Arial" w:eastAsia="Times New Roman" w:hAnsi="Arial" w:cs="Arial"/>
          <w:color w:val="984806"/>
          <w:sz w:val="20"/>
          <w:szCs w:val="20"/>
        </w:rPr>
      </w:pPr>
    </w:p>
    <w:p w:rsidR="00210490" w:rsidRDefault="00210490" w:rsidP="00210490">
      <w:pPr>
        <w:spacing w:after="0" w:line="240" w:lineRule="auto"/>
        <w:outlineLvl w:val="0"/>
      </w:pPr>
      <w:r>
        <w:t>Utilizar formato que viene en la parte de Anexo I</w:t>
      </w:r>
    </w:p>
    <w:p w:rsidR="00210490" w:rsidRDefault="00210490" w:rsidP="00210490">
      <w:pPr>
        <w:spacing w:after="0" w:line="240" w:lineRule="auto"/>
        <w:outlineLvl w:val="0"/>
      </w:pPr>
    </w:p>
    <w:p w:rsidR="00210490" w:rsidRPr="00773A8E" w:rsidRDefault="00210490" w:rsidP="00210490">
      <w:pPr>
        <w:tabs>
          <w:tab w:val="left" w:pos="10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Utilizar el siguiente formato para Actividades y/o Tareas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 xml:space="preserve">Diseñe en el siguiente apartado la actividad </w:t>
      </w:r>
      <w:r w:rsidRPr="00CB2A50">
        <w:rPr>
          <w:rFonts w:ascii="Arial" w:hAnsi="Arial" w:cs="Arial"/>
          <w:b/>
          <w:sz w:val="20"/>
          <w:szCs w:val="20"/>
        </w:rPr>
        <w:t>individual</w:t>
      </w:r>
      <w:r w:rsidRPr="00CB2A50">
        <w:rPr>
          <w:rFonts w:ascii="Arial" w:hAnsi="Arial" w:cs="Arial"/>
          <w:sz w:val="20"/>
          <w:szCs w:val="20"/>
        </w:rPr>
        <w:t xml:space="preserve">. Tenga presente que ésta debe ser independiente a otros temas, tareas o actividades del curso. 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Las siguientes preguntas pueden ser útiles para</w:t>
      </w:r>
      <w:r>
        <w:rPr>
          <w:rFonts w:ascii="Arial" w:hAnsi="Arial" w:cs="Arial"/>
          <w:sz w:val="20"/>
          <w:szCs w:val="20"/>
        </w:rPr>
        <w:t xml:space="preserve"> el desarrollo de la actividad: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¿Cómo se relaciona con la competencia?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¿Qué se va a lograr con el desarrollo de la actividad?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¿Con qué la va a realizar?</w:t>
      </w:r>
    </w:p>
    <w:p w:rsidR="00210490" w:rsidRPr="00CB2A50" w:rsidRDefault="00210490" w:rsidP="00210490">
      <w:pPr>
        <w:shd w:val="clear" w:color="auto" w:fill="E7E6E6"/>
        <w:spacing w:after="0" w:line="240" w:lineRule="auto"/>
        <w:ind w:left="357"/>
        <w:outlineLvl w:val="0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CB2A50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¿Cómo se demostrará? 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Diseñar la actividad en el siguiente formato:</w:t>
      </w:r>
    </w:p>
    <w:p w:rsidR="00210490" w:rsidRDefault="00210490" w:rsidP="00210490">
      <w:pPr>
        <w:tabs>
          <w:tab w:val="left" w:pos="6399"/>
        </w:tabs>
        <w:spacing w:after="0" w:line="240" w:lineRule="auto"/>
        <w:contextualSpacing/>
        <w:rPr>
          <w:rFonts w:ascii="Arial" w:eastAsia="Times New Roman" w:hAnsi="Arial" w:cs="Arial"/>
          <w:bCs/>
          <w:color w:val="984806"/>
          <w:sz w:val="20"/>
          <w:szCs w:val="20"/>
        </w:rPr>
      </w:pPr>
    </w:p>
    <w:p w:rsidR="00210490" w:rsidRPr="00CB2A50" w:rsidRDefault="00210490" w:rsidP="00210490">
      <w:pPr>
        <w:tabs>
          <w:tab w:val="left" w:pos="6399"/>
        </w:tabs>
        <w:spacing w:after="0" w:line="240" w:lineRule="auto"/>
        <w:contextualSpacing/>
        <w:rPr>
          <w:rFonts w:ascii="Arial" w:eastAsia="Times New Roman" w:hAnsi="Arial" w:cs="Arial"/>
          <w:bCs/>
          <w:color w:val="98480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Clave de actividad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Nombre de la actividad</w:t>
            </w:r>
          </w:p>
        </w:tc>
        <w:tc>
          <w:tcPr>
            <w:tcW w:w="6126" w:type="dxa"/>
          </w:tcPr>
          <w:p w:rsidR="00210490" w:rsidRPr="0084164E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Tipos de agente inmobiliario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Descripción de la actividad:</w:t>
            </w:r>
          </w:p>
        </w:tc>
        <w:tc>
          <w:tcPr>
            <w:tcW w:w="6126" w:type="dxa"/>
          </w:tcPr>
          <w:p w:rsidR="00210490" w:rsidRPr="0004449D" w:rsidRDefault="00210490" w:rsidP="003D0065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Los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participantes</w:t>
            </w:r>
            <w:r w:rsidRPr="0004449D">
              <w:rPr>
                <w:rFonts w:ascii="Arial" w:hAnsi="Arial" w:cs="Arial"/>
                <w:sz w:val="20"/>
                <w:szCs w:val="20"/>
                <w:lang w:val="es-ES"/>
              </w:rPr>
              <w:t xml:space="preserve"> analizará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 información para realizar un cuadro de ventajas y desventajas de contratar los servicios de cada tipo de agente.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Objetivo de la actividad</w:t>
            </w:r>
          </w:p>
        </w:tc>
        <w:tc>
          <w:tcPr>
            <w:tcW w:w="6126" w:type="dxa"/>
          </w:tcPr>
          <w:p w:rsidR="00210490" w:rsidRPr="00773A8E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Resaltar las cualidades de cada tipo de agente y con base en ellas recomendar los servicios de uno y otro dependiendo 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operación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Técnica didáctica: casos, solución de problemas, ejercicio, etc.</w:t>
            </w:r>
          </w:p>
        </w:tc>
        <w:tc>
          <w:tcPr>
            <w:tcW w:w="6126" w:type="dxa"/>
          </w:tcPr>
          <w:p w:rsidR="00210490" w:rsidRPr="006F27F1" w:rsidRDefault="00F13D54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Ejercicio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Palabras clave:</w:t>
            </w:r>
            <w:r w:rsidRPr="00C27112">
              <w:rPr>
                <w:rFonts w:ascii="Arial" w:eastAsia="Times New Roman" w:hAnsi="Arial" w:cs="Arial"/>
                <w:bCs/>
                <w:color w:val="F79646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Franquicia, Agente inmobiliario, venta, renta, compra, AMPI, Agencia.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Duración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73F6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 horas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Requerimientos para la actividad</w:t>
            </w:r>
          </w:p>
        </w:tc>
        <w:tc>
          <w:tcPr>
            <w:tcW w:w="6126" w:type="dxa"/>
          </w:tcPr>
          <w:p w:rsidR="00210490" w:rsidRDefault="00210490" w:rsidP="002104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Leer y analizar el tema 7.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Buscar artículos, impresos o digital, sobre: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Las ventajas y desventajas de contratar un agente independiente.</w:t>
            </w:r>
          </w:p>
          <w:p w:rsidR="00210490" w:rsidRPr="00442520" w:rsidRDefault="00210490" w:rsidP="002104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Las ventajas y desventajas de contratar un agente asociado con otras franquicias de bienes raíces. 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Desarrollo de la actividad</w:t>
            </w:r>
          </w:p>
        </w:tc>
        <w:tc>
          <w:tcPr>
            <w:tcW w:w="6126" w:type="dxa"/>
          </w:tcPr>
          <w:p w:rsidR="00210490" w:rsidRPr="00E808DB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80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Aplicando los conocimientos adquiridos durante esta parte del curso realiza lo siguiente:</w:t>
            </w:r>
          </w:p>
          <w:p w:rsidR="00210490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:rsidR="00210490" w:rsidRDefault="00210490" w:rsidP="00210490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Con base en los artículos encontrados y el tema estudiado</w:t>
            </w:r>
            <w:r w:rsidR="00F13D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analiza en un documento (extensión 3 y 5 cuartillas)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: </w:t>
            </w:r>
          </w:p>
          <w:p w:rsidR="00210490" w:rsidRPr="0001309D" w:rsidRDefault="00210490" w:rsidP="000130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01309D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Una lista de ventajas y </w:t>
            </w:r>
            <w:r w:rsidR="0001309D" w:rsidRPr="0001309D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desventajas de </w:t>
            </w:r>
            <w:r w:rsidR="0001309D" w:rsidRPr="0001309D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contratar un agente independiente contra un agente perteneciente a una franquicia inmobiliaria</w:t>
            </w:r>
            <w:r w:rsidR="0001309D" w:rsidRPr="0001309D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.</w:t>
            </w:r>
          </w:p>
          <w:p w:rsidR="00210490" w:rsidRPr="0001309D" w:rsidRDefault="0001309D" w:rsidP="000130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</w:t>
            </w:r>
            <w:r w:rsidR="00210490" w:rsidRPr="0001309D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 cuadro comparativo de las</w:t>
            </w:r>
            <w:r w:rsidR="00210490" w:rsidRPr="0001309D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ventajas y desventajas de contratar un agente independiente</w:t>
            </w:r>
            <w:r w:rsidR="00210490" w:rsidRPr="0001309D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contra un agente perteneciente a una franquicia inmobiliaria. </w:t>
            </w:r>
          </w:p>
          <w:p w:rsidR="00210490" w:rsidRDefault="00210490" w:rsidP="00210490">
            <w:pPr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 xml:space="preserve">Con base </w:t>
            </w:r>
            <w:r w:rsidR="0001309D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en el</w:t>
            </w:r>
            <w:r w:rsidR="00F13D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cuadro comparativo determina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  <w:r w:rsidR="0001309D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cuál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es el agente adecuado para promocionar los siguientes inmuebles y describa brevemente porque: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Casa habitación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Nave industrial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Desarrollo turístico</w:t>
            </w:r>
          </w:p>
          <w:p w:rsidR="00210490" w:rsidRPr="00780A83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Edificio de usos mixtos</w:t>
            </w:r>
          </w:p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rPr>
                <w:rFonts w:ascii="Arial" w:hAnsi="Arial" w:cs="Arial"/>
                <w:color w:val="7F7F7F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 xml:space="preserve"> </w:t>
            </w:r>
          </w:p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8"/>
              <w:gridCol w:w="1732"/>
            </w:tblGrid>
            <w:tr w:rsidR="00210490" w:rsidRPr="00C27112" w:rsidTr="003D0065">
              <w:tc>
                <w:tcPr>
                  <w:tcW w:w="4168" w:type="dxa"/>
                  <w:shd w:val="clear" w:color="auto" w:fill="E7E6E6"/>
                </w:tcPr>
                <w:p w:rsidR="00210490" w:rsidRPr="00C27112" w:rsidRDefault="00210490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C27112">
                    <w:rPr>
                      <w:rFonts w:ascii="Arial" w:eastAsia="Times New Roman" w:hAnsi="Arial" w:cs="Arial"/>
                      <w:b/>
                      <w:bCs/>
                    </w:rPr>
                    <w:t>Criterio</w:t>
                  </w:r>
                </w:p>
              </w:tc>
              <w:tc>
                <w:tcPr>
                  <w:tcW w:w="1732" w:type="dxa"/>
                  <w:shd w:val="clear" w:color="auto" w:fill="E7E6E6"/>
                </w:tcPr>
                <w:p w:rsidR="00210490" w:rsidRPr="00C27112" w:rsidRDefault="00210490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C27112">
                    <w:rPr>
                      <w:rFonts w:ascii="Arial" w:eastAsia="Times New Roman" w:hAnsi="Arial" w:cs="Arial"/>
                      <w:b/>
                      <w:bCs/>
                    </w:rPr>
                    <w:t>Puntaje</w:t>
                  </w:r>
                </w:p>
              </w:tc>
            </w:tr>
            <w:tr w:rsidR="00210490" w:rsidRPr="00C27112" w:rsidTr="003D0065"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 w:rsidR="00F13D54">
                    <w:rPr>
                      <w:rFonts w:ascii="Arial" w:hAnsi="Arial" w:cs="Arial"/>
                      <w:sz w:val="20"/>
                      <w:szCs w:val="20"/>
                    </w:rPr>
                    <w:t>Identifica correctamente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las cualidades de cada tipo de agente</w:t>
                  </w: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732" w:type="dxa"/>
                </w:tcPr>
                <w:p w:rsidR="00210490" w:rsidRPr="003D044C" w:rsidRDefault="00F13D54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  <w:tr w:rsidR="00210490" w:rsidRPr="00C27112" w:rsidTr="003D0065">
              <w:trPr>
                <w:trHeight w:val="216"/>
              </w:trPr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2. </w:t>
                  </w:r>
                  <w:r w:rsidR="00F13D54">
                    <w:rPr>
                      <w:rFonts w:ascii="Arial" w:hAnsi="Arial" w:cs="Arial"/>
                      <w:sz w:val="20"/>
                      <w:szCs w:val="20"/>
                    </w:rPr>
                    <w:t>Identifica correctamente 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as </w:t>
                  </w:r>
                  <w:r w:rsidR="00F13D54">
                    <w:rPr>
                      <w:rFonts w:ascii="Arial" w:hAnsi="Arial" w:cs="Arial"/>
                      <w:sz w:val="20"/>
                      <w:szCs w:val="20"/>
                    </w:rPr>
                    <w:t>áreas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oportunidad de cada tipo de agente</w:t>
                  </w: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32" w:type="dxa"/>
                </w:tcPr>
                <w:p w:rsidR="00210490" w:rsidRPr="003D044C" w:rsidRDefault="00F13D54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  <w:tr w:rsidR="00210490" w:rsidRPr="00C27112" w:rsidTr="003D0065"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Establece conclusiones y juicios de valor adecuados para recomendar un agente adecuado según el tipo de inmueble</w:t>
                  </w: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32" w:type="dxa"/>
                </w:tcPr>
                <w:p w:rsidR="00210490" w:rsidRPr="003D044C" w:rsidRDefault="00F13D54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Entregable(s):</w:t>
            </w:r>
          </w:p>
        </w:tc>
        <w:tc>
          <w:tcPr>
            <w:tcW w:w="6126" w:type="dxa"/>
          </w:tcPr>
          <w:p w:rsidR="00210490" w:rsidRPr="00C27112" w:rsidRDefault="00F13D54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Documento con el c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uadro de ventajas y desventajas de contratar a un agente y su recomendación para cada uno de los inmuebles citados en el punto 5.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Año de creación: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2015 </w:t>
            </w:r>
          </w:p>
        </w:tc>
      </w:tr>
    </w:tbl>
    <w:p w:rsidR="00210490" w:rsidRDefault="00210490" w:rsidP="00210490">
      <w:pPr>
        <w:spacing w:after="0" w:line="240" w:lineRule="auto"/>
        <w:outlineLvl w:val="0"/>
        <w:rPr>
          <w:rFonts w:ascii="Arial" w:hAnsi="Arial" w:cs="Arial"/>
          <w:color w:val="FF6600"/>
          <w:sz w:val="20"/>
          <w:szCs w:val="20"/>
        </w:rPr>
      </w:pPr>
    </w:p>
    <w:p w:rsidR="00210490" w:rsidRPr="00210490" w:rsidRDefault="00210490" w:rsidP="00210490">
      <w:pPr>
        <w:spacing w:after="0" w:line="240" w:lineRule="auto"/>
        <w:outlineLvl w:val="0"/>
        <w:rPr>
          <w:rFonts w:ascii="Arial" w:eastAsia="Times New Roman" w:hAnsi="Arial" w:cs="Arial"/>
          <w:b/>
          <w:color w:val="984806"/>
          <w:sz w:val="36"/>
          <w:szCs w:val="20"/>
        </w:rPr>
      </w:pPr>
    </w:p>
    <w:p w:rsidR="00210490" w:rsidRPr="00210490" w:rsidRDefault="00210490" w:rsidP="0021049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984806"/>
          <w:sz w:val="36"/>
          <w:szCs w:val="20"/>
        </w:rPr>
      </w:pPr>
      <w:r w:rsidRPr="00210490">
        <w:rPr>
          <w:rFonts w:ascii="Arial" w:eastAsia="Times New Roman" w:hAnsi="Arial" w:cs="Arial"/>
          <w:b/>
          <w:color w:val="984806"/>
          <w:sz w:val="36"/>
          <w:szCs w:val="20"/>
          <w:highlight w:val="yellow"/>
        </w:rPr>
        <w:t>ACTIVIDAD TEMA 8</w:t>
      </w:r>
    </w:p>
    <w:p w:rsidR="00210490" w:rsidRPr="00CB2A50" w:rsidRDefault="00210490" w:rsidP="00210490">
      <w:pPr>
        <w:spacing w:after="0" w:line="240" w:lineRule="auto"/>
        <w:outlineLvl w:val="0"/>
        <w:rPr>
          <w:rFonts w:ascii="Arial" w:eastAsia="Times New Roman" w:hAnsi="Arial" w:cs="Arial"/>
          <w:color w:val="984806"/>
          <w:sz w:val="20"/>
          <w:szCs w:val="20"/>
        </w:rPr>
      </w:pPr>
    </w:p>
    <w:p w:rsidR="00210490" w:rsidRPr="00CB2A50" w:rsidRDefault="00210490" w:rsidP="00210490">
      <w:pPr>
        <w:shd w:val="clear" w:color="auto" w:fill="003366"/>
        <w:spacing w:after="0" w:line="240" w:lineRule="auto"/>
        <w:ind w:left="708" w:hanging="708"/>
        <w:outlineLvl w:val="0"/>
        <w:rPr>
          <w:rFonts w:ascii="Tahoma" w:eastAsia="Times New Roman" w:hAnsi="Tahoma" w:cs="Tahoma"/>
          <w:b/>
          <w:bCs/>
          <w:color w:val="FFFFFF"/>
          <w:sz w:val="28"/>
          <w:szCs w:val="20"/>
        </w:rPr>
      </w:pPr>
      <w:r w:rsidRPr="00CB2A50">
        <w:rPr>
          <w:rFonts w:ascii="Tahoma" w:hAnsi="Tahoma" w:cs="Tahoma"/>
          <w:b/>
          <w:sz w:val="28"/>
          <w:szCs w:val="20"/>
        </w:rPr>
        <w:t>Actividades</w:t>
      </w:r>
      <w:r>
        <w:rPr>
          <w:rFonts w:ascii="Tahoma" w:hAnsi="Tahoma" w:cs="Tahoma"/>
          <w:b/>
          <w:sz w:val="28"/>
          <w:szCs w:val="20"/>
        </w:rPr>
        <w:t xml:space="preserve"> y/o Tareas del tema 8</w:t>
      </w:r>
    </w:p>
    <w:p w:rsidR="00210490" w:rsidRPr="00CB2A50" w:rsidRDefault="00210490" w:rsidP="00210490">
      <w:pPr>
        <w:spacing w:after="0" w:line="240" w:lineRule="auto"/>
        <w:outlineLvl w:val="0"/>
        <w:rPr>
          <w:rFonts w:ascii="Arial" w:eastAsia="Times New Roman" w:hAnsi="Arial" w:cs="Arial"/>
          <w:color w:val="984806"/>
          <w:sz w:val="20"/>
          <w:szCs w:val="20"/>
        </w:rPr>
      </w:pPr>
    </w:p>
    <w:p w:rsidR="00210490" w:rsidRDefault="00210490" w:rsidP="00210490">
      <w:pPr>
        <w:spacing w:after="0" w:line="240" w:lineRule="auto"/>
        <w:outlineLvl w:val="0"/>
      </w:pPr>
      <w:r>
        <w:t>Utilizar formato que viene en la parte de Anexo I</w:t>
      </w:r>
    </w:p>
    <w:p w:rsidR="00210490" w:rsidRDefault="00210490" w:rsidP="00210490">
      <w:pPr>
        <w:spacing w:after="0" w:line="240" w:lineRule="auto"/>
        <w:outlineLvl w:val="0"/>
      </w:pPr>
    </w:p>
    <w:p w:rsidR="00210490" w:rsidRPr="00773A8E" w:rsidRDefault="00210490" w:rsidP="00210490">
      <w:pPr>
        <w:tabs>
          <w:tab w:val="left" w:pos="10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Utilizar el siguiente formato para Actividades y/o Tareas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 xml:space="preserve">Diseñe en el siguiente apartado la actividad </w:t>
      </w:r>
      <w:r w:rsidRPr="00CB2A50">
        <w:rPr>
          <w:rFonts w:ascii="Arial" w:hAnsi="Arial" w:cs="Arial"/>
          <w:b/>
          <w:sz w:val="20"/>
          <w:szCs w:val="20"/>
        </w:rPr>
        <w:t>individual</w:t>
      </w:r>
      <w:r w:rsidRPr="00CB2A50">
        <w:rPr>
          <w:rFonts w:ascii="Arial" w:hAnsi="Arial" w:cs="Arial"/>
          <w:sz w:val="20"/>
          <w:szCs w:val="20"/>
        </w:rPr>
        <w:t xml:space="preserve">. Tenga presente que ésta debe ser independiente a otros temas, tareas o actividades del curso. 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Las siguientes preguntas pueden ser útiles para</w:t>
      </w:r>
      <w:r>
        <w:rPr>
          <w:rFonts w:ascii="Arial" w:hAnsi="Arial" w:cs="Arial"/>
          <w:sz w:val="20"/>
          <w:szCs w:val="20"/>
        </w:rPr>
        <w:t xml:space="preserve"> el desarrollo de la actividad: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¿Cómo se relaciona con la competencia?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¿Qué se va a lograr con el desarrollo de la actividad?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¿Con qué la va a realizar?</w:t>
      </w:r>
    </w:p>
    <w:p w:rsidR="00210490" w:rsidRPr="00CB2A50" w:rsidRDefault="00210490" w:rsidP="00210490">
      <w:pPr>
        <w:shd w:val="clear" w:color="auto" w:fill="E7E6E6"/>
        <w:spacing w:after="0" w:line="240" w:lineRule="auto"/>
        <w:ind w:left="357"/>
        <w:outlineLvl w:val="0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CB2A50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¿Cómo se demostrará? 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Diseñar la actividad en el siguiente formato:</w:t>
      </w:r>
    </w:p>
    <w:p w:rsidR="00210490" w:rsidRDefault="00210490" w:rsidP="00210490">
      <w:pPr>
        <w:tabs>
          <w:tab w:val="left" w:pos="6399"/>
        </w:tabs>
        <w:spacing w:after="0" w:line="240" w:lineRule="auto"/>
        <w:contextualSpacing/>
        <w:rPr>
          <w:rFonts w:ascii="Arial" w:eastAsia="Times New Roman" w:hAnsi="Arial" w:cs="Arial"/>
          <w:bCs/>
          <w:color w:val="984806"/>
          <w:sz w:val="20"/>
          <w:szCs w:val="20"/>
        </w:rPr>
      </w:pPr>
    </w:p>
    <w:p w:rsidR="00210490" w:rsidRPr="00CB2A50" w:rsidRDefault="00210490" w:rsidP="00210490">
      <w:pPr>
        <w:tabs>
          <w:tab w:val="left" w:pos="6399"/>
        </w:tabs>
        <w:spacing w:after="0" w:line="240" w:lineRule="auto"/>
        <w:contextualSpacing/>
        <w:rPr>
          <w:rFonts w:ascii="Arial" w:eastAsia="Times New Roman" w:hAnsi="Arial" w:cs="Arial"/>
          <w:bCs/>
          <w:color w:val="98480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Clave de actividad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Nombre de la actividad</w:t>
            </w:r>
          </w:p>
        </w:tc>
        <w:tc>
          <w:tcPr>
            <w:tcW w:w="6126" w:type="dxa"/>
          </w:tcPr>
          <w:p w:rsidR="00210490" w:rsidRPr="0084164E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Estructura de las agencias inmobiliarias.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Descripción de la actividad:</w:t>
            </w:r>
          </w:p>
        </w:tc>
        <w:tc>
          <w:tcPr>
            <w:tcW w:w="6126" w:type="dxa"/>
          </w:tcPr>
          <w:p w:rsidR="00210490" w:rsidRPr="0004449D" w:rsidRDefault="00210490" w:rsidP="003D0065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Los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participantes</w:t>
            </w:r>
            <w:r w:rsidRPr="0004449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13D54">
              <w:rPr>
                <w:rFonts w:ascii="Arial" w:hAnsi="Arial" w:cs="Arial"/>
                <w:sz w:val="20"/>
                <w:szCs w:val="20"/>
                <w:lang w:val="es-ES"/>
              </w:rPr>
              <w:t>realizará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 el ejercicio de elaborar el plan de negocio para establecer una agencia inmobiliaria.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Objetivo de la actividad</w:t>
            </w:r>
          </w:p>
        </w:tc>
        <w:tc>
          <w:tcPr>
            <w:tcW w:w="6126" w:type="dxa"/>
          </w:tcPr>
          <w:p w:rsidR="00210490" w:rsidRPr="00773A8E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Identificar los principales aspectos a considerar para poder levantar una estructura </w:t>
            </w:r>
            <w:r w:rsidR="00F13D54">
              <w:rPr>
                <w:rFonts w:ascii="Arial" w:hAnsi="Arial" w:cs="Arial"/>
                <w:sz w:val="20"/>
                <w:szCs w:val="20"/>
                <w:lang w:val="es-ES"/>
              </w:rPr>
              <w:t>sólida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para una agencia inmobiliaria.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Técnica didáctica: casos, solución de problemas, ejercicio, etc.</w:t>
            </w:r>
          </w:p>
        </w:tc>
        <w:tc>
          <w:tcPr>
            <w:tcW w:w="6126" w:type="dxa"/>
          </w:tcPr>
          <w:p w:rsidR="00210490" w:rsidRPr="006F27F1" w:rsidRDefault="00911936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Investigación 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>Palabras clave:</w:t>
            </w:r>
            <w:r w:rsidRPr="00C27112">
              <w:rPr>
                <w:rFonts w:ascii="Arial" w:eastAsia="Times New Roman" w:hAnsi="Arial" w:cs="Arial"/>
                <w:bCs/>
                <w:color w:val="F79646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Franquicia, Agente inmobiliario, Venta, Renta, Compra, AMPI, Agencia, Captador, Prospectador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Duración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3</w:t>
            </w:r>
            <w:r w:rsidRPr="00B73F6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horas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Requerimientos para la actividad</w:t>
            </w:r>
          </w:p>
        </w:tc>
        <w:tc>
          <w:tcPr>
            <w:tcW w:w="6126" w:type="dxa"/>
          </w:tcPr>
          <w:p w:rsidR="00210490" w:rsidRDefault="00F13D54" w:rsidP="00F13D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Leer y analizar el tema 8.</w:t>
            </w:r>
          </w:p>
          <w:p w:rsidR="00F13D54" w:rsidRPr="00F13D54" w:rsidRDefault="00F13D54" w:rsidP="00F13D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Buscar cotizaciones de franquicias inmobiliarias.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Desarrollo de la actividad</w:t>
            </w:r>
          </w:p>
        </w:tc>
        <w:tc>
          <w:tcPr>
            <w:tcW w:w="6126" w:type="dxa"/>
          </w:tcPr>
          <w:p w:rsidR="00210490" w:rsidRPr="00E808DB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80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Aplicando los conocimientos adquiridos durante esta parte del curso realiza lo siguiente:</w:t>
            </w:r>
          </w:p>
          <w:p w:rsidR="00210490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:rsidR="00F13D54" w:rsidRDefault="00F13D54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Con base en lo estudiando anteriormente, </w:t>
            </w:r>
            <w:r w:rsidR="0091193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buscarás abrir una franquicia y establecerte como agente inmobiliario, para esto deber realizar un informe que avale tu decisión:</w:t>
            </w:r>
          </w:p>
          <w:p w:rsidR="00F13D54" w:rsidRDefault="00F13D54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:rsidR="00210490" w:rsidRPr="00F13D54" w:rsidRDefault="00F13D54" w:rsidP="00F13D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Realiza</w:t>
            </w:r>
            <w:r w:rsidR="00210490" w:rsidRPr="00F13D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un presupuesto estimado general de inversión, incluyendo el costo de la franquicia, el alquiler del establecimiento, papelería, equipo de </w:t>
            </w:r>
            <w:r w:rsidRPr="00F13D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cómputo</w:t>
            </w:r>
            <w:r w:rsidR="00210490" w:rsidRPr="00F13D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 mobiliario, publicidad por diversos medios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</w:t>
            </w:r>
            <w:r w:rsidR="00210490" w:rsidRPr="00F13D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entre otros. </w:t>
            </w:r>
          </w:p>
          <w:p w:rsidR="00210490" w:rsidRDefault="00210490" w:rsidP="00F13D54">
            <w:pPr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</w:t>
            </w:r>
            <w:r w:rsidR="00F13D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acuerdo a la inversión, realiza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una proyección de ventas mensuales requerida para recuperar la inversión en un máximo de 2 </w:t>
            </w:r>
            <w:r w:rsidR="00F13D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años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.</w:t>
            </w:r>
          </w:p>
          <w:p w:rsidR="00210490" w:rsidRPr="00424546" w:rsidRDefault="00F13D54" w:rsidP="00F13D54">
            <w:pPr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Realiza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una descripción breve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 la misión y visión del negoci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</w:t>
            </w:r>
            <w:r w:rsidR="00210490" w:rsidRPr="0042454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.</w:t>
            </w:r>
          </w:p>
          <w:p w:rsidR="00210490" w:rsidRPr="008108C1" w:rsidRDefault="00F13D54" w:rsidP="00F13D54">
            <w:pPr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Realiza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una breve descripción del enfoque y mercado objetivo de la franquicia.</w:t>
            </w:r>
          </w:p>
          <w:p w:rsidR="00210490" w:rsidRPr="00D864BE" w:rsidRDefault="00F13D54" w:rsidP="00F13D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Realiza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un organigrama de la estructura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 personal con el cual iniciará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la franquicia a trabajar</w:t>
            </w:r>
            <w:r w:rsidR="00210490" w:rsidRPr="00D864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90" w:rsidRPr="00F13D54" w:rsidRDefault="00210490" w:rsidP="00F13D54">
            <w:pPr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Defina una estrategia que permita </w:t>
            </w:r>
            <w:r w:rsidRPr="00F13D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el crecimiento sostenido de la franquicia en los siguientes 5 </w:t>
            </w:r>
            <w:r w:rsidR="00F13D54" w:rsidRPr="00F13D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años</w:t>
            </w:r>
            <w:r w:rsidRPr="00F13D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 puede tomar como base aspectos como: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Capacitacion.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Alianzas estratégicas.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Reclutamiento de agentes.</w:t>
            </w:r>
          </w:p>
          <w:p w:rsidR="00210490" w:rsidRDefault="00911936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Creación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de cartera.</w:t>
            </w:r>
          </w:p>
          <w:p w:rsidR="00210490" w:rsidRDefault="00911936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Promoción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efectiva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.</w:t>
            </w:r>
          </w:p>
          <w:p w:rsidR="00210490" w:rsidRDefault="00911936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Análisis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estadístico.</w:t>
            </w:r>
          </w:p>
          <w:p w:rsidR="00210490" w:rsidRPr="00780A83" w:rsidRDefault="00911936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tros</w:t>
            </w:r>
          </w:p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rPr>
                <w:rFonts w:ascii="Arial" w:hAnsi="Arial" w:cs="Arial"/>
                <w:color w:val="7F7F7F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8"/>
              <w:gridCol w:w="1732"/>
            </w:tblGrid>
            <w:tr w:rsidR="00210490" w:rsidRPr="00C27112" w:rsidTr="003D0065">
              <w:tc>
                <w:tcPr>
                  <w:tcW w:w="4168" w:type="dxa"/>
                  <w:shd w:val="clear" w:color="auto" w:fill="E7E6E6"/>
                </w:tcPr>
                <w:p w:rsidR="00210490" w:rsidRPr="00C27112" w:rsidRDefault="00210490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C27112">
                    <w:rPr>
                      <w:rFonts w:ascii="Arial" w:eastAsia="Times New Roman" w:hAnsi="Arial" w:cs="Arial"/>
                      <w:b/>
                      <w:bCs/>
                    </w:rPr>
                    <w:t>Criterio</w:t>
                  </w:r>
                </w:p>
              </w:tc>
              <w:tc>
                <w:tcPr>
                  <w:tcW w:w="1732" w:type="dxa"/>
                  <w:shd w:val="clear" w:color="auto" w:fill="E7E6E6"/>
                </w:tcPr>
                <w:p w:rsidR="00210490" w:rsidRPr="00C27112" w:rsidRDefault="00210490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C27112">
                    <w:rPr>
                      <w:rFonts w:ascii="Arial" w:eastAsia="Times New Roman" w:hAnsi="Arial" w:cs="Arial"/>
                      <w:b/>
                      <w:bCs/>
                    </w:rPr>
                    <w:t>Puntaje</w:t>
                  </w:r>
                </w:p>
              </w:tc>
            </w:tr>
            <w:tr w:rsidR="00210490" w:rsidRPr="00C27112" w:rsidTr="003D0065"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Realiza cálculos y estimados de inversión y ventas acertados o muy aproximados</w:t>
                  </w: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732" w:type="dxa"/>
                </w:tcPr>
                <w:p w:rsidR="00210490" w:rsidRPr="003D044C" w:rsidRDefault="00911936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  <w:tr w:rsidR="00210490" w:rsidRPr="00C27112" w:rsidTr="003D0065">
              <w:trPr>
                <w:trHeight w:val="216"/>
              </w:trPr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Define una estructura de negocio lógica, alineada y coherente en cada uno de sus aspectos</w:t>
                  </w: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32" w:type="dxa"/>
                </w:tcPr>
                <w:p w:rsidR="00210490" w:rsidRPr="003D044C" w:rsidRDefault="00911936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  <w:tr w:rsidR="00210490" w:rsidRPr="00C27112" w:rsidTr="003D0065"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Presenta un acertado cuadro de recursos materiales y humanos, requeridos para el arranque del negocio.</w:t>
                  </w:r>
                </w:p>
              </w:tc>
              <w:tc>
                <w:tcPr>
                  <w:tcW w:w="1732" w:type="dxa"/>
                </w:tcPr>
                <w:p w:rsidR="00210490" w:rsidRPr="003D044C" w:rsidRDefault="00911936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Entregable(s):</w:t>
            </w:r>
          </w:p>
        </w:tc>
        <w:tc>
          <w:tcPr>
            <w:tcW w:w="6126" w:type="dxa"/>
          </w:tcPr>
          <w:p w:rsidR="00210490" w:rsidRPr="00C27112" w:rsidRDefault="00911936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Documento con el p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lan de negocio para la puesta en marcha de un negocio inmobiliario.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Año de creación: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2015 </w:t>
            </w:r>
          </w:p>
        </w:tc>
      </w:tr>
    </w:tbl>
    <w:p w:rsidR="00210490" w:rsidRDefault="00210490" w:rsidP="00210490">
      <w:pPr>
        <w:spacing w:after="0" w:line="240" w:lineRule="auto"/>
        <w:outlineLvl w:val="0"/>
        <w:rPr>
          <w:rFonts w:ascii="Arial" w:hAnsi="Arial" w:cs="Arial"/>
          <w:color w:val="FF6600"/>
          <w:sz w:val="20"/>
          <w:szCs w:val="20"/>
        </w:rPr>
      </w:pPr>
    </w:p>
    <w:p w:rsidR="00210490" w:rsidRPr="00210490" w:rsidRDefault="00210490" w:rsidP="00210490">
      <w:pPr>
        <w:spacing w:after="0" w:line="240" w:lineRule="auto"/>
        <w:jc w:val="center"/>
        <w:outlineLvl w:val="0"/>
        <w:rPr>
          <w:rFonts w:ascii="Arial" w:hAnsi="Arial" w:cs="Arial"/>
          <w:sz w:val="44"/>
          <w:szCs w:val="20"/>
        </w:rPr>
      </w:pPr>
    </w:p>
    <w:p w:rsidR="00210490" w:rsidRPr="00210490" w:rsidRDefault="00210490" w:rsidP="00210490">
      <w:pPr>
        <w:spacing w:after="0" w:line="240" w:lineRule="auto"/>
        <w:jc w:val="center"/>
        <w:outlineLvl w:val="0"/>
        <w:rPr>
          <w:rFonts w:ascii="Arial" w:hAnsi="Arial" w:cs="Arial"/>
          <w:b/>
          <w:sz w:val="44"/>
          <w:szCs w:val="20"/>
        </w:rPr>
      </w:pPr>
      <w:r w:rsidRPr="00210490">
        <w:rPr>
          <w:rFonts w:ascii="Arial" w:hAnsi="Arial" w:cs="Arial"/>
          <w:b/>
          <w:sz w:val="44"/>
          <w:szCs w:val="20"/>
          <w:highlight w:val="yellow"/>
        </w:rPr>
        <w:t>ACTIVIDAD TEMA 9</w:t>
      </w:r>
    </w:p>
    <w:p w:rsidR="00210490" w:rsidRDefault="00210490" w:rsidP="00210490">
      <w:pPr>
        <w:spacing w:after="0" w:line="240" w:lineRule="auto"/>
        <w:outlineLvl w:val="0"/>
        <w:rPr>
          <w:rFonts w:ascii="Arial" w:hAnsi="Arial" w:cs="Arial"/>
          <w:color w:val="FF6600"/>
          <w:sz w:val="20"/>
          <w:szCs w:val="20"/>
        </w:rPr>
      </w:pPr>
    </w:p>
    <w:p w:rsidR="00210490" w:rsidRPr="00CB2A50" w:rsidRDefault="00210490" w:rsidP="00210490">
      <w:pPr>
        <w:spacing w:after="0" w:line="240" w:lineRule="auto"/>
        <w:outlineLvl w:val="0"/>
        <w:rPr>
          <w:rFonts w:ascii="Arial" w:eastAsia="Times New Roman" w:hAnsi="Arial" w:cs="Arial"/>
          <w:color w:val="984806"/>
          <w:sz w:val="20"/>
          <w:szCs w:val="20"/>
        </w:rPr>
      </w:pPr>
    </w:p>
    <w:p w:rsidR="00210490" w:rsidRPr="00CB2A50" w:rsidRDefault="00210490" w:rsidP="00210490">
      <w:pPr>
        <w:shd w:val="clear" w:color="auto" w:fill="003366"/>
        <w:spacing w:after="0" w:line="240" w:lineRule="auto"/>
        <w:ind w:left="708" w:hanging="708"/>
        <w:outlineLvl w:val="0"/>
        <w:rPr>
          <w:rFonts w:ascii="Tahoma" w:eastAsia="Times New Roman" w:hAnsi="Tahoma" w:cs="Tahoma"/>
          <w:b/>
          <w:bCs/>
          <w:color w:val="FFFFFF"/>
          <w:sz w:val="28"/>
          <w:szCs w:val="20"/>
        </w:rPr>
      </w:pPr>
      <w:r w:rsidRPr="00CB2A50">
        <w:rPr>
          <w:rFonts w:ascii="Tahoma" w:hAnsi="Tahoma" w:cs="Tahoma"/>
          <w:b/>
          <w:sz w:val="28"/>
          <w:szCs w:val="20"/>
        </w:rPr>
        <w:t>Actividades</w:t>
      </w:r>
      <w:r>
        <w:rPr>
          <w:rFonts w:ascii="Tahoma" w:hAnsi="Tahoma" w:cs="Tahoma"/>
          <w:b/>
          <w:sz w:val="28"/>
          <w:szCs w:val="20"/>
        </w:rPr>
        <w:t xml:space="preserve"> y/o Tareas del tema 9</w:t>
      </w:r>
    </w:p>
    <w:p w:rsidR="00210490" w:rsidRPr="00CB2A50" w:rsidRDefault="00210490" w:rsidP="00210490">
      <w:pPr>
        <w:spacing w:after="0" w:line="240" w:lineRule="auto"/>
        <w:outlineLvl w:val="0"/>
        <w:rPr>
          <w:rFonts w:ascii="Arial" w:eastAsia="Times New Roman" w:hAnsi="Arial" w:cs="Arial"/>
          <w:color w:val="984806"/>
          <w:sz w:val="20"/>
          <w:szCs w:val="20"/>
        </w:rPr>
      </w:pPr>
    </w:p>
    <w:p w:rsidR="00210490" w:rsidRDefault="00210490" w:rsidP="00210490">
      <w:pPr>
        <w:spacing w:after="0" w:line="240" w:lineRule="auto"/>
        <w:outlineLvl w:val="0"/>
      </w:pPr>
      <w:r>
        <w:t>Utilizar formato que viene en la parte de Anexo I</w:t>
      </w:r>
    </w:p>
    <w:p w:rsidR="00210490" w:rsidRDefault="00210490" w:rsidP="00210490">
      <w:pPr>
        <w:spacing w:after="0" w:line="240" w:lineRule="auto"/>
        <w:outlineLvl w:val="0"/>
      </w:pPr>
    </w:p>
    <w:p w:rsidR="00210490" w:rsidRPr="00773A8E" w:rsidRDefault="00210490" w:rsidP="00210490">
      <w:pPr>
        <w:tabs>
          <w:tab w:val="left" w:pos="10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Utilizar el siguiente formato para Actividades y/o Tareas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 xml:space="preserve">Diseñe en el siguiente apartado la actividad </w:t>
      </w:r>
      <w:r w:rsidRPr="00CB2A50">
        <w:rPr>
          <w:rFonts w:ascii="Arial" w:hAnsi="Arial" w:cs="Arial"/>
          <w:b/>
          <w:sz w:val="20"/>
          <w:szCs w:val="20"/>
        </w:rPr>
        <w:t>individual</w:t>
      </w:r>
      <w:r w:rsidRPr="00CB2A50">
        <w:rPr>
          <w:rFonts w:ascii="Arial" w:hAnsi="Arial" w:cs="Arial"/>
          <w:sz w:val="20"/>
          <w:szCs w:val="20"/>
        </w:rPr>
        <w:t xml:space="preserve">. Tenga presente que ésta debe ser independiente a otros temas, tareas o actividades del curso. 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Las siguientes preguntas pueden ser útiles para</w:t>
      </w:r>
      <w:r>
        <w:rPr>
          <w:rFonts w:ascii="Arial" w:hAnsi="Arial" w:cs="Arial"/>
          <w:sz w:val="20"/>
          <w:szCs w:val="20"/>
        </w:rPr>
        <w:t xml:space="preserve"> el desarrollo de la actividad: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¿Cómo se relaciona con la competencia?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¿Qué se va a lograr con el desarrollo de la actividad?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¿Con qué la va a realizar?</w:t>
      </w:r>
    </w:p>
    <w:p w:rsidR="00210490" w:rsidRPr="00CB2A50" w:rsidRDefault="00210490" w:rsidP="00210490">
      <w:pPr>
        <w:shd w:val="clear" w:color="auto" w:fill="E7E6E6"/>
        <w:spacing w:after="0" w:line="240" w:lineRule="auto"/>
        <w:ind w:left="357"/>
        <w:outlineLvl w:val="0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CB2A50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¿Cómo se demostrará? 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Diseñar la actividad en el siguiente formato:</w:t>
      </w:r>
    </w:p>
    <w:p w:rsidR="00210490" w:rsidRDefault="00210490" w:rsidP="00210490">
      <w:pPr>
        <w:tabs>
          <w:tab w:val="left" w:pos="6399"/>
        </w:tabs>
        <w:spacing w:after="0" w:line="240" w:lineRule="auto"/>
        <w:contextualSpacing/>
        <w:rPr>
          <w:rFonts w:ascii="Arial" w:eastAsia="Times New Roman" w:hAnsi="Arial" w:cs="Arial"/>
          <w:bCs/>
          <w:color w:val="984806"/>
          <w:sz w:val="20"/>
          <w:szCs w:val="20"/>
        </w:rPr>
      </w:pPr>
    </w:p>
    <w:p w:rsidR="00210490" w:rsidRDefault="00210490" w:rsidP="00210490">
      <w:pPr>
        <w:tabs>
          <w:tab w:val="left" w:pos="6399"/>
        </w:tabs>
        <w:spacing w:after="0" w:line="240" w:lineRule="auto"/>
        <w:contextualSpacing/>
        <w:rPr>
          <w:rFonts w:ascii="Arial" w:eastAsia="Times New Roman" w:hAnsi="Arial" w:cs="Arial"/>
          <w:bCs/>
          <w:color w:val="984806"/>
          <w:sz w:val="20"/>
          <w:szCs w:val="20"/>
        </w:rPr>
      </w:pPr>
      <w:r w:rsidRPr="00B23CF4">
        <w:rPr>
          <w:rFonts w:ascii="Arial" w:eastAsia="Times New Roman" w:hAnsi="Arial" w:cs="Arial"/>
          <w:bCs/>
          <w:color w:val="984806"/>
          <w:sz w:val="20"/>
          <w:szCs w:val="20"/>
          <w:highlight w:val="yellow"/>
        </w:rPr>
        <w:t xml:space="preserve">Actividad para versión presencial </w:t>
      </w:r>
      <w:r>
        <w:rPr>
          <w:rFonts w:ascii="Arial" w:eastAsia="Times New Roman" w:hAnsi="Arial" w:cs="Arial"/>
          <w:bCs/>
          <w:color w:val="984806"/>
          <w:sz w:val="20"/>
          <w:szCs w:val="20"/>
          <w:highlight w:val="yellow"/>
        </w:rPr>
        <w:t>ejecutiva y semestr</w:t>
      </w:r>
      <w:r>
        <w:rPr>
          <w:rFonts w:ascii="Arial" w:eastAsia="Times New Roman" w:hAnsi="Arial" w:cs="Arial"/>
          <w:bCs/>
          <w:color w:val="984806"/>
          <w:sz w:val="20"/>
          <w:szCs w:val="20"/>
        </w:rPr>
        <w:t>al</w:t>
      </w:r>
    </w:p>
    <w:p w:rsidR="00210490" w:rsidRPr="00CB2A50" w:rsidRDefault="00210490" w:rsidP="00210490">
      <w:pPr>
        <w:tabs>
          <w:tab w:val="left" w:pos="6399"/>
        </w:tabs>
        <w:spacing w:after="0" w:line="240" w:lineRule="auto"/>
        <w:contextualSpacing/>
        <w:rPr>
          <w:rFonts w:ascii="Arial" w:eastAsia="Times New Roman" w:hAnsi="Arial" w:cs="Arial"/>
          <w:bCs/>
          <w:color w:val="98480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Clave de actividad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Nombre de la actividad</w:t>
            </w:r>
          </w:p>
        </w:tc>
        <w:tc>
          <w:tcPr>
            <w:tcW w:w="6126" w:type="dxa"/>
          </w:tcPr>
          <w:p w:rsidR="00210490" w:rsidRPr="0084164E" w:rsidRDefault="00911936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Estrategia de la promoción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Descripción de la actividad:</w:t>
            </w:r>
          </w:p>
        </w:tc>
        <w:tc>
          <w:tcPr>
            <w:tcW w:w="6126" w:type="dxa"/>
          </w:tcPr>
          <w:p w:rsidR="00210490" w:rsidRPr="0004449D" w:rsidRDefault="00210490" w:rsidP="003D0065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Los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participantes</w:t>
            </w:r>
            <w:r w:rsidRPr="0004449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11936">
              <w:rPr>
                <w:rFonts w:ascii="Arial" w:hAnsi="Arial" w:cs="Arial"/>
                <w:sz w:val="20"/>
                <w:szCs w:val="20"/>
                <w:lang w:val="es-ES"/>
              </w:rPr>
              <w:t>realizará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 una investigación para identificar </w:t>
            </w:r>
            <w:r w:rsidR="00911936">
              <w:rPr>
                <w:rFonts w:ascii="Arial" w:hAnsi="Arial" w:cs="Arial"/>
                <w:sz w:val="20"/>
                <w:szCs w:val="20"/>
                <w:lang w:val="es-ES"/>
              </w:rPr>
              <w:t>cuáles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son los medios </w:t>
            </w:r>
            <w:r w:rsidR="00911936">
              <w:rPr>
                <w:rFonts w:ascii="Arial" w:hAnsi="Arial" w:cs="Arial"/>
                <w:sz w:val="20"/>
                <w:szCs w:val="20"/>
                <w:lang w:val="es-ES"/>
              </w:rPr>
              <w:t>más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utilizados para promocionar inmuebles</w:t>
            </w:r>
            <w:r w:rsidR="00911936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Objetivo de la actividad</w:t>
            </w:r>
          </w:p>
        </w:tc>
        <w:tc>
          <w:tcPr>
            <w:tcW w:w="6126" w:type="dxa"/>
          </w:tcPr>
          <w:p w:rsidR="00210490" w:rsidRPr="00773A8E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Identificar las principales estrategias utilizadas para publicidad por las principales agencias inmobiliarias</w:t>
            </w:r>
            <w:r w:rsidR="00911936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Técnica didáctica: casos, solución de problemas, ejercicio, etc.</w:t>
            </w:r>
          </w:p>
        </w:tc>
        <w:tc>
          <w:tcPr>
            <w:tcW w:w="6126" w:type="dxa"/>
          </w:tcPr>
          <w:p w:rsidR="00210490" w:rsidRPr="006F27F1" w:rsidRDefault="00911936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Investigación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Palabras clave:</w:t>
            </w:r>
            <w:r w:rsidRPr="00C27112">
              <w:rPr>
                <w:rFonts w:ascii="Arial" w:eastAsia="Times New Roman" w:hAnsi="Arial" w:cs="Arial"/>
                <w:bCs/>
                <w:color w:val="F79646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Franquicia, Agente inmobiliario, Venta, Renta, Compra, AMPI, Agencia, Captador, Prospectador.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Duración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3</w:t>
            </w:r>
            <w:r w:rsidRPr="00B73F6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horas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Requerimientos para la actividad</w:t>
            </w:r>
          </w:p>
        </w:tc>
        <w:tc>
          <w:tcPr>
            <w:tcW w:w="6126" w:type="dxa"/>
          </w:tcPr>
          <w:p w:rsidR="00210490" w:rsidRDefault="00911936" w:rsidP="009119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Visita portales, periódicos, revistas o publicaciones en donde se puedan encontrar inmuebles en oferta de renta o venta. </w:t>
            </w:r>
          </w:p>
          <w:p w:rsidR="00911936" w:rsidRPr="00911936" w:rsidRDefault="00911936" w:rsidP="009119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Documenta dichos portales, periódicos, revistas o publicaciones (impresos o digitales). 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Desarrollo de la actividad</w:t>
            </w:r>
          </w:p>
        </w:tc>
        <w:tc>
          <w:tcPr>
            <w:tcW w:w="6126" w:type="dxa"/>
          </w:tcPr>
          <w:p w:rsidR="00210490" w:rsidRPr="00E808DB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80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Aplicando los conocimientos adquiridos durante esta parte del curso realiza lo siguiente:</w:t>
            </w:r>
          </w:p>
          <w:p w:rsidR="00210490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:rsidR="00E90379" w:rsidRDefault="00E90379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Reúne en un documento (extensión 3 o 4 cuartillas) la siguiente información:</w:t>
            </w:r>
          </w:p>
          <w:p w:rsidR="00E90379" w:rsidRDefault="00E90379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:rsidR="00E90379" w:rsidRDefault="00E90379" w:rsidP="00E903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Una lista de portales, periódicos, revistas y/o publicaciones en donde se puedan encontrar inmuebles en oferta de renta o venta.</w:t>
            </w:r>
          </w:p>
          <w:p w:rsidR="00E90379" w:rsidRPr="00E90379" w:rsidRDefault="00E90379" w:rsidP="00E903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E90379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Una vez que has visitado y documentado diferentes portales, periódicos, revistas o publicaciones, identifica en lo siguiente:</w:t>
            </w:r>
          </w:p>
          <w:p w:rsidR="00E90379" w:rsidRPr="00911936" w:rsidRDefault="00E90379" w:rsidP="00E903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¿Cuáles son los tipos de inmuebles que más se publican en estos sitios? </w:t>
            </w:r>
          </w:p>
          <w:p w:rsidR="00E90379" w:rsidRPr="00911936" w:rsidRDefault="00E90379" w:rsidP="00E903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91193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¿Cuáles son los medios más utilizados para promocionar desarrollos de gran magnitud?</w:t>
            </w:r>
          </w:p>
          <w:p w:rsidR="00E90379" w:rsidRPr="00911936" w:rsidRDefault="00E90379" w:rsidP="00E903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91193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>¿Cuáles son los medios utilizados para promocionar desarrollos turísticos o casa-habitación en zonas turísticas?</w:t>
            </w:r>
          </w:p>
          <w:p w:rsidR="00E90379" w:rsidRPr="00911936" w:rsidRDefault="00E90379" w:rsidP="00E903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Realiza u</w:t>
            </w:r>
            <w:r w:rsidRPr="0091193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 resumen de la información básica que se publica generalment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 en cada espacio para dar publicidad a los inmuebles.</w:t>
            </w:r>
          </w:p>
          <w:p w:rsidR="00210490" w:rsidRDefault="00210490" w:rsidP="00911936">
            <w:pPr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Con </w:t>
            </w:r>
            <w:r w:rsidR="00E90379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base en esta información realiza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un cuadro comparativo en donde muestre cu</w:t>
            </w:r>
            <w:r w:rsidR="00E90379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á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l es el medio </w:t>
            </w:r>
            <w:r w:rsidR="00E90379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más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utilizado para promocionar los siguientes inmuebles: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Casa habitación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Nave industrial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Desarrollo turístico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Edificio de usos mixtos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Centros comerciales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Departamentos</w:t>
            </w:r>
          </w:p>
          <w:p w:rsidR="00210490" w:rsidRPr="00780A83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Terrenos</w:t>
            </w:r>
          </w:p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rPr>
                <w:rFonts w:ascii="Arial" w:hAnsi="Arial" w:cs="Arial"/>
                <w:color w:val="7F7F7F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 xml:space="preserve"> </w:t>
            </w:r>
          </w:p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8"/>
              <w:gridCol w:w="1732"/>
            </w:tblGrid>
            <w:tr w:rsidR="00210490" w:rsidRPr="00C27112" w:rsidTr="003D0065">
              <w:tc>
                <w:tcPr>
                  <w:tcW w:w="4168" w:type="dxa"/>
                  <w:shd w:val="clear" w:color="auto" w:fill="E7E6E6"/>
                </w:tcPr>
                <w:p w:rsidR="00210490" w:rsidRPr="00C27112" w:rsidRDefault="00210490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C27112">
                    <w:rPr>
                      <w:rFonts w:ascii="Arial" w:eastAsia="Times New Roman" w:hAnsi="Arial" w:cs="Arial"/>
                      <w:b/>
                      <w:bCs/>
                    </w:rPr>
                    <w:t>Criterio</w:t>
                  </w:r>
                </w:p>
              </w:tc>
              <w:tc>
                <w:tcPr>
                  <w:tcW w:w="1732" w:type="dxa"/>
                  <w:shd w:val="clear" w:color="auto" w:fill="E7E6E6"/>
                </w:tcPr>
                <w:p w:rsidR="00210490" w:rsidRPr="00C27112" w:rsidRDefault="00210490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C27112">
                    <w:rPr>
                      <w:rFonts w:ascii="Arial" w:eastAsia="Times New Roman" w:hAnsi="Arial" w:cs="Arial"/>
                      <w:b/>
                      <w:bCs/>
                    </w:rPr>
                    <w:t>Puntaje</w:t>
                  </w:r>
                </w:p>
              </w:tc>
            </w:tr>
            <w:tr w:rsidR="00210490" w:rsidRPr="00C27112" w:rsidTr="003D0065"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Identifica una amplia variedad de sitios o medios publicitarios</w:t>
                  </w: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732" w:type="dxa"/>
                </w:tcPr>
                <w:p w:rsidR="00210490" w:rsidRPr="003D044C" w:rsidRDefault="00E90379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  <w:tr w:rsidR="00210490" w:rsidRPr="00C27112" w:rsidTr="003D0065">
              <w:trPr>
                <w:trHeight w:val="216"/>
              </w:trPr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Identifica la esencia de los mensajes y spots de publicidad</w:t>
                  </w: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32" w:type="dxa"/>
                </w:tcPr>
                <w:p w:rsidR="00210490" w:rsidRPr="003D044C" w:rsidRDefault="00E90379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  <w:tr w:rsidR="00210490" w:rsidRPr="00C27112" w:rsidTr="003D0065"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Establece conclusiones y juicios de valor relevantes respecto a la estrategia publicitaria.</w:t>
                  </w:r>
                </w:p>
              </w:tc>
              <w:tc>
                <w:tcPr>
                  <w:tcW w:w="1732" w:type="dxa"/>
                </w:tcPr>
                <w:p w:rsidR="00210490" w:rsidRPr="003D044C" w:rsidRDefault="00E90379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Entregable(s):</w:t>
            </w:r>
          </w:p>
        </w:tc>
        <w:tc>
          <w:tcPr>
            <w:tcW w:w="6126" w:type="dxa"/>
          </w:tcPr>
          <w:p w:rsidR="00210490" w:rsidRPr="00C27112" w:rsidRDefault="005D2832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Documento con la lista de los portales, las preguntas, el resumen y el c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uadro comparativo que muestre los medios publicitarios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más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utilizados.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Año de creación: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2015 </w:t>
            </w:r>
          </w:p>
        </w:tc>
      </w:tr>
    </w:tbl>
    <w:p w:rsidR="00210490" w:rsidRDefault="00210490" w:rsidP="00210490">
      <w:pPr>
        <w:spacing w:after="0" w:line="240" w:lineRule="auto"/>
        <w:outlineLvl w:val="0"/>
        <w:rPr>
          <w:rFonts w:ascii="Arial" w:hAnsi="Arial" w:cs="Arial"/>
          <w:color w:val="FF6600"/>
          <w:sz w:val="20"/>
          <w:szCs w:val="20"/>
        </w:rPr>
      </w:pPr>
    </w:p>
    <w:p w:rsidR="00210490" w:rsidRDefault="00210490" w:rsidP="00210490">
      <w:pPr>
        <w:spacing w:after="0" w:line="240" w:lineRule="auto"/>
        <w:outlineLvl w:val="0"/>
        <w:rPr>
          <w:rFonts w:ascii="Arial" w:hAnsi="Arial" w:cs="Arial"/>
          <w:color w:val="FF6600"/>
          <w:sz w:val="20"/>
          <w:szCs w:val="20"/>
        </w:rPr>
      </w:pPr>
    </w:p>
    <w:p w:rsidR="00210490" w:rsidRPr="00210490" w:rsidRDefault="00210490" w:rsidP="00210490">
      <w:pPr>
        <w:spacing w:after="0" w:line="240" w:lineRule="auto"/>
        <w:jc w:val="center"/>
        <w:outlineLvl w:val="0"/>
        <w:rPr>
          <w:rFonts w:ascii="Arial" w:hAnsi="Arial" w:cs="Arial"/>
          <w:b/>
          <w:sz w:val="48"/>
          <w:szCs w:val="20"/>
        </w:rPr>
      </w:pPr>
      <w:r w:rsidRPr="00210490">
        <w:rPr>
          <w:rFonts w:ascii="Arial" w:hAnsi="Arial" w:cs="Arial"/>
          <w:b/>
          <w:sz w:val="48"/>
          <w:szCs w:val="20"/>
          <w:highlight w:val="yellow"/>
        </w:rPr>
        <w:t>ACTIVIDAD TEMA 10</w:t>
      </w:r>
    </w:p>
    <w:p w:rsidR="00210490" w:rsidRDefault="00210490" w:rsidP="00210490">
      <w:pPr>
        <w:spacing w:after="0" w:line="240" w:lineRule="auto"/>
        <w:outlineLvl w:val="0"/>
        <w:rPr>
          <w:rFonts w:ascii="Arial" w:hAnsi="Arial" w:cs="Arial"/>
          <w:color w:val="FF6600"/>
          <w:sz w:val="20"/>
          <w:szCs w:val="20"/>
        </w:rPr>
      </w:pPr>
    </w:p>
    <w:p w:rsidR="00210490" w:rsidRPr="00CB2A50" w:rsidRDefault="00210490" w:rsidP="00210490">
      <w:pPr>
        <w:spacing w:after="0" w:line="240" w:lineRule="auto"/>
        <w:outlineLvl w:val="0"/>
        <w:rPr>
          <w:rFonts w:ascii="Arial" w:eastAsia="Times New Roman" w:hAnsi="Arial" w:cs="Arial"/>
          <w:color w:val="984806"/>
          <w:sz w:val="20"/>
          <w:szCs w:val="20"/>
        </w:rPr>
      </w:pPr>
    </w:p>
    <w:p w:rsidR="00210490" w:rsidRPr="00CB2A50" w:rsidRDefault="00210490" w:rsidP="00210490">
      <w:pPr>
        <w:shd w:val="clear" w:color="auto" w:fill="003366"/>
        <w:spacing w:after="0" w:line="240" w:lineRule="auto"/>
        <w:ind w:left="708" w:hanging="708"/>
        <w:outlineLvl w:val="0"/>
        <w:rPr>
          <w:rFonts w:ascii="Tahoma" w:eastAsia="Times New Roman" w:hAnsi="Tahoma" w:cs="Tahoma"/>
          <w:b/>
          <w:bCs/>
          <w:color w:val="FFFFFF"/>
          <w:sz w:val="28"/>
          <w:szCs w:val="20"/>
        </w:rPr>
      </w:pPr>
      <w:r w:rsidRPr="00CB2A50">
        <w:rPr>
          <w:rFonts w:ascii="Tahoma" w:hAnsi="Tahoma" w:cs="Tahoma"/>
          <w:b/>
          <w:sz w:val="28"/>
          <w:szCs w:val="20"/>
        </w:rPr>
        <w:t>Actividades</w:t>
      </w:r>
      <w:r>
        <w:rPr>
          <w:rFonts w:ascii="Tahoma" w:hAnsi="Tahoma" w:cs="Tahoma"/>
          <w:b/>
          <w:sz w:val="28"/>
          <w:szCs w:val="20"/>
        </w:rPr>
        <w:t xml:space="preserve"> y/o Tareas del tema 10</w:t>
      </w:r>
    </w:p>
    <w:p w:rsidR="00210490" w:rsidRPr="00CB2A50" w:rsidRDefault="00210490" w:rsidP="00210490">
      <w:pPr>
        <w:spacing w:after="0" w:line="240" w:lineRule="auto"/>
        <w:outlineLvl w:val="0"/>
        <w:rPr>
          <w:rFonts w:ascii="Arial" w:eastAsia="Times New Roman" w:hAnsi="Arial" w:cs="Arial"/>
          <w:color w:val="984806"/>
          <w:sz w:val="20"/>
          <w:szCs w:val="20"/>
        </w:rPr>
      </w:pPr>
    </w:p>
    <w:p w:rsidR="00210490" w:rsidRDefault="00210490" w:rsidP="00210490">
      <w:pPr>
        <w:spacing w:after="0" w:line="240" w:lineRule="auto"/>
        <w:outlineLvl w:val="0"/>
      </w:pPr>
      <w:r>
        <w:t>Utilizar formato que viene en la parte de Anexo I</w:t>
      </w:r>
    </w:p>
    <w:p w:rsidR="00210490" w:rsidRDefault="00210490" w:rsidP="00210490">
      <w:pPr>
        <w:spacing w:after="0" w:line="240" w:lineRule="auto"/>
        <w:outlineLvl w:val="0"/>
      </w:pPr>
    </w:p>
    <w:p w:rsidR="00210490" w:rsidRPr="00773A8E" w:rsidRDefault="00210490" w:rsidP="00210490">
      <w:pPr>
        <w:tabs>
          <w:tab w:val="left" w:pos="101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Utilizar el siguiente formato para Actividades y/o Tareas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 xml:space="preserve">Diseñe en el siguiente apartado la actividad </w:t>
      </w:r>
      <w:r w:rsidRPr="00CB2A50">
        <w:rPr>
          <w:rFonts w:ascii="Arial" w:hAnsi="Arial" w:cs="Arial"/>
          <w:b/>
          <w:sz w:val="20"/>
          <w:szCs w:val="20"/>
        </w:rPr>
        <w:t>individual</w:t>
      </w:r>
      <w:r w:rsidRPr="00CB2A50">
        <w:rPr>
          <w:rFonts w:ascii="Arial" w:hAnsi="Arial" w:cs="Arial"/>
          <w:sz w:val="20"/>
          <w:szCs w:val="20"/>
        </w:rPr>
        <w:t xml:space="preserve">. Tenga presente que ésta debe ser independiente a otros temas, tareas o actividades del curso. 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Las siguientes preguntas pueden ser útiles para</w:t>
      </w:r>
      <w:r>
        <w:rPr>
          <w:rFonts w:ascii="Arial" w:hAnsi="Arial" w:cs="Arial"/>
          <w:sz w:val="20"/>
          <w:szCs w:val="20"/>
        </w:rPr>
        <w:t xml:space="preserve"> el desarrollo de la actividad: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¿Cómo se relaciona con la competencia?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¿Qué se va a lograr con el desarrollo de la actividad?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ind w:left="357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¿Con qué la va a realizar?</w:t>
      </w:r>
    </w:p>
    <w:p w:rsidR="00210490" w:rsidRPr="00CB2A50" w:rsidRDefault="00210490" w:rsidP="00210490">
      <w:pPr>
        <w:shd w:val="clear" w:color="auto" w:fill="E7E6E6"/>
        <w:spacing w:after="0" w:line="240" w:lineRule="auto"/>
        <w:ind w:left="357"/>
        <w:outlineLvl w:val="0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CB2A50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¿Cómo se demostrará? </w:t>
      </w: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10490" w:rsidRPr="00CB2A50" w:rsidRDefault="00210490" w:rsidP="00210490">
      <w:pPr>
        <w:shd w:val="clear" w:color="auto" w:fill="E7E6E6"/>
        <w:tabs>
          <w:tab w:val="left" w:pos="6399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B2A50">
        <w:rPr>
          <w:rFonts w:ascii="Arial" w:hAnsi="Arial" w:cs="Arial"/>
          <w:sz w:val="20"/>
          <w:szCs w:val="20"/>
        </w:rPr>
        <w:t>Diseñar la actividad en el siguiente formato:</w:t>
      </w:r>
    </w:p>
    <w:p w:rsidR="00210490" w:rsidRDefault="00210490" w:rsidP="00210490">
      <w:pPr>
        <w:tabs>
          <w:tab w:val="left" w:pos="6399"/>
        </w:tabs>
        <w:spacing w:after="0" w:line="240" w:lineRule="auto"/>
        <w:contextualSpacing/>
        <w:rPr>
          <w:rFonts w:ascii="Arial" w:eastAsia="Times New Roman" w:hAnsi="Arial" w:cs="Arial"/>
          <w:bCs/>
          <w:color w:val="984806"/>
          <w:sz w:val="20"/>
          <w:szCs w:val="20"/>
        </w:rPr>
      </w:pPr>
    </w:p>
    <w:p w:rsidR="00210490" w:rsidRPr="00CB2A50" w:rsidRDefault="00210490" w:rsidP="00210490">
      <w:pPr>
        <w:tabs>
          <w:tab w:val="left" w:pos="6399"/>
        </w:tabs>
        <w:spacing w:after="0" w:line="240" w:lineRule="auto"/>
        <w:contextualSpacing/>
        <w:rPr>
          <w:rFonts w:ascii="Arial" w:eastAsia="Times New Roman" w:hAnsi="Arial" w:cs="Arial"/>
          <w:bCs/>
          <w:color w:val="98480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>Clave de actividad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Nombre de la actividad</w:t>
            </w:r>
          </w:p>
        </w:tc>
        <w:tc>
          <w:tcPr>
            <w:tcW w:w="6126" w:type="dxa"/>
          </w:tcPr>
          <w:p w:rsidR="00210490" w:rsidRPr="0084164E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Ciclo de comercialización inmobiliaria.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Descripción de la actividad:</w:t>
            </w:r>
          </w:p>
        </w:tc>
        <w:tc>
          <w:tcPr>
            <w:tcW w:w="6126" w:type="dxa"/>
          </w:tcPr>
          <w:p w:rsidR="00210490" w:rsidRPr="0004449D" w:rsidRDefault="00210490" w:rsidP="005D2832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Los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participantes</w:t>
            </w:r>
            <w:r w:rsidRPr="0004449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elaborar</w:t>
            </w:r>
            <w:r w:rsidR="005D2832">
              <w:rPr>
                <w:rFonts w:ascii="Arial" w:hAnsi="Arial" w:cs="Arial"/>
                <w:sz w:val="20"/>
                <w:szCs w:val="20"/>
                <w:lang w:val="es-ES"/>
              </w:rPr>
              <w:t>án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un requ</w:t>
            </w:r>
            <w:r w:rsidR="005D2832">
              <w:rPr>
                <w:rFonts w:ascii="Arial" w:hAnsi="Arial" w:cs="Arial"/>
                <w:sz w:val="20"/>
                <w:szCs w:val="20"/>
                <w:lang w:val="es-ES"/>
              </w:rPr>
              <w:t>erimiento de propiedad, 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 tour con opciones para visitar y un documento de oferta y aceptación de propuesta.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Objetivo de la actividad</w:t>
            </w:r>
          </w:p>
        </w:tc>
        <w:tc>
          <w:tcPr>
            <w:tcW w:w="6126" w:type="dxa"/>
          </w:tcPr>
          <w:p w:rsidR="00210490" w:rsidRPr="00773A8E" w:rsidRDefault="005D2832" w:rsidP="005D283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Proponer nuevos planes de</w:t>
            </w:r>
            <w:r w:rsidR="00210490">
              <w:rPr>
                <w:rFonts w:ascii="Arial" w:hAnsi="Arial" w:cs="Arial"/>
                <w:sz w:val="20"/>
                <w:szCs w:val="20"/>
                <w:lang w:val="es-ES"/>
              </w:rPr>
              <w:t xml:space="preserve"> desarrollo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para el </w:t>
            </w:r>
            <w:r w:rsidR="00210490">
              <w:rPr>
                <w:rFonts w:ascii="Arial" w:hAnsi="Arial" w:cs="Arial"/>
                <w:sz w:val="20"/>
                <w:szCs w:val="20"/>
                <w:lang w:val="es-ES"/>
              </w:rPr>
              <w:t>ciclo de comercialización inmobiliaria.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Técnica didáctica: casos, solución de problemas, ejercicio, etc.</w:t>
            </w:r>
          </w:p>
        </w:tc>
        <w:tc>
          <w:tcPr>
            <w:tcW w:w="6126" w:type="dxa"/>
          </w:tcPr>
          <w:p w:rsidR="00210490" w:rsidRPr="006F27F1" w:rsidRDefault="005D2832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Investigación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Palabras clave:</w:t>
            </w:r>
            <w:r w:rsidRPr="00C27112">
              <w:rPr>
                <w:rFonts w:ascii="Arial" w:eastAsia="Times New Roman" w:hAnsi="Arial" w:cs="Arial"/>
                <w:bCs/>
                <w:color w:val="F79646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6126" w:type="dxa"/>
          </w:tcPr>
          <w:p w:rsidR="00210490" w:rsidRPr="00880886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Franquicia, Agente inmobiliario, Venta, Renta, Compra, Tour, Oferta, Cierre.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Duración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3</w:t>
            </w:r>
            <w:r w:rsidRPr="00B73F6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horas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Requerimientos para la actividad</w:t>
            </w:r>
          </w:p>
        </w:tc>
        <w:tc>
          <w:tcPr>
            <w:tcW w:w="6126" w:type="dxa"/>
          </w:tcPr>
          <w:p w:rsidR="00210490" w:rsidRPr="005D2832" w:rsidRDefault="00210490" w:rsidP="005D28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Desarrollo de la actividad</w:t>
            </w:r>
          </w:p>
        </w:tc>
        <w:tc>
          <w:tcPr>
            <w:tcW w:w="6126" w:type="dxa"/>
          </w:tcPr>
          <w:p w:rsidR="00210490" w:rsidRPr="00E808DB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808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Aplicando los conocimientos adquiridos durante esta parte del curso realiza lo siguiente:</w:t>
            </w:r>
          </w:p>
          <w:p w:rsidR="00210490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:rsidR="00210490" w:rsidRPr="005D2832" w:rsidRDefault="005D2832" w:rsidP="005D28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Realiza</w:t>
            </w:r>
            <w:r w:rsidR="00210490" w:rsidRPr="005D28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una descripción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del</w:t>
            </w:r>
            <w:r w:rsidR="00210490" w:rsidRPr="005D28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inmueble requerido,</w:t>
            </w:r>
            <w:r w:rsidR="00210490" w:rsidRPr="005D28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como si f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uera usted un cliente prospecto,</w:t>
            </w:r>
            <w:r w:rsidR="00210490" w:rsidRPr="005D28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ya sea para venta o renta.</w:t>
            </w:r>
          </w:p>
          <w:p w:rsidR="00210490" w:rsidRPr="005D2832" w:rsidRDefault="00210490" w:rsidP="005D2832">
            <w:pPr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I</w:t>
            </w:r>
            <w:r w:rsidR="005D28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nvestiga</w:t>
            </w:r>
            <w:r w:rsidRPr="005D28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en cualquiera de los portales sugeridos a </w:t>
            </w:r>
            <w:r w:rsidR="005D28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lo largo del curso e identifica, por lo menos 3 o</w:t>
            </w:r>
            <w:r w:rsidRPr="005D283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4 propiedades con características similares, para proponer al cliente prospecto.</w:t>
            </w:r>
          </w:p>
          <w:p w:rsidR="00210490" w:rsidRPr="008108C1" w:rsidRDefault="005D2832" w:rsidP="005D2832">
            <w:pPr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Realiza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una impresión en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.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pdf de la ficha técnica de cada una de estas propiedades, con la información suficiente que pueda ser cuestionada en el momento de la visita de cada uno de ellos.</w:t>
            </w:r>
          </w:p>
          <w:p w:rsidR="00210490" w:rsidRPr="00D864BE" w:rsidRDefault="005D2832" w:rsidP="005D28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Selecciona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de manera ficticia cualquiera de las propiedades como si fuera usted el cliente prospecto</w:t>
            </w:r>
            <w:r w:rsidR="00210490" w:rsidRPr="00D864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490" w:rsidRDefault="005D2832" w:rsidP="005D2832">
            <w:pPr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Redacta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una carta-oferta a su libre criterio sobre la propiedad seleccionada, incluyendo :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Forma de pago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Monto de la oferta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Lugar de pago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Vigencia de la oferta</w:t>
            </w:r>
          </w:p>
          <w:p w:rsidR="00210490" w:rsidRDefault="00210490" w:rsidP="00210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Condiciones generales</w:t>
            </w:r>
          </w:p>
          <w:p w:rsidR="00210490" w:rsidRPr="000B0859" w:rsidRDefault="005D2832" w:rsidP="005D283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Redacta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una carta de ac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eptación, a su libre criterio, </w:t>
            </w:r>
            <w:r w:rsidR="00210490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con las condiciones del propietario y un listado de papelería requerida para ambas partes. </w:t>
            </w:r>
          </w:p>
          <w:p w:rsidR="00210490" w:rsidRPr="000B0859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rPr>
                <w:rFonts w:ascii="Arial" w:hAnsi="Arial" w:cs="Arial"/>
                <w:color w:val="7F7F7F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8"/>
              <w:gridCol w:w="1732"/>
            </w:tblGrid>
            <w:tr w:rsidR="00210490" w:rsidRPr="00C27112" w:rsidTr="003D0065">
              <w:tc>
                <w:tcPr>
                  <w:tcW w:w="4168" w:type="dxa"/>
                  <w:shd w:val="clear" w:color="auto" w:fill="E7E6E6"/>
                </w:tcPr>
                <w:p w:rsidR="00210490" w:rsidRPr="00C27112" w:rsidRDefault="00210490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C27112">
                    <w:rPr>
                      <w:rFonts w:ascii="Arial" w:eastAsia="Times New Roman" w:hAnsi="Arial" w:cs="Arial"/>
                      <w:b/>
                      <w:bCs/>
                    </w:rPr>
                    <w:t>Criterio</w:t>
                  </w:r>
                </w:p>
              </w:tc>
              <w:tc>
                <w:tcPr>
                  <w:tcW w:w="1732" w:type="dxa"/>
                  <w:shd w:val="clear" w:color="auto" w:fill="E7E6E6"/>
                </w:tcPr>
                <w:p w:rsidR="00210490" w:rsidRPr="00C27112" w:rsidRDefault="00210490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C27112">
                    <w:rPr>
                      <w:rFonts w:ascii="Arial" w:eastAsia="Times New Roman" w:hAnsi="Arial" w:cs="Arial"/>
                      <w:b/>
                      <w:bCs/>
                    </w:rPr>
                    <w:t>Puntaje</w:t>
                  </w:r>
                </w:p>
              </w:tc>
            </w:tr>
            <w:tr w:rsidR="00210490" w:rsidRPr="00C27112" w:rsidTr="003D0065"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Realiza una descripción clara del requerimiento</w:t>
                  </w: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732" w:type="dxa"/>
                </w:tcPr>
                <w:p w:rsidR="00210490" w:rsidRPr="003D044C" w:rsidRDefault="005D2832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  <w:tr w:rsidR="00210490" w:rsidRPr="00C27112" w:rsidTr="003D0065">
              <w:trPr>
                <w:trHeight w:val="216"/>
              </w:trPr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Define ofertas adecuadas para el cliente, de acuerdo con el requerimiento y selecciona el inmueble adecuado con un criterio lógico.</w:t>
                  </w:r>
                </w:p>
              </w:tc>
              <w:tc>
                <w:tcPr>
                  <w:tcW w:w="1732" w:type="dxa"/>
                </w:tcPr>
                <w:p w:rsidR="00210490" w:rsidRPr="003D044C" w:rsidRDefault="005D2832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40</w:t>
                  </w:r>
                </w:p>
              </w:tc>
            </w:tr>
            <w:tr w:rsidR="00210490" w:rsidRPr="00C27112" w:rsidTr="003D0065">
              <w:tc>
                <w:tcPr>
                  <w:tcW w:w="4168" w:type="dxa"/>
                </w:tcPr>
                <w:p w:rsidR="00210490" w:rsidRPr="003D044C" w:rsidRDefault="00210490" w:rsidP="003D0065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3D044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Presenta formatos adecuados para las operaciones de oferta y aceptación de propuesta.</w:t>
                  </w:r>
                </w:p>
              </w:tc>
              <w:tc>
                <w:tcPr>
                  <w:tcW w:w="1732" w:type="dxa"/>
                </w:tcPr>
                <w:p w:rsidR="00210490" w:rsidRPr="003D044C" w:rsidRDefault="005D2832" w:rsidP="003D0065">
                  <w:pPr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Entregable(s):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Reporte de una operación de ficticia de promoción de inmueble desde el requerimiento hasta la aceptación de la oferta.</w:t>
            </w:r>
          </w:p>
        </w:tc>
      </w:tr>
      <w:tr w:rsidR="00210490" w:rsidRPr="00C27112" w:rsidTr="003D0065">
        <w:tc>
          <w:tcPr>
            <w:tcW w:w="2518" w:type="dxa"/>
            <w:shd w:val="clear" w:color="auto" w:fill="F2F2F2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C2711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>Año de creación:</w:t>
            </w:r>
          </w:p>
        </w:tc>
        <w:tc>
          <w:tcPr>
            <w:tcW w:w="6126" w:type="dxa"/>
          </w:tcPr>
          <w:p w:rsidR="00210490" w:rsidRPr="00C27112" w:rsidRDefault="00210490" w:rsidP="003D006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2015 </w:t>
            </w:r>
          </w:p>
        </w:tc>
      </w:tr>
    </w:tbl>
    <w:p w:rsidR="00210490" w:rsidRDefault="00210490" w:rsidP="00210490">
      <w:pPr>
        <w:spacing w:after="0" w:line="240" w:lineRule="auto"/>
        <w:outlineLvl w:val="0"/>
        <w:rPr>
          <w:rFonts w:ascii="Arial" w:hAnsi="Arial" w:cs="Arial"/>
          <w:color w:val="FF6600"/>
          <w:sz w:val="20"/>
          <w:szCs w:val="20"/>
        </w:rPr>
      </w:pPr>
    </w:p>
    <w:p w:rsidR="00210490" w:rsidRDefault="00210490" w:rsidP="00210490">
      <w:pPr>
        <w:spacing w:after="0" w:line="240" w:lineRule="auto"/>
        <w:outlineLvl w:val="0"/>
        <w:rPr>
          <w:rFonts w:ascii="Arial" w:hAnsi="Arial" w:cs="Arial"/>
          <w:color w:val="FF6600"/>
          <w:sz w:val="20"/>
          <w:szCs w:val="20"/>
        </w:rPr>
      </w:pPr>
    </w:p>
    <w:p w:rsidR="00210490" w:rsidRDefault="00210490" w:rsidP="00210490">
      <w:pPr>
        <w:spacing w:after="0" w:line="240" w:lineRule="auto"/>
        <w:outlineLvl w:val="0"/>
        <w:rPr>
          <w:rFonts w:ascii="Arial" w:hAnsi="Arial" w:cs="Arial"/>
          <w:color w:val="FF6600"/>
          <w:sz w:val="20"/>
          <w:szCs w:val="20"/>
        </w:rPr>
      </w:pPr>
    </w:p>
    <w:p w:rsidR="00210490" w:rsidRPr="00CB2A50" w:rsidRDefault="00210490" w:rsidP="00210490">
      <w:pPr>
        <w:spacing w:after="0" w:line="240" w:lineRule="auto"/>
        <w:outlineLvl w:val="0"/>
        <w:rPr>
          <w:rFonts w:ascii="Arial" w:eastAsia="Times New Roman" w:hAnsi="Arial" w:cs="Arial"/>
          <w:color w:val="984806"/>
          <w:sz w:val="20"/>
          <w:szCs w:val="20"/>
        </w:rPr>
      </w:pPr>
    </w:p>
    <w:p w:rsidR="00F9541F" w:rsidRDefault="00F9541F">
      <w:bookmarkStart w:id="0" w:name="_GoBack"/>
      <w:bookmarkEnd w:id="0"/>
    </w:p>
    <w:sectPr w:rsidR="00F9541F" w:rsidSect="00154EAA"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7E" w:rsidRDefault="00F576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93B7E" w:rsidRDefault="00F576A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174D"/>
    <w:multiLevelType w:val="hybridMultilevel"/>
    <w:tmpl w:val="18F83744"/>
    <w:lvl w:ilvl="0" w:tplc="9E62C5C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636"/>
    <w:multiLevelType w:val="hybridMultilevel"/>
    <w:tmpl w:val="98AEDB8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EDB5C85"/>
    <w:multiLevelType w:val="hybridMultilevel"/>
    <w:tmpl w:val="9536D9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5923"/>
    <w:multiLevelType w:val="hybridMultilevel"/>
    <w:tmpl w:val="16261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46872"/>
    <w:multiLevelType w:val="hybridMultilevel"/>
    <w:tmpl w:val="642441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B400C2"/>
    <w:multiLevelType w:val="hybridMultilevel"/>
    <w:tmpl w:val="1EBA355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B5ED7"/>
    <w:multiLevelType w:val="hybridMultilevel"/>
    <w:tmpl w:val="3E709C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D36B24"/>
    <w:multiLevelType w:val="hybridMultilevel"/>
    <w:tmpl w:val="E7BE2C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2108B"/>
    <w:multiLevelType w:val="hybridMultilevel"/>
    <w:tmpl w:val="DFD21D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848C2"/>
    <w:multiLevelType w:val="hybridMultilevel"/>
    <w:tmpl w:val="1F9864E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C17F81"/>
    <w:multiLevelType w:val="hybridMultilevel"/>
    <w:tmpl w:val="AA8AF4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649BE"/>
    <w:multiLevelType w:val="hybridMultilevel"/>
    <w:tmpl w:val="B5727C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90"/>
    <w:rsid w:val="0001309D"/>
    <w:rsid w:val="00210490"/>
    <w:rsid w:val="005D2832"/>
    <w:rsid w:val="00911936"/>
    <w:rsid w:val="00E90379"/>
    <w:rsid w:val="00F13D54"/>
    <w:rsid w:val="00F576A6"/>
    <w:rsid w:val="00F9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4A2ED-8A95-498D-88A4-F6381795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4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0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1738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IVETTE ESPINOSA CEJA</dc:creator>
  <cp:keywords/>
  <dc:description/>
  <cp:lastModifiedBy>MICHELLE IVETTE ESPINOSA CEJA</cp:lastModifiedBy>
  <cp:revision>2</cp:revision>
  <dcterms:created xsi:type="dcterms:W3CDTF">2015-07-28T14:02:00Z</dcterms:created>
  <dcterms:modified xsi:type="dcterms:W3CDTF">2015-07-28T15:14:00Z</dcterms:modified>
</cp:coreProperties>
</file>