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58" w:rsidRPr="00FE7A5A" w:rsidRDefault="00797958" w:rsidP="00797958">
      <w:pPr>
        <w:shd w:val="clear" w:color="auto" w:fill="002060"/>
        <w:spacing w:after="0" w:line="240" w:lineRule="auto"/>
        <w:rPr>
          <w:b/>
        </w:rPr>
      </w:pPr>
      <w:r w:rsidRPr="00FE7A5A">
        <w:rPr>
          <w:b/>
        </w:rPr>
        <w:t>Rúbrica</w:t>
      </w:r>
      <w:r w:rsidR="005777F6">
        <w:rPr>
          <w:b/>
        </w:rPr>
        <w:t xml:space="preserve"> de evaluación de la E</w:t>
      </w:r>
      <w:r>
        <w:rPr>
          <w:b/>
        </w:rPr>
        <w:t>videncia 2</w:t>
      </w:r>
    </w:p>
    <w:p w:rsidR="008571F9" w:rsidRPr="008571F9" w:rsidRDefault="008571F9" w:rsidP="00797958">
      <w:pPr>
        <w:rPr>
          <w:rFonts w:ascii="Arial" w:hAnsi="Arial" w:cs="Arial"/>
          <w:color w:val="5F497A" w:themeColor="accent4" w:themeShade="BF"/>
          <w:sz w:val="24"/>
          <w:szCs w:val="24"/>
          <w:lang w:val="es-ES"/>
        </w:rPr>
      </w:pPr>
      <w:bookmarkStart w:id="0" w:name="_GoBack"/>
      <w:bookmarkEnd w:id="0"/>
    </w:p>
    <w:tbl>
      <w:tblPr>
        <w:tblStyle w:val="Cuadrculamedia3-nfasis1"/>
        <w:tblW w:w="5000" w:type="pct"/>
        <w:tblLook w:val="04A0" w:firstRow="1" w:lastRow="0" w:firstColumn="1" w:lastColumn="0" w:noHBand="0" w:noVBand="1"/>
      </w:tblPr>
      <w:tblGrid>
        <w:gridCol w:w="1879"/>
        <w:gridCol w:w="1760"/>
        <w:gridCol w:w="1760"/>
        <w:gridCol w:w="1619"/>
        <w:gridCol w:w="1553"/>
        <w:gridCol w:w="1553"/>
        <w:gridCol w:w="1760"/>
        <w:gridCol w:w="1292"/>
      </w:tblGrid>
      <w:tr w:rsidR="00612DAF" w:rsidTr="00612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:rsidR="00612DAF" w:rsidRDefault="00612DAF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Criterios de evaluación</w:t>
            </w:r>
          </w:p>
          <w:p w:rsidR="00612DAF" w:rsidRDefault="00612DAF">
            <w:pPr>
              <w:spacing w:line="25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292" w:type="pct"/>
            <w:gridSpan w:val="7"/>
            <w:shd w:val="clear" w:color="auto" w:fill="548DD4" w:themeFill="text2" w:themeFillTint="99"/>
            <w:hideMark/>
          </w:tcPr>
          <w:p w:rsidR="00612DAF" w:rsidRDefault="00612DA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Descriptores</w:t>
            </w:r>
          </w:p>
        </w:tc>
      </w:tr>
      <w:tr w:rsidR="00612DAF" w:rsidTr="00612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:rsidR="00612DAF" w:rsidRDefault="00612DAF">
            <w:pPr>
              <w:spacing w:line="256" w:lineRule="auto"/>
              <w:jc w:val="center"/>
              <w:rPr>
                <w:rFonts w:ascii="Arial" w:hAnsi="Arial" w:cs="Arial"/>
                <w:i/>
                <w:color w:val="984806" w:themeColor="accent6" w:themeShade="80"/>
                <w:lang w:val="es-ES"/>
              </w:rPr>
            </w:pPr>
          </w:p>
        </w:tc>
        <w:tc>
          <w:tcPr>
            <w:tcW w:w="665" w:type="pct"/>
            <w:shd w:val="clear" w:color="auto" w:fill="548DD4" w:themeFill="text2" w:themeFillTint="99"/>
            <w:hideMark/>
          </w:tcPr>
          <w:p w:rsidR="00612DAF" w:rsidRDefault="00612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Excelente</w:t>
            </w:r>
          </w:p>
          <w:p w:rsidR="00612DAF" w:rsidRDefault="00612DA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</w:tc>
        <w:tc>
          <w:tcPr>
            <w:tcW w:w="665" w:type="pct"/>
            <w:shd w:val="clear" w:color="auto" w:fill="548DD4" w:themeFill="text2" w:themeFillTint="99"/>
            <w:hideMark/>
          </w:tcPr>
          <w:p w:rsidR="00612DAF" w:rsidRDefault="00612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Sobresaliente</w:t>
            </w:r>
          </w:p>
          <w:p w:rsidR="00612DAF" w:rsidRDefault="00612DA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90</w:t>
            </w:r>
          </w:p>
        </w:tc>
        <w:tc>
          <w:tcPr>
            <w:tcW w:w="615" w:type="pct"/>
            <w:shd w:val="clear" w:color="auto" w:fill="548DD4" w:themeFill="text2" w:themeFillTint="99"/>
            <w:hideMark/>
          </w:tcPr>
          <w:p w:rsidR="00612DAF" w:rsidRDefault="00612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Aceptable</w:t>
            </w:r>
          </w:p>
          <w:p w:rsidR="00612DAF" w:rsidRDefault="00612DA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80</w:t>
            </w:r>
          </w:p>
        </w:tc>
        <w:tc>
          <w:tcPr>
            <w:tcW w:w="592" w:type="pct"/>
            <w:shd w:val="clear" w:color="auto" w:fill="548DD4" w:themeFill="text2" w:themeFillTint="99"/>
            <w:hideMark/>
          </w:tcPr>
          <w:p w:rsidR="00612DAF" w:rsidRDefault="00612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Suficiente</w:t>
            </w:r>
          </w:p>
          <w:p w:rsidR="00612DAF" w:rsidRDefault="00612DA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70</w:t>
            </w:r>
          </w:p>
        </w:tc>
        <w:tc>
          <w:tcPr>
            <w:tcW w:w="592" w:type="pct"/>
            <w:shd w:val="clear" w:color="auto" w:fill="548DD4" w:themeFill="text2" w:themeFillTint="99"/>
            <w:hideMark/>
          </w:tcPr>
          <w:p w:rsidR="00612DAF" w:rsidRDefault="00612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Insuficiente</w:t>
            </w:r>
          </w:p>
          <w:p w:rsidR="00612DAF" w:rsidRDefault="00612DA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60</w:t>
            </w:r>
          </w:p>
        </w:tc>
        <w:tc>
          <w:tcPr>
            <w:tcW w:w="665" w:type="pct"/>
            <w:shd w:val="clear" w:color="auto" w:fill="548DD4" w:themeFill="text2" w:themeFillTint="99"/>
            <w:hideMark/>
          </w:tcPr>
          <w:p w:rsidR="00612DAF" w:rsidRDefault="00612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 evaluable</w:t>
            </w:r>
          </w:p>
          <w:p w:rsidR="00612DAF" w:rsidRDefault="00612DA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Menos de 50</w:t>
            </w:r>
          </w:p>
        </w:tc>
        <w:tc>
          <w:tcPr>
            <w:tcW w:w="498" w:type="pct"/>
            <w:shd w:val="clear" w:color="auto" w:fill="548DD4" w:themeFill="text2" w:themeFillTint="99"/>
          </w:tcPr>
          <w:p w:rsidR="00612DAF" w:rsidRDefault="00612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Puntos  totales </w:t>
            </w:r>
          </w:p>
          <w:p w:rsidR="00612DAF" w:rsidRDefault="00612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  <w:p w:rsidR="00612DAF" w:rsidRDefault="00612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(Suma de criterios de evaluación) </w:t>
            </w:r>
          </w:p>
          <w:p w:rsidR="00612DAF" w:rsidRDefault="00612DA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12DAF" w:rsidTr="00612DAF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vMerge w:val="restart"/>
            <w:tcBorders>
              <w:top w:val="single" w:sz="6" w:space="0" w:color="FFFFFF" w:themeColor="background1"/>
            </w:tcBorders>
          </w:tcPr>
          <w:p w:rsidR="00612DAF" w:rsidRDefault="00612DAF">
            <w:pPr>
              <w:pStyle w:val="Prrafodelista"/>
              <w:ind w:left="0"/>
              <w:outlineLvl w:val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1.  Responde de manera fundamentada los cuatro puntos de la pregunta número 1. </w:t>
            </w:r>
          </w:p>
          <w:p w:rsidR="00612DAF" w:rsidRDefault="00612DAF">
            <w:pPr>
              <w:outlineLvl w:val="0"/>
              <w:rPr>
                <w:rFonts w:ascii="Arial" w:hAnsi="Arial" w:cs="Arial"/>
                <w:color w:val="000000" w:themeColor="text1"/>
              </w:rPr>
            </w:pPr>
          </w:p>
          <w:p w:rsidR="00612DAF" w:rsidRDefault="00612DAF">
            <w:pPr>
              <w:spacing w:line="25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6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12DAF" w:rsidRDefault="00612DAF" w:rsidP="00612DA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50 puntos</w:t>
            </w:r>
          </w:p>
        </w:tc>
        <w:tc>
          <w:tcPr>
            <w:tcW w:w="66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12DAF" w:rsidRDefault="00612DAF" w:rsidP="00612DA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40 puntos</w:t>
            </w:r>
          </w:p>
        </w:tc>
        <w:tc>
          <w:tcPr>
            <w:tcW w:w="61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12DAF" w:rsidRDefault="00612DAF" w:rsidP="00612DA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30 puntos</w:t>
            </w:r>
          </w:p>
        </w:tc>
        <w:tc>
          <w:tcPr>
            <w:tcW w:w="59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12DAF" w:rsidRDefault="00612DAF" w:rsidP="00612DA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20 puntos</w:t>
            </w:r>
          </w:p>
        </w:tc>
        <w:tc>
          <w:tcPr>
            <w:tcW w:w="59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12DAF" w:rsidRDefault="00612DAF" w:rsidP="00612DA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10 puntos</w:t>
            </w:r>
          </w:p>
        </w:tc>
        <w:tc>
          <w:tcPr>
            <w:tcW w:w="66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12DAF" w:rsidRDefault="00612DAF" w:rsidP="00612DA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0 puntos</w:t>
            </w:r>
          </w:p>
        </w:tc>
        <w:tc>
          <w:tcPr>
            <w:tcW w:w="498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612DAF" w:rsidRDefault="00612DA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50</w:t>
            </w:r>
          </w:p>
        </w:tc>
      </w:tr>
      <w:tr w:rsidR="00612DAF" w:rsidTr="00612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612DAF" w:rsidRDefault="00612DA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65" w:type="pct"/>
          </w:tcPr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Responde los 4 puntos de la pregunta 1</w:t>
            </w:r>
          </w:p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612DAF" w:rsidRDefault="00612DA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Las respuestas están  fundamenta adecuadamente en los temas del módulo 2.</w:t>
            </w:r>
          </w:p>
        </w:tc>
        <w:tc>
          <w:tcPr>
            <w:tcW w:w="665" w:type="pct"/>
          </w:tcPr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Responde 3 puntos de la pregunta 1</w:t>
            </w:r>
          </w:p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612DAF" w:rsidRDefault="00612DA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Las respuestas están  fundamenta adecuadamente en los temas del módulo 2.</w:t>
            </w:r>
          </w:p>
        </w:tc>
        <w:tc>
          <w:tcPr>
            <w:tcW w:w="615" w:type="pct"/>
          </w:tcPr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Responde 2 puntos de la pregunta 1</w:t>
            </w:r>
          </w:p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612DAF" w:rsidRDefault="00612DA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Las respuestas están  fundamenta adecuadamente en los temas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del módulo 2.</w:t>
            </w:r>
          </w:p>
        </w:tc>
        <w:tc>
          <w:tcPr>
            <w:tcW w:w="592" w:type="pct"/>
          </w:tcPr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1. Responde 2 puntos de la pregunta 1</w:t>
            </w:r>
          </w:p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612DAF" w:rsidRDefault="00612DA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Las respuestas están  fundamenta, con algunas imprecisiones, en los temas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del módulo 2.</w:t>
            </w:r>
          </w:p>
        </w:tc>
        <w:tc>
          <w:tcPr>
            <w:tcW w:w="592" w:type="pct"/>
          </w:tcPr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1. Responde 2 puntos de la pregunta 1</w:t>
            </w:r>
          </w:p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612DAF" w:rsidRDefault="00612DA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Las respuestas no están  fundamenta en los temas del módulo 2.</w:t>
            </w:r>
          </w:p>
        </w:tc>
        <w:tc>
          <w:tcPr>
            <w:tcW w:w="665" w:type="pct"/>
          </w:tcPr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No responde los 4 puntos de la pregunta 1</w:t>
            </w:r>
          </w:p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612DAF" w:rsidRDefault="00612DA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2. Las respuestas no están  fundamenta adecuadamente en los temas del 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módulo 2.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612DAF" w:rsidRDefault="00612DA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612DAF" w:rsidTr="00612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vMerge w:val="restart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hideMark/>
          </w:tcPr>
          <w:p w:rsidR="00612DAF" w:rsidRDefault="00612DAF">
            <w:pPr>
              <w:spacing w:line="25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 xml:space="preserve">2.  </w:t>
            </w:r>
            <w:r>
              <w:rPr>
                <w:rFonts w:ascii="Arial" w:hAnsi="Arial" w:cs="Arial"/>
              </w:rPr>
              <w:t>Propone cuando menos 3 recomendaciones seleccionando información pertinente de los temas del módulo.</w:t>
            </w:r>
          </w:p>
        </w:tc>
        <w:tc>
          <w:tcPr>
            <w:tcW w:w="66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12DAF" w:rsidRDefault="00612DAF" w:rsidP="00612DA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50 puntos</w:t>
            </w:r>
          </w:p>
        </w:tc>
        <w:tc>
          <w:tcPr>
            <w:tcW w:w="66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12DAF" w:rsidRDefault="00612DAF" w:rsidP="00612DA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40 puntos</w:t>
            </w:r>
          </w:p>
        </w:tc>
        <w:tc>
          <w:tcPr>
            <w:tcW w:w="61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12DAF" w:rsidRDefault="00612DAF" w:rsidP="00612DA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30 puntos</w:t>
            </w:r>
          </w:p>
        </w:tc>
        <w:tc>
          <w:tcPr>
            <w:tcW w:w="59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12DAF" w:rsidRDefault="00612DAF" w:rsidP="00612DA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20 puntos</w:t>
            </w:r>
          </w:p>
        </w:tc>
        <w:tc>
          <w:tcPr>
            <w:tcW w:w="59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12DAF" w:rsidRDefault="00612DAF" w:rsidP="00612DA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10 puntos</w:t>
            </w:r>
          </w:p>
        </w:tc>
        <w:tc>
          <w:tcPr>
            <w:tcW w:w="66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12DAF" w:rsidRDefault="00612DAF" w:rsidP="00612DA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Equivalencia:  0 puntos</w:t>
            </w:r>
          </w:p>
        </w:tc>
        <w:tc>
          <w:tcPr>
            <w:tcW w:w="498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612DAF" w:rsidRDefault="00612DA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50</w:t>
            </w:r>
          </w:p>
        </w:tc>
      </w:tr>
      <w:tr w:rsidR="00612DAF" w:rsidTr="00612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612DAF" w:rsidRDefault="00612DA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65" w:type="pct"/>
          </w:tcPr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Presenta 3 recomendaciones para solucionar el caso.</w:t>
            </w:r>
          </w:p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612DAF" w:rsidRDefault="00612DA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Las recomendaciones están basadas en los temas del módulo 2 y son pertinentes.</w:t>
            </w:r>
          </w:p>
        </w:tc>
        <w:tc>
          <w:tcPr>
            <w:tcW w:w="665" w:type="pct"/>
          </w:tcPr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Presenta 2 recomendaciones para solucionar el caso.</w:t>
            </w:r>
          </w:p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612DAF" w:rsidRDefault="00612DA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Las recomendaciones están basadas en los temas del módulo 2 y son pertinentes.</w:t>
            </w:r>
          </w:p>
        </w:tc>
        <w:tc>
          <w:tcPr>
            <w:tcW w:w="615" w:type="pct"/>
          </w:tcPr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Presenta 1 recomendación para solucionar el caso.</w:t>
            </w:r>
          </w:p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612DAF" w:rsidRDefault="00612DA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La recomendación está basada en los temas del módulo 2 y es pertinente.</w:t>
            </w:r>
          </w:p>
        </w:tc>
        <w:tc>
          <w:tcPr>
            <w:tcW w:w="592" w:type="pct"/>
          </w:tcPr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Presenta 1 recomendación para solucionar el caso.</w:t>
            </w:r>
          </w:p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612DAF" w:rsidRDefault="00612DA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La recomendación está basada en los temas del módulo 2 pero no es pertinente.</w:t>
            </w:r>
          </w:p>
        </w:tc>
        <w:tc>
          <w:tcPr>
            <w:tcW w:w="592" w:type="pct"/>
          </w:tcPr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Presenta 1 recomendación para solucionar el caso.</w:t>
            </w:r>
          </w:p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612DAF" w:rsidRDefault="00612DA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La recomendación no está basada en los temas del módulo 2 y tampoco es pertinente.</w:t>
            </w:r>
          </w:p>
        </w:tc>
        <w:tc>
          <w:tcPr>
            <w:tcW w:w="665" w:type="pct"/>
          </w:tcPr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1. No presenta ninguna recomendación para solucionar el caso.</w:t>
            </w:r>
          </w:p>
          <w:p w:rsidR="00612DAF" w:rsidRDefault="0061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612DAF" w:rsidRDefault="00612DA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2. Las recomendaciones no están basadas en los temas del módulo 2 y no son pertinentes.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612DAF" w:rsidRDefault="00612DA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C4751C" w:rsidRPr="00DD7106" w:rsidRDefault="00C4751C" w:rsidP="00C4751C">
      <w:pPr>
        <w:rPr>
          <w:rFonts w:asciiTheme="majorHAnsi" w:eastAsiaTheme="majorEastAsia" w:hAnsiTheme="majorHAnsi" w:cstheme="majorBidi"/>
          <w:sz w:val="26"/>
          <w:szCs w:val="26"/>
          <w:u w:val="single"/>
        </w:rPr>
      </w:pPr>
    </w:p>
    <w:p w:rsidR="00A86C3D" w:rsidRDefault="00A86C3D"/>
    <w:sectPr w:rsidR="00A86C3D" w:rsidSect="00C4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1B" w:rsidRDefault="0084221B" w:rsidP="00C4751C">
      <w:pPr>
        <w:spacing w:after="0" w:line="240" w:lineRule="auto"/>
      </w:pPr>
      <w:r>
        <w:separator/>
      </w:r>
    </w:p>
  </w:endnote>
  <w:endnote w:type="continuationSeparator" w:id="0">
    <w:p w:rsidR="0084221B" w:rsidRDefault="0084221B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CD" w:rsidRDefault="00A712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23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23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84221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CD" w:rsidRDefault="00A712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1B" w:rsidRDefault="0084221B" w:rsidP="00C4751C">
      <w:pPr>
        <w:spacing w:after="0" w:line="240" w:lineRule="auto"/>
      </w:pPr>
      <w:r>
        <w:separator/>
      </w:r>
    </w:p>
  </w:footnote>
  <w:footnote w:type="continuationSeparator" w:id="0">
    <w:p w:rsidR="0084221B" w:rsidRDefault="0084221B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CD" w:rsidRDefault="00A712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A712CD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285EB049" wp14:editId="539D9F3C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FA0030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A05300" w:rsidRDefault="0084221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CD" w:rsidRDefault="00A712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87F85"/>
    <w:rsid w:val="00127F44"/>
    <w:rsid w:val="001F20F0"/>
    <w:rsid w:val="00370F68"/>
    <w:rsid w:val="00406733"/>
    <w:rsid w:val="00485331"/>
    <w:rsid w:val="00506855"/>
    <w:rsid w:val="005777F6"/>
    <w:rsid w:val="00583CEB"/>
    <w:rsid w:val="005C06D2"/>
    <w:rsid w:val="00612DAF"/>
    <w:rsid w:val="00620ADB"/>
    <w:rsid w:val="00622921"/>
    <w:rsid w:val="006465C9"/>
    <w:rsid w:val="00653D8E"/>
    <w:rsid w:val="00687B87"/>
    <w:rsid w:val="00732A91"/>
    <w:rsid w:val="0075674B"/>
    <w:rsid w:val="00797958"/>
    <w:rsid w:val="007B11ED"/>
    <w:rsid w:val="0084221B"/>
    <w:rsid w:val="00846860"/>
    <w:rsid w:val="008571F9"/>
    <w:rsid w:val="00922269"/>
    <w:rsid w:val="0099129E"/>
    <w:rsid w:val="009D23EC"/>
    <w:rsid w:val="00A13CEF"/>
    <w:rsid w:val="00A712CD"/>
    <w:rsid w:val="00A73DC6"/>
    <w:rsid w:val="00A86C3D"/>
    <w:rsid w:val="00A94D83"/>
    <w:rsid w:val="00AA7785"/>
    <w:rsid w:val="00C4751C"/>
    <w:rsid w:val="00D17649"/>
    <w:rsid w:val="00D405B5"/>
    <w:rsid w:val="00D53857"/>
    <w:rsid w:val="00DD7106"/>
    <w:rsid w:val="00E837C5"/>
    <w:rsid w:val="00EB4079"/>
    <w:rsid w:val="00F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622921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622921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27</cp:revision>
  <cp:lastPrinted>2015-06-17T04:30:00Z</cp:lastPrinted>
  <dcterms:created xsi:type="dcterms:W3CDTF">2014-08-08T03:43:00Z</dcterms:created>
  <dcterms:modified xsi:type="dcterms:W3CDTF">2015-06-17T04:30:00Z</dcterms:modified>
</cp:coreProperties>
</file>