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067" w:rsidRPr="00871CE7" w:rsidRDefault="00242067" w:rsidP="00242067">
      <w:pPr>
        <w:spacing w:after="0" w:line="240" w:lineRule="auto"/>
        <w:jc w:val="center"/>
        <w:rPr>
          <w:rFonts w:ascii="Arial" w:hAnsi="Arial" w:cs="Arial"/>
          <w:b/>
          <w:sz w:val="24"/>
          <w:szCs w:val="24"/>
        </w:rPr>
      </w:pPr>
      <w:r w:rsidRPr="00871CE7">
        <w:rPr>
          <w:rFonts w:ascii="Arial" w:hAnsi="Arial" w:cs="Arial"/>
          <w:b/>
          <w:sz w:val="24"/>
          <w:szCs w:val="24"/>
        </w:rPr>
        <w:t>La relajación progresiva de Jacobson</w:t>
      </w:r>
    </w:p>
    <w:p w:rsidR="00242067" w:rsidRPr="00871CE7" w:rsidRDefault="00242067" w:rsidP="00242067">
      <w:pPr>
        <w:spacing w:after="0" w:line="240" w:lineRule="auto"/>
        <w:rPr>
          <w:rFonts w:ascii="Arial" w:hAnsi="Arial" w:cs="Arial"/>
          <w:sz w:val="24"/>
          <w:szCs w:val="24"/>
        </w:rPr>
      </w:pPr>
    </w:p>
    <w:p w:rsidR="00F023B4" w:rsidRDefault="006646CF" w:rsidP="00242067">
      <w:pPr>
        <w:spacing w:after="0" w:line="240" w:lineRule="auto"/>
        <w:rPr>
          <w:rFonts w:ascii="Arial" w:hAnsi="Arial" w:cs="Arial"/>
          <w:sz w:val="24"/>
          <w:szCs w:val="24"/>
        </w:rPr>
      </w:pPr>
      <w:bookmarkStart w:id="0" w:name="_GoBack"/>
      <w:r>
        <w:rPr>
          <w:rFonts w:ascii="Arial" w:hAnsi="Arial" w:cs="Arial"/>
          <w:b/>
          <w:noProof/>
          <w:sz w:val="24"/>
          <w:szCs w:val="24"/>
          <w:lang w:eastAsia="es-MX"/>
        </w:rPr>
        <w:drawing>
          <wp:anchor distT="0" distB="0" distL="114300" distR="114300" simplePos="0" relativeHeight="251658240" behindDoc="0" locked="0" layoutInCell="1" allowOverlap="1" wp14:anchorId="050F964C" wp14:editId="42058D84">
            <wp:simplePos x="0" y="0"/>
            <wp:positionH relativeFrom="margin">
              <wp:posOffset>2387600</wp:posOffset>
            </wp:positionH>
            <wp:positionV relativeFrom="paragraph">
              <wp:posOffset>13335</wp:posOffset>
            </wp:positionV>
            <wp:extent cx="3223895" cy="2114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3895" cy="21145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42067" w:rsidRPr="00871CE7">
        <w:rPr>
          <w:rFonts w:ascii="Arial" w:hAnsi="Arial" w:cs="Arial"/>
          <w:sz w:val="24"/>
          <w:szCs w:val="24"/>
        </w:rPr>
        <w:t xml:space="preserve">A continuación se presenta el procedimiento específico para llevar a cabo la relajación progresiva de Jacobson:  </w:t>
      </w:r>
    </w:p>
    <w:p w:rsidR="00F023B4" w:rsidRDefault="00F023B4" w:rsidP="00242067">
      <w:pPr>
        <w:spacing w:after="0" w:line="240" w:lineRule="auto"/>
        <w:rPr>
          <w:rFonts w:ascii="Arial" w:hAnsi="Arial" w:cs="Arial"/>
          <w:sz w:val="24"/>
          <w:szCs w:val="24"/>
        </w:rPr>
      </w:pPr>
    </w:p>
    <w:p w:rsidR="00242067" w:rsidRDefault="00242067" w:rsidP="00242067">
      <w:pPr>
        <w:numPr>
          <w:ilvl w:val="0"/>
          <w:numId w:val="1"/>
        </w:numPr>
        <w:spacing w:after="0" w:line="240" w:lineRule="auto"/>
        <w:rPr>
          <w:rFonts w:ascii="Arial" w:hAnsi="Arial" w:cs="Arial"/>
          <w:sz w:val="24"/>
          <w:szCs w:val="24"/>
        </w:rPr>
      </w:pPr>
      <w:r w:rsidRPr="00F023B4">
        <w:rPr>
          <w:rFonts w:ascii="Arial" w:hAnsi="Arial" w:cs="Arial"/>
          <w:b/>
          <w:sz w:val="24"/>
          <w:szCs w:val="24"/>
        </w:rPr>
        <w:t>Posición inicial:</w:t>
      </w:r>
      <w:r w:rsidRPr="00871CE7">
        <w:rPr>
          <w:rFonts w:ascii="Arial" w:hAnsi="Arial" w:cs="Arial"/>
          <w:sz w:val="24"/>
          <w:szCs w:val="24"/>
        </w:rPr>
        <w:t xml:space="preserve"> cierra los ojos, siéntate en una silla cómoda o recuéstate en la cama, de forma que tu cuerpo pueda relajarse por completo. </w:t>
      </w:r>
    </w:p>
    <w:p w:rsidR="00F023B4" w:rsidRPr="00871CE7" w:rsidRDefault="00F023B4" w:rsidP="00F023B4">
      <w:pPr>
        <w:spacing w:after="0" w:line="240" w:lineRule="auto"/>
        <w:ind w:left="720"/>
        <w:rPr>
          <w:rFonts w:ascii="Arial" w:hAnsi="Arial" w:cs="Arial"/>
          <w:sz w:val="24"/>
          <w:szCs w:val="24"/>
        </w:rPr>
      </w:pPr>
    </w:p>
    <w:p w:rsidR="00242067" w:rsidRDefault="00242067" w:rsidP="00242067">
      <w:pPr>
        <w:numPr>
          <w:ilvl w:val="0"/>
          <w:numId w:val="1"/>
        </w:numPr>
        <w:spacing w:after="0" w:line="240" w:lineRule="auto"/>
        <w:rPr>
          <w:rFonts w:ascii="Arial" w:hAnsi="Arial" w:cs="Arial"/>
          <w:sz w:val="24"/>
          <w:szCs w:val="24"/>
        </w:rPr>
      </w:pPr>
      <w:r w:rsidRPr="00F023B4">
        <w:rPr>
          <w:rFonts w:ascii="Arial" w:hAnsi="Arial" w:cs="Arial"/>
          <w:b/>
          <w:sz w:val="24"/>
          <w:szCs w:val="24"/>
        </w:rPr>
        <w:t>Fase 1. Tensión-relajación</w:t>
      </w:r>
      <w:r w:rsidRPr="00871CE7">
        <w:rPr>
          <w:rFonts w:ascii="Arial" w:hAnsi="Arial" w:cs="Arial"/>
          <w:sz w:val="24"/>
          <w:szCs w:val="24"/>
        </w:rPr>
        <w:t>.</w:t>
      </w:r>
    </w:p>
    <w:p w:rsidR="00F023B4" w:rsidRPr="00871CE7" w:rsidRDefault="00F023B4" w:rsidP="00F023B4">
      <w:pPr>
        <w:spacing w:after="0" w:line="240" w:lineRule="auto"/>
        <w:rPr>
          <w:rFonts w:ascii="Arial" w:hAnsi="Arial" w:cs="Arial"/>
          <w:sz w:val="24"/>
          <w:szCs w:val="24"/>
        </w:rPr>
      </w:pPr>
    </w:p>
    <w:p w:rsidR="00242067" w:rsidRPr="00871CE7" w:rsidRDefault="00242067" w:rsidP="00242067">
      <w:pPr>
        <w:numPr>
          <w:ilvl w:val="1"/>
          <w:numId w:val="1"/>
        </w:numPr>
        <w:spacing w:after="0" w:line="240" w:lineRule="auto"/>
        <w:rPr>
          <w:rFonts w:ascii="Arial" w:hAnsi="Arial" w:cs="Arial"/>
          <w:sz w:val="24"/>
          <w:szCs w:val="24"/>
        </w:rPr>
      </w:pPr>
      <w:r w:rsidRPr="00871CE7">
        <w:rPr>
          <w:rFonts w:ascii="Arial" w:hAnsi="Arial" w:cs="Arial"/>
          <w:sz w:val="24"/>
          <w:szCs w:val="24"/>
        </w:rPr>
        <w:t>Relajación de cara, cuello y hombros en el siguiente orden (se debe repetir cada ejercicio 3 veces, con intervalos de descanso de 5 segundos):</w:t>
      </w:r>
    </w:p>
    <w:p w:rsidR="00242067" w:rsidRPr="00871CE7" w:rsidRDefault="00242067" w:rsidP="00242067">
      <w:pPr>
        <w:numPr>
          <w:ilvl w:val="2"/>
          <w:numId w:val="1"/>
        </w:numPr>
        <w:spacing w:after="0" w:line="240" w:lineRule="auto"/>
        <w:rPr>
          <w:rFonts w:ascii="Arial" w:hAnsi="Arial" w:cs="Arial"/>
          <w:sz w:val="24"/>
          <w:szCs w:val="24"/>
        </w:rPr>
      </w:pPr>
      <w:r w:rsidRPr="00871CE7">
        <w:rPr>
          <w:rFonts w:ascii="Arial" w:hAnsi="Arial" w:cs="Arial"/>
          <w:sz w:val="24"/>
          <w:szCs w:val="24"/>
        </w:rPr>
        <w:t xml:space="preserve">Frente: arrugar unos segundos y relajar lentamente. </w:t>
      </w:r>
    </w:p>
    <w:p w:rsidR="00242067" w:rsidRPr="00871CE7" w:rsidRDefault="00242067" w:rsidP="00242067">
      <w:pPr>
        <w:numPr>
          <w:ilvl w:val="2"/>
          <w:numId w:val="1"/>
        </w:numPr>
        <w:spacing w:after="0" w:line="240" w:lineRule="auto"/>
        <w:rPr>
          <w:rFonts w:ascii="Arial" w:hAnsi="Arial" w:cs="Arial"/>
          <w:sz w:val="24"/>
          <w:szCs w:val="24"/>
        </w:rPr>
      </w:pPr>
      <w:r w:rsidRPr="00871CE7">
        <w:rPr>
          <w:rFonts w:ascii="Arial" w:hAnsi="Arial" w:cs="Arial"/>
          <w:sz w:val="24"/>
          <w:szCs w:val="24"/>
        </w:rPr>
        <w:t>Ojos: abrir ampliamente y cerrar lentamente.</w:t>
      </w:r>
    </w:p>
    <w:p w:rsidR="00242067" w:rsidRPr="00871CE7" w:rsidRDefault="00242067" w:rsidP="00242067">
      <w:pPr>
        <w:numPr>
          <w:ilvl w:val="2"/>
          <w:numId w:val="1"/>
        </w:numPr>
        <w:spacing w:after="0" w:line="240" w:lineRule="auto"/>
        <w:rPr>
          <w:rFonts w:ascii="Arial" w:hAnsi="Arial" w:cs="Arial"/>
          <w:sz w:val="24"/>
          <w:szCs w:val="24"/>
        </w:rPr>
      </w:pPr>
      <w:r w:rsidRPr="00871CE7">
        <w:rPr>
          <w:rFonts w:ascii="Arial" w:hAnsi="Arial" w:cs="Arial"/>
          <w:sz w:val="24"/>
          <w:szCs w:val="24"/>
        </w:rPr>
        <w:t>Nariz: arrugar unos segundos y relajar lentamente.</w:t>
      </w:r>
    </w:p>
    <w:p w:rsidR="00242067" w:rsidRPr="00871CE7" w:rsidRDefault="00242067" w:rsidP="00242067">
      <w:pPr>
        <w:numPr>
          <w:ilvl w:val="2"/>
          <w:numId w:val="1"/>
        </w:numPr>
        <w:spacing w:after="0" w:line="240" w:lineRule="auto"/>
        <w:rPr>
          <w:rFonts w:ascii="Arial" w:hAnsi="Arial" w:cs="Arial"/>
          <w:sz w:val="24"/>
          <w:szCs w:val="24"/>
        </w:rPr>
      </w:pPr>
      <w:r w:rsidRPr="00871CE7">
        <w:rPr>
          <w:rFonts w:ascii="Arial" w:hAnsi="Arial" w:cs="Arial"/>
          <w:sz w:val="24"/>
          <w:szCs w:val="24"/>
        </w:rPr>
        <w:t xml:space="preserve">Boca: sonreír ampliamente, relajar lentamente. </w:t>
      </w:r>
    </w:p>
    <w:p w:rsidR="00242067" w:rsidRPr="00871CE7" w:rsidRDefault="00242067" w:rsidP="00242067">
      <w:pPr>
        <w:numPr>
          <w:ilvl w:val="2"/>
          <w:numId w:val="1"/>
        </w:numPr>
        <w:spacing w:after="0" w:line="240" w:lineRule="auto"/>
        <w:rPr>
          <w:rFonts w:ascii="Arial" w:hAnsi="Arial" w:cs="Arial"/>
          <w:sz w:val="24"/>
          <w:szCs w:val="24"/>
        </w:rPr>
      </w:pPr>
      <w:r w:rsidRPr="00871CE7">
        <w:rPr>
          <w:rFonts w:ascii="Arial" w:hAnsi="Arial" w:cs="Arial"/>
          <w:sz w:val="24"/>
          <w:szCs w:val="24"/>
        </w:rPr>
        <w:t xml:space="preserve">Lengua: presionar la lengua contra el paladar, relajar lentamente. </w:t>
      </w:r>
    </w:p>
    <w:p w:rsidR="00242067" w:rsidRPr="00871CE7" w:rsidRDefault="00242067" w:rsidP="00242067">
      <w:pPr>
        <w:numPr>
          <w:ilvl w:val="2"/>
          <w:numId w:val="1"/>
        </w:numPr>
        <w:spacing w:after="0" w:line="240" w:lineRule="auto"/>
        <w:rPr>
          <w:rFonts w:ascii="Arial" w:hAnsi="Arial" w:cs="Arial"/>
          <w:sz w:val="24"/>
          <w:szCs w:val="24"/>
        </w:rPr>
      </w:pPr>
      <w:r w:rsidRPr="00871CE7">
        <w:rPr>
          <w:rFonts w:ascii="Arial" w:hAnsi="Arial" w:cs="Arial"/>
          <w:sz w:val="24"/>
          <w:szCs w:val="24"/>
        </w:rPr>
        <w:t xml:space="preserve">Mandíbula: presionar los dientes notando la tensión en los músculos laterales de la cara y en las sienes, relajar lentamente. </w:t>
      </w:r>
    </w:p>
    <w:p w:rsidR="00242067" w:rsidRPr="00871CE7" w:rsidRDefault="00242067" w:rsidP="00242067">
      <w:pPr>
        <w:numPr>
          <w:ilvl w:val="2"/>
          <w:numId w:val="1"/>
        </w:numPr>
        <w:spacing w:after="0" w:line="240" w:lineRule="auto"/>
        <w:rPr>
          <w:rFonts w:ascii="Arial" w:hAnsi="Arial" w:cs="Arial"/>
          <w:sz w:val="24"/>
          <w:szCs w:val="24"/>
        </w:rPr>
      </w:pPr>
      <w:r w:rsidRPr="00871CE7">
        <w:rPr>
          <w:rFonts w:ascii="Arial" w:hAnsi="Arial" w:cs="Arial"/>
          <w:sz w:val="24"/>
          <w:szCs w:val="24"/>
        </w:rPr>
        <w:t>Labios: arrugar como si se fuera a dar un beso, relajar lentamente.</w:t>
      </w:r>
    </w:p>
    <w:p w:rsidR="00242067" w:rsidRPr="00871CE7" w:rsidRDefault="00242067" w:rsidP="00242067">
      <w:pPr>
        <w:numPr>
          <w:ilvl w:val="2"/>
          <w:numId w:val="1"/>
        </w:numPr>
        <w:spacing w:after="0" w:line="240" w:lineRule="auto"/>
        <w:rPr>
          <w:rFonts w:ascii="Arial" w:hAnsi="Arial" w:cs="Arial"/>
          <w:sz w:val="24"/>
          <w:szCs w:val="24"/>
        </w:rPr>
      </w:pPr>
      <w:r w:rsidRPr="00871CE7">
        <w:rPr>
          <w:rFonts w:ascii="Arial" w:hAnsi="Arial" w:cs="Arial"/>
          <w:sz w:val="24"/>
          <w:szCs w:val="24"/>
        </w:rPr>
        <w:t xml:space="preserve">Cuello y nuca: flexionar hacia atrás, volver a la posición inicial lentamente. </w:t>
      </w:r>
    </w:p>
    <w:p w:rsidR="00242067" w:rsidRPr="00871CE7" w:rsidRDefault="00242067" w:rsidP="00242067">
      <w:pPr>
        <w:numPr>
          <w:ilvl w:val="2"/>
          <w:numId w:val="1"/>
        </w:numPr>
        <w:spacing w:after="0" w:line="240" w:lineRule="auto"/>
        <w:rPr>
          <w:rFonts w:ascii="Arial" w:hAnsi="Arial" w:cs="Arial"/>
          <w:sz w:val="24"/>
          <w:szCs w:val="24"/>
        </w:rPr>
      </w:pPr>
      <w:r w:rsidRPr="00871CE7">
        <w:rPr>
          <w:rFonts w:ascii="Arial" w:hAnsi="Arial" w:cs="Arial"/>
          <w:sz w:val="24"/>
          <w:szCs w:val="24"/>
        </w:rPr>
        <w:t xml:space="preserve">Hombros y cuello: elevar los hombros presionando contra el cuello, volver a la posición inicial lentamente. </w:t>
      </w:r>
    </w:p>
    <w:p w:rsidR="00242067" w:rsidRPr="00871CE7" w:rsidRDefault="002D01C6" w:rsidP="00242067">
      <w:pPr>
        <w:numPr>
          <w:ilvl w:val="1"/>
          <w:numId w:val="1"/>
        </w:numPr>
        <w:spacing w:after="0" w:line="240" w:lineRule="auto"/>
        <w:rPr>
          <w:rFonts w:ascii="Arial" w:hAnsi="Arial" w:cs="Arial"/>
          <w:sz w:val="24"/>
          <w:szCs w:val="24"/>
        </w:rPr>
      </w:pPr>
      <w:r>
        <w:rPr>
          <w:rFonts w:ascii="Arial" w:hAnsi="Arial" w:cs="Arial"/>
          <w:sz w:val="24"/>
          <w:szCs w:val="24"/>
        </w:rPr>
        <w:t xml:space="preserve"> </w:t>
      </w:r>
      <w:r w:rsidR="00242067" w:rsidRPr="00871CE7">
        <w:rPr>
          <w:rFonts w:ascii="Arial" w:hAnsi="Arial" w:cs="Arial"/>
          <w:sz w:val="24"/>
          <w:szCs w:val="24"/>
        </w:rPr>
        <w:t>Relajación de brazos y manos:</w:t>
      </w:r>
    </w:p>
    <w:p w:rsidR="00242067" w:rsidRPr="00871CE7" w:rsidRDefault="00242067" w:rsidP="00242067">
      <w:pPr>
        <w:numPr>
          <w:ilvl w:val="2"/>
          <w:numId w:val="1"/>
        </w:numPr>
        <w:spacing w:after="0" w:line="240" w:lineRule="auto"/>
        <w:rPr>
          <w:rFonts w:ascii="Arial" w:hAnsi="Arial" w:cs="Arial"/>
          <w:sz w:val="24"/>
          <w:szCs w:val="24"/>
        </w:rPr>
      </w:pPr>
      <w:r w:rsidRPr="00871CE7">
        <w:rPr>
          <w:rFonts w:ascii="Arial" w:hAnsi="Arial" w:cs="Arial"/>
          <w:sz w:val="24"/>
          <w:szCs w:val="24"/>
        </w:rPr>
        <w:t xml:space="preserve">Contraer, sin mover, primero un brazo y luego el otro con el puño apretado, notando la tensión en brazos, antebrazos y manos. </w:t>
      </w:r>
    </w:p>
    <w:p w:rsidR="00242067" w:rsidRPr="00871CE7" w:rsidRDefault="00242067" w:rsidP="00242067">
      <w:pPr>
        <w:numPr>
          <w:ilvl w:val="2"/>
          <w:numId w:val="1"/>
        </w:numPr>
        <w:spacing w:after="0" w:line="240" w:lineRule="auto"/>
        <w:rPr>
          <w:rFonts w:ascii="Arial" w:hAnsi="Arial" w:cs="Arial"/>
          <w:sz w:val="24"/>
          <w:szCs w:val="24"/>
        </w:rPr>
      </w:pPr>
      <w:r w:rsidRPr="00871CE7">
        <w:rPr>
          <w:rFonts w:ascii="Arial" w:hAnsi="Arial" w:cs="Arial"/>
          <w:sz w:val="24"/>
          <w:szCs w:val="24"/>
        </w:rPr>
        <w:t xml:space="preserve">Relajar lentamente. </w:t>
      </w:r>
    </w:p>
    <w:p w:rsidR="00242067" w:rsidRPr="00871CE7" w:rsidRDefault="00242067" w:rsidP="00242067">
      <w:pPr>
        <w:numPr>
          <w:ilvl w:val="1"/>
          <w:numId w:val="1"/>
        </w:numPr>
        <w:spacing w:after="0" w:line="240" w:lineRule="auto"/>
        <w:rPr>
          <w:rFonts w:ascii="Arial" w:hAnsi="Arial" w:cs="Arial"/>
          <w:sz w:val="24"/>
          <w:szCs w:val="24"/>
        </w:rPr>
      </w:pPr>
      <w:r w:rsidRPr="00871CE7">
        <w:rPr>
          <w:rFonts w:ascii="Arial" w:hAnsi="Arial" w:cs="Arial"/>
          <w:sz w:val="24"/>
          <w:szCs w:val="24"/>
        </w:rPr>
        <w:t>Relajación de piernas:</w:t>
      </w:r>
    </w:p>
    <w:p w:rsidR="00242067" w:rsidRPr="00871CE7" w:rsidRDefault="00242067" w:rsidP="00242067">
      <w:pPr>
        <w:numPr>
          <w:ilvl w:val="2"/>
          <w:numId w:val="1"/>
        </w:numPr>
        <w:spacing w:after="0" w:line="240" w:lineRule="auto"/>
        <w:rPr>
          <w:rFonts w:ascii="Arial" w:hAnsi="Arial" w:cs="Arial"/>
          <w:sz w:val="24"/>
          <w:szCs w:val="24"/>
        </w:rPr>
      </w:pPr>
      <w:r w:rsidRPr="00871CE7">
        <w:rPr>
          <w:rFonts w:ascii="Arial" w:hAnsi="Arial" w:cs="Arial"/>
          <w:sz w:val="24"/>
          <w:szCs w:val="24"/>
        </w:rPr>
        <w:lastRenderedPageBreak/>
        <w:t xml:space="preserve">Estirar primero una pierna y después la otra, levantando el pie hacia arriba y notando la tensión en piernas, incluyendo trasero, muslo, rodilla, pantorrilla y pie. </w:t>
      </w:r>
    </w:p>
    <w:p w:rsidR="00242067" w:rsidRPr="00871CE7" w:rsidRDefault="00242067" w:rsidP="00242067">
      <w:pPr>
        <w:numPr>
          <w:ilvl w:val="2"/>
          <w:numId w:val="1"/>
        </w:numPr>
        <w:spacing w:after="0" w:line="240" w:lineRule="auto"/>
        <w:rPr>
          <w:rFonts w:ascii="Arial" w:hAnsi="Arial" w:cs="Arial"/>
          <w:sz w:val="24"/>
          <w:szCs w:val="24"/>
        </w:rPr>
      </w:pPr>
      <w:r w:rsidRPr="00871CE7">
        <w:rPr>
          <w:rFonts w:ascii="Arial" w:hAnsi="Arial" w:cs="Arial"/>
          <w:sz w:val="24"/>
          <w:szCs w:val="24"/>
        </w:rPr>
        <w:t xml:space="preserve">Relajar lentamente. </w:t>
      </w:r>
    </w:p>
    <w:p w:rsidR="00242067" w:rsidRPr="00871CE7" w:rsidRDefault="00242067" w:rsidP="00242067">
      <w:pPr>
        <w:numPr>
          <w:ilvl w:val="1"/>
          <w:numId w:val="1"/>
        </w:numPr>
        <w:spacing w:after="0" w:line="240" w:lineRule="auto"/>
        <w:rPr>
          <w:rFonts w:ascii="Arial" w:hAnsi="Arial" w:cs="Arial"/>
          <w:sz w:val="24"/>
          <w:szCs w:val="24"/>
        </w:rPr>
      </w:pPr>
      <w:r w:rsidRPr="00871CE7">
        <w:rPr>
          <w:rFonts w:ascii="Arial" w:hAnsi="Arial" w:cs="Arial"/>
          <w:sz w:val="24"/>
          <w:szCs w:val="24"/>
        </w:rPr>
        <w:t xml:space="preserve">Relajación de tórax, abdomen y región lumbar (estos ejercicios se deben realizar sentado, sobre una silla). </w:t>
      </w:r>
    </w:p>
    <w:p w:rsidR="00242067" w:rsidRPr="00871CE7" w:rsidRDefault="00242067" w:rsidP="00242067">
      <w:pPr>
        <w:numPr>
          <w:ilvl w:val="2"/>
          <w:numId w:val="1"/>
        </w:numPr>
        <w:spacing w:after="0" w:line="240" w:lineRule="auto"/>
        <w:rPr>
          <w:rFonts w:ascii="Arial" w:hAnsi="Arial" w:cs="Arial"/>
          <w:sz w:val="24"/>
          <w:szCs w:val="24"/>
        </w:rPr>
      </w:pPr>
      <w:r w:rsidRPr="00871CE7">
        <w:rPr>
          <w:rFonts w:ascii="Arial" w:hAnsi="Arial" w:cs="Arial"/>
          <w:sz w:val="24"/>
          <w:szCs w:val="24"/>
        </w:rPr>
        <w:t xml:space="preserve">Espalda: brazos en cruz y llevar los codos hacia atrás. Se notará la tensión en la parte inferior de la espalda y hombros. </w:t>
      </w:r>
    </w:p>
    <w:p w:rsidR="00242067" w:rsidRPr="00871CE7" w:rsidRDefault="00242067" w:rsidP="00242067">
      <w:pPr>
        <w:numPr>
          <w:ilvl w:val="2"/>
          <w:numId w:val="1"/>
        </w:numPr>
        <w:spacing w:after="0" w:line="240" w:lineRule="auto"/>
        <w:rPr>
          <w:rFonts w:ascii="Arial" w:hAnsi="Arial" w:cs="Arial"/>
          <w:sz w:val="24"/>
          <w:szCs w:val="24"/>
        </w:rPr>
      </w:pPr>
      <w:r w:rsidRPr="00871CE7">
        <w:rPr>
          <w:rFonts w:ascii="Arial" w:hAnsi="Arial" w:cs="Arial"/>
          <w:sz w:val="24"/>
          <w:szCs w:val="24"/>
        </w:rPr>
        <w:t xml:space="preserve">Tórax: inspirar y retener el aire durante unos segundos en los pulmones. Observar la tensión en el pecho y espirar lentamente. </w:t>
      </w:r>
    </w:p>
    <w:p w:rsidR="00242067" w:rsidRPr="00871CE7" w:rsidRDefault="00242067" w:rsidP="00242067">
      <w:pPr>
        <w:numPr>
          <w:ilvl w:val="2"/>
          <w:numId w:val="1"/>
        </w:numPr>
        <w:spacing w:after="0" w:line="240" w:lineRule="auto"/>
        <w:rPr>
          <w:rFonts w:ascii="Arial" w:hAnsi="Arial" w:cs="Arial"/>
          <w:sz w:val="24"/>
          <w:szCs w:val="24"/>
        </w:rPr>
      </w:pPr>
      <w:r w:rsidRPr="00871CE7">
        <w:rPr>
          <w:rFonts w:ascii="Arial" w:hAnsi="Arial" w:cs="Arial"/>
          <w:sz w:val="24"/>
          <w:szCs w:val="24"/>
        </w:rPr>
        <w:t xml:space="preserve">Estómago: tensar el estómago, y relajar lentamente. </w:t>
      </w:r>
    </w:p>
    <w:p w:rsidR="00242067" w:rsidRPr="00871CE7" w:rsidRDefault="00242067" w:rsidP="00242067">
      <w:pPr>
        <w:numPr>
          <w:ilvl w:val="2"/>
          <w:numId w:val="1"/>
        </w:numPr>
        <w:spacing w:after="0" w:line="240" w:lineRule="auto"/>
        <w:rPr>
          <w:rFonts w:ascii="Arial" w:hAnsi="Arial" w:cs="Arial"/>
          <w:sz w:val="24"/>
          <w:szCs w:val="24"/>
        </w:rPr>
      </w:pPr>
      <w:r w:rsidRPr="00871CE7">
        <w:rPr>
          <w:rFonts w:ascii="Arial" w:hAnsi="Arial" w:cs="Arial"/>
          <w:sz w:val="24"/>
          <w:szCs w:val="24"/>
        </w:rPr>
        <w:t xml:space="preserve">Cintura: tensar trasero y muslos, y relajar lentamente. </w:t>
      </w:r>
    </w:p>
    <w:p w:rsidR="00242067" w:rsidRPr="00F023B4" w:rsidRDefault="00242067" w:rsidP="00242067">
      <w:pPr>
        <w:numPr>
          <w:ilvl w:val="0"/>
          <w:numId w:val="1"/>
        </w:numPr>
        <w:spacing w:after="0" w:line="240" w:lineRule="auto"/>
        <w:rPr>
          <w:rFonts w:ascii="Arial" w:hAnsi="Arial" w:cs="Arial"/>
          <w:b/>
          <w:sz w:val="24"/>
          <w:szCs w:val="24"/>
        </w:rPr>
      </w:pPr>
      <w:r w:rsidRPr="00F023B4">
        <w:rPr>
          <w:rFonts w:ascii="Arial" w:hAnsi="Arial" w:cs="Arial"/>
          <w:b/>
          <w:sz w:val="24"/>
          <w:szCs w:val="24"/>
        </w:rPr>
        <w:t>Fase 2. Repaso.</w:t>
      </w:r>
    </w:p>
    <w:p w:rsidR="00242067" w:rsidRPr="00871CE7" w:rsidRDefault="00242067" w:rsidP="00242067">
      <w:pPr>
        <w:numPr>
          <w:ilvl w:val="1"/>
          <w:numId w:val="1"/>
        </w:numPr>
        <w:spacing w:after="0" w:line="240" w:lineRule="auto"/>
        <w:rPr>
          <w:rFonts w:ascii="Arial" w:hAnsi="Arial" w:cs="Arial"/>
          <w:sz w:val="24"/>
          <w:szCs w:val="24"/>
        </w:rPr>
      </w:pPr>
      <w:r w:rsidRPr="00871CE7">
        <w:rPr>
          <w:rFonts w:ascii="Arial" w:hAnsi="Arial" w:cs="Arial"/>
          <w:sz w:val="24"/>
          <w:szCs w:val="24"/>
        </w:rPr>
        <w:t>Repasar mentalmente cada una de las partes que se han tensionado y relajado para comprobar que cada parte sigue relajada.</w:t>
      </w:r>
    </w:p>
    <w:p w:rsidR="00242067" w:rsidRPr="00871CE7" w:rsidRDefault="00242067" w:rsidP="00242067">
      <w:pPr>
        <w:numPr>
          <w:ilvl w:val="1"/>
          <w:numId w:val="1"/>
        </w:numPr>
        <w:spacing w:after="0" w:line="240" w:lineRule="auto"/>
        <w:rPr>
          <w:rFonts w:ascii="Arial" w:hAnsi="Arial" w:cs="Arial"/>
          <w:sz w:val="24"/>
          <w:szCs w:val="24"/>
        </w:rPr>
      </w:pPr>
      <w:r w:rsidRPr="00871CE7">
        <w:rPr>
          <w:rFonts w:ascii="Arial" w:hAnsi="Arial" w:cs="Arial"/>
          <w:sz w:val="24"/>
          <w:szCs w:val="24"/>
        </w:rPr>
        <w:t xml:space="preserve">Se debe relajar aún más cada parte del cuerpo. </w:t>
      </w:r>
    </w:p>
    <w:p w:rsidR="00242067" w:rsidRPr="00F023B4" w:rsidRDefault="00242067" w:rsidP="00242067">
      <w:pPr>
        <w:numPr>
          <w:ilvl w:val="0"/>
          <w:numId w:val="1"/>
        </w:numPr>
        <w:spacing w:after="0" w:line="240" w:lineRule="auto"/>
        <w:rPr>
          <w:rFonts w:ascii="Arial" w:hAnsi="Arial" w:cs="Arial"/>
          <w:b/>
          <w:sz w:val="24"/>
          <w:szCs w:val="24"/>
        </w:rPr>
      </w:pPr>
      <w:r w:rsidRPr="00F023B4">
        <w:rPr>
          <w:rFonts w:ascii="Arial" w:hAnsi="Arial" w:cs="Arial"/>
          <w:b/>
          <w:sz w:val="24"/>
          <w:szCs w:val="24"/>
        </w:rPr>
        <w:t xml:space="preserve">Fase 3. Relajación mental. </w:t>
      </w:r>
    </w:p>
    <w:p w:rsidR="00242067" w:rsidRPr="00871CE7" w:rsidRDefault="00242067" w:rsidP="00242067">
      <w:pPr>
        <w:numPr>
          <w:ilvl w:val="1"/>
          <w:numId w:val="1"/>
        </w:numPr>
        <w:spacing w:after="0" w:line="240" w:lineRule="auto"/>
        <w:rPr>
          <w:rFonts w:ascii="Arial" w:hAnsi="Arial" w:cs="Arial"/>
          <w:sz w:val="24"/>
          <w:szCs w:val="24"/>
        </w:rPr>
      </w:pPr>
      <w:r w:rsidRPr="00871CE7">
        <w:rPr>
          <w:rFonts w:ascii="Arial" w:hAnsi="Arial" w:cs="Arial"/>
          <w:sz w:val="24"/>
          <w:szCs w:val="24"/>
        </w:rPr>
        <w:t xml:space="preserve">Piensa en algo agradable, algo que te guste, que sea relajante, puede ser un paisaje, cierto tipo de música, etc., o también puedes tratar de dejar tu mente en blanco. </w:t>
      </w:r>
    </w:p>
    <w:p w:rsidR="00242067" w:rsidRPr="00871CE7" w:rsidRDefault="00242067" w:rsidP="00242067">
      <w:pPr>
        <w:spacing w:after="0" w:line="240" w:lineRule="auto"/>
        <w:rPr>
          <w:rFonts w:ascii="Arial" w:hAnsi="Arial" w:cs="Arial"/>
          <w:b/>
          <w:i/>
          <w:sz w:val="24"/>
          <w:szCs w:val="24"/>
        </w:rPr>
      </w:pPr>
    </w:p>
    <w:p w:rsidR="00242067" w:rsidRPr="00871CE7" w:rsidRDefault="00242067" w:rsidP="00242067">
      <w:pPr>
        <w:spacing w:after="0" w:line="240" w:lineRule="auto"/>
        <w:rPr>
          <w:rFonts w:ascii="Arial" w:hAnsi="Arial" w:cs="Arial"/>
          <w:sz w:val="24"/>
          <w:szCs w:val="24"/>
        </w:rPr>
      </w:pPr>
      <w:r w:rsidRPr="00871CE7">
        <w:rPr>
          <w:rFonts w:ascii="Arial" w:hAnsi="Arial" w:cs="Arial"/>
          <w:sz w:val="24"/>
          <w:szCs w:val="24"/>
        </w:rPr>
        <w:t xml:space="preserve">Esta técnica puedes aplicarla varias veces al día. Solo considera que es una técnica que requiere de tiempo (alrededor de 20-30 minutos), por lo que es más conveniente aplicarla cuando dispones de él en tu agenda. Durante las primeras prácticas, puede ser que te lleve más tiempo del planeado pero recuerda que conforme vayas avanzando y entre más la practiques, te resultará más sencillo implementarla. </w:t>
      </w:r>
    </w:p>
    <w:p w:rsidR="00242067" w:rsidRPr="00871CE7" w:rsidRDefault="00242067" w:rsidP="00242067">
      <w:pPr>
        <w:spacing w:after="0" w:line="240" w:lineRule="auto"/>
        <w:rPr>
          <w:rFonts w:ascii="Arial" w:hAnsi="Arial" w:cs="Arial"/>
          <w:b/>
          <w:i/>
          <w:sz w:val="24"/>
          <w:szCs w:val="24"/>
        </w:rPr>
      </w:pPr>
    </w:p>
    <w:p w:rsidR="00242067" w:rsidRPr="00871CE7" w:rsidRDefault="00242067" w:rsidP="00242067">
      <w:pPr>
        <w:spacing w:after="0" w:line="240" w:lineRule="auto"/>
        <w:rPr>
          <w:rFonts w:ascii="Arial" w:hAnsi="Arial" w:cs="Arial"/>
          <w:sz w:val="24"/>
          <w:szCs w:val="24"/>
        </w:rPr>
      </w:pPr>
      <w:r w:rsidRPr="00871CE7">
        <w:rPr>
          <w:rFonts w:ascii="Arial" w:hAnsi="Arial" w:cs="Arial"/>
          <w:b/>
          <w:i/>
          <w:sz w:val="24"/>
          <w:szCs w:val="24"/>
        </w:rPr>
        <w:t>Fuente</w:t>
      </w:r>
      <w:r w:rsidRPr="00871CE7">
        <w:rPr>
          <w:rFonts w:ascii="Arial" w:hAnsi="Arial" w:cs="Arial"/>
          <w:sz w:val="24"/>
          <w:szCs w:val="24"/>
        </w:rPr>
        <w:t xml:space="preserve">: </w:t>
      </w:r>
    </w:p>
    <w:p w:rsidR="00242067" w:rsidRPr="00871CE7" w:rsidRDefault="00242067" w:rsidP="00242067">
      <w:pPr>
        <w:spacing w:after="0" w:line="240" w:lineRule="auto"/>
        <w:rPr>
          <w:rFonts w:ascii="Arial" w:hAnsi="Arial" w:cs="Arial"/>
          <w:sz w:val="24"/>
          <w:szCs w:val="24"/>
        </w:rPr>
      </w:pPr>
      <w:r w:rsidRPr="00871CE7">
        <w:rPr>
          <w:rFonts w:ascii="Arial" w:hAnsi="Arial" w:cs="Arial"/>
          <w:sz w:val="24"/>
          <w:szCs w:val="24"/>
        </w:rPr>
        <w:t xml:space="preserve">Ruiz, M. (2012). </w:t>
      </w:r>
      <w:r w:rsidRPr="00181CC7">
        <w:rPr>
          <w:rFonts w:ascii="Arial" w:hAnsi="Arial" w:cs="Arial"/>
          <w:i/>
          <w:sz w:val="24"/>
          <w:szCs w:val="24"/>
        </w:rPr>
        <w:t>Manual de técnicas de intervención cognitivo-conductuales</w:t>
      </w:r>
      <w:r w:rsidRPr="00871CE7">
        <w:rPr>
          <w:rFonts w:ascii="Arial" w:hAnsi="Arial" w:cs="Arial"/>
          <w:sz w:val="24"/>
          <w:szCs w:val="24"/>
        </w:rPr>
        <w:t xml:space="preserve">. España: </w:t>
      </w:r>
      <w:proofErr w:type="spellStart"/>
      <w:r w:rsidRPr="00871CE7">
        <w:rPr>
          <w:rFonts w:ascii="Arial" w:hAnsi="Arial" w:cs="Arial"/>
          <w:sz w:val="24"/>
          <w:szCs w:val="24"/>
        </w:rPr>
        <w:t>Desclée</w:t>
      </w:r>
      <w:proofErr w:type="spellEnd"/>
      <w:r w:rsidRPr="00871CE7">
        <w:rPr>
          <w:rFonts w:ascii="Arial" w:hAnsi="Arial" w:cs="Arial"/>
          <w:sz w:val="24"/>
          <w:szCs w:val="24"/>
        </w:rPr>
        <w:t xml:space="preserve"> De </w:t>
      </w:r>
      <w:proofErr w:type="spellStart"/>
      <w:r w:rsidRPr="00871CE7">
        <w:rPr>
          <w:rFonts w:ascii="Arial" w:hAnsi="Arial" w:cs="Arial"/>
          <w:sz w:val="24"/>
          <w:szCs w:val="24"/>
        </w:rPr>
        <w:t>Brouwer</w:t>
      </w:r>
      <w:proofErr w:type="spellEnd"/>
      <w:r w:rsidRPr="00871CE7">
        <w:rPr>
          <w:rFonts w:ascii="Arial" w:hAnsi="Arial" w:cs="Arial"/>
          <w:sz w:val="24"/>
          <w:szCs w:val="24"/>
        </w:rPr>
        <w:t xml:space="preserve">. </w:t>
      </w:r>
    </w:p>
    <w:p w:rsidR="00242067" w:rsidRPr="00871CE7" w:rsidRDefault="00242067" w:rsidP="00242067">
      <w:pPr>
        <w:spacing w:after="0" w:line="240" w:lineRule="auto"/>
        <w:rPr>
          <w:rFonts w:ascii="Arial" w:hAnsi="Arial" w:cs="Arial"/>
          <w:sz w:val="24"/>
          <w:szCs w:val="24"/>
        </w:rPr>
      </w:pPr>
    </w:p>
    <w:p w:rsidR="00C55243" w:rsidRPr="00871CE7" w:rsidRDefault="00242067" w:rsidP="00242067">
      <w:pPr>
        <w:rPr>
          <w:sz w:val="24"/>
          <w:szCs w:val="24"/>
        </w:rPr>
      </w:pPr>
      <w:r w:rsidRPr="00871CE7">
        <w:rPr>
          <w:rFonts w:ascii="Arial" w:hAnsi="Arial" w:cs="Arial"/>
          <w:b/>
          <w:i/>
          <w:sz w:val="24"/>
          <w:szCs w:val="24"/>
        </w:rPr>
        <w:t>Nota</w:t>
      </w:r>
      <w:r w:rsidRPr="00871CE7">
        <w:rPr>
          <w:rFonts w:ascii="Arial" w:hAnsi="Arial" w:cs="Arial"/>
          <w:sz w:val="24"/>
          <w:szCs w:val="24"/>
        </w:rPr>
        <w:t>: este recurso es para profundizar tu aprendizaje. No es necesario que lo envíes. No cuenta con valor numérico.</w:t>
      </w:r>
    </w:p>
    <w:sectPr w:rsidR="00C55243" w:rsidRPr="00871CE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629" w:rsidRDefault="00C86629" w:rsidP="00F158E3">
      <w:pPr>
        <w:spacing w:after="0" w:line="240" w:lineRule="auto"/>
      </w:pPr>
      <w:r>
        <w:separator/>
      </w:r>
    </w:p>
  </w:endnote>
  <w:endnote w:type="continuationSeparator" w:id="0">
    <w:p w:rsidR="00C86629" w:rsidRDefault="00C86629" w:rsidP="00F15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670" w:rsidRDefault="008D4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670" w:rsidRDefault="008D46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670" w:rsidRDefault="008D4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629" w:rsidRDefault="00C86629" w:rsidP="00F158E3">
      <w:pPr>
        <w:spacing w:after="0" w:line="240" w:lineRule="auto"/>
      </w:pPr>
      <w:r>
        <w:separator/>
      </w:r>
    </w:p>
  </w:footnote>
  <w:footnote w:type="continuationSeparator" w:id="0">
    <w:p w:rsidR="00C86629" w:rsidRDefault="00C86629" w:rsidP="00F15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670" w:rsidRDefault="008D4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246"/>
      <w:gridCol w:w="5592"/>
    </w:tblGrid>
    <w:tr w:rsidR="008D4670" w:rsidTr="008D4670">
      <w:trPr>
        <w:gridAfter w:val="1"/>
        <w:wAfter w:w="3559" w:type="pct"/>
        <w:cantSplit/>
        <w:trHeight w:val="509"/>
      </w:trPr>
      <w:tc>
        <w:tcPr>
          <w:tcW w:w="1441" w:type="pct"/>
          <w:vMerge w:val="restart"/>
          <w:vAlign w:val="center"/>
          <w:hideMark/>
        </w:tcPr>
        <w:p w:rsidR="008D4670" w:rsidRDefault="008D4670" w:rsidP="008D4670">
          <w:pPr>
            <w:pStyle w:val="Header"/>
            <w:spacing w:line="276" w:lineRule="auto"/>
            <w:rPr>
              <w:rFonts w:ascii="Arial" w:hAnsi="Arial" w:cs="Arial"/>
            </w:rPr>
          </w:pPr>
          <w:r>
            <w:rPr>
              <w:noProof/>
              <w:lang w:eastAsia="es-MX"/>
            </w:rPr>
            <w:drawing>
              <wp:inline distT="0" distB="0" distL="0" distR="0">
                <wp:extent cx="191452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76275"/>
                        </a:xfrm>
                        <a:prstGeom prst="rect">
                          <a:avLst/>
                        </a:prstGeom>
                        <a:noFill/>
                        <a:ln>
                          <a:noFill/>
                        </a:ln>
                      </pic:spPr>
                    </pic:pic>
                  </a:graphicData>
                </a:graphic>
              </wp:inline>
            </w:drawing>
          </w:r>
        </w:p>
      </w:tc>
    </w:tr>
    <w:tr w:rsidR="008D4670" w:rsidTr="008D4670">
      <w:trPr>
        <w:gridAfter w:val="1"/>
        <w:wAfter w:w="3559" w:type="pct"/>
        <w:cantSplit/>
        <w:trHeight w:val="291"/>
      </w:trPr>
      <w:tc>
        <w:tcPr>
          <w:tcW w:w="0" w:type="auto"/>
          <w:vMerge/>
          <w:vAlign w:val="center"/>
          <w:hideMark/>
        </w:tcPr>
        <w:p w:rsidR="008D4670" w:rsidRDefault="008D4670" w:rsidP="008D4670">
          <w:pPr>
            <w:spacing w:after="0" w:line="276" w:lineRule="auto"/>
            <w:rPr>
              <w:rFonts w:ascii="Arial" w:hAnsi="Arial" w:cs="Arial"/>
            </w:rPr>
          </w:pPr>
        </w:p>
      </w:tc>
    </w:tr>
    <w:tr w:rsidR="008D4670" w:rsidTr="008D4670">
      <w:trPr>
        <w:cantSplit/>
        <w:trHeight w:val="39"/>
      </w:trPr>
      <w:tc>
        <w:tcPr>
          <w:tcW w:w="5000" w:type="pct"/>
          <w:gridSpan w:val="2"/>
          <w:shd w:val="clear" w:color="auto" w:fill="002060"/>
          <w:hideMark/>
        </w:tcPr>
        <w:p w:rsidR="008D4670" w:rsidRDefault="008D4670" w:rsidP="008D4670">
          <w:pPr>
            <w:pStyle w:val="Header"/>
            <w:spacing w:line="240" w:lineRule="exact"/>
            <w:jc w:val="center"/>
            <w:rPr>
              <w:rFonts w:ascii="Arial" w:hAnsi="Arial" w:cs="Arial"/>
              <w:b/>
              <w:iCs/>
              <w:color w:val="FFFFFF"/>
            </w:rPr>
          </w:pPr>
          <w:r>
            <w:rPr>
              <w:rFonts w:ascii="Arial" w:hAnsi="Arial" w:cs="Arial"/>
              <w:b/>
              <w:iCs/>
              <w:color w:val="FFFFFF"/>
            </w:rPr>
            <w:t xml:space="preserve">Dirección de Innovación, </w:t>
          </w:r>
          <w:proofErr w:type="spellStart"/>
          <w:r>
            <w:rPr>
              <w:rFonts w:ascii="Arial" w:hAnsi="Arial" w:cs="Arial"/>
              <w:b/>
              <w:iCs/>
              <w:color w:val="FFFFFF"/>
            </w:rPr>
            <w:t>Tecmilenio</w:t>
          </w:r>
          <w:proofErr w:type="spellEnd"/>
          <w:r>
            <w:rPr>
              <w:rFonts w:ascii="Arial" w:hAnsi="Arial" w:cs="Arial"/>
              <w:b/>
              <w:iCs/>
              <w:color w:val="FFFFFF"/>
            </w:rPr>
            <w:t xml:space="preserve"> Online</w:t>
          </w:r>
        </w:p>
      </w:tc>
    </w:tr>
  </w:tbl>
  <w:p w:rsidR="00F158E3" w:rsidRPr="00F158E3" w:rsidRDefault="00F158E3" w:rsidP="00F158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670" w:rsidRDefault="008D46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C71FD"/>
    <w:multiLevelType w:val="hybridMultilevel"/>
    <w:tmpl w:val="7E98152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DD"/>
    <w:rsid w:val="000B1FD6"/>
    <w:rsid w:val="00115FA6"/>
    <w:rsid w:val="001407B4"/>
    <w:rsid w:val="00154B16"/>
    <w:rsid w:val="00181CC7"/>
    <w:rsid w:val="001B3966"/>
    <w:rsid w:val="00242067"/>
    <w:rsid w:val="002D01C6"/>
    <w:rsid w:val="00361715"/>
    <w:rsid w:val="00380A48"/>
    <w:rsid w:val="003D5198"/>
    <w:rsid w:val="006646CF"/>
    <w:rsid w:val="00673806"/>
    <w:rsid w:val="00716BA8"/>
    <w:rsid w:val="00871CE7"/>
    <w:rsid w:val="008D4670"/>
    <w:rsid w:val="00B31C49"/>
    <w:rsid w:val="00C55243"/>
    <w:rsid w:val="00C86629"/>
    <w:rsid w:val="00CC5AF9"/>
    <w:rsid w:val="00CE756D"/>
    <w:rsid w:val="00D80FDD"/>
    <w:rsid w:val="00D86D73"/>
    <w:rsid w:val="00F023B4"/>
    <w:rsid w:val="00F158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A076FB-A839-498E-9815-4C902634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0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3B4"/>
    <w:pPr>
      <w:ind w:left="720"/>
      <w:contextualSpacing/>
    </w:pPr>
  </w:style>
  <w:style w:type="paragraph" w:styleId="Header">
    <w:name w:val="header"/>
    <w:basedOn w:val="Normal"/>
    <w:link w:val="HeaderChar"/>
    <w:uiPriority w:val="99"/>
    <w:unhideWhenUsed/>
    <w:rsid w:val="00F158E3"/>
    <w:pPr>
      <w:tabs>
        <w:tab w:val="center" w:pos="4419"/>
        <w:tab w:val="right" w:pos="8838"/>
      </w:tabs>
      <w:spacing w:after="0" w:line="240" w:lineRule="auto"/>
    </w:pPr>
  </w:style>
  <w:style w:type="character" w:customStyle="1" w:styleId="HeaderChar">
    <w:name w:val="Header Char"/>
    <w:basedOn w:val="DefaultParagraphFont"/>
    <w:link w:val="Header"/>
    <w:uiPriority w:val="99"/>
    <w:rsid w:val="00F158E3"/>
    <w:rPr>
      <w:rFonts w:ascii="Calibri" w:eastAsia="Calibri" w:hAnsi="Calibri" w:cs="Times New Roman"/>
    </w:rPr>
  </w:style>
  <w:style w:type="paragraph" w:styleId="Footer">
    <w:name w:val="footer"/>
    <w:basedOn w:val="Normal"/>
    <w:link w:val="FooterChar"/>
    <w:uiPriority w:val="99"/>
    <w:unhideWhenUsed/>
    <w:rsid w:val="00F158E3"/>
    <w:pPr>
      <w:tabs>
        <w:tab w:val="center" w:pos="4419"/>
        <w:tab w:val="right" w:pos="8838"/>
      </w:tabs>
      <w:spacing w:after="0" w:line="240" w:lineRule="auto"/>
    </w:pPr>
  </w:style>
  <w:style w:type="character" w:customStyle="1" w:styleId="FooterChar">
    <w:name w:val="Footer Char"/>
    <w:basedOn w:val="DefaultParagraphFont"/>
    <w:link w:val="Footer"/>
    <w:uiPriority w:val="99"/>
    <w:rsid w:val="00F158E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86956">
      <w:bodyDiv w:val="1"/>
      <w:marLeft w:val="0"/>
      <w:marRight w:val="0"/>
      <w:marTop w:val="0"/>
      <w:marBottom w:val="0"/>
      <w:divBdr>
        <w:top w:val="none" w:sz="0" w:space="0" w:color="auto"/>
        <w:left w:val="none" w:sz="0" w:space="0" w:color="auto"/>
        <w:bottom w:val="none" w:sz="0" w:space="0" w:color="auto"/>
        <w:right w:val="none" w:sz="0" w:space="0" w:color="auto"/>
      </w:divBdr>
    </w:div>
    <w:div w:id="794182249">
      <w:bodyDiv w:val="1"/>
      <w:marLeft w:val="0"/>
      <w:marRight w:val="0"/>
      <w:marTop w:val="0"/>
      <w:marBottom w:val="0"/>
      <w:divBdr>
        <w:top w:val="none" w:sz="0" w:space="0" w:color="auto"/>
        <w:left w:val="none" w:sz="0" w:space="0" w:color="auto"/>
        <w:bottom w:val="none" w:sz="0" w:space="0" w:color="auto"/>
        <w:right w:val="none" w:sz="0" w:space="0" w:color="auto"/>
      </w:divBdr>
    </w:div>
    <w:div w:id="16437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461</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Gutierrez Cedillo</dc:creator>
  <cp:keywords/>
  <dc:description/>
  <cp:lastModifiedBy>ENNA ADRIANA ESPINOSA SASTRE</cp:lastModifiedBy>
  <cp:revision>9</cp:revision>
  <dcterms:created xsi:type="dcterms:W3CDTF">2015-06-05T16:46:00Z</dcterms:created>
  <dcterms:modified xsi:type="dcterms:W3CDTF">2015-06-08T16:16:00Z</dcterms:modified>
</cp:coreProperties>
</file>