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45"/>
        <w:gridCol w:w="1495"/>
        <w:gridCol w:w="1653"/>
        <w:gridCol w:w="1653"/>
        <w:gridCol w:w="1653"/>
        <w:gridCol w:w="1654"/>
        <w:gridCol w:w="1609"/>
        <w:gridCol w:w="1414"/>
      </w:tblGrid>
      <w:tr w:rsidR="004F6EBD" w:rsidRPr="006C49A0" w:rsidTr="00A83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</w:tcPr>
          <w:p w:rsidR="004F6EBD" w:rsidRPr="00F001FB" w:rsidRDefault="004F6EBD" w:rsidP="00A8345E">
            <w:pPr>
              <w:rPr>
                <w:rFonts w:ascii="Arial" w:hAnsi="Arial" w:cs="Arial"/>
                <w:b w:val="0"/>
                <w:sz w:val="14"/>
              </w:rPr>
            </w:pPr>
            <w:r w:rsidRPr="00F001FB">
              <w:rPr>
                <w:rFonts w:ascii="Arial" w:hAnsi="Arial" w:cs="Arial"/>
                <w:sz w:val="14"/>
              </w:rPr>
              <w:t>Criterios de evaluación</w:t>
            </w:r>
          </w:p>
          <w:p w:rsidR="004F6EBD" w:rsidRPr="00F001FB" w:rsidRDefault="004F6EBD" w:rsidP="00A8345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03" w:type="pct"/>
            <w:gridSpan w:val="7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14"/>
              </w:rPr>
            </w:pPr>
            <w:r w:rsidRPr="00F001FB">
              <w:rPr>
                <w:rFonts w:ascii="Arial" w:hAnsi="Arial" w:cs="Arial"/>
                <w:color w:val="FFFFFF"/>
                <w:sz w:val="14"/>
              </w:rPr>
              <w:t>Descriptores</w:t>
            </w:r>
          </w:p>
        </w:tc>
      </w:tr>
      <w:tr w:rsidR="004F6EBD" w:rsidRPr="006C49A0" w:rsidTr="00A8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</w:tcPr>
          <w:p w:rsidR="004F6EBD" w:rsidRPr="00F001FB" w:rsidRDefault="004F6EBD" w:rsidP="00A8345E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sz w:val="14"/>
              </w:rPr>
            </w:pPr>
          </w:p>
        </w:tc>
        <w:tc>
          <w:tcPr>
            <w:tcW w:w="423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Excelente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100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Sobresaliente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90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Aceptable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80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Suficiente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70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Insuficiente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60</w:t>
            </w:r>
          </w:p>
        </w:tc>
        <w:tc>
          <w:tcPr>
            <w:tcW w:w="631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No evaluable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Menos de 50</w:t>
            </w:r>
          </w:p>
        </w:tc>
        <w:tc>
          <w:tcPr>
            <w:tcW w:w="555" w:type="pct"/>
            <w:shd w:val="clear" w:color="auto" w:fill="548DD4" w:themeFill="text2" w:themeFillTint="99"/>
          </w:tcPr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 xml:space="preserve">Puntos  totales 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>100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  <w:r w:rsidRPr="00F001FB">
              <w:rPr>
                <w:rFonts w:ascii="Arial" w:hAnsi="Arial" w:cs="Arial"/>
                <w:b/>
                <w:color w:val="FFFFFF" w:themeColor="background1"/>
                <w:sz w:val="14"/>
              </w:rPr>
              <w:t xml:space="preserve"> (Suma de criterios de evaluación) 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</w:rPr>
            </w:pPr>
          </w:p>
        </w:tc>
      </w:tr>
      <w:tr w:rsidR="004F6EBD" w:rsidRPr="006C49A0" w:rsidTr="00A834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 w:val="restart"/>
          </w:tcPr>
          <w:p w:rsidR="004F6EBD" w:rsidRPr="006C49A0" w:rsidRDefault="004F6EBD" w:rsidP="00A8345E">
            <w:pPr>
              <w:rPr>
                <w:rFonts w:ascii="Arial" w:hAnsi="Arial" w:cs="Arial"/>
              </w:rPr>
            </w:pPr>
            <w:r w:rsidRPr="00F001FB">
              <w:rPr>
                <w:rFonts w:ascii="Arial" w:hAnsi="Arial" w:cs="Arial"/>
              </w:rPr>
              <w:t>Analizar la información financiera</w:t>
            </w:r>
            <w:r>
              <w:rPr>
                <w:rFonts w:ascii="Arial" w:hAnsi="Arial" w:cs="Arial"/>
              </w:rPr>
              <w:t>,</w:t>
            </w:r>
            <w:r w:rsidRPr="00F001FB">
              <w:rPr>
                <w:rFonts w:ascii="Arial" w:hAnsi="Arial" w:cs="Arial"/>
              </w:rPr>
              <w:t xml:space="preserve"> se solicitan 4 años.</w:t>
            </w:r>
          </w:p>
        </w:tc>
        <w:tc>
          <w:tcPr>
            <w:tcW w:w="423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</w:rPr>
            </w:pPr>
            <w:r w:rsidRPr="00F001FB">
              <w:rPr>
                <w:rFonts w:ascii="Arial" w:hAnsi="Arial" w:cs="Arial"/>
                <w:b/>
                <w:sz w:val="14"/>
              </w:rPr>
              <w:t>Equivalencia: 35__puntos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30__puntos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 w:rsidRPr="00F001FB">
              <w:rPr>
                <w:rFonts w:ascii="Arial" w:hAnsi="Arial" w:cs="Arial"/>
                <w:b/>
                <w:sz w:val="14"/>
              </w:rPr>
              <w:t>E</w:t>
            </w:r>
            <w:r>
              <w:rPr>
                <w:rFonts w:ascii="Arial" w:hAnsi="Arial" w:cs="Arial"/>
                <w:b/>
                <w:sz w:val="14"/>
              </w:rPr>
              <w:t xml:space="preserve">quivalencia: </w:t>
            </w:r>
            <w:r w:rsidRPr="00F001FB">
              <w:rPr>
                <w:rFonts w:ascii="Arial" w:hAnsi="Arial" w:cs="Arial"/>
                <w:b/>
                <w:sz w:val="14"/>
              </w:rPr>
              <w:t>25__puntos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20__puntos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15__puntos</w:t>
            </w:r>
          </w:p>
        </w:tc>
        <w:tc>
          <w:tcPr>
            <w:tcW w:w="631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0__puntos</w:t>
            </w:r>
          </w:p>
        </w:tc>
        <w:tc>
          <w:tcPr>
            <w:tcW w:w="555" w:type="pct"/>
            <w:vMerge w:val="restart"/>
          </w:tcPr>
          <w:p w:rsidR="004F6EBD" w:rsidRPr="006C49A0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  <w:tr w:rsidR="004F6EBD" w:rsidRPr="006C49A0" w:rsidTr="00A8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/>
          </w:tcPr>
          <w:p w:rsidR="004F6EBD" w:rsidRPr="006C49A0" w:rsidRDefault="004F6EBD" w:rsidP="00A834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:rsidR="004F6EBD" w:rsidRPr="006C49A0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Aplica los análisis horizontales y verticales en la información financiera de ambas empresas, seleccionando las cuentas de mayor importancia y comenta a que se debió la variabilidad tanto en dinero como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en porcentaje.</w:t>
            </w:r>
          </w:p>
        </w:tc>
        <w:tc>
          <w:tcPr>
            <w:tcW w:w="648" w:type="pct"/>
          </w:tcPr>
          <w:p w:rsidR="004F6EBD" w:rsidRPr="00DE091D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DE091D">
              <w:rPr>
                <w:rFonts w:ascii="Arial" w:hAnsi="Arial" w:cs="Arial"/>
                <w:color w:val="000000" w:themeColor="text1"/>
              </w:rPr>
              <w:lastRenderedPageBreak/>
              <w:t xml:space="preserve">Aplica los análisis horizontales y verticales en la información financiera </w:t>
            </w:r>
            <w:r w:rsidRPr="00DE091D">
              <w:rPr>
                <w:rFonts w:ascii="Arial" w:hAnsi="Arial" w:cs="Arial"/>
                <w:b/>
                <w:color w:val="000000" w:themeColor="text1"/>
              </w:rPr>
              <w:t xml:space="preserve">de ambas </w:t>
            </w:r>
            <w:r w:rsidRPr="00DE091D">
              <w:rPr>
                <w:rFonts w:ascii="Arial" w:hAnsi="Arial" w:cs="Arial"/>
                <w:color w:val="000000" w:themeColor="text1"/>
              </w:rPr>
              <w:t xml:space="preserve">empresas, seleccionando las cuentas de mayor importancia, pero no comenta a que se debió la variabilidad tanto en dinero como en </w:t>
            </w:r>
            <w:r w:rsidRPr="00DE091D">
              <w:rPr>
                <w:rFonts w:ascii="Arial" w:hAnsi="Arial" w:cs="Arial"/>
                <w:color w:val="000000" w:themeColor="text1"/>
              </w:rPr>
              <w:lastRenderedPageBreak/>
              <w:t>porcentaje.</w:t>
            </w:r>
          </w:p>
        </w:tc>
        <w:tc>
          <w:tcPr>
            <w:tcW w:w="648" w:type="pct"/>
          </w:tcPr>
          <w:p w:rsidR="004F6EBD" w:rsidRPr="00DE091D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E091D">
              <w:rPr>
                <w:rFonts w:ascii="Arial" w:hAnsi="Arial" w:cs="Arial"/>
                <w:color w:val="000000" w:themeColor="text1"/>
              </w:rPr>
              <w:lastRenderedPageBreak/>
              <w:t xml:space="preserve">Aplica los análisis horizontales y verticales en la información financiera de </w:t>
            </w:r>
            <w:r w:rsidRPr="00DE091D">
              <w:rPr>
                <w:rFonts w:ascii="Arial" w:hAnsi="Arial" w:cs="Arial"/>
                <w:b/>
                <w:color w:val="000000" w:themeColor="text1"/>
              </w:rPr>
              <w:t>una empresa,</w:t>
            </w:r>
            <w:r w:rsidRPr="00DE091D">
              <w:rPr>
                <w:rFonts w:ascii="Arial" w:hAnsi="Arial" w:cs="Arial"/>
                <w:color w:val="000000" w:themeColor="text1"/>
              </w:rPr>
              <w:t xml:space="preserve"> seleccionando las cuentas de mayor importancia. No comenta a que se debió la variabilidad tanto en dinero como en porcentaje.</w:t>
            </w:r>
          </w:p>
          <w:p w:rsidR="004F6EBD" w:rsidRPr="00DE091D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DE091D">
              <w:rPr>
                <w:rFonts w:ascii="Arial" w:hAnsi="Arial" w:cs="Arial"/>
                <w:color w:val="FF0000"/>
              </w:rPr>
              <w:lastRenderedPageBreak/>
              <w:t xml:space="preserve"> </w:t>
            </w:r>
          </w:p>
          <w:p w:rsidR="004F6EBD" w:rsidRPr="00DE091D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F6EBD" w:rsidRPr="00DE091D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48" w:type="pct"/>
          </w:tcPr>
          <w:p w:rsidR="004F6EBD" w:rsidRPr="006C49A0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Aplica los análisis  verticales pero no los  horizontales  en la información financiera de ambas empresas, seleccionando las cuentas de mayor importancia y no comenta a que se debió la variabilidad tanto en dinero como en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porcentaje.</w:t>
            </w:r>
          </w:p>
        </w:tc>
        <w:tc>
          <w:tcPr>
            <w:tcW w:w="648" w:type="pct"/>
          </w:tcPr>
          <w:p w:rsidR="004F6EBD" w:rsidRPr="006C49A0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Aplica los análisis horizontales  pero no los  verticales en la información financiera de una empresa, no selecciona las cuentas de mayor importancia y comenta a que se debió la variabilidad tanto en dinero como en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porcentaje.</w:t>
            </w:r>
          </w:p>
        </w:tc>
        <w:tc>
          <w:tcPr>
            <w:tcW w:w="631" w:type="pct"/>
          </w:tcPr>
          <w:p w:rsidR="004F6EBD" w:rsidRPr="006C49A0" w:rsidRDefault="004F6EBD" w:rsidP="00A8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555" w:type="pct"/>
            <w:vMerge/>
          </w:tcPr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F6EBD" w:rsidRPr="006C49A0" w:rsidTr="00A8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 w:val="restart"/>
          </w:tcPr>
          <w:p w:rsidR="004F6EBD" w:rsidRPr="00F001FB" w:rsidRDefault="004F6EBD" w:rsidP="00A8345E">
            <w:pPr>
              <w:rPr>
                <w:rFonts w:ascii="Arial" w:hAnsi="Arial" w:cs="Arial"/>
              </w:rPr>
            </w:pPr>
            <w:r w:rsidRPr="00F001FB">
              <w:rPr>
                <w:rFonts w:ascii="Arial" w:hAnsi="Arial" w:cs="Arial"/>
              </w:rPr>
              <w:lastRenderedPageBreak/>
              <w:t>Aplicar las razones financieras de liquidez, rentabilidad y solvencia, por año.</w:t>
            </w:r>
          </w:p>
        </w:tc>
        <w:tc>
          <w:tcPr>
            <w:tcW w:w="423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45__puntos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35__puntos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25__puntos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 w:rsidRPr="00F001FB">
              <w:rPr>
                <w:rFonts w:ascii="Arial" w:hAnsi="Arial" w:cs="Arial"/>
                <w:b/>
                <w:sz w:val="14"/>
              </w:rPr>
              <w:t>Equivalencia: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  <w:r w:rsidRPr="00F001FB">
              <w:rPr>
                <w:rFonts w:ascii="Arial" w:hAnsi="Arial" w:cs="Arial"/>
                <w:b/>
                <w:sz w:val="14"/>
              </w:rPr>
              <w:t>15__puntos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10__puntos</w:t>
            </w:r>
          </w:p>
        </w:tc>
        <w:tc>
          <w:tcPr>
            <w:tcW w:w="631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4"/>
              </w:rPr>
              <w:t>0__puntos</w:t>
            </w:r>
          </w:p>
        </w:tc>
        <w:tc>
          <w:tcPr>
            <w:tcW w:w="555" w:type="pct"/>
            <w:vMerge w:val="restart"/>
          </w:tcPr>
          <w:p w:rsidR="004F6EBD" w:rsidRPr="006C49A0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</w:tr>
      <w:tr w:rsidR="004F6EBD" w:rsidRPr="006C49A0" w:rsidTr="00A8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/>
          </w:tcPr>
          <w:p w:rsidR="004F6EBD" w:rsidRPr="00F001FB" w:rsidRDefault="004F6EBD" w:rsidP="00A834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Utiliza las técnicas del valor del dinero a través del tiempo en la información de ambas empresas.</w:t>
            </w:r>
          </w:p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Calcula el valor presente neto, tasa interna de rendimiento, periodo de recuperación y proyecciones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Comenta s</w:t>
            </w:r>
            <w:r w:rsidRPr="00F001FB">
              <w:rPr>
                <w:rFonts w:ascii="Arial" w:hAnsi="Arial" w:cs="Arial"/>
                <w:color w:val="000000" w:themeColor="text1"/>
              </w:rPr>
              <w:t>us resultados.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Utiliza las técnicas del valor del dinero a través del tiempo en la información de ambas empresas.</w:t>
            </w:r>
          </w:p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Calcula el valor presente neto, tasa interna de rendimiento, periodo de recuperación y proyecciones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comenta s</w:t>
            </w:r>
            <w:r w:rsidRPr="00F001FB">
              <w:rPr>
                <w:rFonts w:ascii="Arial" w:hAnsi="Arial" w:cs="Arial"/>
                <w:color w:val="000000" w:themeColor="text1"/>
              </w:rPr>
              <w:t>us resultados.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Utiliza las técnicas del valor del dinero a través del tiempo en la información de una empresa.</w:t>
            </w:r>
          </w:p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Calcula el valor presente neto, tasa interna de rendimiento, periodo de recuperación y proyecciones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comenta s</w:t>
            </w:r>
            <w:r w:rsidRPr="00F001FB">
              <w:rPr>
                <w:rFonts w:ascii="Arial" w:hAnsi="Arial" w:cs="Arial"/>
                <w:color w:val="000000" w:themeColor="text1"/>
              </w:rPr>
              <w:t>us resultados.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Utiliza las técnicas del valor del dinero a través del tiempo en la información de una empresa.</w:t>
            </w:r>
          </w:p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Calcula el valor presente neto, tasa interna de rendimiento,  pero no agrega el periodo de recuperación y proyecciones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comenta s</w:t>
            </w:r>
            <w:r w:rsidRPr="00F001FB">
              <w:rPr>
                <w:rFonts w:ascii="Arial" w:hAnsi="Arial" w:cs="Arial"/>
                <w:color w:val="000000" w:themeColor="text1"/>
              </w:rPr>
              <w:t>us resultados.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Utiliza las técnicas del valor del dinero a través del tiempo en la información de ambas empresas.</w:t>
            </w:r>
          </w:p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Calcula el valor presente neto.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001FB">
              <w:rPr>
                <w:rFonts w:ascii="Arial" w:hAnsi="Arial" w:cs="Arial"/>
                <w:color w:val="000000" w:themeColor="text1"/>
              </w:rPr>
              <w:t>Comenta tus resultados.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31" w:type="pct"/>
          </w:tcPr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t>No cumple con ninguno de los criterios.</w:t>
            </w:r>
          </w:p>
        </w:tc>
        <w:tc>
          <w:tcPr>
            <w:tcW w:w="555" w:type="pct"/>
            <w:vMerge/>
          </w:tcPr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F6EBD" w:rsidRPr="006C49A0" w:rsidTr="00A8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 w:val="restart"/>
          </w:tcPr>
          <w:p w:rsidR="004F6EBD" w:rsidRPr="00F001FB" w:rsidRDefault="004F6EBD" w:rsidP="00A8345E">
            <w:pPr>
              <w:rPr>
                <w:rFonts w:ascii="Arial" w:hAnsi="Arial" w:cs="Arial"/>
              </w:rPr>
            </w:pPr>
            <w:r w:rsidRPr="00F001FB">
              <w:rPr>
                <w:rFonts w:ascii="Arial" w:hAnsi="Arial" w:cs="Arial"/>
              </w:rPr>
              <w:t xml:space="preserve">Proponer áreas de mejora e </w:t>
            </w:r>
            <w:r w:rsidRPr="00F001FB">
              <w:rPr>
                <w:rFonts w:ascii="Arial" w:hAnsi="Arial" w:cs="Arial"/>
              </w:rPr>
              <w:lastRenderedPageBreak/>
              <w:t>iniciativas futuras para ambas empresas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3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 xml:space="preserve">Equivalencia: </w:t>
            </w:r>
            <w:r w:rsidRPr="00F001FB">
              <w:rPr>
                <w:rFonts w:ascii="Arial" w:hAnsi="Arial" w:cs="Arial"/>
                <w:b/>
                <w:sz w:val="16"/>
              </w:rPr>
              <w:t>20__puntos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6"/>
              </w:rPr>
              <w:t>15__puntos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6"/>
              </w:rPr>
              <w:t>10__puntos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6"/>
              </w:rPr>
              <w:t>8__puntos</w:t>
            </w:r>
          </w:p>
        </w:tc>
        <w:tc>
          <w:tcPr>
            <w:tcW w:w="648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6"/>
              </w:rPr>
              <w:t>5__puntos</w:t>
            </w:r>
          </w:p>
        </w:tc>
        <w:tc>
          <w:tcPr>
            <w:tcW w:w="631" w:type="pct"/>
          </w:tcPr>
          <w:p w:rsidR="004F6EBD" w:rsidRPr="00F001FB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Equivalencia: </w:t>
            </w:r>
            <w:r w:rsidRPr="00F001FB">
              <w:rPr>
                <w:rFonts w:ascii="Arial" w:hAnsi="Arial" w:cs="Arial"/>
                <w:b/>
                <w:sz w:val="16"/>
              </w:rPr>
              <w:t>0__puntos</w:t>
            </w:r>
          </w:p>
        </w:tc>
        <w:tc>
          <w:tcPr>
            <w:tcW w:w="555" w:type="pct"/>
            <w:vMerge w:val="restart"/>
          </w:tcPr>
          <w:p w:rsidR="004F6EBD" w:rsidRPr="006C49A0" w:rsidRDefault="004F6EBD" w:rsidP="00A83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6C49A0">
              <w:rPr>
                <w:rFonts w:ascii="Arial" w:hAnsi="Arial" w:cs="Arial"/>
                <w:b/>
              </w:rPr>
              <w:t>0</w:t>
            </w:r>
          </w:p>
        </w:tc>
      </w:tr>
      <w:tr w:rsidR="004F6EBD" w:rsidRPr="006C49A0" w:rsidTr="00A8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/>
          </w:tcPr>
          <w:p w:rsidR="004F6EBD" w:rsidRPr="006C49A0" w:rsidRDefault="004F6EBD" w:rsidP="00A834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Realiza un análisis e interpretación de la parte fiscal de ambas empresas.</w:t>
            </w:r>
          </w:p>
          <w:p w:rsidR="004F6EBD" w:rsidRPr="00F001FB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Realiza comentarios para hacer más eficiente el uso de los recursos en las empresas por la parte fiscal.</w:t>
            </w: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Realiza un análisis e interpretación de la parte fiscal de ambas empresas.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t>No realiza comentarios para hacer más eficiente el uso de los recursos en las empresas por la parte fiscal.</w:t>
            </w: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Realiza un análisis sin interpretación de la parte fiscal de ambas empresas.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t>No realiza comentarios para hacer más eficiente el uso de los recursos en las empresas por la parte fiscal.</w:t>
            </w: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Realiza un análisis e interpretación de la parte fiscal de una empresa.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t>Realiza comentarios para hacer más eficiente el uso de los recursos en una empresa por la parte fiscal.</w:t>
            </w:r>
          </w:p>
        </w:tc>
        <w:tc>
          <w:tcPr>
            <w:tcW w:w="648" w:type="pct"/>
          </w:tcPr>
          <w:p w:rsidR="004F6EBD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Realiza un análisis sin interpretación de la parte fiscal de una empresa.</w:t>
            </w:r>
          </w:p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  <w:color w:val="000000" w:themeColor="text1"/>
              </w:rPr>
              <w:t>No realiza comentarios para hacer más eficiente el uso de los recursos en las empresas por la parte fiscal.</w:t>
            </w:r>
          </w:p>
        </w:tc>
        <w:tc>
          <w:tcPr>
            <w:tcW w:w="631" w:type="pct"/>
          </w:tcPr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t>No cumple con ninguno de los criterios.</w:t>
            </w:r>
          </w:p>
        </w:tc>
        <w:tc>
          <w:tcPr>
            <w:tcW w:w="555" w:type="pct"/>
            <w:vMerge/>
          </w:tcPr>
          <w:p w:rsidR="004F6EBD" w:rsidRPr="006C49A0" w:rsidRDefault="004F6EBD" w:rsidP="00A8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76647D" w:rsidRDefault="0076647D" w:rsidP="0076647D">
      <w:bookmarkStart w:id="0" w:name="_GoBack"/>
      <w:bookmarkEnd w:id="0"/>
    </w:p>
    <w:p w:rsidR="00E05298" w:rsidRDefault="003326C1"/>
    <w:sectPr w:rsidR="00E0529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C1" w:rsidRDefault="003326C1" w:rsidP="0076647D">
      <w:pPr>
        <w:spacing w:after="0" w:line="240" w:lineRule="auto"/>
      </w:pPr>
      <w:r>
        <w:separator/>
      </w:r>
    </w:p>
  </w:endnote>
  <w:endnote w:type="continuationSeparator" w:id="0">
    <w:p w:rsidR="003326C1" w:rsidRDefault="003326C1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1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1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3326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C1" w:rsidRDefault="003326C1" w:rsidP="0076647D">
      <w:pPr>
        <w:spacing w:after="0" w:line="240" w:lineRule="auto"/>
      </w:pPr>
      <w:r>
        <w:separator/>
      </w:r>
    </w:p>
  </w:footnote>
  <w:footnote w:type="continuationSeparator" w:id="0">
    <w:p w:rsidR="003326C1" w:rsidRDefault="003326C1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3326C1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326C1"/>
    <w:rsid w:val="00377CB1"/>
    <w:rsid w:val="004A3217"/>
    <w:rsid w:val="004C4643"/>
    <w:rsid w:val="004F6EBD"/>
    <w:rsid w:val="00524BF0"/>
    <w:rsid w:val="006003EC"/>
    <w:rsid w:val="006972C3"/>
    <w:rsid w:val="0076647D"/>
    <w:rsid w:val="008D4B2C"/>
    <w:rsid w:val="00941AEA"/>
    <w:rsid w:val="009F0B44"/>
    <w:rsid w:val="00A0604F"/>
    <w:rsid w:val="00AB2712"/>
    <w:rsid w:val="00B55080"/>
    <w:rsid w:val="00BD0FF3"/>
    <w:rsid w:val="00BF51A3"/>
    <w:rsid w:val="00C03D2D"/>
    <w:rsid w:val="00C77EED"/>
    <w:rsid w:val="00D23409"/>
    <w:rsid w:val="00D7381F"/>
    <w:rsid w:val="00D93D8C"/>
    <w:rsid w:val="00D93DA2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623D00-E484-4FFD-ACA0-D4143577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23</cp:revision>
  <cp:lastPrinted>2015-11-13T06:39:00Z</cp:lastPrinted>
  <dcterms:created xsi:type="dcterms:W3CDTF">2014-08-08T18:59:00Z</dcterms:created>
  <dcterms:modified xsi:type="dcterms:W3CDTF">2015-11-13T06:40:00Z</dcterms:modified>
</cp:coreProperties>
</file>