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AC5" w:rsidRDefault="00EC0AC5" w:rsidP="00EC0AC5">
      <w:pPr>
        <w:spacing w:before="20" w:after="20" w:line="240" w:lineRule="atLeast"/>
        <w:jc w:val="center"/>
        <w:rPr>
          <w:rFonts w:ascii="Arial" w:hAnsi="Arial" w:cs="Arial"/>
          <w:b/>
          <w:sz w:val="20"/>
          <w:szCs w:val="20"/>
          <w:lang w:val="es-ES"/>
        </w:rPr>
      </w:pPr>
      <w:r w:rsidRPr="00B07A7B">
        <w:rPr>
          <w:rFonts w:ascii="Arial" w:hAnsi="Arial" w:cs="Arial"/>
          <w:b/>
          <w:sz w:val="20"/>
          <w:szCs w:val="20"/>
          <w:lang w:val="es-ES"/>
        </w:rPr>
        <w:t xml:space="preserve">PROBLEMA RESUELTO PARA LA </w:t>
      </w:r>
      <w:r>
        <w:rPr>
          <w:rFonts w:ascii="Arial" w:hAnsi="Arial" w:cs="Arial"/>
          <w:b/>
          <w:sz w:val="20"/>
          <w:szCs w:val="20"/>
          <w:lang w:val="es-ES"/>
        </w:rPr>
        <w:t>TAREA</w:t>
      </w:r>
      <w:r w:rsidRPr="00B07A7B">
        <w:rPr>
          <w:rFonts w:ascii="Arial" w:hAnsi="Arial" w:cs="Arial"/>
          <w:b/>
          <w:sz w:val="20"/>
          <w:szCs w:val="20"/>
          <w:lang w:val="es-ES"/>
        </w:rPr>
        <w:t xml:space="preserve"> 14</w:t>
      </w:r>
    </w:p>
    <w:p w:rsidR="00EC0AC5" w:rsidRDefault="00EC0AC5" w:rsidP="00EC0AC5">
      <w:pPr>
        <w:spacing w:before="20" w:after="20" w:line="240" w:lineRule="atLeast"/>
        <w:rPr>
          <w:rFonts w:ascii="Arial" w:hAnsi="Arial" w:cs="Arial"/>
          <w:sz w:val="20"/>
          <w:szCs w:val="20"/>
          <w:lang w:val="es-ES"/>
        </w:rPr>
      </w:pPr>
    </w:p>
    <w:p w:rsidR="00EC0AC5" w:rsidRPr="003477FF"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Los valores de las ramas del árbol de decisión se calculan de la siguiente manera:</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1. Si se decide continuar con la producción, el valor máximo esperado es de 48 h x $1,000/h = $48,000.  Como esta opción tiene un 80% de probabilidad de ocurrencia, entonces al multiplicar el valor anterior por esta cantidad se obtiene $38,400.</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2. Si el componente falla al decidir continuar con la operación, al total posible de horas de producción hay que restarle las horas de paro, es decir, 8 h, dándonos $40,000.  La probabilidad es de 0.2, por lo tanto el valor de esta rama es de $8,000.  El valor total obtenido de la opción de continuar la operación sin parar para reparar el componente es la suma de las 2 ramas, es decir, $46,400.</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3. Si se decide por hacer un paro para reparar el componente, antes del paro programado dentro de 48 h, al valor de los $48,000 iniciales habría que restarle las 4 h de la reparación, quedando entonces en $44,000.  Si el componente resiste, cuya probabilidad es del 99%, el valor de esta rama es entonces de $43,560.</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4. Pero, si a pesar del paro, el componente falla, entonces a los $48,000 iniciales hay que descontar las 4 h de la reparación, más 8 h por paro de emergencia; esto suma $12,000 que hay que restar de $48,000 y multiplicar por la probabilidad de que esto suceda, que es del 1%.  El valor de esta posibilidad es de $360 y el de la alternativa de parar para reparar es de $43,920.</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r>
        <w:rPr>
          <w:rFonts w:ascii="Arial" w:hAnsi="Arial" w:cs="Arial"/>
          <w:sz w:val="20"/>
          <w:szCs w:val="20"/>
          <w:lang w:val="es-ES"/>
        </w:rPr>
        <w:t>Como la opción de no parar tiene un valor superior, se decide continuar con la operación hasta el paro programado para mantenimiento, dentro de 48 horas. El árbol de decisión resultante es el siguiente:</w:t>
      </w:r>
    </w:p>
    <w:p w:rsidR="00EC0AC5" w:rsidRDefault="00EC0AC5" w:rsidP="00EC0AC5">
      <w:pPr>
        <w:spacing w:before="20" w:after="20" w:line="240" w:lineRule="atLeast"/>
        <w:rPr>
          <w:rFonts w:ascii="Arial" w:hAnsi="Arial" w:cs="Arial"/>
          <w:sz w:val="20"/>
          <w:szCs w:val="20"/>
          <w:lang w:val="es-ES"/>
        </w:rPr>
      </w:pPr>
    </w:p>
    <w:p w:rsidR="00EC0AC5" w:rsidRDefault="00EC0AC5" w:rsidP="00EC0AC5">
      <w:pPr>
        <w:spacing w:before="20" w:after="20" w:line="240" w:lineRule="atLeast"/>
        <w:rPr>
          <w:rFonts w:ascii="Arial" w:hAnsi="Arial" w:cs="Arial"/>
          <w:sz w:val="20"/>
          <w:szCs w:val="20"/>
          <w:lang w:val="es-ES"/>
        </w:rPr>
      </w:pPr>
    </w:p>
    <w:p w:rsidR="00EC0AC5" w:rsidRPr="003477FF" w:rsidRDefault="00EC0AC5" w:rsidP="00EC0AC5">
      <w:pPr>
        <w:spacing w:before="20" w:after="20" w:line="240" w:lineRule="atLeast"/>
        <w:jc w:val="center"/>
        <w:rPr>
          <w:rFonts w:ascii="Arial" w:hAnsi="Arial" w:cs="Arial"/>
          <w:sz w:val="20"/>
          <w:szCs w:val="20"/>
          <w:lang w:val="es-ES"/>
        </w:rPr>
      </w:pPr>
      <w:r w:rsidRPr="00640731">
        <w:rPr>
          <w:rFonts w:ascii="Arial" w:hAnsi="Arial" w:cs="Arial"/>
          <w:noProof/>
          <w:sz w:val="20"/>
          <w:szCs w:val="20"/>
          <w:lang w:val="es-419" w:eastAsia="es-419"/>
        </w:rPr>
        <mc:AlternateContent>
          <mc:Choice Requires="wpg">
            <w:drawing>
              <wp:inline distT="0" distB="0" distL="0" distR="0" wp14:anchorId="6AE95812" wp14:editId="14E4ABDE">
                <wp:extent cx="5612433" cy="3451593"/>
                <wp:effectExtent l="0" t="0" r="0" b="0"/>
                <wp:docPr id="2" name="Grupo 2"/>
                <wp:cNvGraphicFramePr/>
                <a:graphic xmlns:a="http://schemas.openxmlformats.org/drawingml/2006/main">
                  <a:graphicData uri="http://schemas.microsoft.com/office/word/2010/wordprocessingGroup">
                    <wpg:wgp>
                      <wpg:cNvGrpSpPr/>
                      <wpg:grpSpPr>
                        <a:xfrm>
                          <a:off x="0" y="0"/>
                          <a:ext cx="5612433" cy="3451593"/>
                          <a:chOff x="894449" y="928670"/>
                          <a:chExt cx="7678618" cy="4722161"/>
                        </a:xfrm>
                      </wpg:grpSpPr>
                      <wps:wsp>
                        <wps:cNvPr id="3" name="1 Conector recto"/>
                        <wps:cNvCnPr/>
                        <wps:spPr>
                          <a:xfrm flipV="1">
                            <a:off x="928662" y="1110781"/>
                            <a:ext cx="5364742" cy="217851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2 Conector recto"/>
                        <wps:cNvCnPr/>
                        <wps:spPr>
                          <a:xfrm>
                            <a:off x="928662" y="3282949"/>
                            <a:ext cx="5354028" cy="215392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5 Conector recto"/>
                        <wps:cNvCnPr/>
                        <wps:spPr>
                          <a:xfrm>
                            <a:off x="3524596" y="2237786"/>
                            <a:ext cx="2765714" cy="90165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6 Conector recto"/>
                        <wps:cNvCnPr/>
                        <wps:spPr>
                          <a:xfrm flipV="1">
                            <a:off x="3521034" y="3448050"/>
                            <a:ext cx="2769276" cy="89238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7 CuadroTexto"/>
                        <wps:cNvSpPr txBox="1"/>
                        <wps:spPr>
                          <a:xfrm rot="20238727">
                            <a:off x="1382043" y="2472135"/>
                            <a:ext cx="1643716" cy="524725"/>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Continuar la producción</w:t>
                              </w:r>
                            </w:p>
                          </w:txbxContent>
                        </wps:txbx>
                        <wps:bodyPr wrap="square" rtlCol="0">
                          <a:spAutoFit/>
                        </wps:bodyPr>
                      </wps:wsp>
                      <wps:wsp>
                        <wps:cNvPr id="8" name="8 CuadroTexto"/>
                        <wps:cNvSpPr txBox="1"/>
                        <wps:spPr>
                          <a:xfrm rot="1333228">
                            <a:off x="1291495" y="3855115"/>
                            <a:ext cx="1770557" cy="524725"/>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Parar y hacer reparación</w:t>
                              </w:r>
                            </w:p>
                          </w:txbxContent>
                        </wps:txbx>
                        <wps:bodyPr wrap="square" rtlCol="0">
                          <a:spAutoFit/>
                        </wps:bodyPr>
                      </wps:wsp>
                      <wps:wsp>
                        <wps:cNvPr id="9" name="9 CuadroTexto"/>
                        <wps:cNvSpPr txBox="1"/>
                        <wps:spPr>
                          <a:xfrm rot="20238727">
                            <a:off x="3703894" y="1366894"/>
                            <a:ext cx="2411710" cy="324913"/>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resiste</w:t>
                              </w:r>
                            </w:p>
                          </w:txbxContent>
                        </wps:txbx>
                        <wps:bodyPr wrap="square" rtlCol="0">
                          <a:spAutoFit/>
                        </wps:bodyPr>
                      </wps:wsp>
                      <wps:wsp>
                        <wps:cNvPr id="10" name="10 CuadroTexto"/>
                        <wps:cNvSpPr txBox="1"/>
                        <wps:spPr>
                          <a:xfrm rot="1111936">
                            <a:off x="3693819" y="2690454"/>
                            <a:ext cx="2214499" cy="324913"/>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falla</w:t>
                              </w:r>
                            </w:p>
                          </w:txbxContent>
                        </wps:txbx>
                        <wps:bodyPr wrap="square" rtlCol="0">
                          <a:spAutoFit/>
                        </wps:bodyPr>
                      </wps:wsp>
                      <wps:wsp>
                        <wps:cNvPr id="11" name="12 CuadroTexto"/>
                        <wps:cNvSpPr txBox="1"/>
                        <wps:spPr>
                          <a:xfrm rot="20536587">
                            <a:off x="3736304" y="3613064"/>
                            <a:ext cx="2305720" cy="324913"/>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resiste</w:t>
                              </w:r>
                            </w:p>
                          </w:txbxContent>
                        </wps:txbx>
                        <wps:bodyPr wrap="square" rtlCol="0">
                          <a:spAutoFit/>
                        </wps:bodyPr>
                      </wps:wsp>
                      <wps:wsp>
                        <wps:cNvPr id="12" name="13 CuadroTexto"/>
                        <wps:cNvSpPr txBox="1"/>
                        <wps:spPr>
                          <a:xfrm rot="1317474">
                            <a:off x="3682321" y="4930403"/>
                            <a:ext cx="2308326" cy="324913"/>
                          </a:xfrm>
                          <a:prstGeom prst="rect">
                            <a:avLst/>
                          </a:prstGeom>
                          <a:noFill/>
                        </wps:spPr>
                        <wps:txbx>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falla</w:t>
                              </w:r>
                            </w:p>
                          </w:txbxContent>
                        </wps:txbx>
                        <wps:bodyPr wrap="square" rtlCol="0">
                          <a:spAutoFit/>
                        </wps:bodyPr>
                      </wps:wsp>
                      <wps:wsp>
                        <wps:cNvPr id="13" name="15 Conector recto"/>
                        <wps:cNvCnPr/>
                        <wps:spPr>
                          <a:xfrm>
                            <a:off x="7262044" y="2883834"/>
                            <a:ext cx="928694"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16 CuadroTexto"/>
                        <wps:cNvSpPr txBox="1"/>
                        <wps:spPr>
                          <a:xfrm>
                            <a:off x="7186507" y="2943865"/>
                            <a:ext cx="1386560" cy="324913"/>
                          </a:xfrm>
                          <a:prstGeom prst="rect">
                            <a:avLst/>
                          </a:prstGeom>
                          <a:noFill/>
                        </wps:spPr>
                        <wps:txbx>
                          <w:txbxContent>
                            <w:p w:rsidR="00EC0AC5" w:rsidRDefault="00EC0AC5" w:rsidP="00EC0AC5">
                              <w:pPr>
                                <w:pStyle w:val="NormalWeb"/>
                                <w:spacing w:before="0" w:beforeAutospacing="0" w:after="0" w:afterAutospacing="0"/>
                              </w:pPr>
                              <w:r>
                                <w:rPr>
                                  <w:rFonts w:ascii="Arial" w:hAnsi="Arial" w:cs="Arial"/>
                                  <w:b/>
                                  <w:bCs/>
                                  <w:color w:val="000000" w:themeColor="text1"/>
                                  <w:kern w:val="24"/>
                                  <w:sz w:val="20"/>
                                  <w:szCs w:val="20"/>
                                  <w:lang w:val="es-ES"/>
                                </w:rPr>
                                <w:t xml:space="preserve">        $46,400</w:t>
                              </w:r>
                            </w:p>
                          </w:txbxContent>
                        </wps:txbx>
                        <wps:bodyPr wrap="square" rtlCol="0">
                          <a:spAutoFit/>
                        </wps:bodyPr>
                      </wps:wsp>
                      <wps:wsp>
                        <wps:cNvPr id="15" name="19 CuadroTexto"/>
                        <wps:cNvSpPr txBox="1"/>
                        <wps:spPr>
                          <a:xfrm>
                            <a:off x="953565" y="928670"/>
                            <a:ext cx="1357021" cy="324913"/>
                          </a:xfrm>
                          <a:prstGeom prst="rect">
                            <a:avLst/>
                          </a:prstGeom>
                          <a:no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Decisión</w:t>
                              </w:r>
                            </w:p>
                          </w:txbxContent>
                        </wps:txbx>
                        <wps:bodyPr wrap="square" rtlCol="0">
                          <a:spAutoFit/>
                        </wps:bodyPr>
                      </wps:wsp>
                      <wps:wsp>
                        <wps:cNvPr id="16" name="20 CuadroTexto"/>
                        <wps:cNvSpPr txBox="1"/>
                        <wps:spPr>
                          <a:xfrm>
                            <a:off x="3571723" y="928670"/>
                            <a:ext cx="785370" cy="524725"/>
                          </a:xfrm>
                          <a:prstGeom prst="rect">
                            <a:avLst/>
                          </a:prstGeom>
                          <a:no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Eventos</w:t>
                              </w:r>
                            </w:p>
                          </w:txbxContent>
                        </wps:txbx>
                        <wps:bodyPr wrap="square" rtlCol="0">
                          <a:spAutoFit/>
                        </wps:bodyPr>
                      </wps:wsp>
                      <wps:wsp>
                        <wps:cNvPr id="17" name="21 Conector recto"/>
                        <wps:cNvCnPr/>
                        <wps:spPr>
                          <a:xfrm rot="5400000">
                            <a:off x="-1250991" y="3238048"/>
                            <a:ext cx="4357718" cy="1588"/>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8" name="22 Conector recto"/>
                        <wps:cNvCnPr/>
                        <wps:spPr>
                          <a:xfrm rot="5400000">
                            <a:off x="1346417" y="3249611"/>
                            <a:ext cx="4357718" cy="1588"/>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9" name="23 Conector recto"/>
                        <wps:cNvCnPr/>
                        <wps:spPr>
                          <a:xfrm rot="5400000">
                            <a:off x="4106859" y="3249611"/>
                            <a:ext cx="4357718" cy="1588"/>
                          </a:xfrm>
                          <a:prstGeom prst="line">
                            <a:avLst/>
                          </a:prstGeom>
                          <a:ln w="127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0" name="24 CuadroTexto"/>
                        <wps:cNvSpPr txBox="1"/>
                        <wps:spPr>
                          <a:xfrm>
                            <a:off x="6071919" y="1222622"/>
                            <a:ext cx="2071152" cy="524725"/>
                          </a:xfrm>
                          <a:prstGeom prst="rect">
                            <a:avLst/>
                          </a:prstGeom>
                          <a:solidFill>
                            <a:schemeClr val="bg1"/>
                          </a:solid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 h x $1,000/h x 0.80 = $38,400</w:t>
                              </w:r>
                            </w:p>
                          </w:txbxContent>
                        </wps:txbx>
                        <wps:bodyPr wrap="square" rtlCol="0">
                          <a:spAutoFit/>
                        </wps:bodyPr>
                      </wps:wsp>
                      <wps:wsp>
                        <wps:cNvPr id="21" name="26 CuadroTexto"/>
                        <wps:cNvSpPr txBox="1"/>
                        <wps:spPr>
                          <a:xfrm>
                            <a:off x="6071919" y="2457386"/>
                            <a:ext cx="2213630" cy="724538"/>
                          </a:xfrm>
                          <a:prstGeom prst="rect">
                            <a:avLst/>
                          </a:prstGeom>
                          <a:solidFill>
                            <a:schemeClr val="bg1"/>
                          </a:solid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[$48,000 – (8 h x $1,000/h)] x 0.20</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$8,000</w:t>
                              </w:r>
                            </w:p>
                          </w:txbxContent>
                        </wps:txbx>
                        <wps:bodyPr wrap="square" rtlCol="0">
                          <a:spAutoFit/>
                        </wps:bodyPr>
                      </wps:wsp>
                      <wps:wsp>
                        <wps:cNvPr id="22" name="30 Elipse"/>
                        <wps:cNvSpPr/>
                        <wps:spPr>
                          <a:xfrm>
                            <a:off x="894449" y="3247003"/>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31 Elipse"/>
                        <wps:cNvSpPr/>
                        <wps:spPr>
                          <a:xfrm>
                            <a:off x="3491345" y="2197885"/>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32 Elipse"/>
                        <wps:cNvSpPr/>
                        <wps:spPr>
                          <a:xfrm>
                            <a:off x="3490173" y="4295523"/>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34 Elipse"/>
                        <wps:cNvSpPr/>
                        <wps:spPr>
                          <a:xfrm>
                            <a:off x="6252411" y="5402930"/>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35 Elipse"/>
                        <wps:cNvSpPr/>
                        <wps:spPr>
                          <a:xfrm>
                            <a:off x="6248586" y="1091486"/>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36 Elipse"/>
                        <wps:cNvSpPr/>
                        <wps:spPr>
                          <a:xfrm>
                            <a:off x="6254099" y="3419094"/>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38 Elipse"/>
                        <wps:cNvSpPr/>
                        <wps:spPr>
                          <a:xfrm>
                            <a:off x="6253095" y="3097248"/>
                            <a:ext cx="71438" cy="71438"/>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40 CuadroTexto"/>
                        <wps:cNvSpPr txBox="1"/>
                        <wps:spPr>
                          <a:xfrm>
                            <a:off x="6071919" y="3671832"/>
                            <a:ext cx="2213630" cy="724538"/>
                          </a:xfrm>
                          <a:prstGeom prst="rect">
                            <a:avLst/>
                          </a:prstGeom>
                          <a:solidFill>
                            <a:schemeClr val="bg1"/>
                          </a:solid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[$48,000 – (4 h x $1,000/h)] x 0.99</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$43,560</w:t>
                              </w:r>
                            </w:p>
                          </w:txbxContent>
                        </wps:txbx>
                        <wps:bodyPr wrap="square" rtlCol="0">
                          <a:spAutoFit/>
                        </wps:bodyPr>
                      </wps:wsp>
                      <wps:wsp>
                        <wps:cNvPr id="30" name="41 CuadroTexto"/>
                        <wps:cNvSpPr txBox="1"/>
                        <wps:spPr>
                          <a:xfrm>
                            <a:off x="5929050" y="4814840"/>
                            <a:ext cx="2429085" cy="724538"/>
                          </a:xfrm>
                          <a:prstGeom prst="rect">
                            <a:avLst/>
                          </a:prstGeom>
                          <a:solidFill>
                            <a:schemeClr val="bg1"/>
                          </a:solidFill>
                        </wps:spPr>
                        <wps:txbx>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 xml:space="preserve">[$48,000 – ((4 + 8 </w:t>
                              </w:r>
                              <w:proofErr w:type="gramStart"/>
                              <w:r>
                                <w:rPr>
                                  <w:rFonts w:ascii="Arial" w:hAnsi="Arial" w:cs="Arial"/>
                                  <w:color w:val="000000" w:themeColor="text1"/>
                                  <w:kern w:val="24"/>
                                  <w:sz w:val="20"/>
                                  <w:szCs w:val="20"/>
                                  <w:lang w:val="es-ES"/>
                                </w:rPr>
                                <w:t>h )x</w:t>
                              </w:r>
                              <w:proofErr w:type="gramEnd"/>
                              <w:r>
                                <w:rPr>
                                  <w:rFonts w:ascii="Arial" w:hAnsi="Arial" w:cs="Arial"/>
                                  <w:color w:val="000000" w:themeColor="text1"/>
                                  <w:kern w:val="24"/>
                                  <w:sz w:val="20"/>
                                  <w:szCs w:val="20"/>
                                  <w:lang w:val="es-ES"/>
                                </w:rPr>
                                <w:t xml:space="preserve"> $1,000/h)] x 0.01</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$360</w:t>
                              </w:r>
                            </w:p>
                          </w:txbxContent>
                        </wps:txbx>
                        <wps:bodyPr wrap="square" rtlCol="0">
                          <a:spAutoFit/>
                        </wps:bodyPr>
                      </wps:wsp>
                      <wps:wsp>
                        <wps:cNvPr id="31" name="42 Conector recto"/>
                        <wps:cNvCnPr/>
                        <wps:spPr>
                          <a:xfrm>
                            <a:off x="7262169" y="5265888"/>
                            <a:ext cx="928694"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43 CuadroTexto"/>
                        <wps:cNvSpPr txBox="1"/>
                        <wps:spPr>
                          <a:xfrm>
                            <a:off x="7186291" y="5325918"/>
                            <a:ext cx="1386559" cy="324913"/>
                          </a:xfrm>
                          <a:prstGeom prst="rect">
                            <a:avLst/>
                          </a:prstGeom>
                          <a:noFill/>
                        </wps:spPr>
                        <wps:txbx>
                          <w:txbxContent>
                            <w:p w:rsidR="00EC0AC5" w:rsidRDefault="00EC0AC5" w:rsidP="00EC0AC5">
                              <w:pPr>
                                <w:pStyle w:val="NormalWeb"/>
                                <w:spacing w:before="0" w:beforeAutospacing="0" w:after="0" w:afterAutospacing="0"/>
                              </w:pPr>
                              <w:r>
                                <w:rPr>
                                  <w:rFonts w:ascii="Arial" w:hAnsi="Arial" w:cs="Arial"/>
                                  <w:b/>
                                  <w:bCs/>
                                  <w:color w:val="000000" w:themeColor="text1"/>
                                  <w:kern w:val="24"/>
                                  <w:sz w:val="20"/>
                                  <w:szCs w:val="20"/>
                                  <w:lang w:val="es-ES"/>
                                </w:rPr>
                                <w:t xml:space="preserve">        $43,920</w:t>
                              </w:r>
                            </w:p>
                          </w:txbxContent>
                        </wps:txbx>
                        <wps:bodyPr wrap="square" rtlCol="0">
                          <a:spAutoFit/>
                        </wps:bodyPr>
                      </wps:wsp>
                    </wpg:wgp>
                  </a:graphicData>
                </a:graphic>
              </wp:inline>
            </w:drawing>
          </mc:Choice>
          <mc:Fallback>
            <w:pict>
              <v:group w14:anchorId="6AE95812" id="Grupo 2" o:spid="_x0000_s1026" style="width:441.9pt;height:271.8pt;mso-position-horizontal-relative:char;mso-position-vertical-relative:line" coordorigin="8944,9286" coordsize="76786,47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">
                <v:line id="1 Conector recto" o:spid="_x0000_s1027" style="position:absolute;flip:y;visibility:visible;mso-wrap-style:square" from="9286,11107" to="62934,328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zPsMMAAADaAAAADwAAAGRycy9kb3ducmV2LnhtbESPQWvCQBSE74X+h+UVeqsbI9USXaWo&#10;FS+KVdvzM/vMhmbfhuw2xn/vCoUeh5n5hpnMOluJlhpfOlbQ7yUgiHOnSy4UHA8fL28gfEDWWDkm&#10;BVfyMJs+Pkww0+7Cn9TuQyEihH2GCkwIdSalzw1Z9D1XE0fv7BqLIcqmkLrBS4TbSqZJMpQWS44L&#10;BmuaG8p/9r9WwZdpJW43o+X3adXKRfqa7opVqtTzU/c+BhGoC//hv/ZaKxjA/Uq8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g8z7DDAAAA2gAAAA8AAAAAAAAAAAAA&#10;AAAAoQIAAGRycy9kb3ducmV2LnhtbFBLBQYAAAAABAAEAPkAAACRAwAAAAA=&#10;" strokecolor="black [3213]" strokeweight="1.5pt">
                  <v:stroke joinstyle="miter"/>
                </v:line>
                <v:line id="2 Conector recto" o:spid="_x0000_s1028" style="position:absolute;visibility:visible;mso-wrap-style:square" from="9286,32829" to="62826,5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8aBcMAAADaAAAADwAAAGRycy9kb3ducmV2LnhtbESPQYvCMBSE74L/ITxhb5rqikg1ihbE&#10;ZfFSFcXbo3m21ealNFnt/nuzsOBxmJlvmPmyNZV4UONKywqGgwgEcWZ1ybmC42HTn4JwHlljZZkU&#10;/JKD5aLbmWOs7ZNTeux9LgKEXYwKCu/rWEqXFWTQDWxNHLyrbQz6IJtc6gafAW4qOYqiiTRYclgo&#10;sKakoOy+/zEK2tPoe5N8Tq7pJR2fk9twm+/WrNRHr13NQHhq/Tv83/7SCsbwdyXcAL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fGgXDAAAA2gAAAA8AAAAAAAAAAAAA&#10;AAAAoQIAAGRycy9kb3ducmV2LnhtbFBLBQYAAAAABAAEAPkAAACRAwAAAAA=&#10;" strokecolor="black [3213]" strokeweight="1.5pt">
                  <v:stroke joinstyle="miter"/>
                </v:line>
                <v:line id="5 Conector recto" o:spid="_x0000_s1029" style="position:absolute;visibility:visible;mso-wrap-style:square" from="35245,22377" to="62903,3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O/nsUAAADaAAAADwAAAGRycy9kb3ducmV2LnhtbESPT2vCQBTE70K/w/IKvelGW0WiG9GA&#10;tIiXWFG8PbIvf9rs25Ddavz23YLQ4zAzv2GWq9404kqdqy0rGI8iEMS51TWXCo6f2+EchPPIGhvL&#10;pOBODlbJ02CJsbY3zuh68KUIEHYxKqi8b2MpXV6RQTeyLXHwCtsZ9EF2pdQd3gLcNHISRTNpsOaw&#10;UGFLaUX59+HHKOhPk902fZ0V2SV7O6df4/dyv2GlXp779QKEp97/hx/tD61gCn9Xwg2Qy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O/nsUAAADaAAAADwAAAAAAAAAA&#10;AAAAAAChAgAAZHJzL2Rvd25yZXYueG1sUEsFBgAAAAAEAAQA+QAAAJMDAAAAAA==&#10;" strokecolor="black [3213]" strokeweight="1.5pt">
                  <v:stroke joinstyle="miter"/>
                </v:line>
                <v:line id="6 Conector recto" o:spid="_x0000_s1030" style="position:absolute;flip:y;visibility:visible;mso-wrap-style:square" from="35210,34480" to="62903,43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sKMMAAADaAAAADwAAAGRycy9kb3ducmV2LnhtbESPQWvCQBSE74X+h+UJ3nRjQC3RVYq2&#10;0otibfX8zL5mQ7NvQ3Yb4793BaHHYWa+YebLzlaipcaXjhWMhgkI4tzpkgsF31/vgxcQPiBrrByT&#10;git5WC6en+aYaXfhT2oPoRARwj5DBSaEOpPS54Ys+qGriaP34xqLIcqmkLrBS4TbSqZJMpEWS44L&#10;BmtaGcp/D39WwdG0Enfb6dvpvGnlOh2n+2KTKtXvda8zEIG68B9+tD+0ggncr8Qb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LbCjDAAAA2gAAAA8AAAAAAAAAAAAA&#10;AAAAoQIAAGRycy9kb3ducmV2LnhtbFBLBQYAAAAABAAEAPkAAACRAwAAAAA=&#10;" strokecolor="black [3213]" strokeweight="1.5pt">
                  <v:stroke joinstyle="miter"/>
                </v:line>
                <v:shapetype id="_x0000_t202" coordsize="21600,21600" o:spt="202" path="m,l,21600r21600,l21600,xe">
                  <v:stroke joinstyle="miter"/>
                  <v:path gradientshapeok="t" o:connecttype="rect"/>
                </v:shapetype>
                <v:shape id="7 CuadroTexto" o:spid="_x0000_s1031" type="#_x0000_t202" style="position:absolute;left:13820;top:24721;width:16437;height:5247;rotation:-148687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yW4sQA&#10;AADaAAAADwAAAGRycy9kb3ducmV2LnhtbESPQWvCQBSE7wX/w/IEb3WjgtXoKkEtFA+ljaIeH9ln&#10;Esy+DdlVo7++Wyj0OMzMN8x82ZpK3KhxpWUFg34EgjizuuRcwX73/joB4TyyxsoyKXiQg+Wi8zLH&#10;WNs7f9Mt9bkIEHYxKii8r2MpXVaQQde3NXHwzrYx6INscqkbvAe4qeQwisbSYMlhocCaVgVll/Rq&#10;FNjDc+ST0elw/ErbzbqaJrT9zJXqddtkBsJT6//Df+0PreANfq+EGy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cluLEAAAA2gAAAA8AAAAAAAAAAAAAAAAAmAIAAGRycy9k&#10;b3ducmV2LnhtbFBLBQYAAAAABAAEAPUAAACJAw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Continuar la producción</w:t>
                        </w:r>
                      </w:p>
                    </w:txbxContent>
                  </v:textbox>
                </v:shape>
                <v:shape id="8 CuadroTexto" o:spid="_x0000_s1032" type="#_x0000_t202" style="position:absolute;left:12914;top:38551;width:17706;height:5247;rotation:145624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1Bpb4A&#10;AADaAAAADwAAAGRycy9kb3ducmV2LnhtbERPy4rCMBTdC/5DuII7TXWh0jHKoCjiQvCFzO7S3GmK&#10;zU1pola/3iwEl4fzns4bW4o71b5wrGDQT0AQZ04XnCs4HVe9CQgfkDWWjknBkzzMZ+3WFFPtHryn&#10;+yHkIoawT1GBCaFKpfSZIYu+7yriyP272mKIsM6lrvERw20ph0kykhYLjg0GK1oYyq6Hm1Xwd96s&#10;BnpMy/X1VdF2YsiUl51S3U7z+wMiUBO+4o97oxXErfFKvAFy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dQaW+AAAA2gAAAA8AAAAAAAAAAAAAAAAAmAIAAGRycy9kb3ducmV2&#10;LnhtbFBLBQYAAAAABAAEAPUAAACDAw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Parar y hacer reparación</w:t>
                        </w:r>
                      </w:p>
                    </w:txbxContent>
                  </v:textbox>
                </v:shape>
                <v:shape id="9 CuadroTexto" o:spid="_x0000_s1033" type="#_x0000_t202" style="position:absolute;left:37038;top:13668;width:24118;height:3250;rotation:-148687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nC8QA&#10;AADaAAAADwAAAGRycy9kb3ducmV2LnhtbESPT2vCQBTE7wW/w/IEb3WjgtToKsE/UDxIG0U9PrLP&#10;JJh9G7JbjX56t1DocZiZ3zCzRWsqcaPGlZYVDPoRCOLM6pJzBYf95v0DhPPIGivLpOBBDhbzztsM&#10;Y23v/E231OciQNjFqKDwvo6ldFlBBl3f1sTBu9jGoA+yyaVu8B7gppLDKBpLgyWHhQJrWhaUXdMf&#10;o8AenyOfjM7H01farlfVJKHtLleq122TKQhPrf8P/7U/tYIJ/F4JN0DO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PpwvEAAAA2gAAAA8AAAAAAAAAAAAAAAAAmAIAAGRycy9k&#10;b3ducmV2LnhtbFBLBQYAAAAABAAEAPUAAACJAw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resiste</w:t>
                        </w:r>
                      </w:p>
                    </w:txbxContent>
                  </v:textbox>
                </v:shape>
                <v:shape id="10 CuadroTexto" o:spid="_x0000_s1034" type="#_x0000_t202" style="position:absolute;left:36938;top:26904;width:22145;height:3249;rotation:12145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ATcEA&#10;AADbAAAADwAAAGRycy9kb3ducmV2LnhtbESPS4sCMRCE74L/IbTgTTN6EBmNIssu7GV38XVvJj0P&#10;nXSGSdT477cPgrduqrrq6/U2uVbdqQ+NZwOzaQaKuPC24crA6fg1WYIKEdli65kMPCnAdjMcrDG3&#10;/sF7uh9ipSSEQ44G6hi7XOtQ1OQwTH1HLFrpe4dR1r7StseHhLtWz7NsoR02LA01dvRRU3E93JyB&#10;v4Wv6PSb9Oc1/hSXMp3LfTszZjxKuxWoSCm+za/rbyv4Qi+/yAB6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kQE3BAAAA2wAAAA8AAAAAAAAAAAAAAAAAmAIAAGRycy9kb3du&#10;cmV2LnhtbFBLBQYAAAAABAAEAPUAAACGAw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falla</w:t>
                        </w:r>
                      </w:p>
                    </w:txbxContent>
                  </v:textbox>
                </v:shape>
                <v:shape id="12 CuadroTexto" o:spid="_x0000_s1035" type="#_x0000_t202" style="position:absolute;left:37363;top:36130;width:23057;height:3249;rotation:-11615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hcRcQA&#10;AADbAAAADwAAAGRycy9kb3ducmV2LnhtbESP0WrCQBBF3wv+wzKCL0U3aikSXUUUqfjUaj5gyI5J&#10;NDsbdteY+vWuUOjbDPfeM3cWq87UoiXnK8sKxqMEBHFudcWFguy0G85A+ICssbZMCn7Jw2rZe1tg&#10;qu2df6g9hkJECPsUFZQhNKmUPi/JoB/ZhjhqZ+sMhri6QmqH9wg3tZwkyac0WHG8UGJDm5Ly6/Fm&#10;IuXwOF26afb9Yb4umbttW7y+t0oN+t16DiJQF/7Nf+m9jvXH8PolDi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4XEXEAAAA2wAAAA8AAAAAAAAAAAAAAAAAmAIAAGRycy9k&#10;b3ducmV2LnhtbFBLBQYAAAAABAAEAPUAAACJAw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resiste</w:t>
                        </w:r>
                      </w:p>
                    </w:txbxContent>
                  </v:textbox>
                </v:shape>
                <v:shape id="13 CuadroTexto" o:spid="_x0000_s1036" type="#_x0000_t202" style="position:absolute;left:36823;top:49304;width:23083;height:3249;rotation:143903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k2CsYA&#10;AADbAAAADwAAAGRycy9kb3ducmV2LnhtbESPT2sCMRDF74LfIYzQi9RsRcRujSKisCAF/x08jptx&#10;d2ky2W5SXfvpm4LgbYb35v3eTOetNeJKja8cK3gbJCCIc6crLhQcD+vXCQgfkDUax6TgTh7ms25n&#10;iql2N97RdR8KEUPYp6igDKFOpfR5SRb9wNXEUbu4xmKIa1NI3eAthlsjh0kylhYrjoQSa1qWlH/t&#10;f2zkZvXod7M1p8+dvHybVXY+9t83Sr302sUHiEBteJof15mO9Yfw/0sc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Jk2CsYAAADbAAAADwAAAAAAAAAAAAAAAACYAgAAZHJz&#10;L2Rvd25yZXYueG1sUEsFBgAAAAAEAAQA9QAAAIsDAAAAAA==&#10;" filled="f" stroked="f">
                  <v:textbox style="mso-fit-shape-to-text:t">
                    <w:txbxContent>
                      <w:p w:rsidR="00EC0AC5" w:rsidRDefault="00EC0AC5" w:rsidP="00EC0AC5">
                        <w:pPr>
                          <w:pStyle w:val="NormalWeb"/>
                          <w:spacing w:before="0" w:beforeAutospacing="0" w:after="0" w:afterAutospacing="0"/>
                          <w:jc w:val="center"/>
                        </w:pPr>
                        <w:r>
                          <w:rPr>
                            <w:rFonts w:ascii="Arial" w:hAnsi="Arial" w:cs="Arial"/>
                            <w:color w:val="000000" w:themeColor="text1"/>
                            <w:kern w:val="24"/>
                            <w:sz w:val="20"/>
                            <w:szCs w:val="20"/>
                            <w:lang w:val="es-ES"/>
                          </w:rPr>
                          <w:t>El componente falla</w:t>
                        </w:r>
                      </w:p>
                    </w:txbxContent>
                  </v:textbox>
                </v:shape>
                <v:line id="15 Conector recto" o:spid="_x0000_s1037" style="position:absolute;visibility:visible;mso-wrap-style:square" from="72620,28838" to="81907,28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N2FMsIAAADbAAAADwAAAGRycy9kb3ducmV2LnhtbERP32vCMBB+H+x/CDfY20x1OGw1iggD&#10;mQ9jdQMfj+Zsis0lbTLt/vtFEHy7j+/nLVaDbcWZ+tA4VjAeZSCIK6cbrhV8799fZiBCRNbYOiYF&#10;fxRgtXx8WGCh3YW/6FzGWqQQDgUqMDH6QspQGbIYRs4TJ+7oeosxwb6WusdLCretnGTZm7TYcGow&#10;6GljqDqVv1ZB91GVu2k9/vFbvzGfHebdIc+Ven4a1nMQkYZ4F9/cW53mv8L1l3SA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N2FMsIAAADbAAAADwAAAAAAAAAAAAAA&#10;AAChAgAAZHJzL2Rvd25yZXYueG1sUEsFBgAAAAAEAAQA+QAAAJADAAAAAA==&#10;" strokecolor="black [3213]" strokeweight=".5pt">
                  <v:stroke joinstyle="miter"/>
                </v:line>
                <v:shape id="16 CuadroTexto" o:spid="_x0000_s1038" type="#_x0000_t202" style="position:absolute;left:71865;top:29438;width:13865;height:3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hhO78A&#10;AADbAAAADwAAAGRycy9kb3ducmV2LnhtbERPS2vCQBC+F/wPywje6sZiS4muIj7AQy+18T5kx2ww&#10;OxuyUxP/vSsUepuP7znL9eAbdaMu1oENzKYZKOIy2JorA8XP4fUTVBRki01gMnCnCOvV6GWJuQ09&#10;f9PtJJVKIRxzNOBE2lzrWDryGKehJU7cJXQeJcGu0rbDPoX7Rr9l2Yf2WHNqcNjS1lF5Pf16AyJ2&#10;M7sXex+P5+Fr17usfMfCmMl42CxACQ3yL/5zH22aP4fnL+kAvX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uGE7vwAAANsAAAAPAAAAAAAAAAAAAAAAAJgCAABkcnMvZG93bnJl&#10;di54bWxQSwUGAAAAAAQABAD1AAAAhAMAAAAA&#10;" filled="f" stroked="f">
                  <v:textbox style="mso-fit-shape-to-text:t">
                    <w:txbxContent>
                      <w:p w:rsidR="00EC0AC5" w:rsidRDefault="00EC0AC5" w:rsidP="00EC0AC5">
                        <w:pPr>
                          <w:pStyle w:val="NormalWeb"/>
                          <w:spacing w:before="0" w:beforeAutospacing="0" w:after="0" w:afterAutospacing="0"/>
                        </w:pPr>
                        <w:r>
                          <w:rPr>
                            <w:rFonts w:ascii="Arial" w:hAnsi="Arial" w:cs="Arial"/>
                            <w:b/>
                            <w:bCs/>
                            <w:color w:val="000000" w:themeColor="text1"/>
                            <w:kern w:val="24"/>
                            <w:sz w:val="20"/>
                            <w:szCs w:val="20"/>
                            <w:lang w:val="es-ES"/>
                          </w:rPr>
                          <w:t xml:space="preserve">        $46,400</w:t>
                        </w:r>
                      </w:p>
                    </w:txbxContent>
                  </v:textbox>
                </v:shape>
                <v:shape id="19 CuadroTexto" o:spid="_x0000_s1039" type="#_x0000_t202" style="position:absolute;left:9535;top:9286;width:13570;height:3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TEoL4A&#10;AADbAAAADwAAAGRycy9kb3ducmV2LnhtbERPTWvCQBC9F/wPywje6saCRVJXEW3Bg5dqeh+yYzaY&#10;nQ3ZqYn/3hUEb/N4n7NcD75RV+piHdjAbJqBIi6DrbkyUJx+3hegoiBbbAKTgRtFWK9Gb0vMbej5&#10;l65HqVQK4ZijASfS5lrH0pHHOA0tceLOofMoCXaVth32Kdw3+iPLPrXHmlODw5a2jsrL8d8bELGb&#10;2a349nH/Nxx2vcvKORbGTMbD5guU0CAv8dO9t2n+HB6/pAP0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0xKC+AAAA2wAAAA8AAAAAAAAAAAAAAAAAmAIAAGRycy9kb3ducmV2&#10;LnhtbFBLBQYAAAAABAAEAPUAAACDAwAAAAA=&#10;" filled="f"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Decisión</w:t>
                        </w:r>
                      </w:p>
                    </w:txbxContent>
                  </v:textbox>
                </v:shape>
                <v:shape id="20 CuadroTexto" o:spid="_x0000_s1040" type="#_x0000_t202" style="position:absolute;left:35717;top:9286;width:7853;height:5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a178A&#10;AADbAAAADwAAAGRycy9kb3ducmV2LnhtbERPTWvCQBC9C/0Pywi96cZCRVLXEGwLHrxU0/uQnWZD&#10;s7MhOzXx37uC0Ns83udsi8l36kJDbAMbWC0zUMR1sC03Bqrz52IDKgqyxS4wGbhShGL3NNtibsPI&#10;X3Q5SaNSCMccDTiRPtc61o48xmXoiRP3EwaPkuDQaDvgmMJ9p1+ybK09tpwaHPa0d1T/nv68ARFb&#10;rq7Vh4+H7+n4PrqsfsXKmOf5VL6BEprkX/xwH2yav4b7L+kAvb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JlrXvwAAANsAAAAPAAAAAAAAAAAAAAAAAJgCAABkcnMvZG93bnJl&#10;di54bWxQSwUGAAAAAAQABAD1AAAAhAMAAAAA&#10;" filled="f"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Eventos</w:t>
                        </w:r>
                      </w:p>
                    </w:txbxContent>
                  </v:textbox>
                </v:shape>
                <v:line id="21 Conector recto" o:spid="_x0000_s1041" style="position:absolute;rotation:90;visibility:visible;mso-wrap-style:square" from="-12511,32380" to="31067,32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2pAsAAAADbAAAADwAAAGRycy9kb3ducmV2LnhtbERPzWoCMRC+F3yHMEJvNVGxla1RVLAK&#10;vbTbPsCwmW6WbiZLEt3t2zeC4G0+vt9ZbQbXiguF2HjWMJ0oEMSVNw3XGr6/Dk9LEDEhG2w9k4Y/&#10;irBZjx5WWBjf8yddylSLHMKxQA02pa6QMlaWHMaJ74gz9+ODw5RhqKUJ2Odw18qZUs/SYcO5wWJH&#10;e0vVb3l2GrZy50s7X759hMV78krN9/35qPXjeNi+gkg0pLv45j6ZPP8Frr/kA+T6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vNqQLAAAAA2wAAAA8AAAAAAAAAAAAAAAAA&#10;oQIAAGRycy9kb3ducmV2LnhtbFBLBQYAAAAABAAEAPkAAACOAwAAAAA=&#10;" strokecolor="black [3213]" strokeweight="1pt">
                  <v:stroke dashstyle="dash" joinstyle="miter"/>
                </v:line>
                <v:line id="22 Conector recto" o:spid="_x0000_s1042" style="position:absolute;rotation:90;visibility:visible;mso-wrap-style:square" from="13463,32496" to="57040,32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I9cMMAAADbAAAADwAAAGRycy9kb3ducmV2LnhtbESPQUsDMRCF70L/QxihN5toUcratLQF&#10;q+BFV3/AsJlulm4mS5J213/vHARvM7w3732z3k6hV1dKuYts4X5hQBE30XXcWvj+erlbgcoF2WEf&#10;mSz8UIbtZnazxsrFkT/pWpdWSQjnCi34UoZK69x4CpgXcSAW7RRTwCJrarVLOEp46PWDMU86YMfS&#10;4HGgg6fmXF+ChZ3ex9ovV8eP9PheojHLw3h5tXZ+O+2eQRWayr/57/rNCb7Ayi8ygN7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SPXDDAAAA2wAAAA8AAAAAAAAAAAAA&#10;AAAAoQIAAGRycy9kb3ducmV2LnhtbFBLBQYAAAAABAAEAPkAAACRAwAAAAA=&#10;" strokecolor="black [3213]" strokeweight="1pt">
                  <v:stroke dashstyle="dash" joinstyle="miter"/>
                </v:line>
                <v:line id="23 Conector recto" o:spid="_x0000_s1043" style="position:absolute;rotation:90;visibility:visible;mso-wrap-style:square" from="41068,32496" to="84645,32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6Y68AAAADbAAAADwAAAGRycy9kb3ducmV2LnhtbERPzWoCMRC+F3yHMEJvNVGx2K1RVLAK&#10;vbTbPsCwmW6WbiZLEt3t2zeC4G0+vt9ZbQbXiguF2HjWMJ0oEMSVNw3XGr6/Dk9LEDEhG2w9k4Y/&#10;irBZjx5WWBjf8yddylSLHMKxQA02pa6QMlaWHMaJ74gz9+ODw5RhqKUJ2Odw18qZUs/SYcO5wWJH&#10;e0vVb3l2GrZy50s7X759hMV78krN9/35qPXjeNi+gkg0pLv45j6ZPP8Frr/kA+T6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UemOvAAAAA2wAAAA8AAAAAAAAAAAAAAAAA&#10;oQIAAGRycy9kb3ducmV2LnhtbFBLBQYAAAAABAAEAPkAAACOAwAAAAA=&#10;" strokecolor="black [3213]" strokeweight="1pt">
                  <v:stroke dashstyle="dash" joinstyle="miter"/>
                </v:line>
                <v:shape id="24 CuadroTexto" o:spid="_x0000_s1044" type="#_x0000_t202" style="position:absolute;left:60719;top:12226;width:20711;height:5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u/S74A&#10;AADbAAAADwAAAGRycy9kb3ducmV2LnhtbERPTYvCMBC9L/gfwgje1tQiItUoKhQq7kV38Tw2Y1ts&#10;JqGJWv/95iB4fLzv5bo3rXhQ5xvLCibjBARxaXXDlYK/3/x7DsIHZI2tZVLwIg/r1eBriZm2Tz7S&#10;4xQqEUPYZ6igDsFlUvqyJoN+bB1x5K62Mxgi7CqpO3zGcNPKNElm0mDDsaFGR7uaytvpbhTM3Nlt&#10;7+m+14f8B9tpbmVxKZQaDfvNAkSgPnzEb3ehFaRxffwSf4Bc/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bLv0u+AAAA2wAAAA8AAAAAAAAAAAAAAAAAmAIAAGRycy9kb3ducmV2&#10;LnhtbFBLBQYAAAAABAAEAPUAAACDAwAAAAA=&#10;" fillcolor="white [3212]"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 h x $1,000/h x 0.80 = $38,400</w:t>
                        </w:r>
                      </w:p>
                    </w:txbxContent>
                  </v:textbox>
                </v:shape>
                <v:shape id="26 CuadroTexto" o:spid="_x0000_s1045" type="#_x0000_t202" style="position:absolute;left:60719;top:24573;width:22136;height:72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ca0MIA&#10;AADbAAAADwAAAGRycy9kb3ducmV2LnhtbESPT4vCMBTE78J+h/AWvGlqEZGuUXYXChW9+Ic9P5tn&#10;W7Z5CU3U+u2NIHgcZuY3zGLVm1ZcqfONZQWTcQKCuLS64UrB8ZCP5iB8QNbYWiYFd/KwWn4MFphp&#10;e+MdXfehEhHCPkMFdQguk9KXNRn0Y+uIo3e2ncEQZVdJ3eEtwk0r0ySZSYMNx4UaHf3WVP7vL0bB&#10;zP25n0u67vUm32I7za0sToVSw8/++wtEoD68w692oRWkE3h+iT9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hxrQwgAAANsAAAAPAAAAAAAAAAAAAAAAAJgCAABkcnMvZG93&#10;bnJldi54bWxQSwUGAAAAAAQABAD1AAAAhwMAAAAA&#10;" fillcolor="white [3212]"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[$48,000 – (8 h x $1,000/h)] x 0.20</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$8,000</w:t>
                        </w:r>
                      </w:p>
                    </w:txbxContent>
                  </v:textbox>
                </v:shape>
                <v:oval id="30 Elipse" o:spid="_x0000_s1046" style="position:absolute;left:8944;top:32470;width:714;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V+MQA&#10;AADbAAAADwAAAGRycy9kb3ducmV2LnhtbESPQWvCQBSE74L/YXmCN900VCmpq0ShxZNFWwq9PbLP&#10;bGj2bcxuY/Lv3YLgcZiZb5jVpre16Kj1lWMFT/MEBHHhdMWlgq/Pt9kLCB+QNdaOScFAHjbr8WiF&#10;mXZXPlJ3CqWIEPYZKjAhNJmUvjBk0c9dQxy9s2sthijbUuoWrxFua5kmyVJarDguGGxoZ6j4Pf1Z&#10;BfuQX8zyY/v+MxTfB3pedPmwOys1nfT5K4hAfXiE7+29VpCm8P8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qFfjEAAAA2wAAAA8AAAAAAAAAAAAAAAAAmAIAAGRycy9k&#10;b3ducmV2LnhtbFBLBQYAAAAABAAEAPUAAACJAwAAAAA=&#10;" fillcolor="black [3213]" strokecolor="black [3213]" strokeweight="1pt">
                  <v:stroke joinstyle="miter"/>
                </v:oval>
                <v:oval id="31 Elipse" o:spid="_x0000_s1047" style="position:absolute;left:34913;top:21978;width:714;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wY8UA&#10;AADbAAAADwAAAGRycy9kb3ducmV2LnhtbESPQWvCQBSE70L/w/IK3nRT24qkrhKFFk9K0yL09sg+&#10;s6HZtzG7xuTfu0Khx2FmvmGW697WoqPWV44VPE0TEMSF0xWXCr6/3icLED4ga6wdk4KBPKxXD6Ml&#10;ptpd+ZO6PJQiQtinqMCE0KRS+sKQRT91DXH0Tq61GKJsS6lbvEa4reUsSebSYsVxwWBDW0PFb36x&#10;CnYhO5v5YfPxMxTHPb28dtmwPSk1fuyzNxCB+vAf/mvvtILZM9y/xB8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5rBjxQAAANsAAAAPAAAAAAAAAAAAAAAAAJgCAABkcnMv&#10;ZG93bnJldi54bWxQSwUGAAAAAAQABAD1AAAAigMAAAAA&#10;" fillcolor="black [3213]" strokecolor="black [3213]" strokeweight="1pt">
                  <v:stroke joinstyle="miter"/>
                </v:oval>
                <v:oval id="32 Elipse" o:spid="_x0000_s1048" style="position:absolute;left:34901;top:42955;width:715;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oF8QA&#10;AADbAAAADwAAAGRycy9kb3ducmV2LnhtbESPQWvCQBSE70L/w/IK3nRTsSLRVVKh4kmpSqG3R/aZ&#10;DWbfptk1Jv++KxQ8DjPzDbNcd7YSLTW+dKzgbZyAIM6dLrlQcD59juYgfEDWWDkmBT15WK9eBktM&#10;tbvzF7XHUIgIYZ+iAhNCnUrpc0MW/djVxNG7uMZiiLIppG7wHuG2kpMkmUmLJccFgzVtDOXX480q&#10;2IXs18wOH9ufPv/e0/S9zfrNRanha5ctQATqwjP8395pBZMpPL7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PKBfEAAAA2wAAAA8AAAAAAAAAAAAAAAAAmAIAAGRycy9k&#10;b3ducmV2LnhtbFBLBQYAAAAABAAEAPUAAACJAwAAAAA=&#10;" fillcolor="black [3213]" strokecolor="black [3213]" strokeweight="1pt">
                  <v:stroke joinstyle="miter"/>
                </v:oval>
                <v:oval id="34 Elipse" o:spid="_x0000_s1049" style="position:absolute;left:62524;top:54029;width:714;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ONjMQA&#10;AADbAAAADwAAAGRycy9kb3ducmV2LnhtbESPQWvCQBSE7wX/w/KE3upGqSLRVaLQ4qlSFcHbI/vM&#10;BrNv0+w2Jv++KxQ8DjPzDbNcd7YSLTW+dKxgPEpAEOdOl1woOB0/3uYgfEDWWDkmBT15WK8GL0tM&#10;tbvzN7WHUIgIYZ+iAhNCnUrpc0MW/cjVxNG7usZiiLIppG7wHuG2kpMkmUmLJccFgzVtDeW3w69V&#10;sAvZj5ntN5+XPj9/0fu0zfrtVanXYZctQATqwjP8395pBZMpPL7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DjYzEAAAA2wAAAA8AAAAAAAAAAAAAAAAAmAIAAGRycy9k&#10;b3ducmV2LnhtbFBLBQYAAAAABAAEAPUAAACJAwAAAAA=&#10;" fillcolor="black [3213]" strokecolor="black [3213]" strokeweight="1pt">
                  <v:stroke joinstyle="miter"/>
                </v:oval>
                <v:oval id="35 Elipse" o:spid="_x0000_s1050" style="position:absolute;left:62485;top:10914;width:715;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ET+8QA&#10;AADbAAAADwAAAGRycy9kb3ducmV2LnhtbESPQWvCQBSE74L/YXmCN91Uaiipq0ShxZNSWwq9PbLP&#10;bGj2bcxuY/LvXaHgcZiZb5jVpre16Kj1lWMFT/MEBHHhdMWlgq/Pt9kLCB+QNdaOScFAHjbr8WiF&#10;mXZX/qDuFEoRIewzVGBCaDIpfWHIop+7hjh6Z9daDFG2pdQtXiPc1nKRJKm0WHFcMNjQzlDxe/qz&#10;CvYhv5j0uH3/GYrvAz0vu3zYnZWaTvr8FUSgPjzC/+29VrBI4f4l/gC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RE/vEAAAA2wAAAA8AAAAAAAAAAAAAAAAAmAIAAGRycy9k&#10;b3ducmV2LnhtbFBLBQYAAAAABAAEAPUAAACJAwAAAAA=&#10;" fillcolor="black [3213]" strokecolor="black [3213]" strokeweight="1pt">
                  <v:stroke joinstyle="miter"/>
                </v:oval>
                <v:oval id="36 Elipse" o:spid="_x0000_s1051" style="position:absolute;left:62540;top:34190;width:715;height: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22YMUA&#10;AADbAAAADwAAAGRycy9kb3ducmV2LnhtbESPQWvCQBSE70L/w/IK3uqm0lpJXSUKLZ6UpkXo7ZF9&#10;ZkOzb2N2jcm/d4WCx2FmvmEWq97WoqPWV44VPE8SEMSF0xWXCn6+P57mIHxA1lg7JgUDeVgtH0YL&#10;TLW78Bd1eShFhLBPUYEJoUml9IUhi37iGuLoHV1rMUTZllK3eIlwW8tpksykxYrjgsGGNoaKv/xs&#10;FWxDdjKz/frzdygOO3p57bJhc1Rq/Nhn7yAC9eEe/m9vtYLpG9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3bZgxQAAANsAAAAPAAAAAAAAAAAAAAAAAJgCAABkcnMv&#10;ZG93bnJldi54bWxQSwUGAAAAAAQABAD1AAAAigMAAAAA&#10;" fillcolor="black [3213]" strokecolor="black [3213]" strokeweight="1pt">
                  <v:stroke joinstyle="miter"/>
                </v:oval>
                <v:oval id="38 Elipse" o:spid="_x0000_s1052" style="position:absolute;left:62530;top:30972;width:715;height: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IiEsEA&#10;AADbAAAADwAAAGRycy9kb3ducmV2LnhtbERPz2vCMBS+D/wfwhO8zVSZMqpRqrDhSZkTwdujeTbF&#10;5qU2WW3/e3MQdvz4fi/Xna1ES40vHSuYjBMQxLnTJRcKTr9f758gfEDWWDkmBT15WK8Gb0tMtXvw&#10;D7XHUIgYwj5FBSaEOpXS54Ys+rGriSN3dY3FEGFTSN3gI4bbSk6TZC4tlhwbDNa0NZTfjn9WwS5k&#10;dzM/bL4vfX7e08eszfrtVanRsMsWIAJ14V/8cu+0gmkcG7/EHy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CIhLBAAAA2wAAAA8AAAAAAAAAAAAAAAAAmAIAAGRycy9kb3du&#10;cmV2LnhtbFBLBQYAAAAABAAEAPUAAACGAwAAAAA=&#10;" fillcolor="black [3213]" strokecolor="black [3213]" strokeweight="1pt">
                  <v:stroke joinstyle="miter"/>
                </v:oval>
                <v:shape id="40 CuadroTexto" o:spid="_x0000_s1053" type="#_x0000_t202" style="position:absolute;left:60719;top:36718;width:22136;height:7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W1sMA&#10;AADbAAAADwAAAGRycy9kb3ducmV2LnhtbESPQWvCQBSE7wX/w/IEb3XTINJGN6EKgRR7qRXPz+wz&#10;CWbfLtlV03/vFgo9DjPzDbMuRtOLGw2+s6zgZZ6AIK6t7rhRcPgun19B+ICssbdMCn7IQ5FPntaY&#10;aXvnL7rtQyMihH2GCtoQXCalr1sy6OfWEUfvbAeDIcqhkXrAe4SbXqZJspQGO44LLTratlRf9lej&#10;YOmObnNNP0a9Kz+xX5RWVqdKqdl0fF+BCDSG//Bfu9IK0jf4/R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W1sMAAADbAAAADwAAAAAAAAAAAAAAAACYAgAAZHJzL2Rv&#10;d25yZXYueG1sUEsFBgAAAAAEAAQA9QAAAIgDAAAAAA==&#10;" fillcolor="white [3212]"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[$48,000 – (4 h x $1,000/h)] x 0.99</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$43,560</w:t>
                        </w:r>
                      </w:p>
                    </w:txbxContent>
                  </v:textbox>
                </v:shape>
                <v:shape id="41 CuadroTexto" o:spid="_x0000_s1054" type="#_x0000_t202" style="position:absolute;left:59290;top:48148;width:24291;height:7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IplsEA&#10;AADbAAAADwAAAGRycy9kb3ducmV2LnhtbERPz2vCMBS+C/4P4Q12s+mciHRNyxwUOtzFKju/NW9t&#10;WfMSmqjdf78cBh4/vt95OZtRXGnyg2UFT0kKgri1euBOwflUrXYgfEDWOFomBb/koSyWixwzbW98&#10;pGsTOhFD2GeooA/BZVL6tieDPrGOOHLfdjIYIpw6qSe8xXAzynWabqXBgWNDj47eemp/motRsHWf&#10;bn9Zv8/6UH3guKmsrL9qpR4f5tcXEIHmcBf/u2ut4Dmuj1/iD5DF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SKZbBAAAA2wAAAA8AAAAAAAAAAAAAAAAAmAIAAGRycy9kb3du&#10;cmV2LnhtbFBLBQYAAAAABAAEAPUAAACGAwAAAAA=&#10;" fillcolor="white [3212]" stroked="f">
                  <v:textbox style="mso-fit-shape-to-text:t">
                    <w:txbxContent>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 xml:space="preserve">[$48,000 – ((4 + 8 </w:t>
                        </w:r>
                        <w:proofErr w:type="gramStart"/>
                        <w:r>
                          <w:rPr>
                            <w:rFonts w:ascii="Arial" w:hAnsi="Arial" w:cs="Arial"/>
                            <w:color w:val="000000" w:themeColor="text1"/>
                            <w:kern w:val="24"/>
                            <w:sz w:val="20"/>
                            <w:szCs w:val="20"/>
                            <w:lang w:val="es-ES"/>
                          </w:rPr>
                          <w:t>h )x</w:t>
                        </w:r>
                        <w:proofErr w:type="gramEnd"/>
                        <w:r>
                          <w:rPr>
                            <w:rFonts w:ascii="Arial" w:hAnsi="Arial" w:cs="Arial"/>
                            <w:color w:val="000000" w:themeColor="text1"/>
                            <w:kern w:val="24"/>
                            <w:sz w:val="20"/>
                            <w:szCs w:val="20"/>
                            <w:lang w:val="es-ES"/>
                          </w:rPr>
                          <w:t xml:space="preserve"> $1,000/h)] x 0.01</w:t>
                        </w:r>
                      </w:p>
                      <w:p w:rsidR="00EC0AC5" w:rsidRDefault="00EC0AC5" w:rsidP="00EC0AC5">
                        <w:pPr>
                          <w:pStyle w:val="NormalWeb"/>
                          <w:spacing w:before="0" w:beforeAutospacing="0" w:after="0" w:afterAutospacing="0"/>
                        </w:pPr>
                        <w:r>
                          <w:rPr>
                            <w:rFonts w:ascii="Arial" w:hAnsi="Arial" w:cs="Arial"/>
                            <w:color w:val="000000" w:themeColor="text1"/>
                            <w:kern w:val="24"/>
                            <w:sz w:val="20"/>
                            <w:szCs w:val="20"/>
                            <w:lang w:val="es-ES"/>
                          </w:rPr>
                          <w:tab/>
                          <w:t xml:space="preserve">                   =  $360</w:t>
                        </w:r>
                      </w:p>
                    </w:txbxContent>
                  </v:textbox>
                </v:shape>
                <v:line id="42 Conector recto" o:spid="_x0000_s1055" style="position:absolute;visibility:visible;mso-wrap-style:square" from="72621,52658" to="81908,52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bivsUAAADbAAAADwAAAGRycy9kb3ducmV2LnhtbESPQUvDQBSE7wX/w/IEb80misWk3RYp&#10;CEUP0qjQ4yP7zAazbzfZtY3/3i0Uehxm5htmtZlsL440hs6xgiLLQRA3TnfcKvj8eJk/gQgRWWPv&#10;mBT8UYDN+ma2wkq7E+/pWMdWJAiHChWYGH0lZWgMWQyZ88TJ+3ajxZjk2Eo94inBbS/v83whLXac&#10;Fgx62hpqfupfq2B4beq3x7b48ju/Ne8DlsOhLJW6u52elyAiTfEavrR3WsFDAecv6QfI9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bivsUAAADbAAAADwAAAAAAAAAA&#10;AAAAAAChAgAAZHJzL2Rvd25yZXYueG1sUEsFBgAAAAAEAAQA+QAAAJMDAAAAAA==&#10;" strokecolor="black [3213]" strokeweight=".5pt">
                  <v:stroke joinstyle="miter"/>
                </v:line>
                <v:shape id="43 CuadroTexto" o:spid="_x0000_s1056" type="#_x0000_t202" style="position:absolute;left:71862;top:53259;width:13866;height:3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gAtMIA&#10;AADbAAAADwAAAGRycy9kb3ducmV2LnhtbESPT2vCQBTE7wW/w/IKvdWNloqkriL+AQ+9qPH+yL5m&#10;Q7NvQ/Zp4rd3hUKPw8z8hlmsBt+oG3WxDmxgMs5AEZfB1lwZKM779zmoKMgWm8Bk4E4RVsvRywJz&#10;G3o+0u0klUoQjjkacCJtrnUsHXmM49ASJ+8ndB4lya7StsM+wX2jp1k20x5rTgsOW9o4Kn9PV29A&#10;xK4n92Ln4+EyfG97l5WfWBjz9jqsv0AJDfIf/msfrIGPK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qAC0wgAAANsAAAAPAAAAAAAAAAAAAAAAAJgCAABkcnMvZG93&#10;bnJldi54bWxQSwUGAAAAAAQABAD1AAAAhwMAAAAA&#10;" filled="f" stroked="f">
                  <v:textbox style="mso-fit-shape-to-text:t">
                    <w:txbxContent>
                      <w:p w:rsidR="00EC0AC5" w:rsidRDefault="00EC0AC5" w:rsidP="00EC0AC5">
                        <w:pPr>
                          <w:pStyle w:val="NormalWeb"/>
                          <w:spacing w:before="0" w:beforeAutospacing="0" w:after="0" w:afterAutospacing="0"/>
                        </w:pPr>
                        <w:r>
                          <w:rPr>
                            <w:rFonts w:ascii="Arial" w:hAnsi="Arial" w:cs="Arial"/>
                            <w:b/>
                            <w:bCs/>
                            <w:color w:val="000000" w:themeColor="text1"/>
                            <w:kern w:val="24"/>
                            <w:sz w:val="20"/>
                            <w:szCs w:val="20"/>
                            <w:lang w:val="es-ES"/>
                          </w:rPr>
                          <w:t xml:space="preserve">        $43,920</w:t>
                        </w:r>
                      </w:p>
                    </w:txbxContent>
                  </v:textbox>
                </v:shape>
                <w10:anchorlock/>
              </v:group>
            </w:pict>
          </mc:Fallback>
        </mc:AlternateContent>
      </w:r>
    </w:p>
    <w:p w:rsidR="00D3127F" w:rsidRDefault="00D47A5A"/>
    <w:sectPr w:rsidR="00D3127F" w:rsidSect="00623E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AC5"/>
    <w:rsid w:val="00036373"/>
    <w:rsid w:val="003B5A77"/>
    <w:rsid w:val="00C42368"/>
    <w:rsid w:val="00D47A5A"/>
    <w:rsid w:val="00EC0AC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BB218A-7BF8-4EA0-A83F-8B07B18A3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AC5"/>
    <w:pPr>
      <w:spacing w:after="200" w:line="276"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C0AC5"/>
    <w:pPr>
      <w:spacing w:before="100" w:beforeAutospacing="1" w:after="100" w:afterAutospacing="1" w:line="240" w:lineRule="auto"/>
    </w:pPr>
    <w:rPr>
      <w:rFonts w:ascii="Times New Roman" w:eastAsiaTheme="minorEastAsia"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ESTHER OLAYA OLGUIN</dc:creator>
  <cp:keywords/>
  <dc:description/>
  <cp:lastModifiedBy>ELISA JOSINA OSUNA IZAGUIRRE</cp:lastModifiedBy>
  <cp:revision>1</cp:revision>
  <dcterms:created xsi:type="dcterms:W3CDTF">2015-09-28T21:22:00Z</dcterms:created>
  <dcterms:modified xsi:type="dcterms:W3CDTF">2015-09-28T21:22:00Z</dcterms:modified>
</cp:coreProperties>
</file>